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Pr="00C70930" w:rsidRDefault="006048CB" w:rsidP="00C70930">
      <w:pPr>
        <w:ind w:firstLine="420"/>
      </w:pPr>
      <w:r>
        <w:rPr>
          <w:rFonts w:hint="eastAsia"/>
        </w:rPr>
        <w:t>甲方</w:t>
      </w:r>
      <w:r w:rsidRPr="00C70930">
        <w:rPr>
          <w:rFonts w:hint="eastAsia"/>
        </w:rPr>
        <w:t>：</w:t>
      </w:r>
      <w:r w:rsidR="00C70930" w:rsidRPr="00E0159D">
        <w:rPr>
          <w:rFonts w:hint="eastAsia"/>
          <w:u w:val="single"/>
        </w:rPr>
        <w:t>杜乐</w:t>
      </w:r>
      <w:r w:rsidR="00C70930" w:rsidRPr="00E0159D">
        <w:rPr>
          <w:rFonts w:hint="eastAsia"/>
          <w:u w:val="single"/>
        </w:rPr>
        <w:t>(</w:t>
      </w:r>
      <w:r w:rsidR="00C70930" w:rsidRPr="00E0159D">
        <w:rPr>
          <w:rFonts w:hint="eastAsia"/>
          <w:u w:val="single"/>
        </w:rPr>
        <w:t>苏州</w:t>
      </w:r>
      <w:r w:rsidR="00C70930" w:rsidRPr="00E0159D">
        <w:rPr>
          <w:rFonts w:hint="eastAsia"/>
          <w:u w:val="single"/>
        </w:rPr>
        <w:t>)</w:t>
      </w:r>
      <w:r w:rsidR="00C70930" w:rsidRPr="00E0159D">
        <w:rPr>
          <w:rFonts w:hint="eastAsia"/>
          <w:u w:val="single"/>
        </w:rPr>
        <w:t>金属制品有限公司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C70930">
        <w:rPr>
          <w:rFonts w:hint="eastAsia"/>
          <w:u w:val="single"/>
        </w:rPr>
        <w:t>用友</w:t>
      </w:r>
      <w:r w:rsidR="00C70930">
        <w:rPr>
          <w:rFonts w:hint="eastAsia"/>
          <w:u w:val="single"/>
        </w:rPr>
        <w:t>ERP</w:t>
      </w:r>
      <w:r w:rsidR="00A258AC">
        <w:rPr>
          <w:rFonts w:hint="eastAsia"/>
          <w:u w:val="single"/>
        </w:rPr>
        <w:t>软件</w:t>
      </w:r>
      <w:r w:rsidR="002F0404">
        <w:rPr>
          <w:rFonts w:hint="eastAsia"/>
          <w:u w:val="single"/>
        </w:rPr>
        <w:t>U</w:t>
      </w:r>
      <w:r w:rsidR="00A258AC">
        <w:rPr>
          <w:rFonts w:hint="eastAsia"/>
          <w:u w:val="single"/>
        </w:rPr>
        <w:t>8</w:t>
      </w:r>
      <w:r w:rsidR="00E60E2C">
        <w:rPr>
          <w:rFonts w:hint="eastAsia"/>
          <w:u w:val="single"/>
        </w:rPr>
        <w:t>及由唐辉</w:t>
      </w:r>
      <w:r w:rsidR="00D93A7E">
        <w:rPr>
          <w:rFonts w:hint="eastAsia"/>
          <w:u w:val="single"/>
        </w:rPr>
        <w:t>为甲方</w:t>
      </w:r>
      <w:r w:rsidR="00C70930">
        <w:rPr>
          <w:rFonts w:hint="eastAsia"/>
          <w:u w:val="single"/>
        </w:rPr>
        <w:t>开发的全部软件</w:t>
      </w:r>
      <w:r w:rsidR="00AC73AB">
        <w:rPr>
          <w:rFonts w:hint="eastAsia"/>
          <w:u w:val="single"/>
        </w:rPr>
        <w:t>的维护工作</w:t>
      </w:r>
      <w:bookmarkStart w:id="0" w:name="_GoBack"/>
      <w:bookmarkEnd w:id="0"/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</w:t>
      </w:r>
      <w:r w:rsidR="004141C8">
        <w:rPr>
          <w:rFonts w:hint="eastAsia"/>
        </w:rPr>
        <w:t>，同时甲方针对软件运行环境相关的硬件、网络的任何变化均需与乙方沟通并确定相关变化不会影响软件的</w:t>
      </w:r>
      <w:r w:rsidR="00F3445F">
        <w:rPr>
          <w:rFonts w:hint="eastAsia"/>
        </w:rPr>
        <w:t>正常、</w:t>
      </w:r>
      <w:r w:rsidR="004141C8">
        <w:rPr>
          <w:rFonts w:hint="eastAsia"/>
        </w:rPr>
        <w:t>稳定运行</w:t>
      </w:r>
      <w:r>
        <w:rPr>
          <w:rFonts w:hint="eastAsia"/>
        </w:rPr>
        <w:t>；否则，视甲方主动放弃乙方所提供的服务。</w:t>
      </w:r>
    </w:p>
    <w:p w:rsidR="006048CB" w:rsidRDefault="006048CB" w:rsidP="006048CB"/>
    <w:p w:rsidR="004C1770" w:rsidRDefault="006048CB" w:rsidP="00E60E2C">
      <w:r>
        <w:rPr>
          <w:rFonts w:hint="eastAsia"/>
        </w:rPr>
        <w:t>二、服务内容</w:t>
      </w:r>
    </w:p>
    <w:p w:rsidR="004C1770" w:rsidRDefault="004C1770" w:rsidP="006048CB"/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7E2DF9" w:rsidRDefault="006048CB" w:rsidP="007E2DF9">
      <w:r>
        <w:rPr>
          <w:rFonts w:hint="eastAsia"/>
        </w:rPr>
        <w:t>四、收费办法</w:t>
      </w:r>
    </w:p>
    <w:p w:rsidR="00885523" w:rsidRDefault="007E2DF9" w:rsidP="00CF0FD5">
      <w:pPr>
        <w:ind w:firstLine="420"/>
        <w:rPr>
          <w:rFonts w:hint="eastAsia"/>
        </w:rPr>
      </w:pPr>
      <w:r w:rsidRPr="007E2DF9">
        <w:rPr>
          <w:rFonts w:hint="eastAsia"/>
        </w:rPr>
        <w:t>服务期由</w:t>
      </w:r>
      <w:r w:rsidRPr="00CF0FD5">
        <w:rPr>
          <w:rFonts w:hint="eastAsia"/>
          <w:u w:val="single"/>
        </w:rPr>
        <w:t>2014</w:t>
      </w:r>
      <w:r w:rsidRPr="00CF0FD5">
        <w:rPr>
          <w:rFonts w:hint="eastAsia"/>
          <w:u w:val="single"/>
        </w:rPr>
        <w:t>年</w:t>
      </w:r>
      <w:r w:rsidRPr="00CF0FD5">
        <w:rPr>
          <w:rFonts w:hint="eastAsia"/>
          <w:u w:val="single"/>
        </w:rPr>
        <w:t>4</w:t>
      </w:r>
      <w:r w:rsidRPr="00CF0FD5">
        <w:rPr>
          <w:rFonts w:hint="eastAsia"/>
          <w:u w:val="single"/>
        </w:rPr>
        <w:t>月</w:t>
      </w:r>
      <w:r w:rsidRPr="00CF0FD5">
        <w:rPr>
          <w:rFonts w:hint="eastAsia"/>
          <w:u w:val="single"/>
        </w:rPr>
        <w:t>1</w:t>
      </w:r>
      <w:r w:rsidRPr="00CF0FD5">
        <w:rPr>
          <w:rFonts w:hint="eastAsia"/>
          <w:u w:val="single"/>
        </w:rPr>
        <w:t>日</w:t>
      </w:r>
      <w:r w:rsidRPr="007E2DF9">
        <w:rPr>
          <w:rFonts w:hint="eastAsia"/>
        </w:rPr>
        <w:t>起，</w:t>
      </w:r>
      <w:r w:rsidR="00CF0FD5">
        <w:rPr>
          <w:rFonts w:hint="eastAsia"/>
        </w:rPr>
        <w:t>服务费</w:t>
      </w:r>
      <w:r w:rsidRPr="007E2DF9">
        <w:rPr>
          <w:rFonts w:hint="eastAsia"/>
        </w:rPr>
        <w:t>优惠后</w:t>
      </w:r>
      <w:r w:rsidRPr="00CF0FD5">
        <w:rPr>
          <w:rFonts w:hint="eastAsia"/>
          <w:u w:val="single"/>
        </w:rPr>
        <w:t>人民币</w:t>
      </w:r>
      <w:r w:rsidR="002F0404">
        <w:rPr>
          <w:rFonts w:hint="eastAsia"/>
          <w:u w:val="single"/>
        </w:rPr>
        <w:t xml:space="preserve"> </w:t>
      </w:r>
      <w:r w:rsidR="002F0404">
        <w:rPr>
          <w:rFonts w:hint="eastAsia"/>
          <w:u w:val="single"/>
        </w:rPr>
        <w:t>伍仟</w:t>
      </w:r>
      <w:r w:rsidRPr="007E2DF9">
        <w:rPr>
          <w:rFonts w:hint="eastAsia"/>
        </w:rPr>
        <w:t>元整</w:t>
      </w:r>
      <w:r w:rsidRPr="007E2DF9">
        <w:rPr>
          <w:rFonts w:hint="eastAsia"/>
        </w:rPr>
        <w:tab/>
        <w:t>/</w:t>
      </w:r>
      <w:r w:rsidR="002F0404">
        <w:rPr>
          <w:rFonts w:hint="eastAsia"/>
        </w:rPr>
        <w:t>月</w:t>
      </w:r>
      <w:r w:rsidRPr="007E2DF9">
        <w:rPr>
          <w:rFonts w:hint="eastAsia"/>
        </w:rPr>
        <w:t>（￥</w:t>
      </w:r>
      <w:r w:rsidR="002F0404">
        <w:rPr>
          <w:rFonts w:hint="eastAsia"/>
        </w:rPr>
        <w:t>5</w:t>
      </w:r>
      <w:r w:rsidRPr="007E2DF9">
        <w:rPr>
          <w:rFonts w:hint="eastAsia"/>
        </w:rPr>
        <w:t>000</w:t>
      </w:r>
      <w:r w:rsidRPr="007E2DF9">
        <w:rPr>
          <w:rFonts w:hint="eastAsia"/>
        </w:rPr>
        <w:t>元</w:t>
      </w:r>
      <w:r w:rsidRPr="007E2DF9">
        <w:rPr>
          <w:rFonts w:hint="eastAsia"/>
        </w:rPr>
        <w:t>/</w:t>
      </w:r>
      <w:r w:rsidR="002F0404">
        <w:rPr>
          <w:rFonts w:hint="eastAsia"/>
        </w:rPr>
        <w:t>月</w:t>
      </w:r>
      <w:r w:rsidRPr="007E2DF9">
        <w:rPr>
          <w:rFonts w:hint="eastAsia"/>
        </w:rPr>
        <w:t>）</w:t>
      </w:r>
      <w:r w:rsidRPr="007E2DF9">
        <w:rPr>
          <w:rFonts w:hint="eastAsia"/>
        </w:rPr>
        <w:t xml:space="preserve">, </w:t>
      </w:r>
      <w:r w:rsidR="00CF0FD5">
        <w:rPr>
          <w:rFonts w:hint="eastAsia"/>
        </w:rPr>
        <w:t>每</w:t>
      </w:r>
      <w:r w:rsidR="002F0404">
        <w:rPr>
          <w:rFonts w:hint="eastAsia"/>
        </w:rPr>
        <w:t>个月</w:t>
      </w:r>
      <w:r w:rsidR="002F0404">
        <w:rPr>
          <w:rFonts w:hint="eastAsia"/>
          <w:u w:val="single"/>
        </w:rPr>
        <w:t>5</w:t>
      </w:r>
      <w:r w:rsidR="000B3F99">
        <w:rPr>
          <w:rFonts w:hint="eastAsia"/>
          <w:u w:val="single"/>
        </w:rPr>
        <w:t>号</w:t>
      </w:r>
      <w:r w:rsidRPr="007E2DF9">
        <w:rPr>
          <w:rFonts w:hint="eastAsia"/>
        </w:rPr>
        <w:t>前</w:t>
      </w:r>
      <w:r>
        <w:rPr>
          <w:rFonts w:hint="eastAsia"/>
        </w:rPr>
        <w:t>支付</w:t>
      </w:r>
      <w:r w:rsidR="002F0404">
        <w:rPr>
          <w:rFonts w:hint="eastAsia"/>
        </w:rPr>
        <w:t>。</w:t>
      </w:r>
    </w:p>
    <w:p w:rsidR="00EF0A63" w:rsidRDefault="00EF0A63" w:rsidP="00CF0FD5">
      <w:pPr>
        <w:ind w:firstLine="420"/>
        <w:rPr>
          <w:rFonts w:hint="eastAsia"/>
        </w:rPr>
      </w:pPr>
    </w:p>
    <w:p w:rsidR="00EF0A63" w:rsidRPr="00EF0A63" w:rsidRDefault="00D5473C" w:rsidP="00CF0FD5">
      <w:pPr>
        <w:ind w:firstLine="420"/>
      </w:pPr>
      <w:r>
        <w:rPr>
          <w:rFonts w:hint="eastAsia"/>
        </w:rPr>
        <w:t>超出维护范围的新需求由甲方负责人确定后书面方式提交乙方，由乙方根据实际情况另行报价。</w:t>
      </w:r>
    </w:p>
    <w:p w:rsidR="007E2DF9" w:rsidRPr="007E2DF9" w:rsidRDefault="007E2DF9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甲方应使用转账方式支付到乙方指定</w:t>
      </w:r>
      <w:proofErr w:type="gramStart"/>
      <w:r w:rsidRPr="00B853F7">
        <w:rPr>
          <w:rFonts w:ascii="宋体" w:hAnsi="宋体" w:hint="eastAsia"/>
        </w:rPr>
        <w:t>帐户</w:t>
      </w:r>
      <w:proofErr w:type="gramEnd"/>
      <w:r w:rsidRPr="00B853F7">
        <w:rPr>
          <w:rFonts w:ascii="宋体" w:hAnsi="宋体" w:hint="eastAsia"/>
        </w:rPr>
        <w:t>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Pr="00AF6A48" w:rsidRDefault="006048CB" w:rsidP="00AF6A48">
      <w:pPr>
        <w:widowControl/>
        <w:jc w:val="left"/>
      </w:pPr>
    </w:p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C70930" w:rsidRDefault="006048CB" w:rsidP="00C70930">
      <w:pPr>
        <w:snapToGrid w:val="0"/>
        <w:ind w:firstLine="420"/>
        <w:rPr>
          <w:rFonts w:ascii="MingLiU" w:eastAsia="MingLiU" w:hAnsi="MingLiU" w:cs="Calibri"/>
          <w:b/>
          <w:bCs/>
          <w:color w:val="000080"/>
          <w:kern w:val="0"/>
          <w:sz w:val="20"/>
          <w:szCs w:val="20"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="00C70930" w:rsidRPr="00C70930">
        <w:rPr>
          <w:rFonts w:hint="eastAsia"/>
          <w:bCs/>
          <w:u w:val="single"/>
        </w:rPr>
        <w:t>杜乐</w:t>
      </w:r>
      <w:r w:rsidR="00C70930" w:rsidRPr="00C70930">
        <w:rPr>
          <w:rFonts w:hint="eastAsia"/>
          <w:bCs/>
          <w:u w:val="single"/>
        </w:rPr>
        <w:t>(</w:t>
      </w:r>
      <w:r w:rsidR="00C70930" w:rsidRPr="00C70930">
        <w:rPr>
          <w:rFonts w:hint="eastAsia"/>
          <w:bCs/>
          <w:u w:val="single"/>
        </w:rPr>
        <w:t>苏州</w:t>
      </w:r>
      <w:r w:rsidR="00C70930" w:rsidRPr="00C70930">
        <w:rPr>
          <w:rFonts w:hint="eastAsia"/>
          <w:bCs/>
          <w:u w:val="single"/>
        </w:rPr>
        <w:t>)</w:t>
      </w:r>
      <w:r w:rsidR="00C70930" w:rsidRPr="00C70930">
        <w:rPr>
          <w:rFonts w:hint="eastAsia"/>
          <w:bCs/>
          <w:u w:val="single"/>
        </w:rPr>
        <w:t>金属制品有限公司</w:t>
      </w:r>
      <w:r w:rsidRPr="00F07150">
        <w:rPr>
          <w:rFonts w:hint="eastAsia"/>
          <w:bCs/>
          <w:u w:val="single"/>
        </w:rPr>
        <w:t xml:space="preserve"> </w:t>
      </w:r>
      <w:r w:rsidR="00C7093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B3F99"/>
    <w:rsid w:val="000F466A"/>
    <w:rsid w:val="00252BFB"/>
    <w:rsid w:val="00295CEE"/>
    <w:rsid w:val="002F0404"/>
    <w:rsid w:val="004141C8"/>
    <w:rsid w:val="00475834"/>
    <w:rsid w:val="00485205"/>
    <w:rsid w:val="004B009E"/>
    <w:rsid w:val="004C1770"/>
    <w:rsid w:val="00526101"/>
    <w:rsid w:val="00536EFA"/>
    <w:rsid w:val="00556118"/>
    <w:rsid w:val="006048CB"/>
    <w:rsid w:val="00605C7E"/>
    <w:rsid w:val="006646CB"/>
    <w:rsid w:val="007777AB"/>
    <w:rsid w:val="007E2DF9"/>
    <w:rsid w:val="00812001"/>
    <w:rsid w:val="00885523"/>
    <w:rsid w:val="008F2423"/>
    <w:rsid w:val="00965050"/>
    <w:rsid w:val="00A222E0"/>
    <w:rsid w:val="00A258AC"/>
    <w:rsid w:val="00AB2C0D"/>
    <w:rsid w:val="00AC73AB"/>
    <w:rsid w:val="00AF5B38"/>
    <w:rsid w:val="00AF6A48"/>
    <w:rsid w:val="00B83633"/>
    <w:rsid w:val="00BA552E"/>
    <w:rsid w:val="00BF77E7"/>
    <w:rsid w:val="00C70930"/>
    <w:rsid w:val="00CB4DD3"/>
    <w:rsid w:val="00CF0FD5"/>
    <w:rsid w:val="00D3405B"/>
    <w:rsid w:val="00D53110"/>
    <w:rsid w:val="00D5473C"/>
    <w:rsid w:val="00D64C3E"/>
    <w:rsid w:val="00D93A7E"/>
    <w:rsid w:val="00E0159D"/>
    <w:rsid w:val="00E3142F"/>
    <w:rsid w:val="00E60E2C"/>
    <w:rsid w:val="00EF0A63"/>
    <w:rsid w:val="00F07150"/>
    <w:rsid w:val="00F118FB"/>
    <w:rsid w:val="00F11D4D"/>
    <w:rsid w:val="00F3445F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tanghui</cp:lastModifiedBy>
  <cp:revision>47</cp:revision>
  <cp:lastPrinted>2013-09-13T05:52:00Z</cp:lastPrinted>
  <dcterms:created xsi:type="dcterms:W3CDTF">2013-09-11T03:55:00Z</dcterms:created>
  <dcterms:modified xsi:type="dcterms:W3CDTF">2014-03-26T03:31:00Z</dcterms:modified>
</cp:coreProperties>
</file>