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8F" w:rsidRPr="00670681" w:rsidRDefault="00670681" w:rsidP="00670681">
      <w:pPr>
        <w:pStyle w:val="1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浩辰软件到款拆分二开方案</w:t>
      </w:r>
    </w:p>
    <w:p w:rsidR="00670681" w:rsidRDefault="00670681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U8V13.0</w:t>
      </w:r>
      <w:r>
        <w:rPr>
          <w:rFonts w:hint="eastAsia"/>
          <w:lang w:eastAsia="zh-CN"/>
        </w:rPr>
        <w:t>）</w:t>
      </w:r>
    </w:p>
    <w:p w:rsidR="00670681" w:rsidRDefault="00670681">
      <w:pPr>
        <w:rPr>
          <w:lang w:eastAsia="zh-CN"/>
        </w:rPr>
      </w:pPr>
    </w:p>
    <w:p w:rsidR="00670681" w:rsidRDefault="00670681" w:rsidP="00670681">
      <w:pPr>
        <w:pStyle w:val="2"/>
        <w:rPr>
          <w:lang w:eastAsia="zh-CN"/>
        </w:rPr>
      </w:pPr>
      <w:r>
        <w:rPr>
          <w:rFonts w:hint="eastAsia"/>
          <w:lang w:eastAsia="zh-CN"/>
        </w:rPr>
        <w:t>需求说明</w:t>
      </w:r>
    </w:p>
    <w:p w:rsidR="00670681" w:rsidRDefault="00670681" w:rsidP="00670681">
      <w:pPr>
        <w:rPr>
          <w:lang w:eastAsia="zh-CN"/>
        </w:rPr>
      </w:pPr>
      <w:r w:rsidRPr="00670681">
        <w:rPr>
          <w:rFonts w:hint="eastAsia"/>
          <w:lang w:eastAsia="zh-CN"/>
        </w:rPr>
        <w:t>浩辰软件收到客户货款后，由结算部（张兰）输入收款单（应收管理）</w:t>
      </w:r>
      <w:r>
        <w:rPr>
          <w:rFonts w:hint="eastAsia"/>
          <w:lang w:eastAsia="zh-CN"/>
        </w:rPr>
        <w:t>；</w:t>
      </w:r>
      <w:r w:rsidRPr="00670681">
        <w:rPr>
          <w:rFonts w:hint="eastAsia"/>
          <w:lang w:eastAsia="zh-CN"/>
        </w:rPr>
        <w:t>业务助理根据业务员提供的信息输入：</w:t>
      </w:r>
      <w:r w:rsidRPr="00670681">
        <w:rPr>
          <w:lang w:eastAsia="zh-CN"/>
        </w:rPr>
        <w:t>代理费、其他销售费用、特殊费用、项目开发费</w:t>
      </w:r>
      <w:r>
        <w:rPr>
          <w:rFonts w:hint="eastAsia"/>
          <w:lang w:eastAsia="zh-CN"/>
        </w:rPr>
        <w:t>等费用；业务拓展部（肖丹）根据实际情况输入：</w:t>
      </w:r>
      <w:r w:rsidRPr="00670681">
        <w:rPr>
          <w:lang w:eastAsia="zh-CN"/>
        </w:rPr>
        <w:t>政府支持费</w:t>
      </w:r>
      <w:r w:rsidRPr="00670681">
        <w:rPr>
          <w:rFonts w:hint="eastAsia"/>
          <w:lang w:eastAsia="zh-CN"/>
        </w:rPr>
        <w:t>；再有结算部（郝晓玲）输入：</w:t>
      </w:r>
      <w:r w:rsidRPr="00670681">
        <w:rPr>
          <w:lang w:eastAsia="zh-CN"/>
        </w:rPr>
        <w:t>进货成本分摊</w:t>
      </w:r>
      <w:r>
        <w:rPr>
          <w:rFonts w:hint="eastAsia"/>
          <w:lang w:eastAsia="zh-CN"/>
        </w:rPr>
        <w:t>；然后由收款单上的业务员进行确认，最后由财务（郝晓玲）进行关闭（审核）。</w:t>
      </w:r>
    </w:p>
    <w:p w:rsidR="00670681" w:rsidRDefault="00670681" w:rsidP="00670681">
      <w:pPr>
        <w:rPr>
          <w:lang w:eastAsia="zh-CN"/>
        </w:rPr>
      </w:pPr>
    </w:p>
    <w:p w:rsidR="00670681" w:rsidRDefault="00031DF8" w:rsidP="00031DF8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其他需求</w:t>
      </w:r>
    </w:p>
    <w:p w:rsidR="00670681" w:rsidRDefault="00670681" w:rsidP="00670681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超过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个工作日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要有审批提醒</w:t>
      </w:r>
    </w:p>
    <w:p w:rsidR="00031DF8" w:rsidRDefault="00031DF8" w:rsidP="00670681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各个审批环节财务郝晓玲有权进行</w:t>
      </w:r>
      <w:r w:rsidR="00670681">
        <w:rPr>
          <w:rFonts w:hint="eastAsia"/>
          <w:lang w:eastAsia="zh-CN"/>
        </w:rPr>
        <w:t>审批</w:t>
      </w:r>
    </w:p>
    <w:p w:rsidR="00670681" w:rsidRPr="00776E8B" w:rsidRDefault="00670681" w:rsidP="00670681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希望可以退到指定的环节</w:t>
      </w:r>
    </w:p>
    <w:p w:rsidR="00670681" w:rsidRPr="00031DF8" w:rsidRDefault="00670681" w:rsidP="00670681">
      <w:pPr>
        <w:rPr>
          <w:lang w:eastAsia="zh-CN"/>
        </w:rPr>
      </w:pPr>
    </w:p>
    <w:p w:rsidR="00670681" w:rsidRDefault="00670681" w:rsidP="00031DF8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到款拆分审批流程</w:t>
      </w:r>
    </w:p>
    <w:p w:rsidR="00670681" w:rsidRDefault="00670681" w:rsidP="00670681">
      <w:pPr>
        <w:pStyle w:val="a3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、到款后，结算部张兰（</w:t>
      </w:r>
      <w:r>
        <w:rPr>
          <w:rFonts w:hint="eastAsia"/>
          <w:lang w:eastAsia="zh-CN"/>
        </w:rPr>
        <w:t>U8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8216</w:t>
      </w:r>
      <w:r>
        <w:rPr>
          <w:rFonts w:hint="eastAsia"/>
          <w:lang w:eastAsia="zh-CN"/>
        </w:rPr>
        <w:t>）输入到款单（应收收款单）</w:t>
      </w:r>
    </w:p>
    <w:p w:rsidR="00670681" w:rsidRDefault="00670681" w:rsidP="00670681">
      <w:pPr>
        <w:pStyle w:val="a3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、业务助理（</w:t>
      </w:r>
      <w:r>
        <w:rPr>
          <w:rFonts w:hint="eastAsia"/>
          <w:lang w:eastAsia="zh-CN"/>
        </w:rPr>
        <w:t>U8</w:t>
      </w:r>
      <w:r>
        <w:rPr>
          <w:rFonts w:hint="eastAsia"/>
          <w:lang w:eastAsia="zh-CN"/>
        </w:rPr>
        <w:t>账号：北京</w:t>
      </w:r>
      <w:r>
        <w:rPr>
          <w:rFonts w:hint="eastAsia"/>
          <w:lang w:eastAsia="zh-CN"/>
        </w:rPr>
        <w:t>8201</w:t>
      </w:r>
      <w:r w:rsidR="00E25B4C">
        <w:rPr>
          <w:rFonts w:hint="eastAsia"/>
          <w:lang w:eastAsia="zh-CN"/>
        </w:rPr>
        <w:t>；要加入审批条件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输入</w:t>
      </w:r>
      <w:r w:rsidRPr="00944AD4">
        <w:rPr>
          <w:rFonts w:ascii="宋体" w:eastAsia="宋体" w:hAnsi="宋体" w:cs="宋体"/>
          <w:sz w:val="24"/>
          <w:szCs w:val="24"/>
          <w:highlight w:val="yellow"/>
          <w:lang w:eastAsia="zh-CN" w:bidi="ar-SA"/>
        </w:rPr>
        <w:t>代理费、其他销售费用、特殊费用、项目开发费</w:t>
      </w:r>
    </w:p>
    <w:p w:rsidR="00670681" w:rsidRDefault="00670681" w:rsidP="00670681">
      <w:pPr>
        <w:pStyle w:val="a3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、业务拓展部（肖丹）（</w:t>
      </w:r>
      <w:r>
        <w:rPr>
          <w:rFonts w:hint="eastAsia"/>
          <w:lang w:eastAsia="zh-CN"/>
        </w:rPr>
        <w:t>U8</w:t>
      </w:r>
      <w:r>
        <w:rPr>
          <w:rFonts w:hint="eastAsia"/>
          <w:lang w:eastAsia="zh-CN"/>
        </w:rPr>
        <w:t>账号：</w:t>
      </w:r>
      <w:r>
        <w:rPr>
          <w:rFonts w:hint="eastAsia"/>
          <w:lang w:eastAsia="zh-CN"/>
        </w:rPr>
        <w:t>SZ000270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输入：政府支持费</w:t>
      </w:r>
    </w:p>
    <w:p w:rsidR="00670681" w:rsidRDefault="00670681" w:rsidP="00670681">
      <w:pPr>
        <w:pStyle w:val="a3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、销售支持部（郝会计）（</w:t>
      </w:r>
      <w:r>
        <w:rPr>
          <w:rFonts w:hint="eastAsia"/>
          <w:lang w:eastAsia="zh-CN"/>
        </w:rPr>
        <w:t>U8</w:t>
      </w:r>
      <w:r>
        <w:rPr>
          <w:rFonts w:hint="eastAsia"/>
          <w:lang w:eastAsia="zh-CN"/>
        </w:rPr>
        <w:t>账号：</w:t>
      </w:r>
      <w:r>
        <w:rPr>
          <w:rFonts w:hint="eastAsia"/>
          <w:lang w:eastAsia="zh-CN"/>
        </w:rPr>
        <w:t>hxl</w:t>
      </w:r>
      <w:r>
        <w:rPr>
          <w:rFonts w:hint="eastAsia"/>
          <w:lang w:eastAsia="zh-CN"/>
        </w:rPr>
        <w:t>），输入：进货成本分摊</w:t>
      </w:r>
    </w:p>
    <w:p w:rsidR="00670681" w:rsidRDefault="00670681" w:rsidP="00670681">
      <w:pPr>
        <w:pStyle w:val="a3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、业务员确认</w:t>
      </w:r>
      <w:r w:rsidR="00E25B4C">
        <w:rPr>
          <w:rFonts w:hint="eastAsia"/>
          <w:lang w:eastAsia="zh-CN"/>
        </w:rPr>
        <w:t>（参数设定相关业务员）</w:t>
      </w:r>
    </w:p>
    <w:p w:rsidR="00670681" w:rsidRPr="00E134AA" w:rsidRDefault="00670681" w:rsidP="00670681">
      <w:pPr>
        <w:pStyle w:val="a3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、财务终审</w:t>
      </w:r>
      <w:r w:rsidR="00031DF8">
        <w:rPr>
          <w:rFonts w:hint="eastAsia"/>
          <w:lang w:eastAsia="zh-CN"/>
        </w:rPr>
        <w:t>（郝晓玲）</w:t>
      </w:r>
    </w:p>
    <w:p w:rsidR="00670681" w:rsidRDefault="00670681">
      <w:pPr>
        <w:rPr>
          <w:lang w:eastAsia="zh-CN"/>
        </w:rPr>
      </w:pPr>
    </w:p>
    <w:p w:rsidR="00001F33" w:rsidRDefault="00001F33">
      <w:pPr>
        <w:rPr>
          <w:lang w:eastAsia="zh-CN"/>
        </w:rPr>
      </w:pPr>
    </w:p>
    <w:p w:rsidR="00001F33" w:rsidRDefault="00001F33" w:rsidP="00001F33">
      <w:pPr>
        <w:pStyle w:val="2"/>
        <w:rPr>
          <w:lang w:eastAsia="zh-CN"/>
        </w:rPr>
      </w:pPr>
      <w:r>
        <w:rPr>
          <w:rFonts w:hint="eastAsia"/>
          <w:lang w:eastAsia="zh-CN"/>
        </w:rPr>
        <w:t>U8</w:t>
      </w:r>
      <w:r>
        <w:rPr>
          <w:rFonts w:hint="eastAsia"/>
          <w:lang w:eastAsia="zh-CN"/>
        </w:rPr>
        <w:t>审批流设置</w:t>
      </w:r>
    </w:p>
    <w:p w:rsidR="00A0015F" w:rsidRDefault="00EB31C7" w:rsidP="00EB31C7">
      <w:pPr>
        <w:pStyle w:val="3"/>
        <w:rPr>
          <w:lang w:eastAsia="zh-CN"/>
        </w:rPr>
      </w:pPr>
      <w:r>
        <w:rPr>
          <w:rFonts w:hint="eastAsia"/>
          <w:lang w:eastAsia="zh-CN"/>
        </w:rPr>
        <w:t>流程设置</w:t>
      </w:r>
    </w:p>
    <w:p w:rsidR="00A0015F" w:rsidRDefault="00A0015F" w:rsidP="00A0015F">
      <w:pPr>
        <w:rPr>
          <w:lang w:eastAsia="zh-CN"/>
        </w:rPr>
      </w:pPr>
    </w:p>
    <w:p w:rsidR="00A0015F" w:rsidRDefault="00A0015F" w:rsidP="00A0015F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551045" cy="698373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698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5F" w:rsidRDefault="00411E22" w:rsidP="00A0015F">
      <w:pPr>
        <w:rPr>
          <w:lang w:eastAsia="zh-CN"/>
        </w:rPr>
      </w:pPr>
      <w:r>
        <w:rPr>
          <w:noProof/>
          <w:lang w:eastAsia="zh-CN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28.3pt;margin-top:20.5pt;width:88.2pt;height:46.9pt;z-index:251660288" o:connectortype="straight"/>
        </w:pict>
      </w:r>
      <w:r>
        <w:rPr>
          <w:noProof/>
          <w:lang w:eastAsia="zh-CN" w:bidi="ar-SA"/>
        </w:rPr>
        <w:pict>
          <v:shape id="_x0000_s1027" type="#_x0000_t32" style="position:absolute;margin-left:121.05pt;margin-top:22.15pt;width:74.95pt;height:38.65pt;flip:x;z-index:251659264" o:connectortype="straight"/>
        </w:pict>
      </w:r>
      <w:r>
        <w:rPr>
          <w:noProof/>
          <w:lang w:eastAsia="zh-CN" w:bidi="ar-SA"/>
        </w:rPr>
        <w:pict>
          <v:shape id="_x0000_s1026" type="#_x0000_t32" style="position:absolute;margin-left:105.2pt;margin-top:37pt;width:101.4pt;height:.7pt;z-index:251658240" o:connectortype="straight"/>
        </w:pict>
      </w:r>
      <w:r w:rsidR="00A0015F">
        <w:rPr>
          <w:noProof/>
          <w:lang w:eastAsia="zh-CN" w:bidi="ar-SA"/>
        </w:rPr>
        <w:drawing>
          <wp:inline distT="0" distB="0" distL="0" distR="0">
            <wp:extent cx="4551045" cy="2856452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91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1C7" w:rsidRDefault="00EB31C7" w:rsidP="00EB31C7">
      <w:pPr>
        <w:pStyle w:val="3"/>
        <w:rPr>
          <w:lang w:eastAsia="zh-CN"/>
        </w:rPr>
      </w:pPr>
      <w:r>
        <w:rPr>
          <w:rFonts w:hint="eastAsia"/>
          <w:lang w:eastAsia="zh-CN"/>
        </w:rPr>
        <w:t>允许修改单据设置</w:t>
      </w:r>
    </w:p>
    <w:p w:rsidR="00EB31C7" w:rsidRDefault="00EB31C7" w:rsidP="00A0015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4039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1C7" w:rsidRDefault="00EB31C7" w:rsidP="00A0015F">
      <w:pPr>
        <w:rPr>
          <w:lang w:eastAsia="zh-CN"/>
        </w:rPr>
      </w:pPr>
    </w:p>
    <w:p w:rsidR="00A55F8D" w:rsidRDefault="00A55F8D" w:rsidP="00A0015F">
      <w:pPr>
        <w:rPr>
          <w:lang w:eastAsia="zh-CN"/>
        </w:rPr>
      </w:pPr>
      <w:r>
        <w:rPr>
          <w:rFonts w:hint="eastAsia"/>
          <w:lang w:eastAsia="zh-CN"/>
        </w:rPr>
        <w:t>政府支持费审核人</w:t>
      </w:r>
    </w:p>
    <w:p w:rsidR="00A55F8D" w:rsidRDefault="00A55F8D" w:rsidP="00A0015F">
      <w:pPr>
        <w:rPr>
          <w:lang w:eastAsia="zh-CN"/>
        </w:rPr>
      </w:pPr>
      <w:r w:rsidRPr="00A55F8D">
        <w:rPr>
          <w:rFonts w:hint="eastAsia"/>
          <w:lang w:eastAsia="zh-CN"/>
        </w:rPr>
        <w:t>员工</w:t>
      </w:r>
      <w:r w:rsidRPr="00A55F8D">
        <w:rPr>
          <w:rFonts w:hint="eastAsia"/>
          <w:lang w:eastAsia="zh-CN"/>
        </w:rPr>
        <w:t>[(|hr_hi_Person.cPsn_Num| = 'SZ000010') OR (|hr_hi_Person.cPsn_Num| = 'SZ000270')]</w:t>
      </w:r>
    </w:p>
    <w:p w:rsidR="00A55F8D" w:rsidRDefault="00A55F8D" w:rsidP="00A55F8D">
      <w:pPr>
        <w:rPr>
          <w:lang w:eastAsia="zh-CN"/>
        </w:rPr>
      </w:pPr>
      <w:r>
        <w:rPr>
          <w:rFonts w:hint="eastAsia"/>
          <w:lang w:eastAsia="zh-CN"/>
        </w:rPr>
        <w:t>业务员确认审核人</w:t>
      </w:r>
    </w:p>
    <w:p w:rsidR="00A55F8D" w:rsidRDefault="00A55F8D" w:rsidP="00A0015F">
      <w:pPr>
        <w:rPr>
          <w:lang w:eastAsia="zh-CN"/>
        </w:rPr>
      </w:pPr>
      <w:r w:rsidRPr="00A55F8D">
        <w:rPr>
          <w:rFonts w:hint="eastAsia"/>
          <w:lang w:eastAsia="zh-CN"/>
        </w:rPr>
        <w:t>员工</w:t>
      </w:r>
      <w:r w:rsidRPr="00A55F8D">
        <w:rPr>
          <w:rFonts w:hint="eastAsia"/>
          <w:lang w:eastAsia="zh-CN"/>
        </w:rPr>
        <w:t>[(|hr_hi_Person.cPsn_Num| = '$&lt;varcPerson&gt;') OR (|hr_hi_Person.cPsn_Num| = 'SZ000010')]</w:t>
      </w:r>
    </w:p>
    <w:p w:rsidR="00A55F8D" w:rsidRDefault="00A55F8D" w:rsidP="00A0015F">
      <w:pPr>
        <w:rPr>
          <w:lang w:eastAsia="zh-CN"/>
        </w:rPr>
      </w:pPr>
    </w:p>
    <w:p w:rsidR="00A55F8D" w:rsidRDefault="00A55F8D" w:rsidP="00A0015F">
      <w:pPr>
        <w:rPr>
          <w:lang w:eastAsia="zh-CN"/>
        </w:rPr>
      </w:pPr>
    </w:p>
    <w:p w:rsidR="00A55F8D" w:rsidRDefault="00A55F8D" w:rsidP="00A0015F">
      <w:pPr>
        <w:rPr>
          <w:lang w:eastAsia="zh-CN"/>
        </w:rPr>
      </w:pPr>
    </w:p>
    <w:p w:rsidR="00EB31C7" w:rsidRDefault="00A55F8D" w:rsidP="00A55F8D">
      <w:pPr>
        <w:pStyle w:val="3"/>
        <w:rPr>
          <w:lang w:eastAsia="zh-CN"/>
        </w:rPr>
      </w:pPr>
      <w:r>
        <w:rPr>
          <w:rFonts w:hint="eastAsia"/>
          <w:lang w:eastAsia="zh-CN"/>
        </w:rPr>
        <w:t>设置字段修改权限</w:t>
      </w:r>
    </w:p>
    <w:p w:rsidR="00A55F8D" w:rsidRDefault="00A55F8D" w:rsidP="00A0015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4982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1C" w:rsidRDefault="0024591C" w:rsidP="00A0015F">
      <w:pPr>
        <w:rPr>
          <w:lang w:eastAsia="zh-CN"/>
        </w:rPr>
      </w:pPr>
    </w:p>
    <w:p w:rsidR="0024591C" w:rsidRDefault="0024591C" w:rsidP="00A0015F">
      <w:pPr>
        <w:rPr>
          <w:lang w:eastAsia="zh-CN"/>
        </w:rPr>
      </w:pPr>
    </w:p>
    <w:p w:rsidR="0024591C" w:rsidRDefault="0024591C" w:rsidP="000255D2">
      <w:pPr>
        <w:pStyle w:val="2"/>
        <w:rPr>
          <w:lang w:eastAsia="zh-CN"/>
        </w:rPr>
      </w:pPr>
      <w:r>
        <w:rPr>
          <w:rFonts w:hint="eastAsia"/>
          <w:lang w:eastAsia="zh-CN"/>
        </w:rPr>
        <w:t>收款单格式设计</w:t>
      </w:r>
    </w:p>
    <w:p w:rsidR="0024591C" w:rsidRDefault="0024591C" w:rsidP="0024591C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表体增加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个扩展自定义项（数字型，小数位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位）</w:t>
      </w:r>
    </w:p>
    <w:p w:rsidR="0024591C" w:rsidRDefault="0024591C" w:rsidP="00A0015F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344573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1C" w:rsidRDefault="0024591C" w:rsidP="000255D2">
      <w:pPr>
        <w:pStyle w:val="3"/>
        <w:rPr>
          <w:lang w:eastAsia="zh-CN"/>
        </w:rPr>
      </w:pPr>
      <w:r>
        <w:rPr>
          <w:lang w:eastAsia="zh-CN"/>
        </w:rPr>
        <w:t>输入界面</w:t>
      </w:r>
    </w:p>
    <w:p w:rsidR="0024591C" w:rsidRDefault="0024591C" w:rsidP="00A0015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13492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D2" w:rsidRDefault="000255D2" w:rsidP="00A0015F">
      <w:pPr>
        <w:rPr>
          <w:lang w:eastAsia="zh-CN"/>
        </w:rPr>
      </w:pPr>
    </w:p>
    <w:p w:rsidR="000255D2" w:rsidRDefault="000255D2" w:rsidP="00A0015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8680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D2" w:rsidRDefault="000255D2" w:rsidP="00A0015F">
      <w:pPr>
        <w:rPr>
          <w:lang w:eastAsia="zh-CN"/>
        </w:rPr>
      </w:pPr>
    </w:p>
    <w:p w:rsidR="000255D2" w:rsidRDefault="000255D2" w:rsidP="000255D2">
      <w:pPr>
        <w:pStyle w:val="3"/>
        <w:rPr>
          <w:lang w:eastAsia="zh-CN"/>
        </w:rPr>
      </w:pPr>
      <w:r>
        <w:rPr>
          <w:rFonts w:hint="eastAsia"/>
          <w:lang w:eastAsia="zh-CN"/>
        </w:rPr>
        <w:t>开发需求</w:t>
      </w:r>
    </w:p>
    <w:p w:rsidR="000255D2" w:rsidRDefault="000255D2" w:rsidP="00A0015F">
      <w:pPr>
        <w:rPr>
          <w:lang w:eastAsia="zh-CN"/>
        </w:rPr>
      </w:pPr>
      <w:r>
        <w:rPr>
          <w:rFonts w:hint="eastAsia"/>
          <w:lang w:eastAsia="zh-CN"/>
        </w:rPr>
        <w:t>增加一个按钮【费用拆分】，弹出输入框输入各项费用：</w:t>
      </w:r>
    </w:p>
    <w:p w:rsidR="000255D2" w:rsidRDefault="000255D2" w:rsidP="00A0015F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、代理费、项目开发费、特殊费用、其他销售费用（业务助理进行修改）</w:t>
      </w:r>
    </w:p>
    <w:p w:rsidR="000255D2" w:rsidRDefault="000255D2" w:rsidP="00A0015F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、政府支持费（肖丹修改）</w:t>
      </w:r>
    </w:p>
    <w:p w:rsidR="000255D2" w:rsidRDefault="000255D2" w:rsidP="00A0015F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、进货成本公摊（结算部郝晓玲修改）</w:t>
      </w:r>
    </w:p>
    <w:p w:rsidR="000255D2" w:rsidRDefault="000255D2" w:rsidP="00A0015F">
      <w:pPr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rFonts w:hint="eastAsia"/>
          <w:lang w:eastAsia="zh-CN"/>
        </w:rPr>
        <w:t>、费用合计（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项费用合计</w:t>
      </w:r>
      <w:r w:rsidR="00F603BB">
        <w:rPr>
          <w:rFonts w:hint="eastAsia"/>
          <w:lang w:eastAsia="zh-CN"/>
        </w:rPr>
        <w:t>，表体自定义项</w:t>
      </w:r>
      <w:r w:rsidR="00F603BB"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）</w:t>
      </w:r>
    </w:p>
    <w:p w:rsidR="000255D2" w:rsidRDefault="000255D2" w:rsidP="00A0015F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、保存后分别写入对应的扩展自定义项</w:t>
      </w:r>
    </w:p>
    <w:p w:rsidR="000255D2" w:rsidRPr="000255D2" w:rsidRDefault="000255D2" w:rsidP="00A0015F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、前面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组费用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根据不同的登录用户需要分别设置不同的修改权限（希望在数据库中加一张表进行定义，便于修改，表名：</w:t>
      </w:r>
      <w:r>
        <w:rPr>
          <w:rFonts w:hint="eastAsia"/>
          <w:lang w:eastAsia="zh-CN"/>
        </w:rPr>
        <w:t>_sospDkzfXgQx</w:t>
      </w:r>
      <w:r w:rsidR="00F603BB">
        <w:rPr>
          <w:rFonts w:hint="eastAsia"/>
          <w:lang w:eastAsia="zh-CN"/>
        </w:rPr>
        <w:t>，字段：尚未想好，希望考虑通用性及扩展性，例如人员变动，多人审批</w:t>
      </w:r>
      <w:r>
        <w:rPr>
          <w:rFonts w:hint="eastAsia"/>
          <w:lang w:eastAsia="zh-CN"/>
        </w:rPr>
        <w:t>）</w:t>
      </w:r>
    </w:p>
    <w:p w:rsidR="00315B78" w:rsidRDefault="000255D2" w:rsidP="00A0015F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、另外需要说明的是：</w:t>
      </w:r>
      <w:r>
        <w:rPr>
          <w:rFonts w:hint="eastAsia"/>
          <w:lang w:eastAsia="zh-CN"/>
        </w:rPr>
        <w:t>U8</w:t>
      </w:r>
      <w:r>
        <w:rPr>
          <w:rFonts w:hint="eastAsia"/>
          <w:lang w:eastAsia="zh-CN"/>
        </w:rPr>
        <w:t>启用了数据权限</w:t>
      </w:r>
    </w:p>
    <w:p w:rsidR="00315B78" w:rsidRDefault="00315B78" w:rsidP="00A0015F">
      <w:pPr>
        <w:rPr>
          <w:lang w:eastAsia="zh-CN"/>
        </w:rPr>
      </w:pPr>
      <w:r>
        <w:rPr>
          <w:rFonts w:hint="eastAsia"/>
          <w:lang w:eastAsia="zh-CN"/>
        </w:rPr>
        <w:t>记录级启用了：部门、用户、业务员、客户档案、客户权限维度及相关业务员（</w:t>
      </w:r>
      <w:r>
        <w:rPr>
          <w:rFonts w:hint="eastAsia"/>
          <w:lang w:eastAsia="zh-CN"/>
        </w:rPr>
        <w:t>CRM</w:t>
      </w:r>
      <w:r>
        <w:rPr>
          <w:rFonts w:hint="eastAsia"/>
          <w:lang w:eastAsia="zh-CN"/>
        </w:rPr>
        <w:t>）</w:t>
      </w:r>
    </w:p>
    <w:p w:rsidR="000255D2" w:rsidRDefault="00CE4EB1" w:rsidP="00A0015F">
      <w:pPr>
        <w:rPr>
          <w:lang w:eastAsia="zh-CN"/>
        </w:rPr>
      </w:pPr>
      <w:r>
        <w:rPr>
          <w:rFonts w:hint="eastAsia"/>
          <w:lang w:eastAsia="zh-CN"/>
        </w:rPr>
        <w:t>字段级</w:t>
      </w:r>
      <w:r w:rsidR="00315B78">
        <w:rPr>
          <w:rFonts w:hint="eastAsia"/>
          <w:lang w:eastAsia="zh-CN"/>
        </w:rPr>
        <w:t>启用了：应收管理的</w:t>
      </w:r>
      <w:bookmarkStart w:id="0" w:name="_GoBack"/>
      <w:bookmarkEnd w:id="0"/>
      <w:r w:rsidR="00315B78">
        <w:rPr>
          <w:rFonts w:hint="eastAsia"/>
          <w:lang w:eastAsia="zh-CN"/>
        </w:rPr>
        <w:t>收款单</w:t>
      </w:r>
    </w:p>
    <w:sectPr w:rsidR="000255D2" w:rsidSect="00A5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E22" w:rsidRDefault="00411E22" w:rsidP="00670681">
      <w:pPr>
        <w:spacing w:after="0" w:line="240" w:lineRule="auto"/>
      </w:pPr>
      <w:r>
        <w:separator/>
      </w:r>
    </w:p>
  </w:endnote>
  <w:endnote w:type="continuationSeparator" w:id="0">
    <w:p w:rsidR="00411E22" w:rsidRDefault="00411E22" w:rsidP="0067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E22" w:rsidRDefault="00411E22" w:rsidP="00670681">
      <w:pPr>
        <w:spacing w:after="0" w:line="240" w:lineRule="auto"/>
      </w:pPr>
      <w:r>
        <w:separator/>
      </w:r>
    </w:p>
  </w:footnote>
  <w:footnote w:type="continuationSeparator" w:id="0">
    <w:p w:rsidR="00411E22" w:rsidRDefault="00411E22" w:rsidP="00670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7F21"/>
    <w:multiLevelType w:val="hybridMultilevel"/>
    <w:tmpl w:val="290C2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1F3960"/>
    <w:multiLevelType w:val="hybridMultilevel"/>
    <w:tmpl w:val="B914E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A1215"/>
    <w:multiLevelType w:val="hybridMultilevel"/>
    <w:tmpl w:val="98546A8A"/>
    <w:lvl w:ilvl="0" w:tplc="D72AE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C409D4"/>
    <w:multiLevelType w:val="hybridMultilevel"/>
    <w:tmpl w:val="85C69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0681"/>
    <w:rsid w:val="00001F33"/>
    <w:rsid w:val="000255D2"/>
    <w:rsid w:val="00031DF8"/>
    <w:rsid w:val="00082045"/>
    <w:rsid w:val="001560F8"/>
    <w:rsid w:val="0024591C"/>
    <w:rsid w:val="00315B78"/>
    <w:rsid w:val="003774A0"/>
    <w:rsid w:val="00411E22"/>
    <w:rsid w:val="004B2748"/>
    <w:rsid w:val="005B1D81"/>
    <w:rsid w:val="005F4A3C"/>
    <w:rsid w:val="00670681"/>
    <w:rsid w:val="00693326"/>
    <w:rsid w:val="00702A28"/>
    <w:rsid w:val="009314F6"/>
    <w:rsid w:val="009D211B"/>
    <w:rsid w:val="00A0015F"/>
    <w:rsid w:val="00A54F8F"/>
    <w:rsid w:val="00A55F8D"/>
    <w:rsid w:val="00CE4EB1"/>
    <w:rsid w:val="00D81CEE"/>
    <w:rsid w:val="00E25B4C"/>
    <w:rsid w:val="00EB31C7"/>
    <w:rsid w:val="00F36332"/>
    <w:rsid w:val="00F6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  <w14:docId w14:val="1B74BC5B"/>
  <w15:docId w15:val="{26F2062A-2628-479D-8995-2DDDEE3D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81"/>
  </w:style>
  <w:style w:type="paragraph" w:styleId="1">
    <w:name w:val="heading 1"/>
    <w:basedOn w:val="a"/>
    <w:next w:val="a"/>
    <w:link w:val="10"/>
    <w:uiPriority w:val="9"/>
    <w:qFormat/>
    <w:rsid w:val="0067068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068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068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7068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68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68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68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68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68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06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70681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rsid w:val="00670681"/>
    <w:rPr>
      <w:rFonts w:asciiTheme="majorHAnsi" w:eastAsiaTheme="majorEastAsia" w:hAnsiTheme="majorHAnsi" w:cstheme="majorBidi"/>
      <w:b/>
      <w:bCs/>
      <w:i/>
      <w:iCs/>
    </w:rPr>
  </w:style>
  <w:style w:type="paragraph" w:styleId="a3">
    <w:name w:val="No Spacing"/>
    <w:basedOn w:val="a"/>
    <w:uiPriority w:val="1"/>
    <w:qFormat/>
    <w:rsid w:val="00670681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670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06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6706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670681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7068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706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4B27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7068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6706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7068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6706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670681"/>
    <w:rPr>
      <w:b/>
      <w:bCs/>
    </w:rPr>
  </w:style>
  <w:style w:type="character" w:styleId="aa">
    <w:name w:val="Emphasis"/>
    <w:uiPriority w:val="20"/>
    <w:qFormat/>
    <w:rsid w:val="006706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List Paragraph"/>
    <w:basedOn w:val="a"/>
    <w:uiPriority w:val="34"/>
    <w:qFormat/>
    <w:rsid w:val="00670681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70681"/>
    <w:pPr>
      <w:spacing w:before="200" w:after="0"/>
      <w:ind w:left="360" w:right="360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670681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6706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明显引用 字符"/>
    <w:basedOn w:val="a0"/>
    <w:link w:val="ae"/>
    <w:uiPriority w:val="30"/>
    <w:rsid w:val="00670681"/>
    <w:rPr>
      <w:b/>
      <w:bCs/>
      <w:i/>
      <w:iCs/>
    </w:rPr>
  </w:style>
  <w:style w:type="character" w:styleId="af0">
    <w:name w:val="Subtle Emphasis"/>
    <w:uiPriority w:val="19"/>
    <w:qFormat/>
    <w:rsid w:val="00670681"/>
    <w:rPr>
      <w:i/>
      <w:iCs/>
    </w:rPr>
  </w:style>
  <w:style w:type="character" w:styleId="af1">
    <w:name w:val="Intense Emphasis"/>
    <w:uiPriority w:val="21"/>
    <w:qFormat/>
    <w:rsid w:val="00670681"/>
    <w:rPr>
      <w:b/>
      <w:bCs/>
    </w:rPr>
  </w:style>
  <w:style w:type="character" w:styleId="af2">
    <w:name w:val="Subtle Reference"/>
    <w:uiPriority w:val="31"/>
    <w:qFormat/>
    <w:rsid w:val="00670681"/>
    <w:rPr>
      <w:smallCaps/>
    </w:rPr>
  </w:style>
  <w:style w:type="character" w:styleId="af3">
    <w:name w:val="Intense Reference"/>
    <w:uiPriority w:val="32"/>
    <w:qFormat/>
    <w:rsid w:val="00670681"/>
    <w:rPr>
      <w:smallCaps/>
      <w:spacing w:val="5"/>
      <w:u w:val="single"/>
    </w:rPr>
  </w:style>
  <w:style w:type="character" w:styleId="af4">
    <w:name w:val="Book Title"/>
    <w:uiPriority w:val="33"/>
    <w:qFormat/>
    <w:rsid w:val="00670681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068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67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semiHidden/>
    <w:rsid w:val="00670681"/>
    <w:rPr>
      <w:sz w:val="18"/>
      <w:szCs w:val="18"/>
    </w:rPr>
  </w:style>
  <w:style w:type="paragraph" w:styleId="af7">
    <w:name w:val="footer"/>
    <w:basedOn w:val="a"/>
    <w:link w:val="af8"/>
    <w:uiPriority w:val="99"/>
    <w:semiHidden/>
    <w:unhideWhenUsed/>
    <w:rsid w:val="006706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semiHidden/>
    <w:rsid w:val="00670681"/>
    <w:rPr>
      <w:sz w:val="18"/>
      <w:szCs w:val="18"/>
    </w:rPr>
  </w:style>
  <w:style w:type="paragraph" w:styleId="af9">
    <w:name w:val="Document Map"/>
    <w:basedOn w:val="a"/>
    <w:link w:val="afa"/>
    <w:uiPriority w:val="99"/>
    <w:semiHidden/>
    <w:unhideWhenUsed/>
    <w:rsid w:val="00670681"/>
    <w:rPr>
      <w:rFonts w:ascii="宋体" w:eastAsia="宋体"/>
      <w:sz w:val="18"/>
      <w:szCs w:val="18"/>
    </w:rPr>
  </w:style>
  <w:style w:type="character" w:customStyle="1" w:styleId="afa">
    <w:name w:val="文档结构图 字符"/>
    <w:basedOn w:val="a0"/>
    <w:link w:val="af9"/>
    <w:uiPriority w:val="99"/>
    <w:semiHidden/>
    <w:rsid w:val="00670681"/>
    <w:rPr>
      <w:rFonts w:ascii="宋体" w:eastAsia="宋体"/>
      <w:sz w:val="18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A0015F"/>
    <w:pPr>
      <w:spacing w:after="0" w:line="240" w:lineRule="auto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A00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155</Words>
  <Characters>885</Characters>
  <Application>Microsoft Office Word</Application>
  <DocSecurity>0</DocSecurity>
  <Lines>7</Lines>
  <Paragraphs>2</Paragraphs>
  <ScaleCrop>false</ScaleCrop>
  <Company>jiutong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shenping</dc:creator>
  <cp:keywords/>
  <dc:description/>
  <cp:lastModifiedBy>唐 辉</cp:lastModifiedBy>
  <cp:revision>12</cp:revision>
  <dcterms:created xsi:type="dcterms:W3CDTF">2018-09-14T01:33:00Z</dcterms:created>
  <dcterms:modified xsi:type="dcterms:W3CDTF">2018-09-29T16:13:00Z</dcterms:modified>
</cp:coreProperties>
</file>