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C14" w:rsidRDefault="00022F61">
      <w:pPr>
        <w:spacing w:before="240"/>
        <w:rPr>
          <w:rFonts w:ascii="微软雅黑" w:eastAsia="微软雅黑" w:hAnsi="微软雅黑" w:cs="Arial"/>
          <w:b/>
          <w:sz w:val="20"/>
          <w:szCs w:val="20"/>
        </w:rPr>
      </w:pPr>
      <w:r>
        <w:rPr>
          <w:rFonts w:ascii="微软雅黑" w:eastAsia="微软雅黑" w:hAnsi="微软雅黑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-368300</wp:posOffset>
                </wp:positionV>
                <wp:extent cx="1714500" cy="871220"/>
                <wp:effectExtent l="9525" t="12700" r="9525" b="11430"/>
                <wp:wrapNone/>
                <wp:docPr id="7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87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96C14" w:rsidRDefault="00022F61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仅限阅读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请勿传播</w:t>
                            </w:r>
                          </w:p>
                          <w:p w:rsidR="00A96C14" w:rsidRDefault="00022F61">
                            <w:pPr>
                              <w:pStyle w:val="30"/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Cs w:val="18"/>
                              </w:rPr>
                              <w:t>当您阅读本方案时，即表示您同意不传播本方案的所有内容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矩形 3" o:spid="_x0000_s1026" style="position:absolute;left:0;text-align:left;margin-left:234pt;margin-top:-29pt;width:135pt;height:68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">
                <v:textbox>
                  <w:txbxContent>
                    <w:p w:rsidR="00A96C14" w:rsidRDefault="00022F61">
                      <w:pPr>
                        <w:rPr>
                          <w:b/>
                          <w:bCs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仅限阅读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请勿传播</w:t>
                      </w:r>
                    </w:p>
                    <w:p w:rsidR="00A96C14" w:rsidRDefault="00022F61">
                      <w:pPr>
                        <w:pStyle w:val="30"/>
                        <w:rPr>
                          <w:szCs w:val="18"/>
                        </w:rPr>
                      </w:pPr>
                      <w:r>
                        <w:rPr>
                          <w:rFonts w:hint="eastAsia"/>
                          <w:szCs w:val="18"/>
                        </w:rPr>
                        <w:t>当您阅读本方案时，即表示您同意不传播本方案的所有内容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-901700</wp:posOffset>
                </wp:positionH>
                <wp:positionV relativeFrom="paragraph">
                  <wp:posOffset>7785735</wp:posOffset>
                </wp:positionV>
                <wp:extent cx="5833110" cy="594360"/>
                <wp:effectExtent l="12700" t="13335" r="12065" b="11430"/>
                <wp:wrapNone/>
                <wp:docPr id="6" name="自选图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3110" cy="594360"/>
                        </a:xfrm>
                        <a:prstGeom prst="roundRect">
                          <a:avLst>
                            <a:gd name="adj" fmla="val 28204"/>
                          </a:avLst>
                        </a:prstGeom>
                        <a:noFill/>
                        <a:ln w="9525" cap="rnd">
                          <a:solidFill>
                            <a:srgbClr val="0000FF"/>
                          </a:solidFill>
                          <a:prstDash val="sysDot"/>
                          <a:round/>
                        </a:ln>
                      </wps:spPr>
                      <wps:txbx>
                        <w:txbxContent>
                          <w:p w:rsidR="00A96C14" w:rsidRDefault="00022F61">
                            <w:pPr>
                              <w:spacing w:line="48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客户方负责人（</w:t>
                            </w:r>
                            <w:r>
                              <w:rPr>
                                <w:rFonts w:hint="eastAsia"/>
                              </w:rPr>
                              <w:t xml:space="preserve">Client </w:t>
                            </w:r>
                            <w:r>
                              <w:t>principal</w:t>
                            </w:r>
                            <w:r>
                              <w:rPr>
                                <w:rFonts w:hint="eastAsia"/>
                              </w:rPr>
                              <w:t>）：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日期（</w:t>
                            </w:r>
                            <w:r>
                              <w:rPr>
                                <w:rFonts w:hint="eastAsia"/>
                              </w:rPr>
                              <w:t>Date</w:t>
                            </w:r>
                            <w:r>
                              <w:rPr>
                                <w:rFonts w:hint="eastAsia"/>
                              </w:rPr>
                              <w:t>）：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id="自选图形 5" o:spid="_x0000_s1027" style="position:absolute;left:0;text-align:left;margin-left:-71pt;margin-top:613.05pt;width:459.3pt;height: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8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" filled="f" strokecolor="blue">
                <v:stroke dashstyle="1 1" endcap="round"/>
                <v:textbox>
                  <w:txbxContent>
                    <w:p w:rsidR="00A96C14" w:rsidRDefault="00022F61">
                      <w:pPr>
                        <w:spacing w:line="48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客户方负责人（</w:t>
                      </w:r>
                      <w:r>
                        <w:rPr>
                          <w:rFonts w:hint="eastAsia"/>
                        </w:rPr>
                        <w:t xml:space="preserve">Client </w:t>
                      </w:r>
                      <w:r>
                        <w:t>principal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日期（</w:t>
                      </w:r>
                      <w:r>
                        <w:rPr>
                          <w:rFonts w:hint="eastAsia"/>
                        </w:rPr>
                        <w:t>Date</w:t>
                      </w:r>
                      <w:r>
                        <w:rPr>
                          <w:rFonts w:hint="eastAsia"/>
                        </w:rPr>
                        <w:t>）：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微软雅黑" w:eastAsia="微软雅黑" w:hAnsi="微软雅黑"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2245995</wp:posOffset>
                </wp:positionV>
                <wp:extent cx="4572000" cy="1485900"/>
                <wp:effectExtent l="19050" t="26670" r="19050" b="20955"/>
                <wp:wrapNone/>
                <wp:docPr id="5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A96C14" w:rsidRDefault="00022F61">
                            <w:pPr>
                              <w:rPr>
                                <w:rFonts w:ascii="Arial" w:eastAsia="文鼎新艺体简" w:hAnsi="Arial" w:cs="Arial"/>
                                <w:b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eastAsia="文鼎新艺体简" w:hAnsi="Arial" w:cs="Arial" w:hint="eastAsia"/>
                                <w:b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燃气集团有限公司</w:t>
                            </w:r>
                          </w:p>
                          <w:p w:rsidR="00A96C14" w:rsidRDefault="00022F61">
                            <w:pPr>
                              <w:rPr>
                                <w:rFonts w:ascii="黑体" w:eastAsia="黑体" w:hAnsi="Arial" w:cs="Arial"/>
                                <w:b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黑体" w:eastAsia="黑体" w:hAnsi="Arial" w:cs="Arial" w:hint="eastAsia"/>
                                <w:b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OA与</w:t>
                            </w:r>
                            <w:r>
                              <w:rPr>
                                <w:rFonts w:ascii="黑体" w:eastAsia="黑体" w:hAnsi="Arial" w:cs="Arial"/>
                                <w:b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U8</w:t>
                            </w:r>
                            <w:r>
                              <w:rPr>
                                <w:rFonts w:ascii="黑体" w:eastAsia="黑体" w:hAnsi="Arial" w:cs="Arial" w:hint="eastAsia"/>
                                <w:b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集成接口需求说明文档</w:t>
                            </w:r>
                          </w:p>
                          <w:p w:rsidR="00A96C14" w:rsidRDefault="00022F61">
                            <w:pPr>
                              <w:spacing w:line="240" w:lineRule="atLeast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Submitted By Weaver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8" type="#_x0000_t202" style="position:absolute;left:0;text-align:left;margin-left:-27pt;margin-top:176.85pt;width:5in;height:11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" strokeweight="3pt">
                <v:textbox>
                  <w:txbxContent>
                    <w:p w:rsidR="00A96C14" w:rsidRDefault="00022F61">
                      <w:pPr>
                        <w:rPr>
                          <w:rFonts w:ascii="Arial" w:eastAsia="文鼎新艺体简" w:hAnsi="Arial" w:cs="Arial"/>
                          <w:b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" w:eastAsia="文鼎新艺体简" w:hAnsi="Arial" w:cs="Arial" w:hint="eastAsia"/>
                          <w:b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燃气集团有限公司</w:t>
                      </w:r>
                    </w:p>
                    <w:p w:rsidR="00A96C14" w:rsidRDefault="00022F61">
                      <w:pPr>
                        <w:rPr>
                          <w:rFonts w:ascii="黑体" w:eastAsia="黑体" w:hAnsi="Arial" w:cs="Arial"/>
                          <w:b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黑体" w:eastAsia="黑体" w:hAnsi="Arial" w:cs="Arial" w:hint="eastAsia"/>
                          <w:b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OA</w:t>
                      </w:r>
                      <w:r>
                        <w:rPr>
                          <w:rFonts w:ascii="黑体" w:eastAsia="黑体" w:hAnsi="Arial" w:cs="Arial" w:hint="eastAsia"/>
                          <w:b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与</w:t>
                      </w:r>
                      <w:r>
                        <w:rPr>
                          <w:rFonts w:ascii="黑体" w:eastAsia="黑体" w:hAnsi="Arial" w:cs="Arial"/>
                          <w:b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U8</w:t>
                      </w:r>
                      <w:r>
                        <w:rPr>
                          <w:rFonts w:ascii="黑体" w:eastAsia="黑体" w:hAnsi="Arial" w:cs="Arial" w:hint="eastAsia"/>
                          <w:b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集成接口需求说明文档</w:t>
                      </w:r>
                    </w:p>
                    <w:p w:rsidR="00A96C14" w:rsidRDefault="00022F61">
                      <w:pPr>
                        <w:spacing w:line="240" w:lineRule="atLeast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Submitted By Weaver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Arial"/>
          <w:b/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-876300</wp:posOffset>
            </wp:positionV>
            <wp:extent cx="7694295" cy="10744200"/>
            <wp:effectExtent l="0" t="0" r="0" b="0"/>
            <wp:wrapNone/>
            <wp:docPr id="4" name="图片 2" descr="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ca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Arial"/>
          <w:b/>
        </w:rPr>
        <w:br w:type="page"/>
      </w:r>
      <w:bookmarkStart w:id="0" w:name="_Toc217718022"/>
      <w:bookmarkStart w:id="1" w:name="_Toc217718111"/>
      <w:bookmarkStart w:id="2" w:name="_Toc218491768"/>
    </w:p>
    <w:p w:rsidR="00A96C14" w:rsidRDefault="00022F61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lastRenderedPageBreak/>
        <w:t>版  本</w:t>
      </w:r>
      <w:bookmarkEnd w:id="0"/>
      <w:bookmarkEnd w:id="1"/>
      <w:bookmarkEnd w:id="2"/>
    </w:p>
    <w:p w:rsidR="00A96C14" w:rsidRDefault="00A96C14"/>
    <w:tbl>
      <w:tblPr>
        <w:tblW w:w="9053" w:type="dxa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1495"/>
        <w:gridCol w:w="933"/>
        <w:gridCol w:w="1310"/>
        <w:gridCol w:w="1275"/>
        <w:gridCol w:w="3392"/>
      </w:tblGrid>
      <w:tr w:rsidR="00A96C14">
        <w:trPr>
          <w:trHeight w:val="325"/>
          <w:jc w:val="center"/>
        </w:trPr>
        <w:tc>
          <w:tcPr>
            <w:tcW w:w="9053" w:type="dxa"/>
            <w:gridSpan w:val="6"/>
            <w:tcBorders>
              <w:top w:val="double" w:sz="12" w:space="0" w:color="auto"/>
              <w:bottom w:val="single" w:sz="12" w:space="0" w:color="auto"/>
            </w:tcBorders>
            <w:shd w:val="clear" w:color="auto" w:fill="3366FF"/>
            <w:vAlign w:val="center"/>
          </w:tcPr>
          <w:p w:rsidR="00A96C14" w:rsidRDefault="00022F61">
            <w:pPr>
              <w:rPr>
                <w:rFonts w:ascii="微软雅黑" w:eastAsia="微软雅黑" w:hAnsi="微软雅黑" w:cs="Arial"/>
                <w:b/>
                <w:color w:val="FFFFFF"/>
                <w:sz w:val="20"/>
                <w:szCs w:val="20"/>
              </w:rPr>
            </w:pPr>
            <w:r>
              <w:rPr>
                <w:rFonts w:ascii="微软雅黑" w:eastAsia="微软雅黑" w:hAnsi="微软雅黑" w:cs="Arial"/>
                <w:b/>
                <w:color w:val="FFFFFF"/>
                <w:sz w:val="20"/>
                <w:szCs w:val="20"/>
              </w:rPr>
              <w:t>文档简要信息:</w:t>
            </w:r>
          </w:p>
        </w:tc>
      </w:tr>
      <w:tr w:rsidR="00A96C14">
        <w:trPr>
          <w:trHeight w:val="325"/>
          <w:jc w:val="center"/>
        </w:trPr>
        <w:tc>
          <w:tcPr>
            <w:tcW w:w="3076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96C14" w:rsidRDefault="00022F61">
            <w:pPr>
              <w:pStyle w:val="Tablecolheads"/>
              <w:spacing w:beforeLines="0" w:before="0" w:afterLines="0" w:after="0"/>
              <w:jc w:val="both"/>
              <w:rPr>
                <w:rFonts w:ascii="微软雅黑" w:eastAsia="微软雅黑" w:hAnsi="微软雅黑" w:cs="Arial"/>
                <w:b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b w:val="0"/>
                <w:sz w:val="18"/>
                <w:szCs w:val="18"/>
              </w:rPr>
              <w:t>文档主题(Title)</w:t>
            </w:r>
          </w:p>
        </w:tc>
        <w:tc>
          <w:tcPr>
            <w:tcW w:w="597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96C14" w:rsidRDefault="00022F61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燃气集团U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采购，请购单集</w:t>
            </w:r>
            <w:proofErr w:type="gramStart"/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成方案</w:t>
            </w:r>
            <w:proofErr w:type="gramEnd"/>
          </w:p>
        </w:tc>
      </w:tr>
      <w:tr w:rsidR="00A96C14">
        <w:trPr>
          <w:trHeight w:val="325"/>
          <w:jc w:val="center"/>
        </w:trPr>
        <w:tc>
          <w:tcPr>
            <w:tcW w:w="307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96C14" w:rsidRDefault="00022F61">
            <w:pPr>
              <w:pStyle w:val="Tablecolheads"/>
              <w:spacing w:beforeLines="0" w:before="0" w:afterLines="0" w:after="0"/>
              <w:jc w:val="both"/>
              <w:rPr>
                <w:rFonts w:ascii="微软雅黑" w:eastAsia="微软雅黑" w:hAnsi="微软雅黑" w:cs="Arial"/>
                <w:b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b w:val="0"/>
                <w:sz w:val="18"/>
                <w:szCs w:val="18"/>
              </w:rPr>
              <w:t>作者(Author)</w:t>
            </w:r>
          </w:p>
        </w:tc>
        <w:tc>
          <w:tcPr>
            <w:tcW w:w="5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96C14" w:rsidRDefault="00022F61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喻庆勇</w:t>
            </w:r>
            <w:proofErr w:type="gramEnd"/>
          </w:p>
        </w:tc>
      </w:tr>
      <w:tr w:rsidR="00A96C14">
        <w:trPr>
          <w:trHeight w:val="325"/>
          <w:jc w:val="center"/>
        </w:trPr>
        <w:tc>
          <w:tcPr>
            <w:tcW w:w="307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6C14" w:rsidRDefault="00022F61">
            <w:pPr>
              <w:pStyle w:val="Tablecolheads"/>
              <w:spacing w:beforeLines="0" w:before="0" w:afterLines="0" w:after="0"/>
              <w:rPr>
                <w:rFonts w:ascii="微软雅黑" w:eastAsia="微软雅黑" w:hAnsi="微软雅黑" w:cs="Arial"/>
                <w:b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b w:val="0"/>
                <w:sz w:val="18"/>
                <w:szCs w:val="18"/>
              </w:rPr>
              <w:t>审批者(To Be Approved By)</w:t>
            </w:r>
          </w:p>
        </w:tc>
        <w:tc>
          <w:tcPr>
            <w:tcW w:w="5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96C14" w:rsidRDefault="00A96C14">
            <w:pPr>
              <w:pStyle w:val="Tablecolheads"/>
              <w:spacing w:beforeLines="0" w:before="0" w:afterLines="0" w:after="0"/>
              <w:jc w:val="both"/>
              <w:rPr>
                <w:rFonts w:ascii="微软雅黑" w:eastAsia="微软雅黑" w:hAnsi="微软雅黑" w:cs="Arial"/>
                <w:b w:val="0"/>
                <w:sz w:val="18"/>
                <w:szCs w:val="18"/>
              </w:rPr>
            </w:pPr>
          </w:p>
        </w:tc>
      </w:tr>
      <w:tr w:rsidR="00A96C14">
        <w:trPr>
          <w:trHeight w:val="325"/>
          <w:jc w:val="center"/>
        </w:trPr>
        <w:tc>
          <w:tcPr>
            <w:tcW w:w="307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96C14" w:rsidRDefault="00022F61">
            <w:pPr>
              <w:pStyle w:val="Tablecolheads"/>
              <w:spacing w:beforeLines="0" w:before="0" w:afterLines="0" w:after="0"/>
              <w:rPr>
                <w:rFonts w:ascii="微软雅黑" w:eastAsia="微软雅黑" w:hAnsi="微软雅黑" w:cs="Arial"/>
                <w:b w:val="0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b w:val="0"/>
                <w:sz w:val="18"/>
                <w:szCs w:val="18"/>
              </w:rPr>
              <w:t>说明(Comments)</w:t>
            </w:r>
          </w:p>
        </w:tc>
        <w:tc>
          <w:tcPr>
            <w:tcW w:w="5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96C14" w:rsidRDefault="00A96C14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A96C14">
        <w:trPr>
          <w:trHeight w:val="325"/>
          <w:jc w:val="center"/>
        </w:trPr>
        <w:tc>
          <w:tcPr>
            <w:tcW w:w="3076" w:type="dxa"/>
            <w:gridSpan w:val="3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96C14" w:rsidRDefault="00022F61">
            <w:pPr>
              <w:pStyle w:val="a6"/>
              <w:jc w:val="both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文件名称(File Name)</w:t>
            </w:r>
          </w:p>
        </w:tc>
        <w:tc>
          <w:tcPr>
            <w:tcW w:w="597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A96C14" w:rsidRDefault="00A96C14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A96C14">
        <w:trPr>
          <w:trHeight w:val="325"/>
          <w:jc w:val="center"/>
        </w:trPr>
        <w:tc>
          <w:tcPr>
            <w:tcW w:w="9053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3366FF"/>
            <w:vAlign w:val="center"/>
          </w:tcPr>
          <w:p w:rsidR="00A96C14" w:rsidRDefault="00022F61">
            <w:pPr>
              <w:rPr>
                <w:rFonts w:ascii="微软雅黑" w:eastAsia="微软雅黑" w:hAnsi="微软雅黑" w:cs="Arial"/>
                <w:b/>
                <w:color w:val="FFFFFF"/>
                <w:sz w:val="20"/>
                <w:szCs w:val="20"/>
              </w:rPr>
            </w:pPr>
            <w:r>
              <w:rPr>
                <w:rFonts w:ascii="微软雅黑" w:eastAsia="微软雅黑" w:hAnsi="微软雅黑" w:cs="Arial"/>
                <w:b/>
                <w:color w:val="FFFFFF"/>
                <w:sz w:val="20"/>
                <w:szCs w:val="20"/>
              </w:rPr>
              <w:t>文档版本历史:</w:t>
            </w:r>
          </w:p>
        </w:tc>
      </w:tr>
      <w:tr w:rsidR="00A96C14">
        <w:trPr>
          <w:trHeight w:val="325"/>
          <w:jc w:val="center"/>
        </w:trPr>
        <w:tc>
          <w:tcPr>
            <w:tcW w:w="64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96C14" w:rsidRDefault="00022F6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序号</w:t>
            </w:r>
          </w:p>
        </w:tc>
        <w:tc>
          <w:tcPr>
            <w:tcW w:w="14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96C14" w:rsidRDefault="00022F6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日期</w:t>
            </w:r>
          </w:p>
        </w:tc>
        <w:tc>
          <w:tcPr>
            <w:tcW w:w="93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96C14" w:rsidRDefault="00022F6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版本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96C14" w:rsidRDefault="00022F6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变更说明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96C14" w:rsidRDefault="00022F6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修改人</w:t>
            </w:r>
          </w:p>
        </w:tc>
        <w:tc>
          <w:tcPr>
            <w:tcW w:w="33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A96C14" w:rsidRDefault="00022F6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注释</w:t>
            </w:r>
          </w:p>
        </w:tc>
      </w:tr>
      <w:tr w:rsidR="00A96C14">
        <w:trPr>
          <w:trHeight w:val="300"/>
          <w:jc w:val="center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C14" w:rsidRDefault="00A96C14">
            <w:pPr>
              <w:numPr>
                <w:ilvl w:val="0"/>
                <w:numId w:val="1"/>
              </w:num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C14" w:rsidRDefault="00022F6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018-2-7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C14" w:rsidRDefault="00022F6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1.0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C14" w:rsidRDefault="00A96C1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C14" w:rsidRDefault="00A96C1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96C14" w:rsidRDefault="00A96C1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A96C14">
        <w:trPr>
          <w:trHeight w:val="285"/>
          <w:jc w:val="center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C14" w:rsidRDefault="00A96C14">
            <w:pPr>
              <w:numPr>
                <w:ilvl w:val="0"/>
                <w:numId w:val="1"/>
              </w:numPr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C14" w:rsidRDefault="00A96C1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C14" w:rsidRDefault="00A96C1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C14" w:rsidRDefault="00A96C1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C14" w:rsidRDefault="00A96C1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96C14" w:rsidRDefault="00A96C1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A96C14">
        <w:trPr>
          <w:trHeight w:val="285"/>
          <w:jc w:val="center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C14" w:rsidRDefault="00A96C14">
            <w:pPr>
              <w:numPr>
                <w:ilvl w:val="0"/>
                <w:numId w:val="1"/>
              </w:numPr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C14" w:rsidRDefault="00A96C1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C14" w:rsidRDefault="00A96C1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C14" w:rsidRDefault="00A96C1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C14" w:rsidRDefault="00A96C1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96C14" w:rsidRDefault="00A96C1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</w:tbl>
    <w:p w:rsidR="00A96C14" w:rsidRDefault="00A96C14">
      <w:pPr>
        <w:rPr>
          <w:rFonts w:ascii="微软雅黑" w:eastAsia="微软雅黑" w:hAnsi="微软雅黑" w:cs="Arial"/>
          <w:b/>
          <w:sz w:val="20"/>
          <w:szCs w:val="20"/>
        </w:rPr>
      </w:pPr>
      <w:bookmarkStart w:id="3" w:name="_Toc217718112"/>
      <w:bookmarkStart w:id="4" w:name="_Toc217718023"/>
    </w:p>
    <w:p w:rsidR="00A96C14" w:rsidRDefault="00022F61">
      <w:pPr>
        <w:rPr>
          <w:rFonts w:ascii="微软雅黑" w:eastAsia="微软雅黑" w:hAnsi="微软雅黑" w:cs="Arial"/>
          <w:b/>
          <w:sz w:val="20"/>
          <w:szCs w:val="20"/>
        </w:rPr>
      </w:pPr>
      <w:r>
        <w:rPr>
          <w:rFonts w:ascii="微软雅黑" w:eastAsia="微软雅黑" w:hAnsi="微软雅黑" w:cs="Arial"/>
          <w:b/>
          <w:sz w:val="20"/>
          <w:szCs w:val="20"/>
        </w:rPr>
        <w:br w:type="page"/>
      </w:r>
    </w:p>
    <w:p w:rsidR="00A96C14" w:rsidRDefault="00022F61">
      <w:pPr>
        <w:jc w:val="center"/>
        <w:rPr>
          <w:rFonts w:ascii="微软雅黑" w:eastAsia="微软雅黑" w:hAnsi="微软雅黑"/>
          <w:b/>
          <w:sz w:val="28"/>
          <w:szCs w:val="28"/>
        </w:rPr>
      </w:pPr>
      <w:bookmarkStart w:id="5" w:name="_Toc218491769"/>
      <w:r>
        <w:rPr>
          <w:rFonts w:ascii="微软雅黑" w:eastAsia="微软雅黑" w:hAnsi="微软雅黑"/>
          <w:b/>
          <w:sz w:val="28"/>
          <w:szCs w:val="28"/>
        </w:rPr>
        <w:lastRenderedPageBreak/>
        <w:t>目  录</w:t>
      </w:r>
      <w:bookmarkEnd w:id="3"/>
      <w:bookmarkEnd w:id="4"/>
      <w:bookmarkEnd w:id="5"/>
    </w:p>
    <w:p w:rsidR="00A96C14" w:rsidRDefault="00022F61">
      <w:pPr>
        <w:pStyle w:val="20"/>
        <w:tabs>
          <w:tab w:val="left" w:pos="840"/>
          <w:tab w:val="right" w:leader="dot" w:pos="9061"/>
        </w:tabs>
        <w:rPr>
          <w:rFonts w:ascii="等线" w:eastAsia="等线" w:hAnsi="等线"/>
          <w:smallCaps w:val="0"/>
          <w:sz w:val="21"/>
          <w:szCs w:val="22"/>
        </w:rPr>
      </w:pPr>
      <w:r>
        <w:rPr>
          <w:rFonts w:ascii="微软雅黑" w:eastAsia="微软雅黑" w:hAnsi="微软雅黑" w:cs="Arial"/>
          <w:sz w:val="18"/>
          <w:szCs w:val="18"/>
        </w:rPr>
        <w:fldChar w:fldCharType="begin"/>
      </w:r>
      <w:r>
        <w:rPr>
          <w:rFonts w:ascii="微软雅黑" w:eastAsia="微软雅黑" w:hAnsi="微软雅黑" w:cs="Arial"/>
          <w:sz w:val="18"/>
          <w:szCs w:val="18"/>
        </w:rPr>
        <w:instrText xml:space="preserve"> TOC \o "1-3" \h \z \u </w:instrText>
      </w:r>
      <w:r>
        <w:rPr>
          <w:rFonts w:ascii="微软雅黑" w:eastAsia="微软雅黑" w:hAnsi="微软雅黑" w:cs="Arial"/>
          <w:sz w:val="18"/>
          <w:szCs w:val="18"/>
        </w:rPr>
        <w:fldChar w:fldCharType="separate"/>
      </w:r>
      <w:hyperlink w:anchor="_Toc505780873" w:history="1">
        <w:r>
          <w:rPr>
            <w:rStyle w:val="aa"/>
            <w:rFonts w:ascii="微软雅黑" w:eastAsia="微软雅黑" w:hAnsi="微软雅黑" w:cs="Arial"/>
            <w:lang w:val="es-ES"/>
          </w:rPr>
          <w:t>一.</w:t>
        </w:r>
        <w:r>
          <w:rPr>
            <w:rFonts w:ascii="等线" w:eastAsia="等线" w:hAnsi="等线"/>
            <w:smallCaps w:val="0"/>
            <w:sz w:val="21"/>
            <w:szCs w:val="22"/>
          </w:rPr>
          <w:tab/>
        </w:r>
        <w:r>
          <w:rPr>
            <w:rStyle w:val="aa"/>
            <w:rFonts w:ascii="微软雅黑" w:eastAsia="微软雅黑" w:hAnsi="微软雅黑"/>
          </w:rPr>
          <w:t>需求概述</w:t>
        </w:r>
        <w:r>
          <w:tab/>
        </w:r>
        <w:r>
          <w:fldChar w:fldCharType="begin"/>
        </w:r>
        <w:r>
          <w:instrText xml:space="preserve"> PAGEREF _Toc505780873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96C14" w:rsidRDefault="00022F61">
      <w:pPr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/>
          <w:sz w:val="18"/>
          <w:szCs w:val="18"/>
        </w:rPr>
        <w:fldChar w:fldCharType="end"/>
      </w:r>
    </w:p>
    <w:p w:rsidR="00A96C14" w:rsidRDefault="00022F61">
      <w:pPr>
        <w:pStyle w:val="2"/>
        <w:numPr>
          <w:ilvl w:val="1"/>
          <w:numId w:val="2"/>
        </w:numPr>
        <w:shd w:val="clear" w:color="auto" w:fill="3366FF"/>
        <w:tabs>
          <w:tab w:val="clear" w:pos="840"/>
          <w:tab w:val="left" w:pos="0"/>
        </w:tabs>
        <w:spacing w:beforeLines="50" w:before="156" w:afterLines="50" w:after="156" w:line="240" w:lineRule="auto"/>
        <w:ind w:left="0" w:firstLine="0"/>
        <w:rPr>
          <w:rFonts w:ascii="微软雅黑" w:eastAsia="微软雅黑" w:hAnsi="微软雅黑" w:cs="Arial"/>
          <w:b w:val="0"/>
          <w:color w:val="FFFFFF"/>
          <w:sz w:val="24"/>
          <w:szCs w:val="24"/>
          <w:lang w:val="es-ES"/>
        </w:rPr>
      </w:pPr>
      <w:bookmarkStart w:id="6" w:name="_Toc505780873"/>
      <w:r>
        <w:rPr>
          <w:rFonts w:ascii="微软雅黑" w:eastAsia="微软雅黑" w:hAnsi="微软雅黑" w:hint="eastAsia"/>
          <w:b w:val="0"/>
          <w:color w:val="FFFFFF"/>
          <w:sz w:val="24"/>
          <w:szCs w:val="24"/>
        </w:rPr>
        <w:t>需求概述</w:t>
      </w:r>
      <w:bookmarkEnd w:id="6"/>
    </w:p>
    <w:p w:rsidR="009A4564" w:rsidRDefault="00022F61" w:rsidP="009A4564">
      <w:pPr>
        <w:numPr>
          <w:ilvl w:val="0"/>
          <w:numId w:val="3"/>
        </w:numPr>
        <w:rPr>
          <w:rFonts w:ascii="微软雅黑" w:eastAsia="微软雅黑" w:hAnsi="微软雅黑" w:cs="Arial"/>
          <w:b/>
          <w:color w:val="FFFFFF"/>
          <w:sz w:val="24"/>
          <w:lang w:val="es-ES"/>
        </w:rPr>
      </w:pPr>
      <w:r>
        <w:rPr>
          <w:rFonts w:ascii="微软雅黑" w:eastAsia="微软雅黑" w:hAnsi="微软雅黑" w:cs="Arial" w:hint="eastAsia"/>
          <w:sz w:val="20"/>
          <w:szCs w:val="20"/>
          <w:lang w:val="es-ES"/>
        </w:rPr>
        <w:t>用户在OA中填写请购单，领料单，请购单和领料单的表结构和字段由U</w:t>
      </w:r>
      <w:r>
        <w:rPr>
          <w:rFonts w:ascii="微软雅黑" w:eastAsia="微软雅黑" w:hAnsi="微软雅黑" w:cs="Arial"/>
          <w:sz w:val="20"/>
          <w:szCs w:val="20"/>
          <w:lang w:val="es-ES"/>
        </w:rPr>
        <w:t>8</w:t>
      </w:r>
      <w:r>
        <w:rPr>
          <w:rFonts w:ascii="微软雅黑" w:eastAsia="微软雅黑" w:hAnsi="微软雅黑" w:cs="Arial" w:hint="eastAsia"/>
          <w:sz w:val="20"/>
          <w:szCs w:val="20"/>
          <w:lang w:val="es-ES"/>
        </w:rPr>
        <w:t>提供同时提供中间表，用户在OA中填写相应的表单后点击提流程把相关数据回写到中间表，然后U</w:t>
      </w:r>
      <w:r>
        <w:rPr>
          <w:rFonts w:ascii="微软雅黑" w:eastAsia="微软雅黑" w:hAnsi="微软雅黑" w:cs="Arial"/>
          <w:sz w:val="20"/>
          <w:szCs w:val="20"/>
          <w:lang w:val="es-ES"/>
        </w:rPr>
        <w:t>8</w:t>
      </w:r>
      <w:r>
        <w:rPr>
          <w:rFonts w:ascii="微软雅黑" w:eastAsia="微软雅黑" w:hAnsi="微软雅黑" w:cs="Arial" w:hint="eastAsia"/>
          <w:sz w:val="20"/>
          <w:szCs w:val="20"/>
          <w:lang w:val="es-ES"/>
        </w:rPr>
        <w:t>把中间表数据读取到U</w:t>
      </w:r>
      <w:r>
        <w:rPr>
          <w:rFonts w:ascii="微软雅黑" w:eastAsia="微软雅黑" w:hAnsi="微软雅黑" w:cs="Arial"/>
          <w:sz w:val="20"/>
          <w:szCs w:val="20"/>
          <w:lang w:val="es-ES"/>
        </w:rPr>
        <w:t>8</w:t>
      </w:r>
      <w:r>
        <w:rPr>
          <w:rFonts w:ascii="微软雅黑" w:eastAsia="微软雅黑" w:hAnsi="微软雅黑" w:cs="Arial" w:hint="eastAsia"/>
          <w:sz w:val="20"/>
          <w:szCs w:val="20"/>
          <w:lang w:val="es-ES"/>
        </w:rPr>
        <w:t>相应表中去</w:t>
      </w:r>
      <w:bookmarkStart w:id="7" w:name="OLE_LINK1"/>
      <w:bookmarkStart w:id="8" w:name="OLE_LINK2"/>
      <w:r w:rsidR="0015765C">
        <w:rPr>
          <w:rFonts w:ascii="微软雅黑" w:eastAsia="微软雅黑" w:hAnsi="微软雅黑" w:cs="Arial" w:hint="eastAsia"/>
          <w:sz w:val="20"/>
          <w:szCs w:val="20"/>
          <w:lang w:val="es-ES"/>
        </w:rPr>
        <w:t>（</w:t>
      </w:r>
      <w:r w:rsidR="0015765C" w:rsidRPr="0015765C">
        <w:rPr>
          <w:rFonts w:ascii="微软雅黑" w:eastAsia="微软雅黑" w:hAnsi="微软雅黑" w:cs="Arial" w:hint="eastAsia"/>
          <w:b/>
          <w:color w:val="FF0000"/>
          <w:sz w:val="20"/>
          <w:szCs w:val="20"/>
          <w:lang w:val="es-ES"/>
        </w:rPr>
        <w:t>请提供中间表</w:t>
      </w:r>
      <w:r w:rsidR="0015765C">
        <w:rPr>
          <w:rFonts w:ascii="微软雅黑" w:eastAsia="微软雅黑" w:hAnsi="微软雅黑" w:cs="Arial" w:hint="eastAsia"/>
          <w:sz w:val="20"/>
          <w:szCs w:val="20"/>
          <w:lang w:val="es-ES"/>
        </w:rPr>
        <w:t>）</w:t>
      </w:r>
      <w:r>
        <w:rPr>
          <w:rFonts w:ascii="微软雅黑" w:eastAsia="微软雅黑" w:hAnsi="微软雅黑" w:cs="Arial" w:hint="eastAsia"/>
          <w:sz w:val="20"/>
          <w:szCs w:val="20"/>
          <w:lang w:val="es-ES"/>
        </w:rPr>
        <w:t>。</w:t>
      </w:r>
      <w:bookmarkStart w:id="9" w:name="_GoBack"/>
      <w:bookmarkEnd w:id="9"/>
      <w:proofErr w:type="gramStart"/>
      <w:r>
        <w:rPr>
          <w:rFonts w:ascii="微软雅黑" w:eastAsia="微软雅黑" w:hAnsi="微软雅黑" w:cs="Arial" w:hint="eastAsia"/>
          <w:b/>
          <w:color w:val="FFFFFF"/>
          <w:sz w:val="24"/>
          <w:lang w:val="es-ES"/>
        </w:rPr>
        <w:t>描</w:t>
      </w:r>
      <w:bookmarkEnd w:id="7"/>
      <w:bookmarkEnd w:id="8"/>
      <w:proofErr w:type="gramEnd"/>
    </w:p>
    <w:p w:rsidR="00A96C14" w:rsidRPr="009A4564" w:rsidRDefault="00022F61" w:rsidP="00910D50">
      <w:pPr>
        <w:ind w:firstLineChars="200" w:firstLine="400"/>
        <w:rPr>
          <w:rFonts w:ascii="微软雅黑" w:eastAsia="微软雅黑" w:hAnsi="微软雅黑" w:cs="Arial"/>
          <w:b/>
          <w:color w:val="FFFFFF"/>
          <w:sz w:val="24"/>
          <w:lang w:val="es-ES"/>
        </w:rPr>
      </w:pPr>
      <w:r w:rsidRPr="009A4564">
        <w:rPr>
          <w:rFonts w:ascii="微软雅黑" w:eastAsia="微软雅黑" w:hAnsi="微软雅黑" w:cs="Arial"/>
          <w:sz w:val="20"/>
          <w:szCs w:val="20"/>
          <w:lang w:val="es-ES"/>
        </w:rPr>
        <w:t>2</w:t>
      </w:r>
      <w:r w:rsidRPr="009A4564">
        <w:rPr>
          <w:rFonts w:ascii="微软雅黑" w:eastAsia="微软雅黑" w:hAnsi="微软雅黑" w:cs="Arial" w:hint="eastAsia"/>
          <w:sz w:val="20"/>
          <w:szCs w:val="20"/>
          <w:lang w:val="es-ES"/>
        </w:rPr>
        <w:t>、用户在OA中提交请购单后同时把数据写入建模中，用户在领料时关联请购单如果有请购单才能</w:t>
      </w:r>
    </w:p>
    <w:p w:rsidR="00A96C14" w:rsidRDefault="00022F61">
      <w:pPr>
        <w:rPr>
          <w:rFonts w:ascii="微软雅黑" w:eastAsia="微软雅黑" w:hAnsi="微软雅黑" w:cs="Arial"/>
          <w:sz w:val="20"/>
          <w:szCs w:val="20"/>
          <w:lang w:val="es-ES"/>
        </w:rPr>
      </w:pPr>
      <w:r>
        <w:rPr>
          <w:rFonts w:ascii="微软雅黑" w:eastAsia="微软雅黑" w:hAnsi="微软雅黑" w:cs="Arial" w:hint="eastAsia"/>
          <w:sz w:val="20"/>
          <w:szCs w:val="20"/>
          <w:lang w:val="es-ES"/>
        </w:rPr>
        <w:t>做领料。</w:t>
      </w:r>
    </w:p>
    <w:p w:rsidR="00A96C14" w:rsidRDefault="00022F61" w:rsidP="00910D50">
      <w:pPr>
        <w:ind w:firstLineChars="200" w:firstLine="400"/>
        <w:rPr>
          <w:rFonts w:ascii="微软雅黑" w:eastAsia="微软雅黑" w:hAnsi="微软雅黑" w:cs="Arial"/>
          <w:sz w:val="20"/>
          <w:szCs w:val="20"/>
          <w:lang w:val="es-ES"/>
        </w:rPr>
      </w:pPr>
      <w:r>
        <w:rPr>
          <w:rFonts w:ascii="微软雅黑" w:eastAsia="微软雅黑" w:hAnsi="微软雅黑" w:cs="Arial" w:hint="eastAsia"/>
          <w:sz w:val="20"/>
          <w:szCs w:val="20"/>
          <w:lang w:val="es-ES"/>
        </w:rPr>
        <w:t>3、部门和人员转换对应</w:t>
      </w:r>
      <w:proofErr w:type="gramStart"/>
      <w:r>
        <w:rPr>
          <w:rFonts w:ascii="微软雅黑" w:eastAsia="微软雅黑" w:hAnsi="微软雅黑" w:cs="Arial" w:hint="eastAsia"/>
          <w:sz w:val="20"/>
          <w:szCs w:val="20"/>
          <w:lang w:val="es-ES"/>
        </w:rPr>
        <w:t>关系表需提供</w:t>
      </w:r>
      <w:proofErr w:type="gramEnd"/>
      <w:r w:rsidR="00E7457B">
        <w:rPr>
          <w:rFonts w:ascii="微软雅黑" w:eastAsia="微软雅黑" w:hAnsi="微软雅黑" w:cs="Arial" w:hint="eastAsia"/>
          <w:sz w:val="20"/>
          <w:szCs w:val="20"/>
          <w:lang w:val="es-ES"/>
        </w:rPr>
        <w:t>，如下图：</w:t>
      </w:r>
      <w:r w:rsidR="0033557A">
        <w:rPr>
          <w:rFonts w:ascii="微软雅黑" w:eastAsia="微软雅黑" w:hAnsi="微软雅黑" w:cs="Arial" w:hint="eastAsia"/>
          <w:sz w:val="20"/>
          <w:szCs w:val="20"/>
          <w:lang w:val="es-ES"/>
        </w:rPr>
        <w:t xml:space="preserve">   </w:t>
      </w:r>
    </w:p>
    <w:p w:rsidR="009A4564" w:rsidRDefault="009A4564">
      <w:pPr>
        <w:rPr>
          <w:rFonts w:ascii="微软雅黑" w:eastAsia="微软雅黑" w:hAnsi="微软雅黑" w:cs="Arial"/>
          <w:sz w:val="20"/>
          <w:szCs w:val="20"/>
          <w:lang w:val="es-ES"/>
        </w:rPr>
      </w:pPr>
      <w:r>
        <w:rPr>
          <w:rFonts w:ascii="微软雅黑" w:eastAsia="微软雅黑" w:hAnsi="微软雅黑" w:cs="Arial" w:hint="eastAsia"/>
          <w:sz w:val="20"/>
          <w:szCs w:val="20"/>
          <w:lang w:val="es-ES"/>
        </w:rPr>
        <w:t xml:space="preserve">    </w:t>
      </w:r>
    </w:p>
    <w:tbl>
      <w:tblPr>
        <w:tblStyle w:val="ab"/>
        <w:tblW w:w="0" w:type="auto"/>
        <w:tblInd w:w="392" w:type="dxa"/>
        <w:tblLook w:val="04A0" w:firstRow="1" w:lastRow="0" w:firstColumn="1" w:lastColumn="0" w:noHBand="0" w:noVBand="1"/>
      </w:tblPr>
      <w:tblGrid>
        <w:gridCol w:w="1369"/>
        <w:gridCol w:w="2104"/>
        <w:gridCol w:w="1913"/>
        <w:gridCol w:w="1985"/>
      </w:tblGrid>
      <w:tr w:rsidR="009A4564" w:rsidRPr="009A4564" w:rsidTr="0033557A">
        <w:trPr>
          <w:trHeight w:val="600"/>
        </w:trPr>
        <w:tc>
          <w:tcPr>
            <w:tcW w:w="7371" w:type="dxa"/>
            <w:gridSpan w:val="4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b/>
                <w:bCs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b/>
                <w:bCs/>
                <w:sz w:val="20"/>
                <w:szCs w:val="20"/>
              </w:rPr>
              <w:t>工程材料操作人员</w:t>
            </w:r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b/>
                <w:bCs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b/>
                <w:bCs/>
                <w:sz w:val="20"/>
                <w:szCs w:val="20"/>
              </w:rPr>
              <w:t>部门</w:t>
            </w:r>
          </w:p>
        </w:tc>
        <w:tc>
          <w:tcPr>
            <w:tcW w:w="2104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b/>
                <w:bCs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b/>
                <w:bCs/>
                <w:sz w:val="20"/>
                <w:szCs w:val="20"/>
              </w:rPr>
              <w:t>职位</w:t>
            </w:r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b/>
                <w:bCs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b/>
                <w:bCs/>
                <w:sz w:val="20"/>
                <w:szCs w:val="20"/>
              </w:rPr>
              <w:t>工号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b/>
                <w:bCs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b/>
                <w:bCs/>
                <w:sz w:val="20"/>
                <w:szCs w:val="20"/>
              </w:rPr>
              <w:t>姓名</w:t>
            </w:r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vMerge w:val="restart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综合保障部</w:t>
            </w:r>
          </w:p>
        </w:tc>
        <w:tc>
          <w:tcPr>
            <w:tcW w:w="2104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采购部门经理</w:t>
            </w:r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0039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王战平</w:t>
            </w:r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vMerge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104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仓库主管</w:t>
            </w:r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0551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王红香</w:t>
            </w:r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vMerge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104" w:type="dxa"/>
            <w:vMerge w:val="restart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采购员</w:t>
            </w:r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0637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高红玉</w:t>
            </w:r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vMerge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104" w:type="dxa"/>
            <w:vMerge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0512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徐晟斐</w:t>
            </w:r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vMerge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104" w:type="dxa"/>
            <w:vMerge w:val="restart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仓管员</w:t>
            </w:r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0663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徐一波</w:t>
            </w:r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vMerge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104" w:type="dxa"/>
            <w:vMerge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0664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proofErr w:type="gramStart"/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张哲星</w:t>
            </w:r>
            <w:proofErr w:type="gramEnd"/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vMerge w:val="restart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技术工程部</w:t>
            </w:r>
          </w:p>
        </w:tc>
        <w:tc>
          <w:tcPr>
            <w:tcW w:w="2104" w:type="dxa"/>
            <w:vMerge w:val="restart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proofErr w:type="gramStart"/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计调员</w:t>
            </w:r>
            <w:proofErr w:type="gramEnd"/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0072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proofErr w:type="gramStart"/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唐震</w:t>
            </w:r>
            <w:proofErr w:type="gramEnd"/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vMerge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104" w:type="dxa"/>
            <w:vMerge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0618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周冰</w:t>
            </w:r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vMerge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104" w:type="dxa"/>
            <w:vMerge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0617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proofErr w:type="gramStart"/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季楚凌</w:t>
            </w:r>
            <w:proofErr w:type="gramEnd"/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vMerge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104" w:type="dxa"/>
            <w:vMerge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0645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李晓星</w:t>
            </w:r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vMerge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104" w:type="dxa"/>
            <w:vMerge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0464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朱伟毅</w:t>
            </w:r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vMerge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104" w:type="dxa"/>
            <w:vMerge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0142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祁明华</w:t>
            </w:r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vMerge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104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部门经理</w:t>
            </w:r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0097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倪慧琳</w:t>
            </w:r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vMerge w:val="restart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客户服务部</w:t>
            </w:r>
          </w:p>
        </w:tc>
        <w:tc>
          <w:tcPr>
            <w:tcW w:w="2104" w:type="dxa"/>
            <w:vMerge w:val="restart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proofErr w:type="gramStart"/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计调员</w:t>
            </w:r>
            <w:proofErr w:type="gramEnd"/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0052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董伟</w:t>
            </w:r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vMerge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104" w:type="dxa"/>
            <w:vMerge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0591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何杰</w:t>
            </w:r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vMerge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104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部门经理</w:t>
            </w:r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0025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傅 颖</w:t>
            </w:r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vMerge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104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部门副经理</w:t>
            </w:r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0149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李群</w:t>
            </w:r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vMerge w:val="restart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管道公司</w:t>
            </w:r>
          </w:p>
        </w:tc>
        <w:tc>
          <w:tcPr>
            <w:tcW w:w="2104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proofErr w:type="gramStart"/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计调员</w:t>
            </w:r>
            <w:proofErr w:type="gramEnd"/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0535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沈潇胜</w:t>
            </w:r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vMerge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104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部门经理</w:t>
            </w:r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0059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张华良</w:t>
            </w:r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vMerge w:val="restart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发展公司</w:t>
            </w:r>
          </w:p>
        </w:tc>
        <w:tc>
          <w:tcPr>
            <w:tcW w:w="2104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proofErr w:type="gramStart"/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计调员</w:t>
            </w:r>
            <w:proofErr w:type="gramEnd"/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0500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孙</w:t>
            </w:r>
            <w:proofErr w:type="gramStart"/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玟</w:t>
            </w:r>
            <w:proofErr w:type="gramEnd"/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vMerge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104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部门经理</w:t>
            </w:r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0332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刘晓敏</w:t>
            </w:r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vMerge w:val="restart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液化公司</w:t>
            </w:r>
          </w:p>
        </w:tc>
        <w:tc>
          <w:tcPr>
            <w:tcW w:w="2104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proofErr w:type="gramStart"/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计调员</w:t>
            </w:r>
            <w:proofErr w:type="gramEnd"/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0630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黄哲</w:t>
            </w:r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vMerge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104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部门经理</w:t>
            </w:r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0203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proofErr w:type="gramStart"/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姜跃刚</w:t>
            </w:r>
            <w:proofErr w:type="gramEnd"/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vMerge w:val="restart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信息科技</w:t>
            </w:r>
          </w:p>
        </w:tc>
        <w:tc>
          <w:tcPr>
            <w:tcW w:w="2104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proofErr w:type="gramStart"/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计调员</w:t>
            </w:r>
            <w:proofErr w:type="gramEnd"/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0627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proofErr w:type="gramStart"/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时健</w:t>
            </w:r>
            <w:proofErr w:type="gramEnd"/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vMerge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104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部门经理</w:t>
            </w:r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0007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赵晓筠</w:t>
            </w:r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vMerge w:val="restart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工程公司</w:t>
            </w:r>
          </w:p>
        </w:tc>
        <w:tc>
          <w:tcPr>
            <w:tcW w:w="2104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proofErr w:type="gramStart"/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计调员</w:t>
            </w:r>
            <w:proofErr w:type="gramEnd"/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SRGC-051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花晴</w:t>
            </w:r>
            <w:proofErr w:type="gramStart"/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雯</w:t>
            </w:r>
            <w:proofErr w:type="gramEnd"/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vMerge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</w:p>
        </w:tc>
        <w:tc>
          <w:tcPr>
            <w:tcW w:w="2104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部门经理</w:t>
            </w:r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SRGC-017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周易简</w:t>
            </w:r>
          </w:p>
        </w:tc>
      </w:tr>
      <w:tr w:rsidR="009A4564" w:rsidRPr="009A4564" w:rsidTr="0033557A">
        <w:trPr>
          <w:trHeight w:val="600"/>
        </w:trPr>
        <w:tc>
          <w:tcPr>
            <w:tcW w:w="1369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财务部门</w:t>
            </w:r>
          </w:p>
        </w:tc>
        <w:tc>
          <w:tcPr>
            <w:tcW w:w="2104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操作员</w:t>
            </w:r>
          </w:p>
        </w:tc>
        <w:tc>
          <w:tcPr>
            <w:tcW w:w="1913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0372</w:t>
            </w:r>
          </w:p>
        </w:tc>
        <w:tc>
          <w:tcPr>
            <w:tcW w:w="1985" w:type="dxa"/>
            <w:noWrap/>
            <w:hideMark/>
          </w:tcPr>
          <w:p w:rsidR="009A4564" w:rsidRPr="009A4564" w:rsidRDefault="009A4564" w:rsidP="0033557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proofErr w:type="gramStart"/>
            <w:r w:rsidRPr="009A4564">
              <w:rPr>
                <w:rFonts w:ascii="微软雅黑" w:eastAsia="微软雅黑" w:hAnsi="微软雅黑" w:cs="Arial" w:hint="eastAsia"/>
                <w:sz w:val="20"/>
                <w:szCs w:val="20"/>
              </w:rPr>
              <w:t>杨雅琴</w:t>
            </w:r>
            <w:proofErr w:type="gramEnd"/>
          </w:p>
        </w:tc>
      </w:tr>
    </w:tbl>
    <w:p w:rsidR="009A4564" w:rsidRDefault="009A4564">
      <w:pPr>
        <w:rPr>
          <w:rFonts w:ascii="微软雅黑" w:eastAsia="微软雅黑" w:hAnsi="微软雅黑" w:cs="Arial"/>
          <w:sz w:val="20"/>
          <w:szCs w:val="20"/>
          <w:lang w:val="es-ES"/>
        </w:rPr>
      </w:pPr>
    </w:p>
    <w:p w:rsidR="00A96C14" w:rsidRDefault="00022F61" w:rsidP="00910D50">
      <w:pPr>
        <w:ind w:firstLineChars="200" w:firstLine="400"/>
        <w:rPr>
          <w:rFonts w:ascii="微软雅黑" w:eastAsia="微软雅黑" w:hAnsi="微软雅黑" w:cs="Arial"/>
          <w:sz w:val="20"/>
          <w:szCs w:val="20"/>
          <w:lang w:val="es-ES"/>
        </w:rPr>
      </w:pPr>
      <w:r>
        <w:rPr>
          <w:rFonts w:ascii="微软雅黑" w:eastAsia="微软雅黑" w:hAnsi="微软雅黑" w:cs="Arial" w:hint="eastAsia"/>
          <w:sz w:val="20"/>
          <w:szCs w:val="20"/>
          <w:lang w:val="es-ES"/>
        </w:rPr>
        <w:t>4、本次对接范围为：工程类需提供对应的账套。</w:t>
      </w:r>
    </w:p>
    <w:p w:rsidR="00A96C14" w:rsidRDefault="00022F61" w:rsidP="00910D50">
      <w:pPr>
        <w:ind w:firstLineChars="200" w:firstLine="480"/>
        <w:rPr>
          <w:rFonts w:ascii="微软雅黑"/>
          <w:color w:val="FF0000"/>
          <w:sz w:val="20"/>
          <w:szCs w:val="20"/>
        </w:rPr>
      </w:pPr>
      <w:r>
        <w:rPr>
          <w:rFonts w:ascii="微软雅黑" w:eastAsia="微软雅黑" w:hAnsi="微软雅黑" w:cs="Arial" w:hint="eastAsia"/>
          <w:bCs/>
          <w:color w:val="FF0000"/>
          <w:sz w:val="24"/>
        </w:rPr>
        <w:t>数据库和OA系统在不同服务器上</w:t>
      </w:r>
    </w:p>
    <w:p w:rsidR="00A96C14" w:rsidRPr="002B36A5" w:rsidRDefault="00022F61">
      <w:pPr>
        <w:rPr>
          <w:rFonts w:ascii="微软雅黑" w:eastAsia="微软雅黑" w:hAnsi="微软雅黑" w:cs="Arial"/>
          <w:b/>
          <w:bCs/>
          <w:sz w:val="24"/>
        </w:rPr>
      </w:pPr>
      <w:r w:rsidRPr="002B36A5">
        <w:rPr>
          <w:rFonts w:ascii="微软雅黑" w:eastAsia="微软雅黑" w:hAnsi="微软雅黑" w:cs="Arial" w:hint="eastAsia"/>
          <w:b/>
          <w:bCs/>
          <w:sz w:val="24"/>
        </w:rPr>
        <w:lastRenderedPageBreak/>
        <w:t>请购单表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134"/>
        <w:gridCol w:w="898"/>
        <w:gridCol w:w="803"/>
        <w:gridCol w:w="1471"/>
        <w:gridCol w:w="1364"/>
        <w:gridCol w:w="992"/>
        <w:gridCol w:w="992"/>
      </w:tblGrid>
      <w:tr w:rsidR="00A96C14">
        <w:tc>
          <w:tcPr>
            <w:tcW w:w="1242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bookmarkStart w:id="10" w:name="OLE_LINK19"/>
            <w:bookmarkStart w:id="11" w:name="OLE_LINK20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业务类型</w:t>
            </w:r>
          </w:p>
        </w:tc>
        <w:tc>
          <w:tcPr>
            <w:tcW w:w="2127" w:type="dxa"/>
            <w:gridSpan w:val="2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bookmarkStart w:id="12" w:name="OLE_LINK12"/>
            <w:bookmarkStart w:id="13" w:name="OLE_LINK13"/>
            <w:bookmarkStart w:id="14" w:name="OLE_LINK14"/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单行文本框</w:t>
            </w:r>
            <w:bookmarkEnd w:id="12"/>
            <w:bookmarkEnd w:id="13"/>
            <w:bookmarkEnd w:id="14"/>
          </w:p>
        </w:tc>
        <w:tc>
          <w:tcPr>
            <w:tcW w:w="898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单据号</w:t>
            </w:r>
          </w:p>
        </w:tc>
        <w:tc>
          <w:tcPr>
            <w:tcW w:w="2274" w:type="dxa"/>
            <w:gridSpan w:val="2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bookmarkStart w:id="15" w:name="OLE_LINK15"/>
            <w:bookmarkStart w:id="16" w:name="OLE_LINK16"/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单行文本框</w:t>
            </w:r>
            <w:bookmarkEnd w:id="15"/>
            <w:bookmarkEnd w:id="16"/>
          </w:p>
        </w:tc>
        <w:tc>
          <w:tcPr>
            <w:tcW w:w="1364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日期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日期</w:t>
            </w:r>
          </w:p>
        </w:tc>
      </w:tr>
      <w:tr w:rsidR="00A96C14">
        <w:tc>
          <w:tcPr>
            <w:tcW w:w="1242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请购部门</w:t>
            </w:r>
          </w:p>
        </w:tc>
        <w:tc>
          <w:tcPr>
            <w:tcW w:w="2127" w:type="dxa"/>
            <w:gridSpan w:val="2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浏览按钮部门</w:t>
            </w:r>
          </w:p>
        </w:tc>
        <w:tc>
          <w:tcPr>
            <w:tcW w:w="898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请购人员</w:t>
            </w:r>
          </w:p>
        </w:tc>
        <w:tc>
          <w:tcPr>
            <w:tcW w:w="2274" w:type="dxa"/>
            <w:gridSpan w:val="2"/>
            <w:shd w:val="clear" w:color="auto" w:fill="auto"/>
          </w:tcPr>
          <w:p w:rsidR="00A96C14" w:rsidRDefault="00022F61">
            <w:pPr>
              <w:widowControl/>
              <w:spacing w:line="360" w:lineRule="auto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人力资源</w:t>
            </w:r>
          </w:p>
        </w:tc>
        <w:tc>
          <w:tcPr>
            <w:tcW w:w="1364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采购类型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单行文本框</w:t>
            </w:r>
          </w:p>
        </w:tc>
      </w:tr>
      <w:tr w:rsidR="00A96C14">
        <w:tc>
          <w:tcPr>
            <w:tcW w:w="1242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项目号</w:t>
            </w:r>
          </w:p>
        </w:tc>
        <w:tc>
          <w:tcPr>
            <w:tcW w:w="3025" w:type="dxa"/>
            <w:gridSpan w:val="3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浏览按钮</w:t>
            </w:r>
          </w:p>
        </w:tc>
        <w:tc>
          <w:tcPr>
            <w:tcW w:w="2274" w:type="dxa"/>
            <w:gridSpan w:val="2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项目名称</w:t>
            </w:r>
          </w:p>
        </w:tc>
        <w:tc>
          <w:tcPr>
            <w:tcW w:w="3348" w:type="dxa"/>
            <w:gridSpan w:val="3"/>
            <w:shd w:val="clear" w:color="auto" w:fill="auto"/>
          </w:tcPr>
          <w:p w:rsidR="00A96C14" w:rsidRDefault="00022F61">
            <w:pPr>
              <w:rPr>
                <w:rFonts w:ascii="微软雅黑" w:eastAsia="微软雅黑" w:hAnsi="微软雅黑" w:cs="Arial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单行文本框</w:t>
            </w:r>
          </w:p>
        </w:tc>
      </w:tr>
      <w:tr w:rsidR="00916143">
        <w:tc>
          <w:tcPr>
            <w:tcW w:w="1242" w:type="dxa"/>
            <w:shd w:val="clear" w:color="auto" w:fill="auto"/>
          </w:tcPr>
          <w:p w:rsidR="00916143" w:rsidRDefault="00916143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制单人</w:t>
            </w:r>
          </w:p>
        </w:tc>
        <w:tc>
          <w:tcPr>
            <w:tcW w:w="3025" w:type="dxa"/>
            <w:gridSpan w:val="3"/>
            <w:shd w:val="clear" w:color="auto" w:fill="auto"/>
          </w:tcPr>
          <w:p w:rsidR="00916143" w:rsidRDefault="00916143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人力资源</w:t>
            </w:r>
          </w:p>
        </w:tc>
        <w:tc>
          <w:tcPr>
            <w:tcW w:w="2274" w:type="dxa"/>
            <w:gridSpan w:val="2"/>
            <w:shd w:val="clear" w:color="auto" w:fill="auto"/>
          </w:tcPr>
          <w:p w:rsidR="00916143" w:rsidRDefault="00916143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审核人</w:t>
            </w:r>
          </w:p>
        </w:tc>
        <w:tc>
          <w:tcPr>
            <w:tcW w:w="3348" w:type="dxa"/>
            <w:gridSpan w:val="3"/>
            <w:shd w:val="clear" w:color="auto" w:fill="auto"/>
          </w:tcPr>
          <w:p w:rsidR="00916143" w:rsidRDefault="00916143">
            <w:pP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人力资源</w:t>
            </w:r>
          </w:p>
        </w:tc>
      </w:tr>
      <w:tr w:rsidR="00A96C14">
        <w:tc>
          <w:tcPr>
            <w:tcW w:w="9889" w:type="dxa"/>
            <w:gridSpan w:val="9"/>
            <w:shd w:val="clear" w:color="auto" w:fill="auto"/>
          </w:tcPr>
          <w:p w:rsidR="00A96C14" w:rsidRDefault="00022F61">
            <w:pPr>
              <w:rPr>
                <w:rFonts w:ascii="微软雅黑" w:eastAsia="微软雅黑" w:hAnsi="微软雅黑" w:cs="Arial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bCs/>
                <w:sz w:val="20"/>
                <w:szCs w:val="20"/>
              </w:rPr>
              <w:t>明细表</w:t>
            </w:r>
          </w:p>
        </w:tc>
      </w:tr>
      <w:tr w:rsidR="00A96C14">
        <w:tc>
          <w:tcPr>
            <w:tcW w:w="1242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存货编码</w:t>
            </w:r>
          </w:p>
        </w:tc>
        <w:tc>
          <w:tcPr>
            <w:tcW w:w="993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存货名称</w:t>
            </w:r>
          </w:p>
        </w:tc>
        <w:tc>
          <w:tcPr>
            <w:tcW w:w="1134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规格型号</w:t>
            </w:r>
          </w:p>
        </w:tc>
        <w:tc>
          <w:tcPr>
            <w:tcW w:w="898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主计量</w:t>
            </w:r>
          </w:p>
        </w:tc>
        <w:tc>
          <w:tcPr>
            <w:tcW w:w="803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数量</w:t>
            </w:r>
          </w:p>
        </w:tc>
        <w:tc>
          <w:tcPr>
            <w:tcW w:w="1471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需求日期</w:t>
            </w:r>
          </w:p>
        </w:tc>
        <w:tc>
          <w:tcPr>
            <w:tcW w:w="1364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建议订货日期</w:t>
            </w:r>
          </w:p>
        </w:tc>
        <w:tc>
          <w:tcPr>
            <w:tcW w:w="992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供应商</w:t>
            </w:r>
          </w:p>
        </w:tc>
        <w:tc>
          <w:tcPr>
            <w:tcW w:w="992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备注</w:t>
            </w:r>
          </w:p>
        </w:tc>
      </w:tr>
      <w:tr w:rsidR="00A96C14">
        <w:tc>
          <w:tcPr>
            <w:tcW w:w="1242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浏览按钮</w:t>
            </w:r>
          </w:p>
        </w:tc>
        <w:tc>
          <w:tcPr>
            <w:tcW w:w="993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lang w:bidi="ar"/>
              </w:rPr>
            </w:pPr>
            <w:bookmarkStart w:id="17" w:name="OLE_LINK3"/>
            <w:bookmarkStart w:id="18" w:name="OLE_LINK4"/>
            <w:bookmarkStart w:id="19" w:name="OLE_LINK5"/>
            <w:bookmarkStart w:id="20" w:name="OLE_LINK6"/>
            <w:bookmarkStart w:id="21" w:name="OLE_LINK11"/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单行文本框</w:t>
            </w:r>
            <w:bookmarkEnd w:id="17"/>
            <w:bookmarkEnd w:id="18"/>
            <w:bookmarkEnd w:id="19"/>
            <w:bookmarkEnd w:id="20"/>
            <w:bookmarkEnd w:id="21"/>
          </w:p>
        </w:tc>
        <w:tc>
          <w:tcPr>
            <w:tcW w:w="1134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单行文本框</w:t>
            </w:r>
          </w:p>
        </w:tc>
        <w:tc>
          <w:tcPr>
            <w:tcW w:w="898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lang w:bidi="ar"/>
              </w:rPr>
            </w:pPr>
            <w:bookmarkStart w:id="22" w:name="OLE_LINK7"/>
            <w:bookmarkStart w:id="23" w:name="OLE_LINK8"/>
            <w:bookmarkStart w:id="24" w:name="OLE_LINK9"/>
            <w:bookmarkStart w:id="25" w:name="OLE_LINK10"/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单行文本框</w:t>
            </w:r>
            <w:bookmarkEnd w:id="22"/>
            <w:bookmarkEnd w:id="23"/>
            <w:bookmarkEnd w:id="24"/>
            <w:bookmarkEnd w:id="25"/>
          </w:p>
        </w:tc>
        <w:tc>
          <w:tcPr>
            <w:tcW w:w="803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整数</w:t>
            </w:r>
          </w:p>
        </w:tc>
        <w:tc>
          <w:tcPr>
            <w:tcW w:w="1471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日期</w:t>
            </w:r>
          </w:p>
        </w:tc>
        <w:tc>
          <w:tcPr>
            <w:tcW w:w="1364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日期</w:t>
            </w:r>
          </w:p>
        </w:tc>
        <w:tc>
          <w:tcPr>
            <w:tcW w:w="992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单行文本框</w:t>
            </w:r>
          </w:p>
        </w:tc>
        <w:tc>
          <w:tcPr>
            <w:tcW w:w="992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单行文本框</w:t>
            </w:r>
          </w:p>
        </w:tc>
      </w:tr>
      <w:bookmarkEnd w:id="10"/>
      <w:bookmarkEnd w:id="11"/>
    </w:tbl>
    <w:p w:rsidR="00A96C14" w:rsidRDefault="00A96C14">
      <w:pPr>
        <w:rPr>
          <w:rFonts w:ascii="微软雅黑"/>
          <w:sz w:val="20"/>
          <w:szCs w:val="20"/>
        </w:rPr>
      </w:pPr>
    </w:p>
    <w:p w:rsidR="00A26983" w:rsidRDefault="00A26983">
      <w:pPr>
        <w:rPr>
          <w:rFonts w:ascii="黑体" w:eastAsia="黑体" w:hAnsi="黑体"/>
          <w:sz w:val="24"/>
        </w:rPr>
      </w:pPr>
      <w:bookmarkStart w:id="26" w:name="OLE_LINK28"/>
      <w:bookmarkStart w:id="27" w:name="OLE_LINK27"/>
      <w:bookmarkStart w:id="28" w:name="OLE_LINK26"/>
      <w:r w:rsidRPr="00A26983">
        <w:rPr>
          <w:rFonts w:ascii="黑体" w:eastAsia="黑体" w:hAnsi="黑体" w:hint="eastAsia"/>
          <w:sz w:val="24"/>
        </w:rPr>
        <w:t>流程图</w:t>
      </w:r>
    </w:p>
    <w:p w:rsidR="00A26983" w:rsidRPr="00A26983" w:rsidRDefault="00A26983">
      <w:pPr>
        <w:rPr>
          <w:rFonts w:ascii="黑体" w:eastAsia="黑体" w:hAnsi="黑体"/>
          <w:sz w:val="24"/>
        </w:rPr>
      </w:pPr>
      <w:r>
        <w:object w:dxaOrig="7454" w:dyaOrig="9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46.5pt" o:ole="">
            <v:imagedata r:id="rId11" o:title=""/>
          </v:shape>
          <o:OLEObject Type="Embed" ProgID="Visio.Drawing.11" ShapeID="_x0000_i1025" DrawAspect="Content" ObjectID="_1582457508" r:id="rId12"/>
        </w:object>
      </w:r>
    </w:p>
    <w:bookmarkEnd w:id="26"/>
    <w:bookmarkEnd w:id="27"/>
    <w:bookmarkEnd w:id="28"/>
    <w:p w:rsidR="00A26983" w:rsidRDefault="00A26983">
      <w:pPr>
        <w:rPr>
          <w:rFonts w:ascii="微软雅黑"/>
          <w:b/>
          <w:color w:val="FF0000"/>
          <w:sz w:val="20"/>
          <w:szCs w:val="20"/>
        </w:rPr>
      </w:pPr>
    </w:p>
    <w:p w:rsidR="00A26983" w:rsidRDefault="00A26983">
      <w:pPr>
        <w:rPr>
          <w:rFonts w:ascii="微软雅黑"/>
          <w:b/>
          <w:color w:val="FF0000"/>
          <w:sz w:val="20"/>
          <w:szCs w:val="20"/>
        </w:rPr>
      </w:pPr>
    </w:p>
    <w:p w:rsidR="00A96C14" w:rsidRPr="002B36A5" w:rsidRDefault="00022F61">
      <w:pPr>
        <w:rPr>
          <w:rFonts w:ascii="微软雅黑" w:eastAsia="微软雅黑" w:hAnsi="微软雅黑" w:cs="Arial"/>
          <w:b/>
          <w:bCs/>
          <w:sz w:val="24"/>
        </w:rPr>
      </w:pPr>
      <w:r w:rsidRPr="002B36A5">
        <w:rPr>
          <w:rFonts w:ascii="微软雅黑" w:eastAsia="微软雅黑" w:hAnsi="微软雅黑" w:cs="Arial" w:hint="eastAsia"/>
          <w:b/>
          <w:bCs/>
          <w:sz w:val="24"/>
        </w:rPr>
        <w:t>领料单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992"/>
        <w:gridCol w:w="1276"/>
        <w:gridCol w:w="2038"/>
        <w:gridCol w:w="1364"/>
        <w:gridCol w:w="1134"/>
        <w:gridCol w:w="850"/>
      </w:tblGrid>
      <w:tr w:rsidR="00A96C14">
        <w:tc>
          <w:tcPr>
            <w:tcW w:w="1242" w:type="dxa"/>
            <w:shd w:val="clear" w:color="auto" w:fill="auto"/>
          </w:tcPr>
          <w:p w:rsidR="00A96C14" w:rsidRDefault="00A2698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单据</w:t>
            </w:r>
            <w:r w:rsidR="00022F6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号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单行文本框</w:t>
            </w:r>
          </w:p>
        </w:tc>
        <w:tc>
          <w:tcPr>
            <w:tcW w:w="1276" w:type="dxa"/>
            <w:shd w:val="clear" w:color="auto" w:fill="auto"/>
          </w:tcPr>
          <w:p w:rsidR="00A96C14" w:rsidRDefault="00A2698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日期</w:t>
            </w:r>
          </w:p>
        </w:tc>
        <w:tc>
          <w:tcPr>
            <w:tcW w:w="2038" w:type="dxa"/>
            <w:shd w:val="clear" w:color="auto" w:fill="auto"/>
          </w:tcPr>
          <w:p w:rsidR="00A96C14" w:rsidRDefault="00A2698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日期</w:t>
            </w:r>
          </w:p>
        </w:tc>
        <w:tc>
          <w:tcPr>
            <w:tcW w:w="1364" w:type="dxa"/>
            <w:shd w:val="clear" w:color="auto" w:fill="auto"/>
          </w:tcPr>
          <w:p w:rsidR="00A96C14" w:rsidRDefault="00A26983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出库类别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A96C14" w:rsidRDefault="00A26983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工程材料</w:t>
            </w:r>
          </w:p>
        </w:tc>
      </w:tr>
      <w:tr w:rsidR="00A96C14">
        <w:tc>
          <w:tcPr>
            <w:tcW w:w="1242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部门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浏览按钮部门</w:t>
            </w:r>
          </w:p>
        </w:tc>
        <w:tc>
          <w:tcPr>
            <w:tcW w:w="1276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业务员</w:t>
            </w:r>
          </w:p>
        </w:tc>
        <w:tc>
          <w:tcPr>
            <w:tcW w:w="2038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人力资源</w:t>
            </w:r>
          </w:p>
        </w:tc>
        <w:tc>
          <w:tcPr>
            <w:tcW w:w="1364" w:type="dxa"/>
            <w:shd w:val="clear" w:color="auto" w:fill="auto"/>
          </w:tcPr>
          <w:p w:rsidR="00A96C14" w:rsidRDefault="00910D5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合同号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微软雅黑" w:eastAsia="微软雅黑" w:hAnsi="微软雅黑" w:cs="Arial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单行文本框</w:t>
            </w:r>
          </w:p>
        </w:tc>
      </w:tr>
      <w:tr w:rsidR="00A96C14">
        <w:tc>
          <w:tcPr>
            <w:tcW w:w="1242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项目号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浏览按钮</w:t>
            </w:r>
          </w:p>
        </w:tc>
        <w:tc>
          <w:tcPr>
            <w:tcW w:w="1276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项目类型</w:t>
            </w:r>
          </w:p>
        </w:tc>
        <w:tc>
          <w:tcPr>
            <w:tcW w:w="2038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单行文本框</w:t>
            </w:r>
          </w:p>
        </w:tc>
        <w:tc>
          <w:tcPr>
            <w:tcW w:w="1364" w:type="dxa"/>
            <w:shd w:val="clear" w:color="auto" w:fill="auto"/>
          </w:tcPr>
          <w:p w:rsidR="00A96C14" w:rsidRDefault="00022F61">
            <w:pPr>
              <w:rPr>
                <w:rFonts w:ascii="微软雅黑" w:eastAsia="微软雅黑" w:hAnsi="微软雅黑" w:cs="Arial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项目名称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A96C14" w:rsidRDefault="00022F61">
            <w:pPr>
              <w:rPr>
                <w:rFonts w:ascii="微软雅黑" w:eastAsia="微软雅黑" w:hAnsi="微软雅黑" w:cs="Arial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单行文本框</w:t>
            </w:r>
          </w:p>
        </w:tc>
      </w:tr>
      <w:tr w:rsidR="002B36A5" w:rsidTr="00C01F97">
        <w:tc>
          <w:tcPr>
            <w:tcW w:w="1242" w:type="dxa"/>
            <w:shd w:val="clear" w:color="auto" w:fill="auto"/>
          </w:tcPr>
          <w:p w:rsidR="002B36A5" w:rsidRDefault="002B36A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制单人</w:t>
            </w:r>
          </w:p>
        </w:tc>
        <w:tc>
          <w:tcPr>
            <w:tcW w:w="3261" w:type="dxa"/>
            <w:gridSpan w:val="3"/>
            <w:shd w:val="clear" w:color="auto" w:fill="auto"/>
          </w:tcPr>
          <w:p w:rsidR="002B36A5" w:rsidRDefault="002B36A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人力资源</w:t>
            </w:r>
          </w:p>
        </w:tc>
        <w:tc>
          <w:tcPr>
            <w:tcW w:w="2038" w:type="dxa"/>
            <w:shd w:val="clear" w:color="auto" w:fill="auto"/>
          </w:tcPr>
          <w:p w:rsidR="002B36A5" w:rsidRDefault="002B36A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</w:pPr>
            <w:r w:rsidRPr="002B36A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审核人</w:t>
            </w:r>
          </w:p>
        </w:tc>
        <w:tc>
          <w:tcPr>
            <w:tcW w:w="3348" w:type="dxa"/>
            <w:gridSpan w:val="3"/>
            <w:shd w:val="clear" w:color="auto" w:fill="auto"/>
          </w:tcPr>
          <w:p w:rsidR="002B36A5" w:rsidRDefault="002B36A5">
            <w:pP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人力资源</w:t>
            </w:r>
          </w:p>
        </w:tc>
      </w:tr>
      <w:tr w:rsidR="00A96C14">
        <w:tc>
          <w:tcPr>
            <w:tcW w:w="9889" w:type="dxa"/>
            <w:gridSpan w:val="8"/>
            <w:shd w:val="clear" w:color="auto" w:fill="auto"/>
          </w:tcPr>
          <w:p w:rsidR="00A96C14" w:rsidRDefault="00022F61">
            <w:pPr>
              <w:rPr>
                <w:rFonts w:ascii="微软雅黑" w:eastAsia="微软雅黑" w:hAnsi="微软雅黑" w:cs="Arial"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bCs/>
                <w:sz w:val="20"/>
                <w:szCs w:val="20"/>
              </w:rPr>
              <w:t>明细表</w:t>
            </w:r>
          </w:p>
        </w:tc>
      </w:tr>
      <w:tr w:rsidR="00A96C14" w:rsidTr="00910D50">
        <w:tc>
          <w:tcPr>
            <w:tcW w:w="1242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存货编码</w:t>
            </w:r>
          </w:p>
        </w:tc>
        <w:tc>
          <w:tcPr>
            <w:tcW w:w="993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规格型号</w:t>
            </w:r>
          </w:p>
        </w:tc>
        <w:tc>
          <w:tcPr>
            <w:tcW w:w="1276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单位</w:t>
            </w:r>
          </w:p>
        </w:tc>
        <w:tc>
          <w:tcPr>
            <w:tcW w:w="2038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数量</w:t>
            </w:r>
          </w:p>
        </w:tc>
        <w:tc>
          <w:tcPr>
            <w:tcW w:w="1364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批号</w:t>
            </w:r>
          </w:p>
        </w:tc>
        <w:tc>
          <w:tcPr>
            <w:tcW w:w="1134" w:type="dxa"/>
            <w:shd w:val="clear" w:color="auto" w:fill="auto"/>
          </w:tcPr>
          <w:p w:rsidR="00A96C14" w:rsidRDefault="00910D5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  现存量   </w:t>
            </w:r>
          </w:p>
        </w:tc>
        <w:tc>
          <w:tcPr>
            <w:tcW w:w="850" w:type="dxa"/>
            <w:shd w:val="clear" w:color="auto" w:fill="auto"/>
          </w:tcPr>
          <w:p w:rsidR="00A96C14" w:rsidRDefault="00A96C14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highlight w:val="yellow"/>
                <w:lang w:bidi="ar"/>
              </w:rPr>
            </w:pPr>
          </w:p>
        </w:tc>
      </w:tr>
      <w:tr w:rsidR="00A96C14" w:rsidTr="00910D50">
        <w:tc>
          <w:tcPr>
            <w:tcW w:w="1242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浏览按钮</w:t>
            </w:r>
          </w:p>
        </w:tc>
        <w:tc>
          <w:tcPr>
            <w:tcW w:w="993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单行文本框</w:t>
            </w:r>
          </w:p>
        </w:tc>
        <w:tc>
          <w:tcPr>
            <w:tcW w:w="992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单行文本框</w:t>
            </w:r>
          </w:p>
        </w:tc>
        <w:tc>
          <w:tcPr>
            <w:tcW w:w="1276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单行文本框</w:t>
            </w:r>
          </w:p>
        </w:tc>
        <w:tc>
          <w:tcPr>
            <w:tcW w:w="2038" w:type="dxa"/>
            <w:shd w:val="clear" w:color="auto" w:fill="auto"/>
          </w:tcPr>
          <w:p w:rsidR="00A96C14" w:rsidRDefault="00022F61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整数</w:t>
            </w:r>
          </w:p>
        </w:tc>
        <w:tc>
          <w:tcPr>
            <w:tcW w:w="1364" w:type="dxa"/>
            <w:shd w:val="clear" w:color="auto" w:fill="auto"/>
          </w:tcPr>
          <w:p w:rsidR="00A96C14" w:rsidRDefault="002B36A5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  <w:lang w:bidi="ar"/>
              </w:rPr>
              <w:t>文本框</w:t>
            </w:r>
          </w:p>
        </w:tc>
        <w:tc>
          <w:tcPr>
            <w:tcW w:w="1134" w:type="dxa"/>
            <w:shd w:val="clear" w:color="auto" w:fill="auto"/>
          </w:tcPr>
          <w:p w:rsidR="00A96C14" w:rsidRDefault="002B36A5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/>
                <w:color w:val="FF0000"/>
                <w:kern w:val="0"/>
                <w:sz w:val="20"/>
                <w:szCs w:val="20"/>
                <w:lang w:bidi="ar"/>
              </w:rPr>
              <w:t>整数</w:t>
            </w:r>
          </w:p>
        </w:tc>
        <w:tc>
          <w:tcPr>
            <w:tcW w:w="850" w:type="dxa"/>
            <w:shd w:val="clear" w:color="auto" w:fill="auto"/>
          </w:tcPr>
          <w:p w:rsidR="00A96C14" w:rsidRDefault="00A96C14">
            <w:pPr>
              <w:widowControl/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  <w:highlight w:val="yellow"/>
                <w:lang w:bidi="ar"/>
              </w:rPr>
            </w:pPr>
          </w:p>
        </w:tc>
      </w:tr>
    </w:tbl>
    <w:p w:rsidR="00A96C14" w:rsidRDefault="00022F61" w:rsidP="00910D50">
      <w:r>
        <w:rPr>
          <w:rFonts w:ascii="微软雅黑" w:eastAsia="微软雅黑" w:hAnsi="微软雅黑" w:cs="Arial" w:hint="eastAsia"/>
          <w:b/>
          <w:color w:val="FFFFFF"/>
          <w:sz w:val="24"/>
        </w:rPr>
        <w:t>申请人</w:t>
      </w:r>
    </w:p>
    <w:p w:rsidR="00A96C14" w:rsidRPr="002B36A5" w:rsidRDefault="00910D50">
      <w:pPr>
        <w:rPr>
          <w:b/>
        </w:rPr>
      </w:pPr>
      <w:r w:rsidRPr="002B36A5">
        <w:rPr>
          <w:rFonts w:hint="eastAsia"/>
          <w:b/>
        </w:rPr>
        <w:t>流程图</w:t>
      </w:r>
    </w:p>
    <w:p w:rsidR="00910D50" w:rsidRDefault="00910D50"/>
    <w:p w:rsidR="00910D50" w:rsidRDefault="00910D50">
      <w:r>
        <w:object w:dxaOrig="7454" w:dyaOrig="934">
          <v:shape id="_x0000_i1026" type="#_x0000_t75" style="width:372.75pt;height:46.5pt" o:ole="">
            <v:imagedata r:id="rId13" o:title=""/>
          </v:shape>
          <o:OLEObject Type="Embed" ProgID="Visio.Drawing.11" ShapeID="_x0000_i1026" DrawAspect="Content" ObjectID="_1582457509" r:id="rId14"/>
        </w:object>
      </w:r>
    </w:p>
    <w:sectPr w:rsidR="00910D50">
      <w:headerReference w:type="default" r:id="rId15"/>
      <w:footerReference w:type="default" r:id="rId16"/>
      <w:pgSz w:w="11906" w:h="16838"/>
      <w:pgMar w:top="357" w:right="1134" w:bottom="567" w:left="1701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3CF" w:rsidRDefault="00D373CF">
      <w:r>
        <w:separator/>
      </w:r>
    </w:p>
  </w:endnote>
  <w:endnote w:type="continuationSeparator" w:id="0">
    <w:p w:rsidR="00D373CF" w:rsidRDefault="00D37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文鼎新艺体简">
    <w:altName w:val="宋体"/>
    <w:charset w:val="86"/>
    <w:family w:val="modern"/>
    <w:pitch w:val="default"/>
    <w:sig w:usb0="00000000" w:usb1="00000000" w:usb2="00000010" w:usb3="00000000" w:csb0="00040000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C14" w:rsidRDefault="00022F61">
    <w:pPr>
      <w:pStyle w:val="a6"/>
      <w:spacing w:line="408" w:lineRule="auto"/>
      <w:ind w:right="360" w:firstLine="40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144780</wp:posOffset>
              </wp:positionV>
              <wp:extent cx="5372100" cy="0"/>
              <wp:effectExtent l="9525" t="11430" r="9525" b="7620"/>
              <wp:wrapNone/>
              <wp:docPr id="2" name="直线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54FCA118" id="直线 1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4pt" to="423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"/>
          </w:pict>
        </mc:Fallback>
      </mc:AlternateContent>
    </w:r>
    <w:r>
      <w:rPr>
        <w:rFonts w:hint="eastAsia"/>
      </w:rPr>
      <w:t>上海泛微网络科技股份有限公司</w:t>
    </w:r>
    <w:r>
      <w:rPr>
        <w:rFonts w:ascii="Arial" w:hAnsi="Arial" w:cs="Arial"/>
      </w:rPr>
      <w:t xml:space="preserve"> www.weaver.com.cn</w:t>
    </w:r>
  </w:p>
  <w:p w:rsidR="00A96C14" w:rsidRDefault="00022F61">
    <w:pPr>
      <w:pStyle w:val="a6"/>
      <w:ind w:left="360"/>
      <w:rPr>
        <w:rStyle w:val="a8"/>
        <w:rFonts w:ascii="Arial" w:hAnsi="Arial" w:cs="Arial"/>
      </w:rPr>
    </w:pPr>
    <w:r>
      <w:rPr>
        <w:rFonts w:ascii="Arial" w:hAnsi="Arial" w:cs="Arial"/>
      </w:rPr>
      <w:t>Tel</w:t>
    </w:r>
    <w:proofErr w:type="gramStart"/>
    <w:r>
      <w:rPr>
        <w:rFonts w:ascii="Arial" w:hAnsi="Arial" w:cs="Arial"/>
      </w:rPr>
      <w:t>:021</w:t>
    </w:r>
    <w:proofErr w:type="gramEnd"/>
    <w:r>
      <w:rPr>
        <w:rFonts w:ascii="Arial" w:hAnsi="Arial" w:cs="Arial"/>
      </w:rPr>
      <w:t>-</w:t>
    </w:r>
    <w:r>
      <w:rPr>
        <w:rFonts w:ascii="Arial" w:hAnsi="Arial" w:cs="Arial" w:hint="eastAsia"/>
      </w:rPr>
      <w:t>50942228</w:t>
    </w:r>
    <w:r>
      <w:rPr>
        <w:rFonts w:ascii="Arial" w:hAnsi="Arial" w:cs="Arial"/>
      </w:rPr>
      <w:t>,Fax:021-</w:t>
    </w:r>
    <w:r>
      <w:rPr>
        <w:rFonts w:ascii="Arial" w:hAnsi="Arial" w:cs="Arial" w:hint="eastAsia"/>
      </w:rPr>
      <w:t>50942278</w:t>
    </w:r>
  </w:p>
  <w:p w:rsidR="00A96C14" w:rsidRDefault="00022F61">
    <w:pPr>
      <w:pStyle w:val="a6"/>
      <w:ind w:left="360"/>
    </w:pPr>
    <w:r>
      <w:rPr>
        <w:rFonts w:hint="eastAsia"/>
      </w:rPr>
      <w:t>上海市浦东耀华支路</w:t>
    </w:r>
    <w:r>
      <w:rPr>
        <w:rFonts w:hint="eastAsia"/>
      </w:rPr>
      <w:t>39</w:t>
    </w:r>
    <w:r>
      <w:rPr>
        <w:rFonts w:hint="eastAsia"/>
      </w:rPr>
      <w:t>弄</w:t>
    </w:r>
    <w:r>
      <w:rPr>
        <w:rFonts w:hint="eastAsia"/>
      </w:rPr>
      <w:t>9</w:t>
    </w:r>
    <w:r>
      <w:rPr>
        <w:rFonts w:hint="eastAsia"/>
      </w:rPr>
      <w:t>号</w:t>
    </w:r>
    <w:r>
      <w:rPr>
        <w:rFonts w:hint="eastAsia"/>
      </w:rPr>
      <w:t xml:space="preserve"> </w:t>
    </w:r>
    <w:r>
      <w:rPr>
        <w:rFonts w:hint="eastAsia"/>
      </w:rPr>
      <w:t>泛微软</w:t>
    </w:r>
    <w:proofErr w:type="gramStart"/>
    <w:r>
      <w:rPr>
        <w:rFonts w:hint="eastAsia"/>
      </w:rPr>
      <w:t>件大厦</w:t>
    </w:r>
    <w:proofErr w:type="gramEnd"/>
    <w:r>
      <w:rPr>
        <w:rFonts w:hint="eastAsia"/>
      </w:rPr>
      <w:t xml:space="preserve"> 200126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3CF" w:rsidRDefault="00D373CF">
      <w:r>
        <w:separator/>
      </w:r>
    </w:p>
  </w:footnote>
  <w:footnote w:type="continuationSeparator" w:id="0">
    <w:p w:rsidR="00D373CF" w:rsidRDefault="00D37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C14" w:rsidRDefault="00022F61">
    <w:pPr>
      <w:pStyle w:val="a7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192405</wp:posOffset>
              </wp:positionV>
              <wp:extent cx="1819275" cy="268605"/>
              <wp:effectExtent l="0" t="1905" r="0" b="0"/>
              <wp:wrapNone/>
              <wp:docPr id="3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9275" cy="268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96C14" w:rsidRDefault="00022F61">
                          <w:pPr>
                            <w:jc w:val="right"/>
                            <w:rPr>
                              <w:rFonts w:ascii="Arial" w:hAnsi="Arial" w:cs="Arial"/>
                              <w:color w:val="8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 w:hint="eastAsia"/>
                              <w:sz w:val="18"/>
                              <w:szCs w:val="18"/>
                            </w:rPr>
                            <w:t xml:space="preserve"> OA</w:t>
                          </w:r>
                          <w:r>
                            <w:rPr>
                              <w:rFonts w:ascii="Arial" w:hAnsi="Arial" w:cs="Arial" w:hint="eastAsia"/>
                              <w:sz w:val="18"/>
                              <w:szCs w:val="18"/>
                            </w:rPr>
                            <w:t>与</w:t>
                          </w:r>
                          <w:r>
                            <w:rPr>
                              <w:rFonts w:ascii="Arial" w:hAnsi="Arial" w:cs="Arial" w:hint="eastAsia"/>
                              <w:sz w:val="18"/>
                              <w:szCs w:val="18"/>
                            </w:rPr>
                            <w:t>U8</w:t>
                          </w:r>
                          <w:r>
                            <w:rPr>
                              <w:rFonts w:ascii="Arial" w:hAnsi="Arial" w:cs="Arial" w:hint="eastAsia"/>
                              <w:sz w:val="18"/>
                              <w:szCs w:val="18"/>
                            </w:rPr>
                            <w:t>集成接口需求说明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9" type="#_x0000_t202" style="position:absolute;left:0;text-align:left;margin-left:315.75pt;margin-top:15.15pt;width:143.25pt;height:21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" filled="f" stroked="f">
              <v:textbox>
                <w:txbxContent>
                  <w:p w:rsidR="00A96C14" w:rsidRDefault="00022F61">
                    <w:pPr>
                      <w:jc w:val="right"/>
                      <w:rPr>
                        <w:rFonts w:ascii="Arial" w:hAnsi="Arial" w:cs="Arial"/>
                        <w:color w:val="808080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 w:hint="eastAsia"/>
                        <w:sz w:val="18"/>
                        <w:szCs w:val="18"/>
                      </w:rPr>
                      <w:t xml:space="preserve"> OA</w:t>
                    </w:r>
                    <w:r>
                      <w:rPr>
                        <w:rFonts w:ascii="Arial" w:hAnsi="Arial" w:cs="Arial" w:hint="eastAsia"/>
                        <w:sz w:val="18"/>
                        <w:szCs w:val="18"/>
                      </w:rPr>
                      <w:t>与</w:t>
                    </w:r>
                    <w:r>
                      <w:rPr>
                        <w:rFonts w:ascii="Arial" w:hAnsi="Arial" w:cs="Arial" w:hint="eastAsia"/>
                        <w:sz w:val="18"/>
                        <w:szCs w:val="18"/>
                      </w:rPr>
                      <w:t>U8</w:t>
                    </w:r>
                    <w:r>
                      <w:rPr>
                        <w:rFonts w:ascii="Arial" w:hAnsi="Arial" w:cs="Arial" w:hint="eastAsia"/>
                        <w:sz w:val="18"/>
                        <w:szCs w:val="18"/>
                      </w:rPr>
                      <w:t>集成接口需求说明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797560" cy="476885"/>
          <wp:effectExtent l="0" t="0" r="0" b="0"/>
          <wp:docPr id="1" name="图片 1" descr="wea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ea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7560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E2F04"/>
    <w:multiLevelType w:val="multilevel"/>
    <w:tmpl w:val="1B4E2F0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7CB43AA"/>
    <w:multiLevelType w:val="multilevel"/>
    <w:tmpl w:val="57CB43AA"/>
    <w:lvl w:ilvl="0">
      <w:start w:val="1"/>
      <w:numFmt w:val="koreanDigital2"/>
      <w:lvlText w:val="第%1部分"/>
      <w:lvlJc w:val="left"/>
      <w:pPr>
        <w:tabs>
          <w:tab w:val="left" w:pos="567"/>
        </w:tabs>
        <w:ind w:left="1077" w:hanging="1077"/>
      </w:pPr>
      <w:rPr>
        <w:rFonts w:hint="eastAsia"/>
      </w:rPr>
    </w:lvl>
    <w:lvl w:ilvl="1">
      <w:start w:val="1"/>
      <w:numFmt w:val="chineseCountingThousand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61C1E91"/>
    <w:multiLevelType w:val="multilevel"/>
    <w:tmpl w:val="661C1E91"/>
    <w:lvl w:ilvl="0">
      <w:start w:val="1"/>
      <w:numFmt w:val="decimal"/>
      <w:lvlText w:val="%1，"/>
      <w:lvlJc w:val="left"/>
      <w:pPr>
        <w:ind w:left="1120" w:hanging="720"/>
      </w:pPr>
      <w:rPr>
        <w:rFonts w:hint="default"/>
        <w:b w:val="0"/>
        <w:color w:val="auto"/>
        <w:sz w:val="20"/>
      </w:rPr>
    </w:lvl>
    <w:lvl w:ilvl="1">
      <w:start w:val="1"/>
      <w:numFmt w:val="lowerLetter"/>
      <w:lvlText w:val="%2)"/>
      <w:lvlJc w:val="left"/>
      <w:pPr>
        <w:ind w:left="1240" w:hanging="420"/>
      </w:pPr>
    </w:lvl>
    <w:lvl w:ilvl="2">
      <w:start w:val="1"/>
      <w:numFmt w:val="lowerRoman"/>
      <w:lvlText w:val="%3."/>
      <w:lvlJc w:val="right"/>
      <w:pPr>
        <w:ind w:left="1660" w:hanging="420"/>
      </w:pPr>
    </w:lvl>
    <w:lvl w:ilvl="3">
      <w:start w:val="1"/>
      <w:numFmt w:val="decimal"/>
      <w:lvlText w:val="%4."/>
      <w:lvlJc w:val="left"/>
      <w:pPr>
        <w:ind w:left="2080" w:hanging="420"/>
      </w:pPr>
    </w:lvl>
    <w:lvl w:ilvl="4">
      <w:start w:val="1"/>
      <w:numFmt w:val="lowerLetter"/>
      <w:lvlText w:val="%5)"/>
      <w:lvlJc w:val="left"/>
      <w:pPr>
        <w:ind w:left="2500" w:hanging="420"/>
      </w:pPr>
    </w:lvl>
    <w:lvl w:ilvl="5">
      <w:start w:val="1"/>
      <w:numFmt w:val="lowerRoman"/>
      <w:lvlText w:val="%6."/>
      <w:lvlJc w:val="right"/>
      <w:pPr>
        <w:ind w:left="2920" w:hanging="420"/>
      </w:pPr>
    </w:lvl>
    <w:lvl w:ilvl="6">
      <w:start w:val="1"/>
      <w:numFmt w:val="decimal"/>
      <w:lvlText w:val="%7."/>
      <w:lvlJc w:val="left"/>
      <w:pPr>
        <w:ind w:left="3340" w:hanging="420"/>
      </w:pPr>
    </w:lvl>
    <w:lvl w:ilvl="7">
      <w:start w:val="1"/>
      <w:numFmt w:val="lowerLetter"/>
      <w:lvlText w:val="%8)"/>
      <w:lvlJc w:val="left"/>
      <w:pPr>
        <w:ind w:left="3760" w:hanging="420"/>
      </w:pPr>
    </w:lvl>
    <w:lvl w:ilvl="8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F2B"/>
    <w:rsid w:val="0000030F"/>
    <w:rsid w:val="00005647"/>
    <w:rsid w:val="00006E70"/>
    <w:rsid w:val="00006F22"/>
    <w:rsid w:val="000139C3"/>
    <w:rsid w:val="0001743A"/>
    <w:rsid w:val="000178F3"/>
    <w:rsid w:val="00021957"/>
    <w:rsid w:val="0002276B"/>
    <w:rsid w:val="00022F61"/>
    <w:rsid w:val="00025ADF"/>
    <w:rsid w:val="00026D02"/>
    <w:rsid w:val="0002732D"/>
    <w:rsid w:val="00027CE7"/>
    <w:rsid w:val="00030A8D"/>
    <w:rsid w:val="00031B90"/>
    <w:rsid w:val="00033973"/>
    <w:rsid w:val="00033FAC"/>
    <w:rsid w:val="0003661E"/>
    <w:rsid w:val="00040D06"/>
    <w:rsid w:val="00042AA3"/>
    <w:rsid w:val="00042E25"/>
    <w:rsid w:val="00044488"/>
    <w:rsid w:val="00045B7B"/>
    <w:rsid w:val="000505A7"/>
    <w:rsid w:val="00053A1E"/>
    <w:rsid w:val="00054A2B"/>
    <w:rsid w:val="00055687"/>
    <w:rsid w:val="00057DE0"/>
    <w:rsid w:val="0006566C"/>
    <w:rsid w:val="00066BF9"/>
    <w:rsid w:val="0006777D"/>
    <w:rsid w:val="00067B26"/>
    <w:rsid w:val="00080C4B"/>
    <w:rsid w:val="00085058"/>
    <w:rsid w:val="00091115"/>
    <w:rsid w:val="00092817"/>
    <w:rsid w:val="00095DDE"/>
    <w:rsid w:val="000A022F"/>
    <w:rsid w:val="000A024E"/>
    <w:rsid w:val="000A1954"/>
    <w:rsid w:val="000A29FE"/>
    <w:rsid w:val="000A4BB7"/>
    <w:rsid w:val="000A5B1C"/>
    <w:rsid w:val="000A6AE5"/>
    <w:rsid w:val="000A6B40"/>
    <w:rsid w:val="000A70DF"/>
    <w:rsid w:val="000A7968"/>
    <w:rsid w:val="000B05CA"/>
    <w:rsid w:val="000B1040"/>
    <w:rsid w:val="000B1981"/>
    <w:rsid w:val="000B25D1"/>
    <w:rsid w:val="000B68C1"/>
    <w:rsid w:val="000C0163"/>
    <w:rsid w:val="000C0BAB"/>
    <w:rsid w:val="000C3A75"/>
    <w:rsid w:val="000C767E"/>
    <w:rsid w:val="000D00B6"/>
    <w:rsid w:val="000D3378"/>
    <w:rsid w:val="000E3275"/>
    <w:rsid w:val="000E3770"/>
    <w:rsid w:val="000E5B5E"/>
    <w:rsid w:val="000F03E2"/>
    <w:rsid w:val="000F098A"/>
    <w:rsid w:val="000F27D4"/>
    <w:rsid w:val="000F2A0C"/>
    <w:rsid w:val="000F35F5"/>
    <w:rsid w:val="000F3B80"/>
    <w:rsid w:val="00102BED"/>
    <w:rsid w:val="00104A1C"/>
    <w:rsid w:val="00107B2C"/>
    <w:rsid w:val="00107D9A"/>
    <w:rsid w:val="00112F3D"/>
    <w:rsid w:val="001138ED"/>
    <w:rsid w:val="001141F9"/>
    <w:rsid w:val="0011428E"/>
    <w:rsid w:val="00114649"/>
    <w:rsid w:val="001149F9"/>
    <w:rsid w:val="00116B52"/>
    <w:rsid w:val="00120492"/>
    <w:rsid w:val="00122256"/>
    <w:rsid w:val="001222EE"/>
    <w:rsid w:val="00123F49"/>
    <w:rsid w:val="00124D3E"/>
    <w:rsid w:val="00126125"/>
    <w:rsid w:val="0012744A"/>
    <w:rsid w:val="00131880"/>
    <w:rsid w:val="001321CB"/>
    <w:rsid w:val="00133024"/>
    <w:rsid w:val="0013349A"/>
    <w:rsid w:val="001341C5"/>
    <w:rsid w:val="00134970"/>
    <w:rsid w:val="00135B89"/>
    <w:rsid w:val="00135EB5"/>
    <w:rsid w:val="001372AF"/>
    <w:rsid w:val="0013777F"/>
    <w:rsid w:val="001408B3"/>
    <w:rsid w:val="00141F23"/>
    <w:rsid w:val="001431B5"/>
    <w:rsid w:val="00143CCC"/>
    <w:rsid w:val="00151BB4"/>
    <w:rsid w:val="00152CA3"/>
    <w:rsid w:val="0015765C"/>
    <w:rsid w:val="001617F6"/>
    <w:rsid w:val="00164129"/>
    <w:rsid w:val="001663A5"/>
    <w:rsid w:val="0016678D"/>
    <w:rsid w:val="001714F0"/>
    <w:rsid w:val="001732D4"/>
    <w:rsid w:val="00174BB1"/>
    <w:rsid w:val="00174D77"/>
    <w:rsid w:val="001752BD"/>
    <w:rsid w:val="001754DE"/>
    <w:rsid w:val="0017604E"/>
    <w:rsid w:val="00177455"/>
    <w:rsid w:val="0018027A"/>
    <w:rsid w:val="00182C8C"/>
    <w:rsid w:val="001841C3"/>
    <w:rsid w:val="00190478"/>
    <w:rsid w:val="00190BBA"/>
    <w:rsid w:val="00191687"/>
    <w:rsid w:val="00191A35"/>
    <w:rsid w:val="00191BEE"/>
    <w:rsid w:val="001945BE"/>
    <w:rsid w:val="00195881"/>
    <w:rsid w:val="001A00F0"/>
    <w:rsid w:val="001A6899"/>
    <w:rsid w:val="001B031A"/>
    <w:rsid w:val="001B12EF"/>
    <w:rsid w:val="001B226D"/>
    <w:rsid w:val="001B2296"/>
    <w:rsid w:val="001B41D3"/>
    <w:rsid w:val="001B5B6E"/>
    <w:rsid w:val="001B5FB1"/>
    <w:rsid w:val="001C375C"/>
    <w:rsid w:val="001C60E3"/>
    <w:rsid w:val="001C7FA6"/>
    <w:rsid w:val="001D49CD"/>
    <w:rsid w:val="001E0A89"/>
    <w:rsid w:val="001E2AF8"/>
    <w:rsid w:val="001E3475"/>
    <w:rsid w:val="001E3963"/>
    <w:rsid w:val="001E4489"/>
    <w:rsid w:val="001E6D74"/>
    <w:rsid w:val="001E7146"/>
    <w:rsid w:val="001E78EE"/>
    <w:rsid w:val="001F5071"/>
    <w:rsid w:val="00202CFF"/>
    <w:rsid w:val="002042A3"/>
    <w:rsid w:val="00214142"/>
    <w:rsid w:val="002168B1"/>
    <w:rsid w:val="00216E6E"/>
    <w:rsid w:val="002201D0"/>
    <w:rsid w:val="00232CAE"/>
    <w:rsid w:val="0023306A"/>
    <w:rsid w:val="00236CB8"/>
    <w:rsid w:val="00237322"/>
    <w:rsid w:val="0024132D"/>
    <w:rsid w:val="0024357E"/>
    <w:rsid w:val="00243C87"/>
    <w:rsid w:val="00244369"/>
    <w:rsid w:val="00245FE0"/>
    <w:rsid w:val="00250AB8"/>
    <w:rsid w:val="00253C2D"/>
    <w:rsid w:val="00253DA3"/>
    <w:rsid w:val="00254135"/>
    <w:rsid w:val="002545A0"/>
    <w:rsid w:val="002607AF"/>
    <w:rsid w:val="0026183A"/>
    <w:rsid w:val="00262CB5"/>
    <w:rsid w:val="00262ED6"/>
    <w:rsid w:val="002645F1"/>
    <w:rsid w:val="00264B4E"/>
    <w:rsid w:val="00265DB2"/>
    <w:rsid w:val="00267808"/>
    <w:rsid w:val="00273C38"/>
    <w:rsid w:val="00274339"/>
    <w:rsid w:val="00274CC7"/>
    <w:rsid w:val="00276341"/>
    <w:rsid w:val="00280065"/>
    <w:rsid w:val="0028090E"/>
    <w:rsid w:val="0028128A"/>
    <w:rsid w:val="0028165E"/>
    <w:rsid w:val="0028320A"/>
    <w:rsid w:val="002857F2"/>
    <w:rsid w:val="002862BD"/>
    <w:rsid w:val="00290403"/>
    <w:rsid w:val="002933E3"/>
    <w:rsid w:val="00295AF6"/>
    <w:rsid w:val="00296420"/>
    <w:rsid w:val="00297C2E"/>
    <w:rsid w:val="00297C5D"/>
    <w:rsid w:val="002A164A"/>
    <w:rsid w:val="002A4747"/>
    <w:rsid w:val="002A6764"/>
    <w:rsid w:val="002A6A77"/>
    <w:rsid w:val="002B207B"/>
    <w:rsid w:val="002B2CE4"/>
    <w:rsid w:val="002B36A5"/>
    <w:rsid w:val="002B3CAE"/>
    <w:rsid w:val="002B487F"/>
    <w:rsid w:val="002B5D89"/>
    <w:rsid w:val="002C295A"/>
    <w:rsid w:val="002C455A"/>
    <w:rsid w:val="002C4C83"/>
    <w:rsid w:val="002C5202"/>
    <w:rsid w:val="002C55AE"/>
    <w:rsid w:val="002C7D6F"/>
    <w:rsid w:val="002D04EA"/>
    <w:rsid w:val="002D04F6"/>
    <w:rsid w:val="002D0BF2"/>
    <w:rsid w:val="002D56BA"/>
    <w:rsid w:val="002D5DCE"/>
    <w:rsid w:val="002D6335"/>
    <w:rsid w:val="002E0141"/>
    <w:rsid w:val="002E10E1"/>
    <w:rsid w:val="002E15A0"/>
    <w:rsid w:val="002E3235"/>
    <w:rsid w:val="002E5893"/>
    <w:rsid w:val="002E6E47"/>
    <w:rsid w:val="002E7C95"/>
    <w:rsid w:val="002F09DD"/>
    <w:rsid w:val="002F2668"/>
    <w:rsid w:val="002F2DCC"/>
    <w:rsid w:val="002F43F9"/>
    <w:rsid w:val="002F49D1"/>
    <w:rsid w:val="002F632D"/>
    <w:rsid w:val="002F76B5"/>
    <w:rsid w:val="00300F39"/>
    <w:rsid w:val="00301470"/>
    <w:rsid w:val="00310B92"/>
    <w:rsid w:val="00311561"/>
    <w:rsid w:val="003143F1"/>
    <w:rsid w:val="003238CB"/>
    <w:rsid w:val="00323DD9"/>
    <w:rsid w:val="0032555F"/>
    <w:rsid w:val="00325F65"/>
    <w:rsid w:val="00331012"/>
    <w:rsid w:val="00331B39"/>
    <w:rsid w:val="00331D18"/>
    <w:rsid w:val="00334129"/>
    <w:rsid w:val="00334626"/>
    <w:rsid w:val="0033557A"/>
    <w:rsid w:val="003376E7"/>
    <w:rsid w:val="003422A1"/>
    <w:rsid w:val="00345B24"/>
    <w:rsid w:val="00350FC0"/>
    <w:rsid w:val="00355A83"/>
    <w:rsid w:val="00355CA5"/>
    <w:rsid w:val="0036132B"/>
    <w:rsid w:val="00365485"/>
    <w:rsid w:val="00365E52"/>
    <w:rsid w:val="0036626E"/>
    <w:rsid w:val="00366F46"/>
    <w:rsid w:val="003715DE"/>
    <w:rsid w:val="0037318F"/>
    <w:rsid w:val="003731BD"/>
    <w:rsid w:val="003734E7"/>
    <w:rsid w:val="003736B4"/>
    <w:rsid w:val="00375643"/>
    <w:rsid w:val="00380373"/>
    <w:rsid w:val="00381CC2"/>
    <w:rsid w:val="00381E75"/>
    <w:rsid w:val="00391CE0"/>
    <w:rsid w:val="003924DF"/>
    <w:rsid w:val="00393238"/>
    <w:rsid w:val="00393F0F"/>
    <w:rsid w:val="00394195"/>
    <w:rsid w:val="00395B3D"/>
    <w:rsid w:val="003A0343"/>
    <w:rsid w:val="003A0C9D"/>
    <w:rsid w:val="003A1E60"/>
    <w:rsid w:val="003A1E82"/>
    <w:rsid w:val="003A5196"/>
    <w:rsid w:val="003A601B"/>
    <w:rsid w:val="003B0A68"/>
    <w:rsid w:val="003B1DEB"/>
    <w:rsid w:val="003B621A"/>
    <w:rsid w:val="003B7BE8"/>
    <w:rsid w:val="003B7F49"/>
    <w:rsid w:val="003C04A8"/>
    <w:rsid w:val="003C17A8"/>
    <w:rsid w:val="003C2D32"/>
    <w:rsid w:val="003C352E"/>
    <w:rsid w:val="003C4509"/>
    <w:rsid w:val="003C4852"/>
    <w:rsid w:val="003C591B"/>
    <w:rsid w:val="003C62A7"/>
    <w:rsid w:val="003C6970"/>
    <w:rsid w:val="003D0183"/>
    <w:rsid w:val="003D0CE7"/>
    <w:rsid w:val="003D117E"/>
    <w:rsid w:val="003D1B29"/>
    <w:rsid w:val="003D4796"/>
    <w:rsid w:val="003D4FEE"/>
    <w:rsid w:val="003D706D"/>
    <w:rsid w:val="003E0340"/>
    <w:rsid w:val="003E1462"/>
    <w:rsid w:val="003E5D48"/>
    <w:rsid w:val="003E7F63"/>
    <w:rsid w:val="003F093F"/>
    <w:rsid w:val="003F18A0"/>
    <w:rsid w:val="003F1E6F"/>
    <w:rsid w:val="003F3F79"/>
    <w:rsid w:val="003F4BA4"/>
    <w:rsid w:val="003F543C"/>
    <w:rsid w:val="003F6FE9"/>
    <w:rsid w:val="004004F1"/>
    <w:rsid w:val="004009A2"/>
    <w:rsid w:val="00400DEB"/>
    <w:rsid w:val="00401B0B"/>
    <w:rsid w:val="004023A5"/>
    <w:rsid w:val="004039F3"/>
    <w:rsid w:val="00403C28"/>
    <w:rsid w:val="00405356"/>
    <w:rsid w:val="00407386"/>
    <w:rsid w:val="004135A9"/>
    <w:rsid w:val="00416D72"/>
    <w:rsid w:val="004205B3"/>
    <w:rsid w:val="00420DE5"/>
    <w:rsid w:val="0042629F"/>
    <w:rsid w:val="0042693A"/>
    <w:rsid w:val="00431C20"/>
    <w:rsid w:val="004329BD"/>
    <w:rsid w:val="00432CB2"/>
    <w:rsid w:val="004343C3"/>
    <w:rsid w:val="00434D8F"/>
    <w:rsid w:val="00436389"/>
    <w:rsid w:val="0044080A"/>
    <w:rsid w:val="0044294B"/>
    <w:rsid w:val="00444FAB"/>
    <w:rsid w:val="0045514C"/>
    <w:rsid w:val="00455C0F"/>
    <w:rsid w:val="004601D4"/>
    <w:rsid w:val="0046276C"/>
    <w:rsid w:val="00462D90"/>
    <w:rsid w:val="00462E68"/>
    <w:rsid w:val="00464487"/>
    <w:rsid w:val="004705D0"/>
    <w:rsid w:val="00470CDB"/>
    <w:rsid w:val="00471123"/>
    <w:rsid w:val="004714E5"/>
    <w:rsid w:val="004765C2"/>
    <w:rsid w:val="00482004"/>
    <w:rsid w:val="004836B2"/>
    <w:rsid w:val="00494E96"/>
    <w:rsid w:val="0049525F"/>
    <w:rsid w:val="004A02E4"/>
    <w:rsid w:val="004A5DFF"/>
    <w:rsid w:val="004B0404"/>
    <w:rsid w:val="004B2263"/>
    <w:rsid w:val="004B5343"/>
    <w:rsid w:val="004B5510"/>
    <w:rsid w:val="004C179D"/>
    <w:rsid w:val="004C370A"/>
    <w:rsid w:val="004C665B"/>
    <w:rsid w:val="004C70A2"/>
    <w:rsid w:val="004D20BD"/>
    <w:rsid w:val="004D3A9D"/>
    <w:rsid w:val="004D49DA"/>
    <w:rsid w:val="004D56CA"/>
    <w:rsid w:val="004D5BD7"/>
    <w:rsid w:val="004D659C"/>
    <w:rsid w:val="004E155F"/>
    <w:rsid w:val="004E30AA"/>
    <w:rsid w:val="004E40E0"/>
    <w:rsid w:val="004E5A1D"/>
    <w:rsid w:val="004E6BF5"/>
    <w:rsid w:val="004E7F7C"/>
    <w:rsid w:val="004F2751"/>
    <w:rsid w:val="005019EF"/>
    <w:rsid w:val="00501ECC"/>
    <w:rsid w:val="00502A9D"/>
    <w:rsid w:val="00504A3F"/>
    <w:rsid w:val="005057B7"/>
    <w:rsid w:val="00506B00"/>
    <w:rsid w:val="005070E7"/>
    <w:rsid w:val="00514426"/>
    <w:rsid w:val="0051465C"/>
    <w:rsid w:val="00515B74"/>
    <w:rsid w:val="0051638D"/>
    <w:rsid w:val="0051638F"/>
    <w:rsid w:val="00520A43"/>
    <w:rsid w:val="00522BA5"/>
    <w:rsid w:val="0052326D"/>
    <w:rsid w:val="005251E8"/>
    <w:rsid w:val="00525976"/>
    <w:rsid w:val="00526A76"/>
    <w:rsid w:val="0053136C"/>
    <w:rsid w:val="00532256"/>
    <w:rsid w:val="005340D5"/>
    <w:rsid w:val="00540237"/>
    <w:rsid w:val="00541282"/>
    <w:rsid w:val="005444FA"/>
    <w:rsid w:val="00545378"/>
    <w:rsid w:val="005460B1"/>
    <w:rsid w:val="0055140D"/>
    <w:rsid w:val="005625D6"/>
    <w:rsid w:val="00564B9B"/>
    <w:rsid w:val="0056688F"/>
    <w:rsid w:val="00570B1D"/>
    <w:rsid w:val="00570C25"/>
    <w:rsid w:val="0058398D"/>
    <w:rsid w:val="00583D49"/>
    <w:rsid w:val="005873BC"/>
    <w:rsid w:val="005940DF"/>
    <w:rsid w:val="00595524"/>
    <w:rsid w:val="00597E51"/>
    <w:rsid w:val="005A37BF"/>
    <w:rsid w:val="005A39C7"/>
    <w:rsid w:val="005A7448"/>
    <w:rsid w:val="005B0894"/>
    <w:rsid w:val="005B101A"/>
    <w:rsid w:val="005B2326"/>
    <w:rsid w:val="005B2C5F"/>
    <w:rsid w:val="005B4FD8"/>
    <w:rsid w:val="005C08E8"/>
    <w:rsid w:val="005C0C5A"/>
    <w:rsid w:val="005C34F2"/>
    <w:rsid w:val="005C3BEC"/>
    <w:rsid w:val="005C5FD0"/>
    <w:rsid w:val="005C6469"/>
    <w:rsid w:val="005D0D73"/>
    <w:rsid w:val="005D39F6"/>
    <w:rsid w:val="005D42C0"/>
    <w:rsid w:val="005D553F"/>
    <w:rsid w:val="005D62BE"/>
    <w:rsid w:val="005D74F0"/>
    <w:rsid w:val="005E2749"/>
    <w:rsid w:val="005E75E1"/>
    <w:rsid w:val="005F0A5F"/>
    <w:rsid w:val="005F42CE"/>
    <w:rsid w:val="005F43E6"/>
    <w:rsid w:val="00600065"/>
    <w:rsid w:val="00600B9B"/>
    <w:rsid w:val="00600CB1"/>
    <w:rsid w:val="006015BA"/>
    <w:rsid w:val="00601915"/>
    <w:rsid w:val="0060302A"/>
    <w:rsid w:val="00605214"/>
    <w:rsid w:val="00605297"/>
    <w:rsid w:val="006079B3"/>
    <w:rsid w:val="00621882"/>
    <w:rsid w:val="0062317B"/>
    <w:rsid w:val="00623547"/>
    <w:rsid w:val="00623F3D"/>
    <w:rsid w:val="006257DA"/>
    <w:rsid w:val="00625952"/>
    <w:rsid w:val="00626A10"/>
    <w:rsid w:val="00626D91"/>
    <w:rsid w:val="00634F06"/>
    <w:rsid w:val="00636C3E"/>
    <w:rsid w:val="0064180C"/>
    <w:rsid w:val="00643903"/>
    <w:rsid w:val="00644157"/>
    <w:rsid w:val="006463C1"/>
    <w:rsid w:val="00655369"/>
    <w:rsid w:val="006559D9"/>
    <w:rsid w:val="00657FC2"/>
    <w:rsid w:val="0066474E"/>
    <w:rsid w:val="006665B0"/>
    <w:rsid w:val="00667FB9"/>
    <w:rsid w:val="006703FD"/>
    <w:rsid w:val="00670A73"/>
    <w:rsid w:val="0067156B"/>
    <w:rsid w:val="00671CA7"/>
    <w:rsid w:val="00676993"/>
    <w:rsid w:val="00677094"/>
    <w:rsid w:val="0068266F"/>
    <w:rsid w:val="00683F99"/>
    <w:rsid w:val="00697175"/>
    <w:rsid w:val="006A05E2"/>
    <w:rsid w:val="006A67EF"/>
    <w:rsid w:val="006B0599"/>
    <w:rsid w:val="006B1A4D"/>
    <w:rsid w:val="006B3CEB"/>
    <w:rsid w:val="006B48B7"/>
    <w:rsid w:val="006B76E9"/>
    <w:rsid w:val="006C23FA"/>
    <w:rsid w:val="006C27ED"/>
    <w:rsid w:val="006C41A9"/>
    <w:rsid w:val="006C55AC"/>
    <w:rsid w:val="006C6377"/>
    <w:rsid w:val="006C68C1"/>
    <w:rsid w:val="006C6A3B"/>
    <w:rsid w:val="006C6D67"/>
    <w:rsid w:val="006C7D1E"/>
    <w:rsid w:val="006D0759"/>
    <w:rsid w:val="006D0F64"/>
    <w:rsid w:val="006D14DA"/>
    <w:rsid w:val="006D1DCC"/>
    <w:rsid w:val="006D549B"/>
    <w:rsid w:val="006E1079"/>
    <w:rsid w:val="006E27BA"/>
    <w:rsid w:val="006E5805"/>
    <w:rsid w:val="006E66F8"/>
    <w:rsid w:val="006E7292"/>
    <w:rsid w:val="006E77CD"/>
    <w:rsid w:val="006F2C3D"/>
    <w:rsid w:val="006F34FD"/>
    <w:rsid w:val="006F3662"/>
    <w:rsid w:val="006F41D2"/>
    <w:rsid w:val="006F460A"/>
    <w:rsid w:val="006F59C2"/>
    <w:rsid w:val="006F657D"/>
    <w:rsid w:val="006F69AA"/>
    <w:rsid w:val="006F69BC"/>
    <w:rsid w:val="006F7F3A"/>
    <w:rsid w:val="00701A75"/>
    <w:rsid w:val="00703713"/>
    <w:rsid w:val="00703E2B"/>
    <w:rsid w:val="0070448E"/>
    <w:rsid w:val="00705418"/>
    <w:rsid w:val="0071148A"/>
    <w:rsid w:val="007125EA"/>
    <w:rsid w:val="00712829"/>
    <w:rsid w:val="007133D0"/>
    <w:rsid w:val="0071443B"/>
    <w:rsid w:val="00714459"/>
    <w:rsid w:val="00714813"/>
    <w:rsid w:val="00717151"/>
    <w:rsid w:val="007172EA"/>
    <w:rsid w:val="00720680"/>
    <w:rsid w:val="0072073D"/>
    <w:rsid w:val="00720EB0"/>
    <w:rsid w:val="0072290D"/>
    <w:rsid w:val="00722DC1"/>
    <w:rsid w:val="00722F14"/>
    <w:rsid w:val="00723823"/>
    <w:rsid w:val="00724867"/>
    <w:rsid w:val="007262FE"/>
    <w:rsid w:val="007277CD"/>
    <w:rsid w:val="00727A0D"/>
    <w:rsid w:val="00730182"/>
    <w:rsid w:val="007301A8"/>
    <w:rsid w:val="00730907"/>
    <w:rsid w:val="00731968"/>
    <w:rsid w:val="00731E65"/>
    <w:rsid w:val="00732BC8"/>
    <w:rsid w:val="007353E5"/>
    <w:rsid w:val="00737C86"/>
    <w:rsid w:val="00744A99"/>
    <w:rsid w:val="00745DA5"/>
    <w:rsid w:val="00746985"/>
    <w:rsid w:val="00750AAA"/>
    <w:rsid w:val="007523DA"/>
    <w:rsid w:val="0075775F"/>
    <w:rsid w:val="007578E1"/>
    <w:rsid w:val="00760D62"/>
    <w:rsid w:val="00760E7D"/>
    <w:rsid w:val="0076254B"/>
    <w:rsid w:val="00762820"/>
    <w:rsid w:val="00764B88"/>
    <w:rsid w:val="00765E50"/>
    <w:rsid w:val="007669A0"/>
    <w:rsid w:val="007673EA"/>
    <w:rsid w:val="0077339F"/>
    <w:rsid w:val="00774585"/>
    <w:rsid w:val="0078331E"/>
    <w:rsid w:val="00784141"/>
    <w:rsid w:val="00784601"/>
    <w:rsid w:val="00784EBB"/>
    <w:rsid w:val="00785D87"/>
    <w:rsid w:val="007865BD"/>
    <w:rsid w:val="00787DF6"/>
    <w:rsid w:val="00790735"/>
    <w:rsid w:val="0079470F"/>
    <w:rsid w:val="00794889"/>
    <w:rsid w:val="0079618F"/>
    <w:rsid w:val="007973FC"/>
    <w:rsid w:val="007A0A21"/>
    <w:rsid w:val="007A0A78"/>
    <w:rsid w:val="007A4A7E"/>
    <w:rsid w:val="007B113D"/>
    <w:rsid w:val="007B3875"/>
    <w:rsid w:val="007B4AA4"/>
    <w:rsid w:val="007B4D53"/>
    <w:rsid w:val="007B6F4D"/>
    <w:rsid w:val="007C1552"/>
    <w:rsid w:val="007C2C2D"/>
    <w:rsid w:val="007C672C"/>
    <w:rsid w:val="007C6C78"/>
    <w:rsid w:val="007C7857"/>
    <w:rsid w:val="007C7BC2"/>
    <w:rsid w:val="007D31EB"/>
    <w:rsid w:val="007E09AB"/>
    <w:rsid w:val="007E217C"/>
    <w:rsid w:val="007E37A8"/>
    <w:rsid w:val="007E5394"/>
    <w:rsid w:val="007E5802"/>
    <w:rsid w:val="007E62A3"/>
    <w:rsid w:val="007E65D6"/>
    <w:rsid w:val="007E7463"/>
    <w:rsid w:val="007F3E9D"/>
    <w:rsid w:val="008033B4"/>
    <w:rsid w:val="00804CDA"/>
    <w:rsid w:val="00804D66"/>
    <w:rsid w:val="00806C06"/>
    <w:rsid w:val="008070C5"/>
    <w:rsid w:val="008100D9"/>
    <w:rsid w:val="00811881"/>
    <w:rsid w:val="00812652"/>
    <w:rsid w:val="00813D3C"/>
    <w:rsid w:val="0081455A"/>
    <w:rsid w:val="00815462"/>
    <w:rsid w:val="00817ADB"/>
    <w:rsid w:val="008212D7"/>
    <w:rsid w:val="00822D85"/>
    <w:rsid w:val="00823096"/>
    <w:rsid w:val="008271CE"/>
    <w:rsid w:val="00827543"/>
    <w:rsid w:val="0083073B"/>
    <w:rsid w:val="00834288"/>
    <w:rsid w:val="008356F7"/>
    <w:rsid w:val="00843DA1"/>
    <w:rsid w:val="0084476A"/>
    <w:rsid w:val="00846750"/>
    <w:rsid w:val="0085119F"/>
    <w:rsid w:val="00852D2C"/>
    <w:rsid w:val="008530B0"/>
    <w:rsid w:val="00855D4F"/>
    <w:rsid w:val="008605FE"/>
    <w:rsid w:val="00861DC3"/>
    <w:rsid w:val="00861E8B"/>
    <w:rsid w:val="008629BF"/>
    <w:rsid w:val="00863D07"/>
    <w:rsid w:val="00864B62"/>
    <w:rsid w:val="00866B29"/>
    <w:rsid w:val="00872138"/>
    <w:rsid w:val="00874609"/>
    <w:rsid w:val="0087499C"/>
    <w:rsid w:val="00875B1A"/>
    <w:rsid w:val="00880499"/>
    <w:rsid w:val="00880813"/>
    <w:rsid w:val="00884977"/>
    <w:rsid w:val="0088501C"/>
    <w:rsid w:val="008875F7"/>
    <w:rsid w:val="008879F6"/>
    <w:rsid w:val="00891363"/>
    <w:rsid w:val="00892CC8"/>
    <w:rsid w:val="00893E90"/>
    <w:rsid w:val="008956C9"/>
    <w:rsid w:val="008959D4"/>
    <w:rsid w:val="00895E48"/>
    <w:rsid w:val="00896229"/>
    <w:rsid w:val="00897D44"/>
    <w:rsid w:val="008A0A26"/>
    <w:rsid w:val="008A1785"/>
    <w:rsid w:val="008B03D8"/>
    <w:rsid w:val="008B0CF2"/>
    <w:rsid w:val="008B7F1F"/>
    <w:rsid w:val="008C1716"/>
    <w:rsid w:val="008C20E3"/>
    <w:rsid w:val="008C21E4"/>
    <w:rsid w:val="008C2F1F"/>
    <w:rsid w:val="008C3484"/>
    <w:rsid w:val="008C6BE5"/>
    <w:rsid w:val="008C78FB"/>
    <w:rsid w:val="008D2460"/>
    <w:rsid w:val="008D47FB"/>
    <w:rsid w:val="008D4C00"/>
    <w:rsid w:val="008D6455"/>
    <w:rsid w:val="008D6DC4"/>
    <w:rsid w:val="008D7633"/>
    <w:rsid w:val="008E0A12"/>
    <w:rsid w:val="008E1F55"/>
    <w:rsid w:val="008E2017"/>
    <w:rsid w:val="008E25EA"/>
    <w:rsid w:val="008E41A8"/>
    <w:rsid w:val="008E537F"/>
    <w:rsid w:val="008F4025"/>
    <w:rsid w:val="008F58D9"/>
    <w:rsid w:val="008F645B"/>
    <w:rsid w:val="00900410"/>
    <w:rsid w:val="00901666"/>
    <w:rsid w:val="009027BC"/>
    <w:rsid w:val="00904810"/>
    <w:rsid w:val="00905C65"/>
    <w:rsid w:val="00906987"/>
    <w:rsid w:val="00907A37"/>
    <w:rsid w:val="00907CAC"/>
    <w:rsid w:val="00910D50"/>
    <w:rsid w:val="0091169D"/>
    <w:rsid w:val="0091233E"/>
    <w:rsid w:val="00913742"/>
    <w:rsid w:val="00913F56"/>
    <w:rsid w:val="00916143"/>
    <w:rsid w:val="009164E7"/>
    <w:rsid w:val="00921049"/>
    <w:rsid w:val="009217EB"/>
    <w:rsid w:val="00921C40"/>
    <w:rsid w:val="00922C17"/>
    <w:rsid w:val="009235D1"/>
    <w:rsid w:val="009237D2"/>
    <w:rsid w:val="00925F06"/>
    <w:rsid w:val="009279C9"/>
    <w:rsid w:val="00930533"/>
    <w:rsid w:val="00936734"/>
    <w:rsid w:val="00940198"/>
    <w:rsid w:val="009403CF"/>
    <w:rsid w:val="00942CA2"/>
    <w:rsid w:val="00943743"/>
    <w:rsid w:val="00945C3F"/>
    <w:rsid w:val="0094756B"/>
    <w:rsid w:val="00947F55"/>
    <w:rsid w:val="009548CD"/>
    <w:rsid w:val="009550F6"/>
    <w:rsid w:val="00956D64"/>
    <w:rsid w:val="00957F5D"/>
    <w:rsid w:val="0096043D"/>
    <w:rsid w:val="0096062A"/>
    <w:rsid w:val="0096658F"/>
    <w:rsid w:val="00967081"/>
    <w:rsid w:val="009672D7"/>
    <w:rsid w:val="00981E40"/>
    <w:rsid w:val="009847AC"/>
    <w:rsid w:val="0098560E"/>
    <w:rsid w:val="00985707"/>
    <w:rsid w:val="009871B9"/>
    <w:rsid w:val="009928F8"/>
    <w:rsid w:val="00993BCA"/>
    <w:rsid w:val="009A2B41"/>
    <w:rsid w:val="009A4564"/>
    <w:rsid w:val="009A57E6"/>
    <w:rsid w:val="009A5FC0"/>
    <w:rsid w:val="009B0A8C"/>
    <w:rsid w:val="009B0B02"/>
    <w:rsid w:val="009B1F75"/>
    <w:rsid w:val="009B36C4"/>
    <w:rsid w:val="009B751C"/>
    <w:rsid w:val="009C08B1"/>
    <w:rsid w:val="009C1007"/>
    <w:rsid w:val="009C1E02"/>
    <w:rsid w:val="009C742C"/>
    <w:rsid w:val="009D0847"/>
    <w:rsid w:val="009D23EC"/>
    <w:rsid w:val="009D384E"/>
    <w:rsid w:val="009D5B2B"/>
    <w:rsid w:val="009E0FA4"/>
    <w:rsid w:val="009E158B"/>
    <w:rsid w:val="009E1761"/>
    <w:rsid w:val="009E23E1"/>
    <w:rsid w:val="009E2D47"/>
    <w:rsid w:val="009E2E8C"/>
    <w:rsid w:val="009E4101"/>
    <w:rsid w:val="009E563F"/>
    <w:rsid w:val="009E7513"/>
    <w:rsid w:val="009F3007"/>
    <w:rsid w:val="009F5E0C"/>
    <w:rsid w:val="009F699F"/>
    <w:rsid w:val="00A0093E"/>
    <w:rsid w:val="00A01DD7"/>
    <w:rsid w:val="00A02BD3"/>
    <w:rsid w:val="00A055B1"/>
    <w:rsid w:val="00A064FC"/>
    <w:rsid w:val="00A06588"/>
    <w:rsid w:val="00A1116E"/>
    <w:rsid w:val="00A11708"/>
    <w:rsid w:val="00A11A6F"/>
    <w:rsid w:val="00A128E2"/>
    <w:rsid w:val="00A12CAF"/>
    <w:rsid w:val="00A12FAB"/>
    <w:rsid w:val="00A15907"/>
    <w:rsid w:val="00A20AEB"/>
    <w:rsid w:val="00A21284"/>
    <w:rsid w:val="00A22E52"/>
    <w:rsid w:val="00A26983"/>
    <w:rsid w:val="00A27BD4"/>
    <w:rsid w:val="00A305A5"/>
    <w:rsid w:val="00A349B8"/>
    <w:rsid w:val="00A34F5B"/>
    <w:rsid w:val="00A36E2F"/>
    <w:rsid w:val="00A37018"/>
    <w:rsid w:val="00A4013F"/>
    <w:rsid w:val="00A4124E"/>
    <w:rsid w:val="00A44F16"/>
    <w:rsid w:val="00A4549D"/>
    <w:rsid w:val="00A46766"/>
    <w:rsid w:val="00A56D37"/>
    <w:rsid w:val="00A5766D"/>
    <w:rsid w:val="00A5771F"/>
    <w:rsid w:val="00A57C5F"/>
    <w:rsid w:val="00A60D30"/>
    <w:rsid w:val="00A63FAC"/>
    <w:rsid w:val="00A703B1"/>
    <w:rsid w:val="00A7092E"/>
    <w:rsid w:val="00A70DF9"/>
    <w:rsid w:val="00A71041"/>
    <w:rsid w:val="00A73282"/>
    <w:rsid w:val="00A75415"/>
    <w:rsid w:val="00A75A1C"/>
    <w:rsid w:val="00A807A8"/>
    <w:rsid w:val="00A80E8D"/>
    <w:rsid w:val="00A81F97"/>
    <w:rsid w:val="00A81FC9"/>
    <w:rsid w:val="00A84776"/>
    <w:rsid w:val="00A9022D"/>
    <w:rsid w:val="00A91F81"/>
    <w:rsid w:val="00A925BF"/>
    <w:rsid w:val="00A93A77"/>
    <w:rsid w:val="00A96C14"/>
    <w:rsid w:val="00AA0353"/>
    <w:rsid w:val="00AA0A20"/>
    <w:rsid w:val="00AA108B"/>
    <w:rsid w:val="00AA2458"/>
    <w:rsid w:val="00AA30E5"/>
    <w:rsid w:val="00AA4D27"/>
    <w:rsid w:val="00AA5113"/>
    <w:rsid w:val="00AA6AB4"/>
    <w:rsid w:val="00AB10DF"/>
    <w:rsid w:val="00AB6D7F"/>
    <w:rsid w:val="00AB771B"/>
    <w:rsid w:val="00AC00FE"/>
    <w:rsid w:val="00AC1A9D"/>
    <w:rsid w:val="00AC2882"/>
    <w:rsid w:val="00AC5E10"/>
    <w:rsid w:val="00AD2EA2"/>
    <w:rsid w:val="00AD502C"/>
    <w:rsid w:val="00AD5A03"/>
    <w:rsid w:val="00AD69A0"/>
    <w:rsid w:val="00AE0C1D"/>
    <w:rsid w:val="00AE240C"/>
    <w:rsid w:val="00AE5BE6"/>
    <w:rsid w:val="00AF07A7"/>
    <w:rsid w:val="00AF232F"/>
    <w:rsid w:val="00AF32AD"/>
    <w:rsid w:val="00AF35BD"/>
    <w:rsid w:val="00AF4981"/>
    <w:rsid w:val="00AF57ED"/>
    <w:rsid w:val="00AF64CB"/>
    <w:rsid w:val="00AF7D26"/>
    <w:rsid w:val="00B0011D"/>
    <w:rsid w:val="00B031EB"/>
    <w:rsid w:val="00B03D61"/>
    <w:rsid w:val="00B145A6"/>
    <w:rsid w:val="00B14FB4"/>
    <w:rsid w:val="00B1737D"/>
    <w:rsid w:val="00B20EB4"/>
    <w:rsid w:val="00B20F8F"/>
    <w:rsid w:val="00B22C90"/>
    <w:rsid w:val="00B231ED"/>
    <w:rsid w:val="00B254A4"/>
    <w:rsid w:val="00B25C18"/>
    <w:rsid w:val="00B26E74"/>
    <w:rsid w:val="00B27B36"/>
    <w:rsid w:val="00B318E2"/>
    <w:rsid w:val="00B321DF"/>
    <w:rsid w:val="00B35F2B"/>
    <w:rsid w:val="00B4083A"/>
    <w:rsid w:val="00B427B4"/>
    <w:rsid w:val="00B428FA"/>
    <w:rsid w:val="00B42FAC"/>
    <w:rsid w:val="00B45DAF"/>
    <w:rsid w:val="00B45F25"/>
    <w:rsid w:val="00B528DD"/>
    <w:rsid w:val="00B52BC6"/>
    <w:rsid w:val="00B5312F"/>
    <w:rsid w:val="00B551DB"/>
    <w:rsid w:val="00B55733"/>
    <w:rsid w:val="00B573DF"/>
    <w:rsid w:val="00B61B2F"/>
    <w:rsid w:val="00B640A3"/>
    <w:rsid w:val="00B721EC"/>
    <w:rsid w:val="00B72778"/>
    <w:rsid w:val="00B72C1F"/>
    <w:rsid w:val="00B735E4"/>
    <w:rsid w:val="00B749DE"/>
    <w:rsid w:val="00B77771"/>
    <w:rsid w:val="00B77B64"/>
    <w:rsid w:val="00B80389"/>
    <w:rsid w:val="00B810B0"/>
    <w:rsid w:val="00B942A5"/>
    <w:rsid w:val="00BA0427"/>
    <w:rsid w:val="00BA0950"/>
    <w:rsid w:val="00BA2B94"/>
    <w:rsid w:val="00BB259E"/>
    <w:rsid w:val="00BB39C6"/>
    <w:rsid w:val="00BB761D"/>
    <w:rsid w:val="00BC17B7"/>
    <w:rsid w:val="00BC407F"/>
    <w:rsid w:val="00BC4FC4"/>
    <w:rsid w:val="00BC706C"/>
    <w:rsid w:val="00BD22FF"/>
    <w:rsid w:val="00BD4964"/>
    <w:rsid w:val="00BD5C9E"/>
    <w:rsid w:val="00BD6AC1"/>
    <w:rsid w:val="00BE08C3"/>
    <w:rsid w:val="00BE0C13"/>
    <w:rsid w:val="00BE28C3"/>
    <w:rsid w:val="00BE3A54"/>
    <w:rsid w:val="00BE42A8"/>
    <w:rsid w:val="00BE482F"/>
    <w:rsid w:val="00BE788E"/>
    <w:rsid w:val="00BF363D"/>
    <w:rsid w:val="00BF66AD"/>
    <w:rsid w:val="00C0002B"/>
    <w:rsid w:val="00C010F3"/>
    <w:rsid w:val="00C0266E"/>
    <w:rsid w:val="00C10927"/>
    <w:rsid w:val="00C13ACE"/>
    <w:rsid w:val="00C202D2"/>
    <w:rsid w:val="00C22C59"/>
    <w:rsid w:val="00C238A4"/>
    <w:rsid w:val="00C265DC"/>
    <w:rsid w:val="00C2690E"/>
    <w:rsid w:val="00C27AF8"/>
    <w:rsid w:val="00C332C4"/>
    <w:rsid w:val="00C357BE"/>
    <w:rsid w:val="00C409C5"/>
    <w:rsid w:val="00C40C44"/>
    <w:rsid w:val="00C47444"/>
    <w:rsid w:val="00C47F45"/>
    <w:rsid w:val="00C51E84"/>
    <w:rsid w:val="00C52B73"/>
    <w:rsid w:val="00C54130"/>
    <w:rsid w:val="00C54138"/>
    <w:rsid w:val="00C567C5"/>
    <w:rsid w:val="00C56D7B"/>
    <w:rsid w:val="00C57CFB"/>
    <w:rsid w:val="00C61D09"/>
    <w:rsid w:val="00C66964"/>
    <w:rsid w:val="00C72387"/>
    <w:rsid w:val="00C7275F"/>
    <w:rsid w:val="00C73921"/>
    <w:rsid w:val="00C77A02"/>
    <w:rsid w:val="00C800C6"/>
    <w:rsid w:val="00C802C7"/>
    <w:rsid w:val="00C8041D"/>
    <w:rsid w:val="00C81624"/>
    <w:rsid w:val="00C8168D"/>
    <w:rsid w:val="00C83404"/>
    <w:rsid w:val="00C83BEE"/>
    <w:rsid w:val="00C84153"/>
    <w:rsid w:val="00C85E1C"/>
    <w:rsid w:val="00C862EB"/>
    <w:rsid w:val="00C86E18"/>
    <w:rsid w:val="00C87734"/>
    <w:rsid w:val="00C87BB6"/>
    <w:rsid w:val="00C90050"/>
    <w:rsid w:val="00C90A73"/>
    <w:rsid w:val="00C92756"/>
    <w:rsid w:val="00C95110"/>
    <w:rsid w:val="00C952B5"/>
    <w:rsid w:val="00CA27BF"/>
    <w:rsid w:val="00CA4FA2"/>
    <w:rsid w:val="00CA5E69"/>
    <w:rsid w:val="00CB0799"/>
    <w:rsid w:val="00CB0926"/>
    <w:rsid w:val="00CB09E3"/>
    <w:rsid w:val="00CB23B7"/>
    <w:rsid w:val="00CB485F"/>
    <w:rsid w:val="00CB7EB0"/>
    <w:rsid w:val="00CC1C55"/>
    <w:rsid w:val="00CC2BE7"/>
    <w:rsid w:val="00CC4E33"/>
    <w:rsid w:val="00CC6233"/>
    <w:rsid w:val="00CC7637"/>
    <w:rsid w:val="00CD268C"/>
    <w:rsid w:val="00CD3479"/>
    <w:rsid w:val="00CD44ED"/>
    <w:rsid w:val="00CD4580"/>
    <w:rsid w:val="00CD6A3B"/>
    <w:rsid w:val="00CD7CCF"/>
    <w:rsid w:val="00CE0A35"/>
    <w:rsid w:val="00CF15E3"/>
    <w:rsid w:val="00CF1958"/>
    <w:rsid w:val="00CF19D9"/>
    <w:rsid w:val="00CF3109"/>
    <w:rsid w:val="00D021CE"/>
    <w:rsid w:val="00D06094"/>
    <w:rsid w:val="00D07734"/>
    <w:rsid w:val="00D10D34"/>
    <w:rsid w:val="00D121DC"/>
    <w:rsid w:val="00D21C22"/>
    <w:rsid w:val="00D221FB"/>
    <w:rsid w:val="00D2221E"/>
    <w:rsid w:val="00D2419C"/>
    <w:rsid w:val="00D25504"/>
    <w:rsid w:val="00D26EA8"/>
    <w:rsid w:val="00D30A92"/>
    <w:rsid w:val="00D30D7D"/>
    <w:rsid w:val="00D321ED"/>
    <w:rsid w:val="00D3263C"/>
    <w:rsid w:val="00D35300"/>
    <w:rsid w:val="00D37379"/>
    <w:rsid w:val="00D373CF"/>
    <w:rsid w:val="00D43EFB"/>
    <w:rsid w:val="00D446D0"/>
    <w:rsid w:val="00D4610D"/>
    <w:rsid w:val="00D56531"/>
    <w:rsid w:val="00D61AE8"/>
    <w:rsid w:val="00D624E1"/>
    <w:rsid w:val="00D6276F"/>
    <w:rsid w:val="00D62995"/>
    <w:rsid w:val="00D6391B"/>
    <w:rsid w:val="00D65497"/>
    <w:rsid w:val="00D717B3"/>
    <w:rsid w:val="00D71AEF"/>
    <w:rsid w:val="00D74E5A"/>
    <w:rsid w:val="00D77CA5"/>
    <w:rsid w:val="00D808AA"/>
    <w:rsid w:val="00D82862"/>
    <w:rsid w:val="00D85AAE"/>
    <w:rsid w:val="00D85C24"/>
    <w:rsid w:val="00D910E0"/>
    <w:rsid w:val="00D9197A"/>
    <w:rsid w:val="00D9231B"/>
    <w:rsid w:val="00D94D41"/>
    <w:rsid w:val="00D967DF"/>
    <w:rsid w:val="00DA5AD9"/>
    <w:rsid w:val="00DA65F4"/>
    <w:rsid w:val="00DB0FD0"/>
    <w:rsid w:val="00DB1084"/>
    <w:rsid w:val="00DB318D"/>
    <w:rsid w:val="00DB490E"/>
    <w:rsid w:val="00DB5762"/>
    <w:rsid w:val="00DC0FA1"/>
    <w:rsid w:val="00DC2D04"/>
    <w:rsid w:val="00DC3574"/>
    <w:rsid w:val="00DC4068"/>
    <w:rsid w:val="00DC59B2"/>
    <w:rsid w:val="00DC6600"/>
    <w:rsid w:val="00DC7BBB"/>
    <w:rsid w:val="00DC7BCD"/>
    <w:rsid w:val="00DD27EF"/>
    <w:rsid w:val="00DD45D7"/>
    <w:rsid w:val="00DD489B"/>
    <w:rsid w:val="00DD65DC"/>
    <w:rsid w:val="00DD71CE"/>
    <w:rsid w:val="00DE28D3"/>
    <w:rsid w:val="00DE3A59"/>
    <w:rsid w:val="00DE64DF"/>
    <w:rsid w:val="00DE6E3D"/>
    <w:rsid w:val="00DF3BA6"/>
    <w:rsid w:val="00DF3C29"/>
    <w:rsid w:val="00DF3DB2"/>
    <w:rsid w:val="00DF4199"/>
    <w:rsid w:val="00DF4DE9"/>
    <w:rsid w:val="00DF70C8"/>
    <w:rsid w:val="00E00A95"/>
    <w:rsid w:val="00E01A3E"/>
    <w:rsid w:val="00E0481E"/>
    <w:rsid w:val="00E061D0"/>
    <w:rsid w:val="00E06F85"/>
    <w:rsid w:val="00E07308"/>
    <w:rsid w:val="00E07B45"/>
    <w:rsid w:val="00E11F17"/>
    <w:rsid w:val="00E12C08"/>
    <w:rsid w:val="00E1467E"/>
    <w:rsid w:val="00E16ACA"/>
    <w:rsid w:val="00E1713D"/>
    <w:rsid w:val="00E202EE"/>
    <w:rsid w:val="00E220DC"/>
    <w:rsid w:val="00E22362"/>
    <w:rsid w:val="00E247DC"/>
    <w:rsid w:val="00E251A4"/>
    <w:rsid w:val="00E27DE3"/>
    <w:rsid w:val="00E3330F"/>
    <w:rsid w:val="00E36B47"/>
    <w:rsid w:val="00E3730B"/>
    <w:rsid w:val="00E37E0E"/>
    <w:rsid w:val="00E4134E"/>
    <w:rsid w:val="00E42C74"/>
    <w:rsid w:val="00E44578"/>
    <w:rsid w:val="00E47BDA"/>
    <w:rsid w:val="00E54990"/>
    <w:rsid w:val="00E56BE1"/>
    <w:rsid w:val="00E622FD"/>
    <w:rsid w:val="00E630FC"/>
    <w:rsid w:val="00E6386F"/>
    <w:rsid w:val="00E64A03"/>
    <w:rsid w:val="00E65A00"/>
    <w:rsid w:val="00E70838"/>
    <w:rsid w:val="00E71FD7"/>
    <w:rsid w:val="00E73189"/>
    <w:rsid w:val="00E7333F"/>
    <w:rsid w:val="00E73E92"/>
    <w:rsid w:val="00E7457B"/>
    <w:rsid w:val="00E74AEF"/>
    <w:rsid w:val="00E74D1B"/>
    <w:rsid w:val="00E75E46"/>
    <w:rsid w:val="00E760C0"/>
    <w:rsid w:val="00E76D31"/>
    <w:rsid w:val="00E77821"/>
    <w:rsid w:val="00E77B2E"/>
    <w:rsid w:val="00E81FFE"/>
    <w:rsid w:val="00E84E0A"/>
    <w:rsid w:val="00E856A6"/>
    <w:rsid w:val="00E86480"/>
    <w:rsid w:val="00E9063F"/>
    <w:rsid w:val="00E91EC6"/>
    <w:rsid w:val="00E947AF"/>
    <w:rsid w:val="00E954FA"/>
    <w:rsid w:val="00E955D4"/>
    <w:rsid w:val="00E96841"/>
    <w:rsid w:val="00EA2DDB"/>
    <w:rsid w:val="00EA38FD"/>
    <w:rsid w:val="00EA7586"/>
    <w:rsid w:val="00EB24E6"/>
    <w:rsid w:val="00EB325B"/>
    <w:rsid w:val="00EB661B"/>
    <w:rsid w:val="00EB67A3"/>
    <w:rsid w:val="00EB705B"/>
    <w:rsid w:val="00EC1295"/>
    <w:rsid w:val="00EC1486"/>
    <w:rsid w:val="00EC2B36"/>
    <w:rsid w:val="00EC3072"/>
    <w:rsid w:val="00EC4C1A"/>
    <w:rsid w:val="00EC4E0B"/>
    <w:rsid w:val="00ED042E"/>
    <w:rsid w:val="00ED2479"/>
    <w:rsid w:val="00ED3154"/>
    <w:rsid w:val="00ED330B"/>
    <w:rsid w:val="00ED4949"/>
    <w:rsid w:val="00ED4BF2"/>
    <w:rsid w:val="00EE0439"/>
    <w:rsid w:val="00EE1B3E"/>
    <w:rsid w:val="00EE47B1"/>
    <w:rsid w:val="00EE587C"/>
    <w:rsid w:val="00EE5E8D"/>
    <w:rsid w:val="00EF14EF"/>
    <w:rsid w:val="00EF1C06"/>
    <w:rsid w:val="00EF2195"/>
    <w:rsid w:val="00EF3A7D"/>
    <w:rsid w:val="00EF48B7"/>
    <w:rsid w:val="00F00ACE"/>
    <w:rsid w:val="00F01093"/>
    <w:rsid w:val="00F02B13"/>
    <w:rsid w:val="00F02DEC"/>
    <w:rsid w:val="00F0345C"/>
    <w:rsid w:val="00F03EB8"/>
    <w:rsid w:val="00F0424C"/>
    <w:rsid w:val="00F0791E"/>
    <w:rsid w:val="00F104B8"/>
    <w:rsid w:val="00F120BD"/>
    <w:rsid w:val="00F1297C"/>
    <w:rsid w:val="00F16568"/>
    <w:rsid w:val="00F16666"/>
    <w:rsid w:val="00F27269"/>
    <w:rsid w:val="00F27AE8"/>
    <w:rsid w:val="00F30853"/>
    <w:rsid w:val="00F32B62"/>
    <w:rsid w:val="00F35E5E"/>
    <w:rsid w:val="00F36F5C"/>
    <w:rsid w:val="00F3785D"/>
    <w:rsid w:val="00F40C35"/>
    <w:rsid w:val="00F42127"/>
    <w:rsid w:val="00F44C69"/>
    <w:rsid w:val="00F457C7"/>
    <w:rsid w:val="00F46FBE"/>
    <w:rsid w:val="00F5150F"/>
    <w:rsid w:val="00F55757"/>
    <w:rsid w:val="00F57B61"/>
    <w:rsid w:val="00F57CA3"/>
    <w:rsid w:val="00F57E75"/>
    <w:rsid w:val="00F6024B"/>
    <w:rsid w:val="00F653D1"/>
    <w:rsid w:val="00F656A1"/>
    <w:rsid w:val="00F6665A"/>
    <w:rsid w:val="00F74DDE"/>
    <w:rsid w:val="00F753B3"/>
    <w:rsid w:val="00F770EC"/>
    <w:rsid w:val="00F81AE7"/>
    <w:rsid w:val="00F81DED"/>
    <w:rsid w:val="00F82274"/>
    <w:rsid w:val="00F83278"/>
    <w:rsid w:val="00F87332"/>
    <w:rsid w:val="00F96D52"/>
    <w:rsid w:val="00F97CA7"/>
    <w:rsid w:val="00FA0242"/>
    <w:rsid w:val="00FA04B0"/>
    <w:rsid w:val="00FA41F4"/>
    <w:rsid w:val="00FA5994"/>
    <w:rsid w:val="00FA5FB4"/>
    <w:rsid w:val="00FA63C7"/>
    <w:rsid w:val="00FA71D8"/>
    <w:rsid w:val="00FB2351"/>
    <w:rsid w:val="00FB2D12"/>
    <w:rsid w:val="00FB56EA"/>
    <w:rsid w:val="00FB69CD"/>
    <w:rsid w:val="00FB6A13"/>
    <w:rsid w:val="00FB77C0"/>
    <w:rsid w:val="00FC04A8"/>
    <w:rsid w:val="00FC1D9A"/>
    <w:rsid w:val="00FC29D4"/>
    <w:rsid w:val="00FC4E3E"/>
    <w:rsid w:val="00FD0360"/>
    <w:rsid w:val="00FD0494"/>
    <w:rsid w:val="00FD767F"/>
    <w:rsid w:val="00FE0F3D"/>
    <w:rsid w:val="00FE2AFC"/>
    <w:rsid w:val="00FE6F5A"/>
    <w:rsid w:val="00FE7121"/>
    <w:rsid w:val="00FE747E"/>
    <w:rsid w:val="00FF0062"/>
    <w:rsid w:val="00FF3219"/>
    <w:rsid w:val="00FF4B90"/>
    <w:rsid w:val="00FF61F8"/>
    <w:rsid w:val="00FF663E"/>
    <w:rsid w:val="1C0B053B"/>
    <w:rsid w:val="39241A40"/>
    <w:rsid w:val="48C90DBA"/>
    <w:rsid w:val="640E4DE1"/>
    <w:rsid w:val="7A7A592B"/>
    <w:rsid w:val="7C68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 w:qFormat="1"/>
    <w:lsdException w:name="toc 8" w:semiHidden="1" w:qFormat="1"/>
    <w:lsdException w:name="toc 9" w:semiHidden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widowControl/>
      <w:tabs>
        <w:tab w:val="left" w:pos="1260"/>
      </w:tabs>
      <w:spacing w:line="360" w:lineRule="auto"/>
      <w:jc w:val="left"/>
      <w:outlineLvl w:val="3"/>
    </w:pPr>
    <w:rPr>
      <w:rFonts w:ascii="Arial" w:hAnsi="Arial" w:cs="Arial"/>
      <w:b/>
      <w:iCs/>
      <w:kern w:val="0"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pPr>
      <w:ind w:left="1260"/>
      <w:jc w:val="left"/>
    </w:pPr>
    <w:rPr>
      <w:sz w:val="18"/>
      <w:szCs w:val="18"/>
    </w:rPr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30">
    <w:name w:val="Body Text 3"/>
    <w:basedOn w:val="a"/>
    <w:qFormat/>
    <w:pPr>
      <w:jc w:val="center"/>
    </w:pPr>
    <w:rPr>
      <w:sz w:val="18"/>
    </w:rPr>
  </w:style>
  <w:style w:type="paragraph" w:styleId="a4">
    <w:name w:val="Body Text"/>
    <w:basedOn w:val="a"/>
    <w:link w:val="Char"/>
    <w:pPr>
      <w:spacing w:after="120"/>
    </w:pPr>
  </w:style>
  <w:style w:type="paragraph" w:styleId="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31">
    <w:name w:val="toc 3"/>
    <w:basedOn w:val="a"/>
    <w:next w:val="a"/>
    <w:uiPriority w:val="39"/>
    <w:pPr>
      <w:ind w:left="420"/>
      <w:jc w:val="left"/>
    </w:pPr>
    <w:rPr>
      <w:i/>
      <w:iCs/>
      <w:sz w:val="20"/>
      <w:szCs w:val="20"/>
    </w:rPr>
  </w:style>
  <w:style w:type="paragraph" w:styleId="8">
    <w:name w:val="toc 8"/>
    <w:basedOn w:val="a"/>
    <w:next w:val="a"/>
    <w:semiHidden/>
    <w:qFormat/>
    <w:pPr>
      <w:ind w:left="1470"/>
      <w:jc w:val="left"/>
    </w:pPr>
    <w:rPr>
      <w:sz w:val="18"/>
      <w:szCs w:val="18"/>
    </w:rPr>
  </w:style>
  <w:style w:type="paragraph" w:styleId="a5">
    <w:name w:val="Balloon Text"/>
    <w:basedOn w:val="a"/>
    <w:link w:val="Char0"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  <w:sz w:val="20"/>
      <w:szCs w:val="20"/>
    </w:rPr>
  </w:style>
  <w:style w:type="paragraph" w:styleId="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character" w:styleId="a8">
    <w:name w:val="page number"/>
    <w:basedOn w:val="a0"/>
    <w:qFormat/>
  </w:style>
  <w:style w:type="character" w:styleId="a9">
    <w:name w:val="FollowedHyperlink"/>
    <w:qFormat/>
    <w:rPr>
      <w:color w:val="800080"/>
      <w:u w:val="single"/>
    </w:rPr>
  </w:style>
  <w:style w:type="character" w:styleId="aa">
    <w:name w:val="Hyperlink"/>
    <w:uiPriority w:val="99"/>
    <w:qFormat/>
    <w:rPr>
      <w:color w:val="0000FF"/>
      <w:u w:val="single"/>
    </w:rPr>
  </w:style>
  <w:style w:type="table" w:styleId="ab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">
    <w:name w:val="正文文本 Char"/>
    <w:link w:val="a4"/>
    <w:qFormat/>
    <w:rPr>
      <w:kern w:val="2"/>
      <w:sz w:val="21"/>
      <w:szCs w:val="24"/>
    </w:rPr>
  </w:style>
  <w:style w:type="character" w:customStyle="1" w:styleId="3Char">
    <w:name w:val="标题 3 Char"/>
    <w:link w:val="3"/>
    <w:qFormat/>
    <w:rPr>
      <w:b/>
      <w:bCs/>
      <w:kern w:val="2"/>
      <w:sz w:val="32"/>
      <w:szCs w:val="32"/>
    </w:rPr>
  </w:style>
  <w:style w:type="paragraph" w:customStyle="1" w:styleId="Tablecolheads">
    <w:name w:val="Table colheads"/>
    <w:basedOn w:val="a"/>
    <w:next w:val="a"/>
    <w:pPr>
      <w:widowControl/>
      <w:overflowPunct w:val="0"/>
      <w:autoSpaceDE w:val="0"/>
      <w:autoSpaceDN w:val="0"/>
      <w:adjustRightInd w:val="0"/>
      <w:spacing w:beforeLines="100" w:before="60" w:afterLines="100" w:after="60"/>
      <w:jc w:val="left"/>
      <w:textAlignment w:val="baseline"/>
    </w:pPr>
    <w:rPr>
      <w:rFonts w:ascii="Arial" w:hAnsi="Arial"/>
      <w:b/>
      <w:kern w:val="0"/>
      <w:sz w:val="24"/>
      <w:szCs w:val="20"/>
    </w:rPr>
  </w:style>
  <w:style w:type="paragraph" w:customStyle="1" w:styleId="z-1">
    <w:name w:val="z-窗体顶端1"/>
    <w:basedOn w:val="a"/>
    <w:next w:val="a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Char1">
    <w:name w:val="Char"/>
    <w:basedOn w:val="a"/>
    <w:qFormat/>
    <w:rPr>
      <w:rFonts w:ascii="Tahoma" w:hAnsi="Tahoma"/>
      <w:sz w:val="24"/>
      <w:szCs w:val="20"/>
    </w:rPr>
  </w:style>
  <w:style w:type="paragraph" w:customStyle="1" w:styleId="z-10">
    <w:name w:val="z-窗体底端1"/>
    <w:basedOn w:val="a"/>
    <w:next w:val="a"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character" w:customStyle="1" w:styleId="Char0">
    <w:name w:val="批注框文本 Char"/>
    <w:basedOn w:val="a0"/>
    <w:link w:val="a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 w:qFormat="1"/>
    <w:lsdException w:name="toc 8" w:semiHidden="1" w:qFormat="1"/>
    <w:lsdException w:name="toc 9" w:semiHidden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widowControl/>
      <w:tabs>
        <w:tab w:val="left" w:pos="1260"/>
      </w:tabs>
      <w:spacing w:line="360" w:lineRule="auto"/>
      <w:jc w:val="left"/>
      <w:outlineLvl w:val="3"/>
    </w:pPr>
    <w:rPr>
      <w:rFonts w:ascii="Arial" w:hAnsi="Arial" w:cs="Arial"/>
      <w:b/>
      <w:iCs/>
      <w:kern w:val="0"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qFormat/>
    <w:pPr>
      <w:ind w:left="1260"/>
      <w:jc w:val="left"/>
    </w:pPr>
    <w:rPr>
      <w:sz w:val="18"/>
      <w:szCs w:val="18"/>
    </w:rPr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30">
    <w:name w:val="Body Text 3"/>
    <w:basedOn w:val="a"/>
    <w:qFormat/>
    <w:pPr>
      <w:jc w:val="center"/>
    </w:pPr>
    <w:rPr>
      <w:sz w:val="18"/>
    </w:rPr>
  </w:style>
  <w:style w:type="paragraph" w:styleId="a4">
    <w:name w:val="Body Text"/>
    <w:basedOn w:val="a"/>
    <w:link w:val="Char"/>
    <w:pPr>
      <w:spacing w:after="120"/>
    </w:pPr>
  </w:style>
  <w:style w:type="paragraph" w:styleId="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31">
    <w:name w:val="toc 3"/>
    <w:basedOn w:val="a"/>
    <w:next w:val="a"/>
    <w:uiPriority w:val="39"/>
    <w:pPr>
      <w:ind w:left="420"/>
      <w:jc w:val="left"/>
    </w:pPr>
    <w:rPr>
      <w:i/>
      <w:iCs/>
      <w:sz w:val="20"/>
      <w:szCs w:val="20"/>
    </w:rPr>
  </w:style>
  <w:style w:type="paragraph" w:styleId="8">
    <w:name w:val="toc 8"/>
    <w:basedOn w:val="a"/>
    <w:next w:val="a"/>
    <w:semiHidden/>
    <w:qFormat/>
    <w:pPr>
      <w:ind w:left="1470"/>
      <w:jc w:val="left"/>
    </w:pPr>
    <w:rPr>
      <w:sz w:val="18"/>
      <w:szCs w:val="18"/>
    </w:rPr>
  </w:style>
  <w:style w:type="paragraph" w:styleId="a5">
    <w:name w:val="Balloon Text"/>
    <w:basedOn w:val="a"/>
    <w:link w:val="Char0"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  <w:sz w:val="20"/>
      <w:szCs w:val="20"/>
    </w:rPr>
  </w:style>
  <w:style w:type="paragraph" w:styleId="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character" w:styleId="a8">
    <w:name w:val="page number"/>
    <w:basedOn w:val="a0"/>
    <w:qFormat/>
  </w:style>
  <w:style w:type="character" w:styleId="a9">
    <w:name w:val="FollowedHyperlink"/>
    <w:qFormat/>
    <w:rPr>
      <w:color w:val="800080"/>
      <w:u w:val="single"/>
    </w:rPr>
  </w:style>
  <w:style w:type="character" w:styleId="aa">
    <w:name w:val="Hyperlink"/>
    <w:uiPriority w:val="99"/>
    <w:qFormat/>
    <w:rPr>
      <w:color w:val="0000FF"/>
      <w:u w:val="single"/>
    </w:rPr>
  </w:style>
  <w:style w:type="table" w:styleId="ab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">
    <w:name w:val="正文文本 Char"/>
    <w:link w:val="a4"/>
    <w:qFormat/>
    <w:rPr>
      <w:kern w:val="2"/>
      <w:sz w:val="21"/>
      <w:szCs w:val="24"/>
    </w:rPr>
  </w:style>
  <w:style w:type="character" w:customStyle="1" w:styleId="3Char">
    <w:name w:val="标题 3 Char"/>
    <w:link w:val="3"/>
    <w:qFormat/>
    <w:rPr>
      <w:b/>
      <w:bCs/>
      <w:kern w:val="2"/>
      <w:sz w:val="32"/>
      <w:szCs w:val="32"/>
    </w:rPr>
  </w:style>
  <w:style w:type="paragraph" w:customStyle="1" w:styleId="Tablecolheads">
    <w:name w:val="Table colheads"/>
    <w:basedOn w:val="a"/>
    <w:next w:val="a"/>
    <w:pPr>
      <w:widowControl/>
      <w:overflowPunct w:val="0"/>
      <w:autoSpaceDE w:val="0"/>
      <w:autoSpaceDN w:val="0"/>
      <w:adjustRightInd w:val="0"/>
      <w:spacing w:beforeLines="100" w:before="60" w:afterLines="100" w:after="60"/>
      <w:jc w:val="left"/>
      <w:textAlignment w:val="baseline"/>
    </w:pPr>
    <w:rPr>
      <w:rFonts w:ascii="Arial" w:hAnsi="Arial"/>
      <w:b/>
      <w:kern w:val="0"/>
      <w:sz w:val="24"/>
      <w:szCs w:val="20"/>
    </w:rPr>
  </w:style>
  <w:style w:type="paragraph" w:customStyle="1" w:styleId="z-1">
    <w:name w:val="z-窗体顶端1"/>
    <w:basedOn w:val="a"/>
    <w:next w:val="a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Char1">
    <w:name w:val="Char"/>
    <w:basedOn w:val="a"/>
    <w:qFormat/>
    <w:rPr>
      <w:rFonts w:ascii="Tahoma" w:hAnsi="Tahoma"/>
      <w:sz w:val="24"/>
      <w:szCs w:val="20"/>
    </w:rPr>
  </w:style>
  <w:style w:type="paragraph" w:customStyle="1" w:styleId="z-10">
    <w:name w:val="z-窗体底端1"/>
    <w:basedOn w:val="a"/>
    <w:next w:val="a"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character" w:customStyle="1" w:styleId="Char0">
    <w:name w:val="批注框文本 Char"/>
    <w:basedOn w:val="a0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4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20AF57-3154-47C1-A2BE-FAABAD7DD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217</Words>
  <Characters>1240</Characters>
  <Application>Microsoft Office Word</Application>
  <DocSecurity>0</DocSecurity>
  <Lines>10</Lines>
  <Paragraphs>2</Paragraphs>
  <ScaleCrop>false</ScaleCrop>
  <Company>WEAVER SOFTWARE CO.,LTD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e-cology应用部署方案</dc:title>
  <dc:creator>Paul.Xiong</dc:creator>
  <cp:lastModifiedBy>DEEP</cp:lastModifiedBy>
  <cp:revision>26</cp:revision>
  <cp:lastPrinted>2012-12-05T02:02:00Z</cp:lastPrinted>
  <dcterms:created xsi:type="dcterms:W3CDTF">2018-03-13T02:16:00Z</dcterms:created>
  <dcterms:modified xsi:type="dcterms:W3CDTF">2018-03-13T06:45:00Z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