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EF4" w:rsidRDefault="00366E5A" w:rsidP="00513AE4">
      <w:pPr>
        <w:pStyle w:val="1"/>
      </w:pPr>
      <w:r>
        <w:rPr>
          <w:rFonts w:hint="eastAsia"/>
        </w:rPr>
        <w:t>MES</w:t>
      </w:r>
      <w:r w:rsidR="0027209A">
        <w:rPr>
          <w:rFonts w:hint="eastAsia"/>
        </w:rPr>
        <w:t>中业务</w:t>
      </w:r>
      <w:r>
        <w:rPr>
          <w:rFonts w:hint="eastAsia"/>
        </w:rPr>
        <w:t>流程图</w:t>
      </w:r>
    </w:p>
    <w:p w:rsidR="0027209A" w:rsidRDefault="0027209A" w:rsidP="0027209A">
      <w:pPr>
        <w:pStyle w:val="2"/>
      </w:pPr>
      <w:r>
        <w:rPr>
          <w:rFonts w:hint="eastAsia"/>
        </w:rPr>
        <w:t>MES</w:t>
      </w:r>
      <w:r>
        <w:rPr>
          <w:rFonts w:hint="eastAsia"/>
        </w:rPr>
        <w:t>文档中</w:t>
      </w:r>
      <w:r>
        <w:rPr>
          <w:rFonts w:hint="eastAsia"/>
        </w:rPr>
        <w:t>ERP</w:t>
      </w:r>
      <w:r>
        <w:rPr>
          <w:rFonts w:hint="eastAsia"/>
        </w:rPr>
        <w:t>描述转换为</w:t>
      </w:r>
      <w:r>
        <w:rPr>
          <w:rFonts w:hint="eastAsia"/>
        </w:rPr>
        <w:t>U8</w:t>
      </w:r>
      <w:r>
        <w:rPr>
          <w:rFonts w:hint="eastAsia"/>
        </w:rPr>
        <w:t>对应名称</w:t>
      </w:r>
    </w:p>
    <w:p w:rsidR="0027209A" w:rsidRPr="00366E5A" w:rsidRDefault="0027209A" w:rsidP="0027209A">
      <w:pPr>
        <w:pStyle w:val="3"/>
      </w:pPr>
      <w:r>
        <w:rPr>
          <w:rFonts w:hint="eastAsia"/>
        </w:rPr>
        <w:t>基本资料</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5BB1B511" wp14:editId="4B7C3A59">
            <wp:extent cx="6004362" cy="1905181"/>
            <wp:effectExtent l="0" t="0" r="0" b="0"/>
            <wp:docPr id="9" name="图片 9" descr="C:\Users\XPS\AppData\Roaming\Tencent\Users\68298493\QQ\WinTemp\RichOle\MJ@A08}(1U39]44WK@J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AppData\Roaming\Tencent\Users\68298493\QQ\WinTemp\RichOle\MJ@A08}(1U39]44WK@JRS{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6906" cy="1918680"/>
                    </a:xfrm>
                    <a:prstGeom prst="rect">
                      <a:avLst/>
                    </a:prstGeom>
                    <a:noFill/>
                    <a:ln>
                      <a:noFill/>
                    </a:ln>
                  </pic:spPr>
                </pic:pic>
              </a:graphicData>
            </a:graphic>
          </wp:inline>
        </w:drawing>
      </w:r>
    </w:p>
    <w:p w:rsidR="0027209A" w:rsidRDefault="0027209A" w:rsidP="0027209A">
      <w:pPr>
        <w:pStyle w:val="3"/>
      </w:pPr>
      <w:r>
        <w:rPr>
          <w:rFonts w:hint="eastAsia"/>
        </w:rPr>
        <w:t>原材料库房</w:t>
      </w:r>
    </w:p>
    <w:p w:rsidR="0027209A" w:rsidRPr="00366E5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77D734C1" wp14:editId="160FDACF">
            <wp:extent cx="6030595" cy="1366314"/>
            <wp:effectExtent l="0" t="0" r="0" b="5715"/>
            <wp:docPr id="10" name="图片 10" descr="C:\Users\XPS\AppData\Roaming\Tencent\Users\68298493\QQ\WinTemp\RichOle\G)8KR7[5)NJI~@A~M~S2E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AppData\Roaming\Tencent\Users\68298493\QQ\WinTemp\RichOle\G)8KR7[5)NJI~@A~M~S2EC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6235" cy="1378920"/>
                    </a:xfrm>
                    <a:prstGeom prst="rect">
                      <a:avLst/>
                    </a:prstGeom>
                    <a:noFill/>
                    <a:ln>
                      <a:noFill/>
                    </a:ln>
                  </pic:spPr>
                </pic:pic>
              </a:graphicData>
            </a:graphic>
          </wp:inline>
        </w:drawing>
      </w:r>
    </w:p>
    <w:p w:rsidR="005B4E8B" w:rsidRPr="005B4E8B" w:rsidRDefault="005B4E8B" w:rsidP="005B4E8B">
      <w:pPr>
        <w:widowControl/>
        <w:jc w:val="left"/>
        <w:rPr>
          <w:rFonts w:ascii="宋体" w:eastAsia="宋体" w:hAnsi="宋体" w:cs="宋体"/>
          <w:kern w:val="0"/>
          <w:sz w:val="24"/>
          <w:szCs w:val="24"/>
        </w:rPr>
      </w:pPr>
      <w:r w:rsidRPr="005B4E8B">
        <w:rPr>
          <w:rFonts w:ascii="宋体" w:eastAsia="宋体" w:hAnsi="宋体" w:cs="宋体"/>
          <w:noProof/>
          <w:kern w:val="0"/>
          <w:sz w:val="24"/>
          <w:szCs w:val="24"/>
        </w:rPr>
        <w:drawing>
          <wp:inline distT="0" distB="0" distL="0" distR="0">
            <wp:extent cx="6033135" cy="1973551"/>
            <wp:effectExtent l="0" t="0" r="5715" b="8255"/>
            <wp:docPr id="1" name="图片 1" descr="C:\Users\XPS\AppData\Roaming\Tencent\Users\68298493\QQ\WinTemp\RichOle\V82EBT$5(ZWP0GSWOA3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AppData\Roaming\Tencent\Users\68298493\QQ\WinTemp\RichOle\V82EBT$5(ZWP0GSWOA3DY$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5571" cy="1984161"/>
                    </a:xfrm>
                    <a:prstGeom prst="rect">
                      <a:avLst/>
                    </a:prstGeom>
                    <a:noFill/>
                    <a:ln>
                      <a:noFill/>
                    </a:ln>
                  </pic:spPr>
                </pic:pic>
              </a:graphicData>
            </a:graphic>
          </wp:inline>
        </w:drawing>
      </w:r>
    </w:p>
    <w:p w:rsidR="0027209A" w:rsidRPr="005B4E8B" w:rsidRDefault="0027209A" w:rsidP="005B4E8B"/>
    <w:p w:rsidR="0027209A" w:rsidRDefault="0027209A" w:rsidP="0027209A">
      <w:pPr>
        <w:pStyle w:val="3"/>
      </w:pPr>
      <w:r>
        <w:rPr>
          <w:rFonts w:hint="eastAsia"/>
        </w:rPr>
        <w:lastRenderedPageBreak/>
        <w:t>SMT</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5A00DB9C" wp14:editId="6DF5CF6E">
            <wp:extent cx="6052639" cy="2393017"/>
            <wp:effectExtent l="0" t="0" r="5715" b="7620"/>
            <wp:docPr id="12" name="图片 12" descr="C:\Users\XPS\AppData\Roaming\Tencent\Users\68298493\QQ\WinTemp\RichOle\%E1@X)`Q$HP6UGY(QNL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AppData\Roaming\Tencent\Users\68298493\QQ\WinTemp\RichOle\%E1@X)`Q$HP6UGY(QNL4}3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124" cy="2405465"/>
                    </a:xfrm>
                    <a:prstGeom prst="rect">
                      <a:avLst/>
                    </a:prstGeom>
                    <a:noFill/>
                    <a:ln>
                      <a:noFill/>
                    </a:ln>
                  </pic:spPr>
                </pic:pic>
              </a:graphicData>
            </a:graphic>
          </wp:inline>
        </w:drawing>
      </w:r>
    </w:p>
    <w:p w:rsidR="0027209A" w:rsidRDefault="0027209A" w:rsidP="0027209A">
      <w:pPr>
        <w:pStyle w:val="3"/>
      </w:pPr>
      <w:r>
        <w:rPr>
          <w:rFonts w:hint="eastAsia"/>
        </w:rPr>
        <w:t>GA</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0A238E0C" wp14:editId="110D292B">
            <wp:extent cx="6057900" cy="2270496"/>
            <wp:effectExtent l="0" t="0" r="0" b="0"/>
            <wp:docPr id="13" name="图片 13" descr="C:\Users\XPS\AppData\Roaming\Tencent\Users\68298493\QQ\WinTemp\RichOle\OGT[K@L8CYLA]O95$~~@D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S\AppData\Roaming\Tencent\Users\68298493\QQ\WinTemp\RichOle\OGT[K@L8CYLA]O95$~~@D0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2539" cy="2287227"/>
                    </a:xfrm>
                    <a:prstGeom prst="rect">
                      <a:avLst/>
                    </a:prstGeom>
                    <a:noFill/>
                    <a:ln>
                      <a:noFill/>
                    </a:ln>
                  </pic:spPr>
                </pic:pic>
              </a:graphicData>
            </a:graphic>
          </wp:inline>
        </w:drawing>
      </w:r>
    </w:p>
    <w:p w:rsidR="0027209A" w:rsidRPr="00366E5A" w:rsidRDefault="0027209A" w:rsidP="0027209A">
      <w:pPr>
        <w:pStyle w:val="3"/>
      </w:pPr>
      <w:r>
        <w:rPr>
          <w:rFonts w:hint="eastAsia"/>
        </w:rPr>
        <w:lastRenderedPageBreak/>
        <w:t>FOL</w:t>
      </w:r>
    </w:p>
    <w:p w:rsidR="0027209A" w:rsidRPr="00366E5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40F1230C" wp14:editId="7DDA67AF">
            <wp:extent cx="6085024" cy="2406907"/>
            <wp:effectExtent l="0" t="0" r="0" b="0"/>
            <wp:docPr id="14" name="图片 14" descr="C:\Users\XPS\AppData\Roaming\Tencent\Users\68298493\QQ\WinTemp\RichOle\H2GBGE(1_7L0M0FP%($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S\AppData\Roaming\Tencent\Users\68298493\QQ\WinTemp\RichOle\H2GBGE(1_7L0M0FP%($P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350" cy="2416529"/>
                    </a:xfrm>
                    <a:prstGeom prst="rect">
                      <a:avLst/>
                    </a:prstGeom>
                    <a:noFill/>
                    <a:ln>
                      <a:noFill/>
                    </a:ln>
                  </pic:spPr>
                </pic:pic>
              </a:graphicData>
            </a:graphic>
          </wp:inline>
        </w:drawing>
      </w:r>
    </w:p>
    <w:p w:rsidR="0027209A" w:rsidRPr="00366E5A" w:rsidRDefault="0027209A" w:rsidP="0027209A">
      <w:pPr>
        <w:pStyle w:val="3"/>
      </w:pPr>
      <w:r>
        <w:rPr>
          <w:rFonts w:hint="eastAsia"/>
        </w:rPr>
        <w:t>EOL</w:t>
      </w:r>
    </w:p>
    <w:p w:rsidR="0027209A" w:rsidRPr="0027209A" w:rsidRDefault="0027209A" w:rsidP="0027209A">
      <w:pPr>
        <w:widowControl/>
        <w:jc w:val="left"/>
        <w:rPr>
          <w:rFonts w:ascii="宋体" w:eastAsia="宋体" w:hAnsi="宋体" w:cs="宋体"/>
          <w:kern w:val="0"/>
          <w:sz w:val="24"/>
          <w:szCs w:val="24"/>
        </w:rPr>
      </w:pPr>
      <w:r w:rsidRPr="0027209A">
        <w:rPr>
          <w:rFonts w:ascii="宋体" w:eastAsia="宋体" w:hAnsi="宋体" w:cs="宋体"/>
          <w:noProof/>
          <w:kern w:val="0"/>
          <w:sz w:val="24"/>
          <w:szCs w:val="24"/>
        </w:rPr>
        <w:drawing>
          <wp:inline distT="0" distB="0" distL="0" distR="0" wp14:anchorId="3EC8AD18" wp14:editId="33A549C3">
            <wp:extent cx="6106976" cy="2453775"/>
            <wp:effectExtent l="0" t="0" r="8255" b="3810"/>
            <wp:docPr id="15" name="图片 15" descr="C:\Users\XPS\AppData\Roaming\Tencent\Users\68298493\QQ\WinTemp\RichOle\L_L2C][Z0{UU}1@JEGJUQ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PS\AppData\Roaming\Tencent\Users\68298493\QQ\WinTemp\RichOle\L_L2C][Z0{UU}1@JEGJUQQ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088" cy="2461052"/>
                    </a:xfrm>
                    <a:prstGeom prst="rect">
                      <a:avLst/>
                    </a:prstGeom>
                    <a:noFill/>
                    <a:ln>
                      <a:noFill/>
                    </a:ln>
                  </pic:spPr>
                </pic:pic>
              </a:graphicData>
            </a:graphic>
          </wp:inline>
        </w:drawing>
      </w:r>
    </w:p>
    <w:p w:rsidR="0027209A" w:rsidRPr="00366E5A" w:rsidRDefault="0027209A" w:rsidP="0027209A">
      <w:pPr>
        <w:pStyle w:val="3"/>
      </w:pPr>
      <w:r>
        <w:rPr>
          <w:rFonts w:hint="eastAsia"/>
        </w:rPr>
        <w:t>成品仓库</w:t>
      </w:r>
    </w:p>
    <w:p w:rsidR="00366E5A" w:rsidRDefault="0027209A" w:rsidP="0027209A">
      <w:pPr>
        <w:widowControl/>
        <w:jc w:val="left"/>
        <w:rPr>
          <w:rFonts w:ascii="宋体" w:eastAsia="宋体" w:hAnsi="宋体" w:cs="宋体"/>
          <w:kern w:val="0"/>
          <w:sz w:val="24"/>
          <w:szCs w:val="24"/>
        </w:rPr>
      </w:pPr>
      <w:r w:rsidRPr="0027209A">
        <w:rPr>
          <w:rFonts w:ascii="宋体" w:eastAsia="宋体" w:hAnsi="宋体" w:cs="宋体"/>
          <w:noProof/>
          <w:kern w:val="0"/>
          <w:sz w:val="24"/>
          <w:szCs w:val="24"/>
        </w:rPr>
        <w:drawing>
          <wp:inline distT="0" distB="0" distL="0" distR="0" wp14:anchorId="670B81B9" wp14:editId="3F7C85C7">
            <wp:extent cx="6106795" cy="1146447"/>
            <wp:effectExtent l="0" t="0" r="0" b="0"/>
            <wp:docPr id="16" name="图片 16" descr="C:\Users\XPS\AppData\Roaming\Tencent\Users\68298493\QQ\WinTemp\RichOle\0[PYQ2K[4[ZT_L0U@Q]CN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PS\AppData\Roaming\Tencent\Users\68298493\QQ\WinTemp\RichOle\0[PYQ2K[4[ZT_L0U@Q]CNY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3441" cy="1299758"/>
                    </a:xfrm>
                    <a:prstGeom prst="rect">
                      <a:avLst/>
                    </a:prstGeom>
                    <a:noFill/>
                    <a:ln>
                      <a:noFill/>
                    </a:ln>
                  </pic:spPr>
                </pic:pic>
              </a:graphicData>
            </a:graphic>
          </wp:inline>
        </w:drawing>
      </w:r>
    </w:p>
    <w:p w:rsidR="003F6F58" w:rsidRDefault="003F6F58" w:rsidP="003F6F58">
      <w:pPr>
        <w:pStyle w:val="1"/>
      </w:pPr>
      <w:r w:rsidRPr="003F6F58">
        <w:rPr>
          <w:rFonts w:hint="eastAsia"/>
        </w:rPr>
        <w:lastRenderedPageBreak/>
        <w:t>接口技术规范</w:t>
      </w:r>
    </w:p>
    <w:p w:rsidR="003F6F58" w:rsidRDefault="003F6F58" w:rsidP="000D5692">
      <w:pPr>
        <w:pStyle w:val="a3"/>
        <w:numPr>
          <w:ilvl w:val="0"/>
          <w:numId w:val="2"/>
        </w:numPr>
        <w:ind w:firstLineChars="0"/>
        <w:rPr>
          <w:sz w:val="24"/>
          <w:szCs w:val="24"/>
        </w:rPr>
      </w:pPr>
      <w:r w:rsidRPr="000D5692">
        <w:rPr>
          <w:rFonts w:hint="eastAsia"/>
          <w:sz w:val="24"/>
          <w:szCs w:val="24"/>
        </w:rPr>
        <w:t>接口使用</w:t>
      </w:r>
      <w:r w:rsidR="0092388F">
        <w:rPr>
          <w:rFonts w:hint="eastAsia"/>
          <w:sz w:val="24"/>
          <w:szCs w:val="24"/>
        </w:rPr>
        <w:t>数据库直联，通过中间表</w:t>
      </w:r>
      <w:r w:rsidRPr="000D5692">
        <w:rPr>
          <w:rFonts w:hint="eastAsia"/>
          <w:sz w:val="24"/>
          <w:szCs w:val="24"/>
        </w:rPr>
        <w:t>进行数据交换</w:t>
      </w:r>
      <w:r w:rsidR="0092388F">
        <w:rPr>
          <w:rFonts w:hint="eastAsia"/>
          <w:sz w:val="24"/>
          <w:szCs w:val="24"/>
        </w:rPr>
        <w:t>，由于</w:t>
      </w:r>
      <w:r w:rsidR="0092388F">
        <w:rPr>
          <w:rFonts w:hint="eastAsia"/>
          <w:sz w:val="24"/>
          <w:szCs w:val="24"/>
        </w:rPr>
        <w:t>U8</w:t>
      </w:r>
      <w:r w:rsidR="0092388F">
        <w:rPr>
          <w:rFonts w:hint="eastAsia"/>
          <w:sz w:val="24"/>
          <w:szCs w:val="24"/>
        </w:rPr>
        <w:t>自身不支持访问</w:t>
      </w:r>
      <w:r w:rsidR="0092388F">
        <w:rPr>
          <w:rFonts w:hint="eastAsia"/>
          <w:sz w:val="24"/>
          <w:szCs w:val="24"/>
        </w:rPr>
        <w:t>Oracle</w:t>
      </w:r>
      <w:r w:rsidR="0092388F">
        <w:rPr>
          <w:rFonts w:hint="eastAsia"/>
          <w:sz w:val="24"/>
          <w:szCs w:val="24"/>
        </w:rPr>
        <w:t>数据库，需要甲方在</w:t>
      </w:r>
      <w:r w:rsidR="0092388F">
        <w:rPr>
          <w:rFonts w:hint="eastAsia"/>
          <w:sz w:val="24"/>
          <w:szCs w:val="24"/>
        </w:rPr>
        <w:t>U8</w:t>
      </w:r>
      <w:r w:rsidR="0092388F">
        <w:rPr>
          <w:rFonts w:hint="eastAsia"/>
          <w:sz w:val="24"/>
          <w:szCs w:val="24"/>
        </w:rPr>
        <w:t>服务器部署</w:t>
      </w:r>
      <w:r w:rsidR="0092388F">
        <w:rPr>
          <w:rFonts w:hint="eastAsia"/>
          <w:sz w:val="24"/>
          <w:szCs w:val="24"/>
        </w:rPr>
        <w:t>Oracle</w:t>
      </w:r>
      <w:r w:rsidR="0092388F">
        <w:rPr>
          <w:rFonts w:hint="eastAsia"/>
          <w:sz w:val="24"/>
          <w:szCs w:val="24"/>
        </w:rPr>
        <w:t>客户端，并配置</w:t>
      </w:r>
      <w:r w:rsidR="0092388F">
        <w:rPr>
          <w:rFonts w:hint="eastAsia"/>
          <w:sz w:val="24"/>
          <w:szCs w:val="24"/>
        </w:rPr>
        <w:t>SQL</w:t>
      </w:r>
      <w:r w:rsidR="0092388F">
        <w:rPr>
          <w:sz w:val="24"/>
          <w:szCs w:val="24"/>
        </w:rPr>
        <w:t xml:space="preserve"> </w:t>
      </w:r>
      <w:r w:rsidR="0092388F">
        <w:rPr>
          <w:rFonts w:hint="eastAsia"/>
          <w:sz w:val="24"/>
          <w:szCs w:val="24"/>
        </w:rPr>
        <w:t>Server</w:t>
      </w:r>
      <w:r w:rsidR="0092388F">
        <w:rPr>
          <w:rFonts w:hint="eastAsia"/>
          <w:sz w:val="24"/>
          <w:szCs w:val="24"/>
        </w:rPr>
        <w:t>通过链接数据库方式访问</w:t>
      </w:r>
      <w:r w:rsidR="0092388F">
        <w:rPr>
          <w:rFonts w:hint="eastAsia"/>
          <w:sz w:val="24"/>
          <w:szCs w:val="24"/>
        </w:rPr>
        <w:t>Oracle</w:t>
      </w:r>
      <w:r w:rsidR="009B6D1F">
        <w:rPr>
          <w:rFonts w:hint="eastAsia"/>
          <w:sz w:val="24"/>
          <w:szCs w:val="24"/>
        </w:rPr>
        <w:t>数据库</w:t>
      </w:r>
      <w:r w:rsidR="0007715F">
        <w:rPr>
          <w:rFonts w:hint="eastAsia"/>
          <w:sz w:val="24"/>
          <w:szCs w:val="24"/>
        </w:rPr>
        <w:t>（</w:t>
      </w:r>
      <w:r w:rsidR="0007715F" w:rsidRPr="0033166D">
        <w:rPr>
          <w:rFonts w:hint="eastAsia"/>
          <w:b/>
          <w:sz w:val="24"/>
          <w:szCs w:val="24"/>
        </w:rPr>
        <w:t>提供访问数据库的账号仅限读取中间表数据，其他权限一概不要</w:t>
      </w:r>
      <w:r w:rsidR="0007715F">
        <w:rPr>
          <w:rFonts w:hint="eastAsia"/>
          <w:sz w:val="24"/>
          <w:szCs w:val="24"/>
        </w:rPr>
        <w:t>）</w:t>
      </w:r>
      <w:r w:rsidR="00CB2077">
        <w:rPr>
          <w:rFonts w:hint="eastAsia"/>
          <w:sz w:val="24"/>
          <w:szCs w:val="24"/>
        </w:rPr>
        <w:t>。</w:t>
      </w:r>
    </w:p>
    <w:p w:rsidR="009B6D1F" w:rsidRDefault="009B6D1F" w:rsidP="000D5692">
      <w:pPr>
        <w:pStyle w:val="a3"/>
        <w:numPr>
          <w:ilvl w:val="0"/>
          <w:numId w:val="2"/>
        </w:numPr>
        <w:ind w:firstLineChars="0"/>
        <w:rPr>
          <w:sz w:val="24"/>
          <w:szCs w:val="24"/>
        </w:rPr>
      </w:pPr>
      <w:r>
        <w:rPr>
          <w:rFonts w:hint="eastAsia"/>
          <w:sz w:val="24"/>
          <w:szCs w:val="24"/>
        </w:rPr>
        <w:t>交换字段名称如下文所示，包括但不限于所列字段</w:t>
      </w:r>
      <w:r w:rsidR="0033166D">
        <w:rPr>
          <w:rFonts w:hint="eastAsia"/>
          <w:sz w:val="24"/>
          <w:szCs w:val="24"/>
        </w:rPr>
        <w:t>，</w:t>
      </w:r>
      <w:r w:rsidR="0033166D">
        <w:rPr>
          <w:rFonts w:hint="eastAsia"/>
          <w:sz w:val="24"/>
          <w:szCs w:val="24"/>
        </w:rPr>
        <w:t>MES</w:t>
      </w:r>
      <w:r w:rsidR="0033166D">
        <w:rPr>
          <w:rFonts w:hint="eastAsia"/>
          <w:sz w:val="24"/>
          <w:szCs w:val="24"/>
        </w:rPr>
        <w:t>有需要传入的其他信息请提供</w:t>
      </w:r>
      <w:r w:rsidR="00CB2077">
        <w:rPr>
          <w:rFonts w:hint="eastAsia"/>
          <w:sz w:val="24"/>
          <w:szCs w:val="24"/>
        </w:rPr>
        <w:t>。</w:t>
      </w:r>
    </w:p>
    <w:p w:rsidR="003F6F58" w:rsidRPr="0092388F" w:rsidRDefault="0092388F" w:rsidP="0092388F">
      <w:pPr>
        <w:pStyle w:val="a3"/>
        <w:numPr>
          <w:ilvl w:val="0"/>
          <w:numId w:val="2"/>
        </w:numPr>
        <w:ind w:firstLineChars="0"/>
        <w:rPr>
          <w:sz w:val="24"/>
          <w:szCs w:val="24"/>
        </w:rPr>
      </w:pPr>
      <w:r>
        <w:rPr>
          <w:rFonts w:hint="eastAsia"/>
          <w:sz w:val="24"/>
          <w:szCs w:val="24"/>
        </w:rPr>
        <w:t>通过中间表交换数据不能实时实现也就不能实现自动执行，单据的导入由操作员手工</w:t>
      </w:r>
      <w:r w:rsidR="0033166D">
        <w:rPr>
          <w:rFonts w:hint="eastAsia"/>
          <w:sz w:val="24"/>
          <w:szCs w:val="24"/>
        </w:rPr>
        <w:t>选择需要导入的单据</w:t>
      </w:r>
      <w:r w:rsidR="00DE67D4">
        <w:rPr>
          <w:rFonts w:hint="eastAsia"/>
          <w:sz w:val="24"/>
          <w:szCs w:val="24"/>
        </w:rPr>
        <w:t>（</w:t>
      </w:r>
      <w:r>
        <w:rPr>
          <w:rFonts w:hint="eastAsia"/>
          <w:sz w:val="24"/>
          <w:szCs w:val="24"/>
        </w:rPr>
        <w:t>确保单据流程及</w:t>
      </w:r>
      <w:r w:rsidR="0033166D">
        <w:rPr>
          <w:rFonts w:hint="eastAsia"/>
          <w:sz w:val="24"/>
          <w:szCs w:val="24"/>
        </w:rPr>
        <w:t>业务的完整性，导入工具只能进行档案、重复导入等</w:t>
      </w:r>
      <w:r>
        <w:rPr>
          <w:rFonts w:hint="eastAsia"/>
          <w:sz w:val="24"/>
          <w:szCs w:val="24"/>
        </w:rPr>
        <w:t>基本逻辑验证</w:t>
      </w:r>
      <w:r w:rsidR="002B7540">
        <w:rPr>
          <w:rFonts w:hint="eastAsia"/>
          <w:sz w:val="24"/>
          <w:szCs w:val="24"/>
        </w:rPr>
        <w:t>）</w:t>
      </w:r>
      <w:r w:rsidR="006A6E99">
        <w:rPr>
          <w:rFonts w:hint="eastAsia"/>
          <w:sz w:val="24"/>
          <w:szCs w:val="24"/>
        </w:rPr>
        <w:t>，需要安装客户端插件</w:t>
      </w:r>
      <w:r>
        <w:rPr>
          <w:rFonts w:hint="eastAsia"/>
          <w:sz w:val="24"/>
          <w:szCs w:val="24"/>
        </w:rPr>
        <w:t>。</w:t>
      </w:r>
    </w:p>
    <w:p w:rsidR="00F84D4B" w:rsidRDefault="0027209A" w:rsidP="0072080D">
      <w:pPr>
        <w:pStyle w:val="2"/>
      </w:pPr>
      <w:r>
        <w:rPr>
          <w:rFonts w:hint="eastAsia"/>
        </w:rPr>
        <w:t>接口</w:t>
      </w:r>
      <w:r w:rsidRPr="00500A44">
        <w:rPr>
          <w:rFonts w:hint="eastAsia"/>
        </w:rPr>
        <w:t>文件说明</w:t>
      </w:r>
    </w:p>
    <w:p w:rsidR="00633715" w:rsidRPr="00633715" w:rsidRDefault="00633715" w:rsidP="00633715">
      <w:pPr>
        <w:pStyle w:val="a3"/>
        <w:numPr>
          <w:ilvl w:val="0"/>
          <w:numId w:val="4"/>
        </w:numPr>
        <w:ind w:firstLineChars="0"/>
        <w:rPr>
          <w:rFonts w:hint="eastAsia"/>
        </w:rPr>
      </w:pPr>
      <w:r>
        <w:rPr>
          <w:rFonts w:hint="eastAsia"/>
        </w:rPr>
        <w:t>导入文件</w:t>
      </w:r>
    </w:p>
    <w:tbl>
      <w:tblPr>
        <w:tblW w:w="7957" w:type="dxa"/>
        <w:tblInd w:w="685" w:type="dxa"/>
        <w:tblLook w:val="04A0" w:firstRow="1" w:lastRow="0" w:firstColumn="1" w:lastColumn="0" w:noHBand="0" w:noVBand="1"/>
      </w:tblPr>
      <w:tblGrid>
        <w:gridCol w:w="3256"/>
        <w:gridCol w:w="4701"/>
      </w:tblGrid>
      <w:tr w:rsidR="0072080D" w:rsidRPr="00500A44" w:rsidTr="00064F0C">
        <w:trPr>
          <w:trHeight w:val="276"/>
        </w:trPr>
        <w:tc>
          <w:tcPr>
            <w:tcW w:w="3256"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rsidR="0072080D" w:rsidRPr="00500A44" w:rsidRDefault="0072080D" w:rsidP="009B6D1F">
            <w:pPr>
              <w:jc w:val="center"/>
            </w:pPr>
            <w:r w:rsidRPr="00500A44">
              <w:rPr>
                <w:rFonts w:hint="eastAsia"/>
              </w:rPr>
              <w:t>导入单据</w:t>
            </w:r>
          </w:p>
        </w:tc>
        <w:tc>
          <w:tcPr>
            <w:tcW w:w="4701" w:type="dxa"/>
            <w:tcBorders>
              <w:top w:val="dotted" w:sz="4" w:space="0" w:color="auto"/>
              <w:left w:val="dotted" w:sz="4" w:space="0" w:color="auto"/>
              <w:bottom w:val="dotted" w:sz="4" w:space="0" w:color="auto"/>
              <w:right w:val="dotted" w:sz="4" w:space="0" w:color="auto"/>
            </w:tcBorders>
          </w:tcPr>
          <w:p w:rsidR="0072080D" w:rsidRDefault="0072080D" w:rsidP="009B6D1F">
            <w:pPr>
              <w:jc w:val="center"/>
            </w:pPr>
            <w:r>
              <w:rPr>
                <w:rFonts w:hint="eastAsia"/>
              </w:rPr>
              <w:t>说明</w:t>
            </w:r>
          </w:p>
        </w:tc>
      </w:tr>
      <w:tr w:rsidR="0072080D" w:rsidRPr="00500A44" w:rsidTr="00064F0C">
        <w:trPr>
          <w:trHeight w:val="276"/>
        </w:trPr>
        <w:tc>
          <w:tcPr>
            <w:tcW w:w="3256"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rsidR="0072080D" w:rsidRPr="00500A44" w:rsidRDefault="0072080D" w:rsidP="0072080D">
            <w:r w:rsidRPr="00500A44">
              <w:rPr>
                <w:rFonts w:hint="eastAsia"/>
              </w:rPr>
              <w:t>采购入库单</w:t>
            </w:r>
            <w:r w:rsidR="00633715">
              <w:rPr>
                <w:rFonts w:hint="eastAsia"/>
              </w:rPr>
              <w:t>（采购入库）</w:t>
            </w:r>
          </w:p>
        </w:tc>
        <w:tc>
          <w:tcPr>
            <w:tcW w:w="4701" w:type="dxa"/>
            <w:vMerge w:val="restart"/>
            <w:tcBorders>
              <w:top w:val="dotted" w:sz="4" w:space="0" w:color="auto"/>
              <w:left w:val="dotted" w:sz="4" w:space="0" w:color="auto"/>
              <w:right w:val="dotted" w:sz="4" w:space="0" w:color="auto"/>
            </w:tcBorders>
          </w:tcPr>
          <w:p w:rsidR="0072080D" w:rsidRDefault="0072080D" w:rsidP="0072080D">
            <w:pPr>
              <w:pStyle w:val="a3"/>
              <w:numPr>
                <w:ilvl w:val="0"/>
                <w:numId w:val="3"/>
              </w:numPr>
              <w:ind w:firstLineChars="0"/>
              <w:jc w:val="left"/>
            </w:pPr>
            <w:r>
              <w:rPr>
                <w:rFonts w:hint="eastAsia"/>
              </w:rPr>
              <w:t>导入单据指单据本身在</w:t>
            </w:r>
            <w:r>
              <w:rPr>
                <w:rFonts w:hint="eastAsia"/>
              </w:rPr>
              <w:t>U8</w:t>
            </w:r>
            <w:r>
              <w:rPr>
                <w:rFonts w:hint="eastAsia"/>
              </w:rPr>
              <w:t>不存在，由导入程序实现生成单据并自动关联上下游业务单据</w:t>
            </w:r>
          </w:p>
          <w:p w:rsidR="0072080D" w:rsidRDefault="0072080D" w:rsidP="0072080D">
            <w:pPr>
              <w:pStyle w:val="a3"/>
              <w:numPr>
                <w:ilvl w:val="0"/>
                <w:numId w:val="3"/>
              </w:numPr>
              <w:ind w:firstLineChars="0"/>
              <w:jc w:val="left"/>
            </w:pPr>
            <w:r>
              <w:rPr>
                <w:rFonts w:hint="eastAsia"/>
              </w:rPr>
              <w:t>导入单据审核指单据本身在</w:t>
            </w:r>
            <w:r>
              <w:rPr>
                <w:rFonts w:hint="eastAsia"/>
              </w:rPr>
              <w:t>U8</w:t>
            </w:r>
            <w:r>
              <w:rPr>
                <w:rFonts w:hint="eastAsia"/>
              </w:rPr>
              <w:t>已经存在，由导入程序实现审核动作并自动完成</w:t>
            </w:r>
            <w:r>
              <w:rPr>
                <w:rFonts w:hint="eastAsia"/>
              </w:rPr>
              <w:t>U8</w:t>
            </w:r>
            <w:r>
              <w:rPr>
                <w:rFonts w:hint="eastAsia"/>
              </w:rPr>
              <w:t>审核动作所关联的全部其他操作</w:t>
            </w:r>
          </w:p>
          <w:p w:rsidR="0072080D" w:rsidRDefault="0072080D" w:rsidP="0072080D">
            <w:pPr>
              <w:pStyle w:val="a3"/>
              <w:numPr>
                <w:ilvl w:val="0"/>
                <w:numId w:val="3"/>
              </w:numPr>
              <w:ind w:firstLineChars="0"/>
              <w:jc w:val="left"/>
            </w:pPr>
            <w:r>
              <w:rPr>
                <w:rFonts w:hint="eastAsia"/>
              </w:rPr>
              <w:t>导出数据由</w:t>
            </w:r>
            <w:r>
              <w:rPr>
                <w:rFonts w:hint="eastAsia"/>
              </w:rPr>
              <w:t>MES</w:t>
            </w:r>
            <w:r>
              <w:rPr>
                <w:rFonts w:hint="eastAsia"/>
              </w:rPr>
              <w:t>方直接在</w:t>
            </w:r>
            <w:r>
              <w:rPr>
                <w:rFonts w:hint="eastAsia"/>
              </w:rPr>
              <w:t>U8</w:t>
            </w:r>
            <w:r>
              <w:rPr>
                <w:rFonts w:hint="eastAsia"/>
              </w:rPr>
              <w:t>数据库中读取，我方可提供数据表及字段含义</w:t>
            </w:r>
          </w:p>
        </w:tc>
      </w:tr>
      <w:tr w:rsidR="00633715" w:rsidRPr="00500A44" w:rsidTr="00E15F16">
        <w:trPr>
          <w:trHeight w:val="936"/>
        </w:trPr>
        <w:tc>
          <w:tcPr>
            <w:tcW w:w="3256" w:type="dxa"/>
            <w:tcBorders>
              <w:top w:val="nil"/>
              <w:left w:val="dotted" w:sz="4" w:space="0" w:color="auto"/>
              <w:right w:val="dotted" w:sz="4" w:space="0" w:color="auto"/>
            </w:tcBorders>
            <w:shd w:val="clear" w:color="auto" w:fill="auto"/>
            <w:noWrap/>
            <w:vAlign w:val="bottom"/>
          </w:tcPr>
          <w:p w:rsidR="00633715" w:rsidRPr="00500A44" w:rsidRDefault="00633715" w:rsidP="0072080D">
            <w:pPr>
              <w:rPr>
                <w:rFonts w:hint="eastAsia"/>
              </w:rPr>
            </w:pPr>
            <w:r>
              <w:rPr>
                <w:rFonts w:hint="eastAsia"/>
              </w:rPr>
              <w:t>采购入库单（委外入库</w:t>
            </w:r>
            <w:r>
              <w:rPr>
                <w:rFonts w:hint="eastAsia"/>
              </w:rPr>
              <w:t>-</w:t>
            </w:r>
            <w:r>
              <w:rPr>
                <w:rFonts w:hint="eastAsia"/>
              </w:rPr>
              <w:t>同步生成</w:t>
            </w:r>
            <w:proofErr w:type="gramStart"/>
            <w:r>
              <w:rPr>
                <w:rFonts w:hint="eastAsia"/>
              </w:rPr>
              <w:t>入库倒冲的</w:t>
            </w:r>
            <w:proofErr w:type="gramEnd"/>
            <w:r>
              <w:rPr>
                <w:rFonts w:hint="eastAsia"/>
              </w:rPr>
              <w:t>材料出库单）</w:t>
            </w:r>
          </w:p>
        </w:tc>
        <w:tc>
          <w:tcPr>
            <w:tcW w:w="4701" w:type="dxa"/>
            <w:vMerge/>
            <w:tcBorders>
              <w:left w:val="dotted" w:sz="4" w:space="0" w:color="auto"/>
              <w:right w:val="dotted" w:sz="4" w:space="0" w:color="auto"/>
            </w:tcBorders>
          </w:tcPr>
          <w:p w:rsidR="00633715" w:rsidRPr="00500A44" w:rsidRDefault="00633715" w:rsidP="0072080D"/>
        </w:tc>
      </w:tr>
      <w:tr w:rsidR="0072080D" w:rsidRPr="00500A44" w:rsidTr="00633715">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tcPr>
          <w:p w:rsidR="0072080D" w:rsidRPr="00500A44" w:rsidRDefault="0072080D" w:rsidP="0072080D">
            <w:pPr>
              <w:rPr>
                <w:rFonts w:hint="eastAsia"/>
              </w:rPr>
            </w:pPr>
          </w:p>
        </w:tc>
        <w:tc>
          <w:tcPr>
            <w:tcW w:w="4701" w:type="dxa"/>
            <w:vMerge/>
            <w:tcBorders>
              <w:left w:val="dotted" w:sz="4" w:space="0" w:color="auto"/>
              <w:right w:val="dotted" w:sz="4" w:space="0" w:color="auto"/>
            </w:tcBorders>
          </w:tcPr>
          <w:p w:rsidR="0072080D" w:rsidRPr="00500A44" w:rsidRDefault="0072080D" w:rsidP="0072080D"/>
        </w:tc>
      </w:tr>
      <w:tr w:rsidR="00633715" w:rsidRPr="00500A44" w:rsidTr="00064F0C">
        <w:trPr>
          <w:trHeight w:val="624"/>
        </w:trPr>
        <w:tc>
          <w:tcPr>
            <w:tcW w:w="3256" w:type="dxa"/>
            <w:tcBorders>
              <w:top w:val="nil"/>
              <w:left w:val="dotted" w:sz="4" w:space="0" w:color="auto"/>
              <w:bottom w:val="single" w:sz="4" w:space="0" w:color="auto"/>
              <w:right w:val="dotted" w:sz="4" w:space="0" w:color="auto"/>
            </w:tcBorders>
            <w:shd w:val="clear" w:color="auto" w:fill="auto"/>
            <w:noWrap/>
            <w:vAlign w:val="bottom"/>
          </w:tcPr>
          <w:p w:rsidR="00633715" w:rsidRDefault="00633715" w:rsidP="00BA19A1">
            <w:r w:rsidRPr="00500A44">
              <w:rPr>
                <w:rFonts w:hint="eastAsia"/>
              </w:rPr>
              <w:t>产成品入库单审核</w:t>
            </w:r>
          </w:p>
          <w:p w:rsidR="00BA19A1" w:rsidRPr="00500A44" w:rsidRDefault="00BA19A1" w:rsidP="00BA19A1">
            <w:pPr>
              <w:rPr>
                <w:rFonts w:hint="eastAsia"/>
              </w:rPr>
            </w:pPr>
          </w:p>
        </w:tc>
        <w:tc>
          <w:tcPr>
            <w:tcW w:w="4701" w:type="dxa"/>
            <w:vMerge/>
            <w:tcBorders>
              <w:left w:val="dotted" w:sz="4" w:space="0" w:color="auto"/>
              <w:bottom w:val="single" w:sz="4" w:space="0" w:color="auto"/>
              <w:right w:val="dotted" w:sz="4" w:space="0" w:color="auto"/>
            </w:tcBorders>
          </w:tcPr>
          <w:p w:rsidR="00633715" w:rsidRPr="00500A44" w:rsidRDefault="00633715" w:rsidP="0072080D"/>
        </w:tc>
      </w:tr>
    </w:tbl>
    <w:p w:rsidR="00274DEA" w:rsidRDefault="00274DEA" w:rsidP="00633715">
      <w:pPr>
        <w:pStyle w:val="a3"/>
        <w:numPr>
          <w:ilvl w:val="0"/>
          <w:numId w:val="4"/>
        </w:numPr>
        <w:ind w:firstLineChars="0"/>
      </w:pPr>
      <w:r>
        <w:rPr>
          <w:rFonts w:hint="eastAsia"/>
        </w:rPr>
        <w:t>导出文件</w:t>
      </w:r>
    </w:p>
    <w:p w:rsidR="00E15F16" w:rsidRDefault="00274DEA" w:rsidP="00274DEA">
      <w:pPr>
        <w:ind w:firstLine="360"/>
      </w:pPr>
      <w:r>
        <w:rPr>
          <w:rFonts w:hint="eastAsia"/>
        </w:rPr>
        <w:t>由</w:t>
      </w:r>
      <w:r>
        <w:rPr>
          <w:rFonts w:hint="eastAsia"/>
        </w:rPr>
        <w:t>MES</w:t>
      </w:r>
      <w:r>
        <w:rPr>
          <w:rFonts w:hint="eastAsia"/>
        </w:rPr>
        <w:t>提出数据要求，我方提供访问的数据表及字段含义（数据字典），有疑问可电话联系</w:t>
      </w:r>
      <w:r w:rsidR="00E15F16">
        <w:rPr>
          <w:rFonts w:hint="eastAsia"/>
        </w:rPr>
        <w:t>，</w:t>
      </w:r>
      <w:r>
        <w:rPr>
          <w:rFonts w:hint="eastAsia"/>
        </w:rPr>
        <w:t>我方可以提供技术支持。</w:t>
      </w:r>
    </w:p>
    <w:p w:rsidR="00274DEA" w:rsidRDefault="00E15F16" w:rsidP="00274DEA">
      <w:pPr>
        <w:ind w:firstLine="360"/>
      </w:pPr>
      <w:r>
        <w:rPr>
          <w:rFonts w:hint="eastAsia"/>
        </w:rPr>
        <w:t>下文列出了我方考虑到可能用到的数据表的数据字典供参考。</w:t>
      </w:r>
    </w:p>
    <w:p w:rsidR="00633715" w:rsidRDefault="00633715" w:rsidP="00633715">
      <w:pPr>
        <w:pStyle w:val="a3"/>
        <w:numPr>
          <w:ilvl w:val="0"/>
          <w:numId w:val="4"/>
        </w:numPr>
        <w:ind w:firstLineChars="0"/>
      </w:pPr>
      <w:r>
        <w:rPr>
          <w:rFonts w:hint="eastAsia"/>
        </w:rPr>
        <w:t>未涵盖流程</w:t>
      </w:r>
    </w:p>
    <w:p w:rsidR="00633715" w:rsidRDefault="00633715" w:rsidP="00633715">
      <w:pPr>
        <w:pStyle w:val="a3"/>
        <w:numPr>
          <w:ilvl w:val="1"/>
          <w:numId w:val="4"/>
        </w:numPr>
        <w:ind w:firstLineChars="0"/>
      </w:pPr>
      <w:r>
        <w:rPr>
          <w:rFonts w:hint="eastAsia"/>
        </w:rPr>
        <w:t>材料出库单</w:t>
      </w:r>
    </w:p>
    <w:p w:rsidR="00E15F16" w:rsidRDefault="00633715" w:rsidP="00E15F16">
      <w:pPr>
        <w:pStyle w:val="a3"/>
        <w:ind w:left="840" w:firstLineChars="0" w:firstLine="0"/>
        <w:rPr>
          <w:rFonts w:hint="eastAsia"/>
        </w:rPr>
      </w:pPr>
      <w:r>
        <w:rPr>
          <w:rFonts w:hint="eastAsia"/>
        </w:rPr>
        <w:t>目前业务流程是</w:t>
      </w:r>
      <w:r>
        <w:rPr>
          <w:rFonts w:hint="eastAsia"/>
        </w:rPr>
        <w:t>U8</w:t>
      </w:r>
      <w:r>
        <w:rPr>
          <w:rFonts w:hint="eastAsia"/>
        </w:rPr>
        <w:t>中登记材料出库单，然后</w:t>
      </w:r>
      <w:r>
        <w:rPr>
          <w:rFonts w:hint="eastAsia"/>
        </w:rPr>
        <w:t>MES</w:t>
      </w:r>
      <w:r w:rsidR="00064F0C">
        <w:rPr>
          <w:rFonts w:hint="eastAsia"/>
        </w:rPr>
        <w:t>根据生产</w:t>
      </w:r>
      <w:proofErr w:type="gramStart"/>
      <w:r w:rsidR="00064F0C">
        <w:rPr>
          <w:rFonts w:hint="eastAsia"/>
        </w:rPr>
        <w:t>订单子件进行</w:t>
      </w:r>
      <w:proofErr w:type="gramEnd"/>
      <w:r w:rsidR="00064F0C">
        <w:rPr>
          <w:rFonts w:hint="eastAsia"/>
        </w:rPr>
        <w:t>领料（存在最小包装等情况），两个业务不是同一个流程且所领材料数量、品种存在差异不能直接从</w:t>
      </w:r>
      <w:r w:rsidR="00064F0C">
        <w:rPr>
          <w:rFonts w:hint="eastAsia"/>
        </w:rPr>
        <w:t>MES</w:t>
      </w:r>
      <w:r w:rsidR="00064F0C">
        <w:rPr>
          <w:rFonts w:hint="eastAsia"/>
        </w:rPr>
        <w:t>的</w:t>
      </w:r>
      <w:proofErr w:type="gramStart"/>
      <w:r w:rsidR="00064F0C">
        <w:rPr>
          <w:rFonts w:hint="eastAsia"/>
        </w:rPr>
        <w:t>扫码结果</w:t>
      </w:r>
      <w:proofErr w:type="gramEnd"/>
      <w:r w:rsidR="00064F0C">
        <w:rPr>
          <w:rFonts w:hint="eastAsia"/>
        </w:rPr>
        <w:t>回填材料出库单</w:t>
      </w:r>
      <w:r w:rsidR="00E15F16">
        <w:rPr>
          <w:rFonts w:hint="eastAsia"/>
        </w:rPr>
        <w:t>，如果</w:t>
      </w:r>
      <w:r w:rsidR="00064F0C">
        <w:rPr>
          <w:rFonts w:hint="eastAsia"/>
        </w:rPr>
        <w:t>沿用现有流程，无法进行同步。</w:t>
      </w:r>
      <w:bookmarkStart w:id="0" w:name="_GoBack"/>
      <w:bookmarkEnd w:id="0"/>
    </w:p>
    <w:p w:rsidR="00064F0C" w:rsidRDefault="00064F0C" w:rsidP="00064F0C">
      <w:pPr>
        <w:pStyle w:val="a3"/>
        <w:numPr>
          <w:ilvl w:val="1"/>
          <w:numId w:val="4"/>
        </w:numPr>
        <w:ind w:firstLineChars="0"/>
      </w:pPr>
      <w:r>
        <w:rPr>
          <w:rFonts w:hint="eastAsia"/>
        </w:rPr>
        <w:t>发货流程</w:t>
      </w:r>
    </w:p>
    <w:p w:rsidR="00064F0C" w:rsidRPr="00064F0C" w:rsidRDefault="00064F0C" w:rsidP="00064F0C">
      <w:pPr>
        <w:pStyle w:val="a3"/>
        <w:ind w:left="840" w:firstLineChars="0" w:firstLine="0"/>
        <w:rPr>
          <w:rFonts w:hint="eastAsia"/>
        </w:rPr>
      </w:pPr>
      <w:r>
        <w:rPr>
          <w:rFonts w:hint="eastAsia"/>
        </w:rPr>
        <w:t>目前</w:t>
      </w:r>
      <w:r>
        <w:rPr>
          <w:rFonts w:hint="eastAsia"/>
        </w:rPr>
        <w:t>MES</w:t>
      </w:r>
      <w:r>
        <w:rPr>
          <w:rFonts w:hint="eastAsia"/>
        </w:rPr>
        <w:t>未包括发货及销售出库流程，没有数据进行同步。</w:t>
      </w:r>
    </w:p>
    <w:p w:rsidR="00366E5A" w:rsidRPr="00366E5A" w:rsidRDefault="00060489" w:rsidP="0027209A">
      <w:pPr>
        <w:pStyle w:val="2"/>
      </w:pPr>
      <w:r>
        <w:rPr>
          <w:rFonts w:hint="eastAsia"/>
        </w:rPr>
        <w:lastRenderedPageBreak/>
        <w:t>基本档案</w:t>
      </w:r>
    </w:p>
    <w:p w:rsidR="00C76F62" w:rsidRPr="00C76F62" w:rsidRDefault="00C76F62" w:rsidP="0027209A">
      <w:pPr>
        <w:pStyle w:val="3"/>
      </w:pPr>
      <w:r>
        <w:rPr>
          <w:rFonts w:hint="eastAsia"/>
        </w:rPr>
        <w:t>基础档案业务流程</w:t>
      </w:r>
    </w:p>
    <w:p w:rsidR="00060489" w:rsidRDefault="00060489" w:rsidP="00060489">
      <w:r w:rsidRPr="00060489">
        <w:object w:dxaOrig="10392" w:dyaOrig="9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61.9pt" o:ole="">
            <v:imagedata r:id="rId13" o:title=""/>
          </v:shape>
          <o:OLEObject Type="Embed" ProgID="Visio.Drawing.15" ShapeID="_x0000_i1025" DrawAspect="Content" ObjectID="_1579610782" r:id="rId14"/>
        </w:object>
      </w:r>
    </w:p>
    <w:p w:rsidR="0027209A" w:rsidRDefault="0027209A" w:rsidP="00AD5817">
      <w:pPr>
        <w:pStyle w:val="2"/>
      </w:pPr>
      <w:r w:rsidRPr="0027209A">
        <w:rPr>
          <w:rFonts w:hint="eastAsia"/>
        </w:rPr>
        <w:lastRenderedPageBreak/>
        <w:t>业务流程说明</w:t>
      </w:r>
    </w:p>
    <w:p w:rsidR="00C76F62" w:rsidRPr="00C76F62" w:rsidRDefault="00BA43B8" w:rsidP="00746801">
      <w:pPr>
        <w:pStyle w:val="3"/>
      </w:pPr>
      <w:r>
        <w:rPr>
          <w:rFonts w:hint="eastAsia"/>
        </w:rPr>
        <w:t>原材料库房</w:t>
      </w:r>
    </w:p>
    <w:p w:rsidR="00BA43B8" w:rsidRDefault="00BA43B8" w:rsidP="00BA43B8">
      <w:r>
        <w:object w:dxaOrig="10272" w:dyaOrig="14100">
          <v:shape id="_x0000_i1026" type="#_x0000_t75" style="width:415.15pt;height:569.65pt" o:ole="">
            <v:imagedata r:id="rId15" o:title=""/>
          </v:shape>
          <o:OLEObject Type="Embed" ProgID="Visio.Drawing.15" ShapeID="_x0000_i1026" DrawAspect="Content" ObjectID="_1579610783" r:id="rId16"/>
        </w:object>
      </w:r>
    </w:p>
    <w:p w:rsidR="00BA43B8" w:rsidRDefault="00BA43B8" w:rsidP="00BA43B8"/>
    <w:p w:rsidR="00C76F62" w:rsidRDefault="00C76F62" w:rsidP="00746801">
      <w:pPr>
        <w:pStyle w:val="3"/>
      </w:pPr>
      <w:r>
        <w:rPr>
          <w:rFonts w:hint="eastAsia"/>
        </w:rPr>
        <w:lastRenderedPageBreak/>
        <w:t>半成品</w:t>
      </w:r>
      <w:r>
        <w:rPr>
          <w:rFonts w:hint="eastAsia"/>
        </w:rPr>
        <w:t>/</w:t>
      </w:r>
      <w:r>
        <w:rPr>
          <w:rFonts w:hint="eastAsia"/>
        </w:rPr>
        <w:t>产成品库房</w:t>
      </w:r>
    </w:p>
    <w:p w:rsidR="00C76F62" w:rsidRPr="00C76F62" w:rsidRDefault="00C76F62" w:rsidP="00C76F62">
      <w:r>
        <w:object w:dxaOrig="10369" w:dyaOrig="8580">
          <v:shape id="_x0000_i1027" type="#_x0000_t75" style="width:415.15pt;height:343.5pt" o:ole="">
            <v:imagedata r:id="rId17" o:title=""/>
          </v:shape>
          <o:OLEObject Type="Embed" ProgID="Visio.Drawing.15" ShapeID="_x0000_i1027" DrawAspect="Content" ObjectID="_1579610784" r:id="rId18"/>
        </w:object>
      </w:r>
    </w:p>
    <w:p w:rsidR="009E6C39" w:rsidRDefault="00AD5817" w:rsidP="00AD5817">
      <w:pPr>
        <w:pStyle w:val="1"/>
      </w:pPr>
      <w:r>
        <w:rPr>
          <w:rFonts w:hint="eastAsia"/>
        </w:rPr>
        <w:t>导入单据需要数据</w:t>
      </w:r>
    </w:p>
    <w:p w:rsidR="001A0280" w:rsidRDefault="0033166D" w:rsidP="005D3A82">
      <w:pPr>
        <w:pStyle w:val="a3"/>
        <w:numPr>
          <w:ilvl w:val="0"/>
          <w:numId w:val="1"/>
        </w:numPr>
        <w:ind w:firstLineChars="0"/>
      </w:pPr>
      <w:r>
        <w:rPr>
          <w:rFonts w:hint="eastAsia"/>
        </w:rPr>
        <w:t>文档</w:t>
      </w:r>
      <w:r w:rsidR="005D3A82">
        <w:rPr>
          <w:rFonts w:hint="eastAsia"/>
        </w:rPr>
        <w:t>列出必</w:t>
      </w:r>
      <w:r w:rsidR="001A0280">
        <w:rPr>
          <w:rFonts w:hint="eastAsia"/>
        </w:rPr>
        <w:t>需字段</w:t>
      </w:r>
      <w:r w:rsidR="005D3A82">
        <w:rPr>
          <w:rFonts w:hint="eastAsia"/>
        </w:rPr>
        <w:t>（其他数据通过</w:t>
      </w:r>
      <w:r w:rsidR="005D3A82">
        <w:rPr>
          <w:rFonts w:hint="eastAsia"/>
        </w:rPr>
        <w:t>U8</w:t>
      </w:r>
      <w:r w:rsidR="005D3A82">
        <w:rPr>
          <w:rFonts w:hint="eastAsia"/>
        </w:rPr>
        <w:t>内部关联关系取数不需要</w:t>
      </w:r>
      <w:r w:rsidR="005D3A82">
        <w:rPr>
          <w:rFonts w:hint="eastAsia"/>
        </w:rPr>
        <w:t>MES</w:t>
      </w:r>
      <w:r w:rsidR="005D3A82">
        <w:rPr>
          <w:rFonts w:hint="eastAsia"/>
        </w:rPr>
        <w:t>提供）</w:t>
      </w:r>
      <w:r w:rsidR="001A0280">
        <w:rPr>
          <w:rFonts w:hint="eastAsia"/>
        </w:rPr>
        <w:t>，如果</w:t>
      </w:r>
      <w:r w:rsidR="001A0280">
        <w:rPr>
          <w:rFonts w:hint="eastAsia"/>
        </w:rPr>
        <w:t>MES</w:t>
      </w:r>
      <w:r w:rsidR="001A0280">
        <w:rPr>
          <w:rFonts w:hint="eastAsia"/>
        </w:rPr>
        <w:t>有其他数据需要</w:t>
      </w:r>
      <w:proofErr w:type="gramStart"/>
      <w:r w:rsidR="001A0280">
        <w:rPr>
          <w:rFonts w:hint="eastAsia"/>
        </w:rPr>
        <w:t>传入请</w:t>
      </w:r>
      <w:proofErr w:type="gramEnd"/>
      <w:r w:rsidR="001A0280">
        <w:rPr>
          <w:rFonts w:hint="eastAsia"/>
        </w:rPr>
        <w:t>提供</w:t>
      </w:r>
    </w:p>
    <w:p w:rsidR="005D3A82" w:rsidRDefault="005D3A82" w:rsidP="005D3A82">
      <w:pPr>
        <w:pStyle w:val="a3"/>
        <w:numPr>
          <w:ilvl w:val="0"/>
          <w:numId w:val="1"/>
        </w:numPr>
        <w:ind w:firstLineChars="0"/>
      </w:pPr>
      <w:r>
        <w:rPr>
          <w:rFonts w:hint="eastAsia"/>
        </w:rPr>
        <w:t>导入数据必须</w:t>
      </w:r>
      <w:r w:rsidR="00DF2C97">
        <w:rPr>
          <w:rFonts w:hint="eastAsia"/>
        </w:rPr>
        <w:t>由</w:t>
      </w:r>
      <w:r w:rsidR="00DF2C97">
        <w:rPr>
          <w:rFonts w:hint="eastAsia"/>
        </w:rPr>
        <w:t>MES</w:t>
      </w:r>
      <w:r w:rsidR="00DF2C97">
        <w:rPr>
          <w:rFonts w:hint="eastAsia"/>
        </w:rPr>
        <w:t>提供从</w:t>
      </w:r>
      <w:r w:rsidR="00DF2C97">
        <w:rPr>
          <w:rFonts w:hint="eastAsia"/>
        </w:rPr>
        <w:t>U8</w:t>
      </w:r>
      <w:r w:rsidR="00DF2C97">
        <w:rPr>
          <w:rFonts w:hint="eastAsia"/>
        </w:rPr>
        <w:t>中收到的源头单据的单据号，</w:t>
      </w:r>
      <w:r w:rsidR="00DF2C97">
        <w:rPr>
          <w:rFonts w:hint="eastAsia"/>
        </w:rPr>
        <w:t>ID</w:t>
      </w:r>
      <w:r w:rsidR="00DF2C97">
        <w:rPr>
          <w:rFonts w:hint="eastAsia"/>
        </w:rPr>
        <w:t>号等关联信息（否则</w:t>
      </w:r>
      <w:r w:rsidR="00DF2C97">
        <w:rPr>
          <w:rFonts w:hint="eastAsia"/>
        </w:rPr>
        <w:t>U8</w:t>
      </w:r>
      <w:r w:rsidR="00DF2C97">
        <w:rPr>
          <w:rFonts w:hint="eastAsia"/>
        </w:rPr>
        <w:t>业务单据将不能闭环，联查单据失效）</w:t>
      </w:r>
    </w:p>
    <w:p w:rsidR="00FE4FDC" w:rsidRPr="001A0280" w:rsidRDefault="00FE4FDC" w:rsidP="005D3A82">
      <w:pPr>
        <w:pStyle w:val="a3"/>
        <w:numPr>
          <w:ilvl w:val="0"/>
          <w:numId w:val="1"/>
        </w:numPr>
        <w:ind w:firstLineChars="0"/>
      </w:pPr>
      <w:r>
        <w:rPr>
          <w:rFonts w:hint="eastAsia"/>
        </w:rPr>
        <w:t>单据审核对应的源头单据需要时整单审核（</w:t>
      </w:r>
      <w:r>
        <w:rPr>
          <w:rFonts w:hint="eastAsia"/>
        </w:rPr>
        <w:t>U8</w:t>
      </w:r>
      <w:r>
        <w:rPr>
          <w:rFonts w:hint="eastAsia"/>
        </w:rPr>
        <w:t>不支持单据明细审核，只能整单审核）</w:t>
      </w:r>
    </w:p>
    <w:p w:rsidR="00260082" w:rsidRPr="00260082" w:rsidRDefault="00AD5817" w:rsidP="00260082">
      <w:pPr>
        <w:pStyle w:val="2"/>
      </w:pPr>
      <w:r w:rsidRPr="00AD5817">
        <w:rPr>
          <w:rFonts w:hint="eastAsia"/>
        </w:rPr>
        <w:t>采购入库单</w:t>
      </w:r>
    </w:p>
    <w:tbl>
      <w:tblPr>
        <w:tblW w:w="9351" w:type="dxa"/>
        <w:tblLook w:val="04A0" w:firstRow="1" w:lastRow="0" w:firstColumn="1" w:lastColumn="0" w:noHBand="0" w:noVBand="1"/>
      </w:tblPr>
      <w:tblGrid>
        <w:gridCol w:w="2140"/>
        <w:gridCol w:w="2109"/>
        <w:gridCol w:w="1126"/>
        <w:gridCol w:w="910"/>
        <w:gridCol w:w="3066"/>
      </w:tblGrid>
      <w:tr w:rsidR="007A38E6" w:rsidRPr="007A38E6" w:rsidTr="00500A44">
        <w:trPr>
          <w:trHeight w:val="276"/>
        </w:trPr>
        <w:tc>
          <w:tcPr>
            <w:tcW w:w="214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Column Name</w:t>
            </w:r>
          </w:p>
        </w:tc>
        <w:tc>
          <w:tcPr>
            <w:tcW w:w="2109"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Length</w:t>
            </w:r>
          </w:p>
        </w:tc>
        <w:tc>
          <w:tcPr>
            <w:tcW w:w="3066"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Remark</w:t>
            </w:r>
          </w:p>
        </w:tc>
      </w:tr>
      <w:tr w:rsidR="009B6D1F"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b/>
                <w:bCs/>
                <w:color w:val="000000"/>
                <w:kern w:val="0"/>
                <w:sz w:val="22"/>
              </w:rPr>
            </w:pPr>
            <w:bookmarkStart w:id="1" w:name="_Hlk505079959"/>
            <w:r>
              <w:rPr>
                <w:rFonts w:ascii="等线" w:eastAsia="等线" w:hAnsi="等线" w:cs="宋体" w:hint="eastAsia"/>
                <w:b/>
                <w:bCs/>
                <w:color w:val="000000"/>
                <w:kern w:val="0"/>
                <w:sz w:val="22"/>
              </w:rPr>
              <w:t>iID</w:t>
            </w:r>
          </w:p>
        </w:tc>
        <w:tc>
          <w:tcPr>
            <w:tcW w:w="2109" w:type="dxa"/>
            <w:tcBorders>
              <w:top w:val="nil"/>
              <w:left w:val="nil"/>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26" w:type="dxa"/>
            <w:tcBorders>
              <w:top w:val="nil"/>
              <w:left w:val="nil"/>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66" w:type="dxa"/>
            <w:tcBorders>
              <w:top w:val="nil"/>
              <w:left w:val="nil"/>
              <w:bottom w:val="dotted" w:sz="4" w:space="0" w:color="auto"/>
              <w:right w:val="dotted" w:sz="4" w:space="0" w:color="auto"/>
            </w:tcBorders>
            <w:shd w:val="clear" w:color="auto" w:fill="auto"/>
            <w:noWrap/>
            <w:vAlign w:val="bottom"/>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tr w:rsidR="0007715F"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b/>
                <w:bCs/>
                <w:color w:val="000000"/>
                <w:kern w:val="0"/>
                <w:sz w:val="22"/>
              </w:rPr>
            </w:pPr>
            <w:bookmarkStart w:id="2" w:name="_Hlk505080617"/>
            <w:r>
              <w:rPr>
                <w:rFonts w:ascii="等线" w:eastAsia="等线" w:hAnsi="等线" w:cs="宋体" w:hint="eastAsia"/>
                <w:b/>
                <w:bCs/>
                <w:color w:val="000000"/>
                <w:kern w:val="0"/>
                <w:sz w:val="22"/>
              </w:rPr>
              <w:t>dCreateDate</w:t>
            </w:r>
          </w:p>
        </w:tc>
        <w:tc>
          <w:tcPr>
            <w:tcW w:w="2109" w:type="dxa"/>
            <w:tcBorders>
              <w:top w:val="nil"/>
              <w:left w:val="nil"/>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color w:val="000000"/>
                <w:kern w:val="0"/>
                <w:sz w:val="22"/>
              </w:rPr>
            </w:pPr>
          </w:p>
        </w:tc>
        <w:tc>
          <w:tcPr>
            <w:tcW w:w="1126" w:type="dxa"/>
            <w:tcBorders>
              <w:top w:val="nil"/>
              <w:left w:val="nil"/>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66" w:type="dxa"/>
            <w:tcBorders>
              <w:top w:val="nil"/>
              <w:left w:val="nil"/>
              <w:bottom w:val="dotted" w:sz="4" w:space="0" w:color="auto"/>
              <w:right w:val="dotted" w:sz="4" w:space="0" w:color="auto"/>
            </w:tcBorders>
            <w:shd w:val="clear" w:color="auto" w:fill="auto"/>
            <w:noWrap/>
            <w:vAlign w:val="bottom"/>
          </w:tcPr>
          <w:p w:rsidR="0007715F" w:rsidRPr="007A38E6" w:rsidRDefault="0007715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bookmarkEnd w:id="1"/>
      <w:bookmarkEnd w:id="2"/>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lastRenderedPageBreak/>
              <w:t xml:space="preserve">dDate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单据日期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bookmarkStart w:id="3" w:name="_Hlk505080579"/>
            <w:r w:rsidRPr="007A38E6">
              <w:rPr>
                <w:rFonts w:ascii="等线" w:eastAsia="等线" w:hAnsi="等线" w:cs="宋体" w:hint="eastAsia"/>
                <w:color w:val="000000"/>
                <w:kern w:val="0"/>
                <w:sz w:val="22"/>
              </w:rPr>
              <w:t>datetime</w:t>
            </w:r>
            <w:bookmarkEnd w:id="3"/>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carrivalcode</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到货单号</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（MES流程中收料单单据号）</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irowno_source</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到货单行号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int</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4 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w:t>
            </w:r>
            <w:proofErr w:type="gramStart"/>
            <w:r w:rsidR="00DF2C97">
              <w:rPr>
                <w:rFonts w:ascii="等线" w:eastAsia="等线" w:hAnsi="等线" w:cs="宋体" w:hint="eastAsia"/>
                <w:color w:val="000000"/>
                <w:kern w:val="0"/>
                <w:sz w:val="22"/>
              </w:rPr>
              <w:t>单单据号行号</w:t>
            </w:r>
            <w:proofErr w:type="gramEnd"/>
            <w:r w:rsidR="00DF2C97">
              <w:rPr>
                <w:rFonts w:ascii="等线" w:eastAsia="等线" w:hAnsi="等线" w:cs="宋体" w:hint="eastAsia"/>
                <w:color w:val="000000"/>
                <w:kern w:val="0"/>
                <w:sz w:val="22"/>
              </w:rPr>
              <w:t>）</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cDepCode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部门编码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12 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cRdCode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收发类别编码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5 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需要约定默认值</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cWhCode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仓库编码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cPersonCode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业务员编码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20 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dbarvdate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到货日期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30 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（MES流程中收料单收料日期）</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iArrsId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采购到货单子表标识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（MES流程中收料单收料表体ID号）</w:t>
            </w:r>
          </w:p>
        </w:tc>
      </w:tr>
      <w:tr w:rsidR="007A38E6" w:rsidRPr="00DF2C97"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iQuantity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数量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decimal</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17 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DF2C97"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入库数量（</w:t>
            </w:r>
            <w:r w:rsidR="007A38E6" w:rsidRPr="007A38E6">
              <w:rPr>
                <w:rFonts w:ascii="等线" w:eastAsia="等线" w:hAnsi="等线" w:cs="宋体" w:hint="eastAsia"/>
                <w:color w:val="000000"/>
                <w:kern w:val="0"/>
                <w:sz w:val="22"/>
              </w:rPr>
              <w:t>数量不得超过导出的到货单</w:t>
            </w:r>
            <w:r>
              <w:rPr>
                <w:rFonts w:ascii="等线" w:eastAsia="等线" w:hAnsi="等线" w:cs="宋体" w:hint="eastAsia"/>
                <w:color w:val="000000"/>
                <w:kern w:val="0"/>
                <w:sz w:val="22"/>
              </w:rPr>
              <w:t>【MES流程中收料单】）</w:t>
            </w:r>
          </w:p>
        </w:tc>
      </w:tr>
      <w:tr w:rsidR="00063496" w:rsidRPr="00DF2C97"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iNum</w:t>
            </w:r>
          </w:p>
        </w:tc>
        <w:tc>
          <w:tcPr>
            <w:tcW w:w="2109"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件数</w:t>
            </w:r>
          </w:p>
        </w:tc>
        <w:tc>
          <w:tcPr>
            <w:tcW w:w="1126"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decimal</w:t>
            </w:r>
          </w:p>
        </w:tc>
        <w:tc>
          <w:tcPr>
            <w:tcW w:w="910"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17</w:t>
            </w:r>
          </w:p>
        </w:tc>
        <w:tc>
          <w:tcPr>
            <w:tcW w:w="3066" w:type="dxa"/>
            <w:tcBorders>
              <w:top w:val="nil"/>
              <w:left w:val="nil"/>
              <w:bottom w:val="dotted" w:sz="4" w:space="0" w:color="auto"/>
              <w:right w:val="dotted" w:sz="4" w:space="0" w:color="auto"/>
            </w:tcBorders>
            <w:shd w:val="clear" w:color="auto" w:fill="auto"/>
            <w:noWrap/>
            <w:vAlign w:val="bottom"/>
          </w:tcPr>
          <w:p w:rsidR="00063496" w:rsidRDefault="00063496"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入库件数（件数</w:t>
            </w:r>
            <w:r w:rsidRPr="007A38E6">
              <w:rPr>
                <w:rFonts w:ascii="等线" w:eastAsia="等线" w:hAnsi="等线" w:cs="宋体" w:hint="eastAsia"/>
                <w:color w:val="000000"/>
                <w:kern w:val="0"/>
                <w:sz w:val="22"/>
              </w:rPr>
              <w:t>不得超过导出的到货单</w:t>
            </w:r>
            <w:r>
              <w:rPr>
                <w:rFonts w:ascii="等线" w:eastAsia="等线" w:hAnsi="等线" w:cs="宋体" w:hint="eastAsia"/>
                <w:color w:val="000000"/>
                <w:kern w:val="0"/>
                <w:sz w:val="22"/>
              </w:rPr>
              <w:t>【MES流程中收料单】），如果是单计量存货则为空</w:t>
            </w:r>
          </w:p>
        </w:tc>
      </w:tr>
      <w:tr w:rsidR="007A38E6" w:rsidRPr="007A38E6" w:rsidTr="00500A44">
        <w:trPr>
          <w:trHeight w:val="312"/>
        </w:trPr>
        <w:tc>
          <w:tcPr>
            <w:tcW w:w="9351" w:type="dxa"/>
            <w:gridSpan w:val="5"/>
            <w:vMerge w:val="restart"/>
            <w:tcBorders>
              <w:top w:val="dotted" w:sz="4" w:space="0" w:color="auto"/>
              <w:left w:val="dotted" w:sz="4" w:space="0" w:color="auto"/>
              <w:bottom w:val="dotted" w:sz="4" w:space="0" w:color="auto"/>
              <w:right w:val="dotted" w:sz="4" w:space="0" w:color="auto"/>
            </w:tcBorders>
            <w:shd w:val="clear" w:color="auto" w:fill="auto"/>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数据源：导出的到货单信息</w:t>
            </w:r>
            <w:r w:rsidRPr="007A38E6">
              <w:rPr>
                <w:rFonts w:ascii="等线" w:eastAsia="等线" w:hAnsi="等线" w:cs="宋体" w:hint="eastAsia"/>
                <w:color w:val="000000"/>
                <w:kern w:val="0"/>
                <w:sz w:val="22"/>
              </w:rPr>
              <w:br/>
              <w:t>1. 数量不可超过对应的到货单行</w:t>
            </w:r>
            <w:r w:rsidRPr="007A38E6">
              <w:rPr>
                <w:rFonts w:ascii="等线" w:eastAsia="等线" w:hAnsi="等线" w:cs="宋体" w:hint="eastAsia"/>
                <w:color w:val="000000"/>
                <w:kern w:val="0"/>
                <w:sz w:val="22"/>
              </w:rPr>
              <w:br/>
              <w:t>2. 单据日期</w:t>
            </w:r>
            <w:proofErr w:type="gramStart"/>
            <w:r w:rsidRPr="007A38E6">
              <w:rPr>
                <w:rFonts w:ascii="等线" w:eastAsia="等线" w:hAnsi="等线" w:cs="宋体" w:hint="eastAsia"/>
                <w:color w:val="000000"/>
                <w:kern w:val="0"/>
                <w:sz w:val="22"/>
              </w:rPr>
              <w:t>所在月仓库</w:t>
            </w:r>
            <w:proofErr w:type="gramEnd"/>
            <w:r w:rsidRPr="007A38E6">
              <w:rPr>
                <w:rFonts w:ascii="等线" w:eastAsia="等线" w:hAnsi="等线" w:cs="宋体" w:hint="eastAsia"/>
                <w:color w:val="000000"/>
                <w:kern w:val="0"/>
                <w:sz w:val="22"/>
              </w:rPr>
              <w:t>必须是未结账状态</w:t>
            </w:r>
            <w:r w:rsidRPr="007A38E6">
              <w:rPr>
                <w:rFonts w:ascii="等线" w:eastAsia="等线" w:hAnsi="等线" w:cs="宋体" w:hint="eastAsia"/>
                <w:color w:val="000000"/>
                <w:kern w:val="0"/>
                <w:sz w:val="22"/>
              </w:rPr>
              <w:br/>
              <w:t>3. 收发类别可以约定默认值</w:t>
            </w: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bl>
    <w:p w:rsidR="001A0280" w:rsidRPr="007A38E6" w:rsidRDefault="001A0280" w:rsidP="001A0280"/>
    <w:p w:rsidR="00AD5817" w:rsidRDefault="00AD5817" w:rsidP="00AD5817">
      <w:pPr>
        <w:pStyle w:val="2"/>
      </w:pPr>
      <w:r w:rsidRPr="00AD5817">
        <w:rPr>
          <w:rFonts w:hint="eastAsia"/>
        </w:rPr>
        <w:t>材料出库单</w:t>
      </w:r>
      <w:r w:rsidR="000D502F">
        <w:rPr>
          <w:rFonts w:hint="eastAsia"/>
        </w:rPr>
        <w:t>审核</w:t>
      </w:r>
    </w:p>
    <w:tbl>
      <w:tblPr>
        <w:tblW w:w="9351" w:type="dxa"/>
        <w:tblLook w:val="04A0" w:firstRow="1" w:lastRow="0" w:firstColumn="1" w:lastColumn="0" w:noHBand="0" w:noVBand="1"/>
      </w:tblPr>
      <w:tblGrid>
        <w:gridCol w:w="2123"/>
        <w:gridCol w:w="2126"/>
        <w:gridCol w:w="1126"/>
        <w:gridCol w:w="910"/>
        <w:gridCol w:w="3066"/>
      </w:tblGrid>
      <w:tr w:rsidR="000D502F" w:rsidRPr="000D502F" w:rsidTr="00500A44">
        <w:trPr>
          <w:trHeight w:val="276"/>
        </w:trPr>
        <w:tc>
          <w:tcPr>
            <w:tcW w:w="2123"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Column Name</w:t>
            </w:r>
          </w:p>
        </w:tc>
        <w:tc>
          <w:tcPr>
            <w:tcW w:w="212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Length</w:t>
            </w:r>
          </w:p>
        </w:tc>
        <w:tc>
          <w:tcPr>
            <w:tcW w:w="306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Remark</w:t>
            </w:r>
          </w:p>
        </w:tc>
      </w:tr>
      <w:tr w:rsidR="009B6D1F" w:rsidRPr="000D502F" w:rsidTr="00E15F16">
        <w:trPr>
          <w:trHeight w:val="276"/>
        </w:trPr>
        <w:tc>
          <w:tcPr>
            <w:tcW w:w="2123"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bookmarkStart w:id="4" w:name="_Hlk505079990"/>
            <w:r>
              <w:rPr>
                <w:rFonts w:ascii="等线" w:eastAsia="等线" w:hAnsi="等线" w:cs="宋体" w:hint="eastAsia"/>
                <w:b/>
                <w:bCs/>
                <w:color w:val="000000"/>
                <w:kern w:val="0"/>
                <w:sz w:val="22"/>
              </w:rPr>
              <w:t>iID</w:t>
            </w:r>
          </w:p>
        </w:tc>
        <w:tc>
          <w:tcPr>
            <w:tcW w:w="2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66"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bookmarkEnd w:id="4"/>
      <w:tr w:rsidR="0007715F" w:rsidRPr="000D502F" w:rsidTr="00E15F16">
        <w:trPr>
          <w:trHeight w:val="276"/>
        </w:trPr>
        <w:tc>
          <w:tcPr>
            <w:tcW w:w="2123"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66"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cHandler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审核人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20 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w:t>
            </w:r>
            <w:r w:rsidRPr="000D502F">
              <w:rPr>
                <w:rFonts w:ascii="等线" w:eastAsia="等线" w:hAnsi="等线" w:cs="宋体" w:hint="eastAsia"/>
                <w:color w:val="000000"/>
                <w:kern w:val="0"/>
                <w:sz w:val="22"/>
              </w:rPr>
              <w:t>U8操作员</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cCode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收发单据号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30 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材料出库单号</w:t>
            </w:r>
            <w:r>
              <w:rPr>
                <w:rFonts w:ascii="等线" w:eastAsia="等线" w:hAnsi="等线" w:cs="宋体" w:hint="eastAsia"/>
                <w:color w:val="000000"/>
                <w:kern w:val="0"/>
                <w:sz w:val="22"/>
              </w:rPr>
              <w:t>（MES流程中退料单单据号）</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dnverifytime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审核时间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 xml:space="preserve">　</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dVeriDate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审核日期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 xml:space="preserve">　</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ID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收发记录主表标识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材料出库单 ID</w:t>
            </w:r>
            <w:r>
              <w:rPr>
                <w:rFonts w:ascii="等线" w:eastAsia="等线" w:hAnsi="等线" w:cs="宋体" w:hint="eastAsia"/>
                <w:color w:val="000000"/>
                <w:kern w:val="0"/>
                <w:sz w:val="22"/>
              </w:rPr>
              <w:t>（MES流程中退料单ID号）</w:t>
            </w:r>
          </w:p>
        </w:tc>
      </w:tr>
    </w:tbl>
    <w:p w:rsidR="000D502F" w:rsidRPr="000D502F" w:rsidRDefault="000D502F" w:rsidP="000D502F"/>
    <w:p w:rsidR="005D3A82" w:rsidRPr="005D3A82" w:rsidRDefault="00AD5817" w:rsidP="005D3A82">
      <w:pPr>
        <w:pStyle w:val="2"/>
      </w:pPr>
      <w:r w:rsidRPr="00AD5817">
        <w:rPr>
          <w:rFonts w:hint="eastAsia"/>
        </w:rPr>
        <w:lastRenderedPageBreak/>
        <w:t>红字材料出库单</w:t>
      </w:r>
      <w:r w:rsidR="005D3A82">
        <w:rPr>
          <w:rFonts w:hint="eastAsia"/>
        </w:rPr>
        <w:t>审核</w:t>
      </w:r>
    </w:p>
    <w:tbl>
      <w:tblPr>
        <w:tblW w:w="9355" w:type="dxa"/>
        <w:tblInd w:w="-4" w:type="dxa"/>
        <w:tblLook w:val="04A0" w:firstRow="1" w:lastRow="0" w:firstColumn="1" w:lastColumn="0" w:noHBand="0" w:noVBand="1"/>
      </w:tblPr>
      <w:tblGrid>
        <w:gridCol w:w="2127"/>
        <w:gridCol w:w="2126"/>
        <w:gridCol w:w="1134"/>
        <w:gridCol w:w="910"/>
        <w:gridCol w:w="3058"/>
      </w:tblGrid>
      <w:tr w:rsidR="005D3A82" w:rsidRPr="005D3A82" w:rsidTr="00500A44">
        <w:trPr>
          <w:trHeight w:val="280"/>
        </w:trPr>
        <w:tc>
          <w:tcPr>
            <w:tcW w:w="2127"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Column Name</w:t>
            </w:r>
          </w:p>
        </w:tc>
        <w:tc>
          <w:tcPr>
            <w:tcW w:w="2126"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Description</w:t>
            </w:r>
          </w:p>
        </w:tc>
        <w:tc>
          <w:tcPr>
            <w:tcW w:w="1134"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Length</w:t>
            </w:r>
          </w:p>
        </w:tc>
        <w:tc>
          <w:tcPr>
            <w:tcW w:w="3058"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Remark</w:t>
            </w:r>
          </w:p>
        </w:tc>
      </w:tr>
      <w:tr w:rsidR="009B6D1F" w:rsidRPr="005D3A82" w:rsidTr="00E15F16">
        <w:trPr>
          <w:trHeight w:val="280"/>
        </w:trPr>
        <w:tc>
          <w:tcPr>
            <w:tcW w:w="2127"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bookmarkStart w:id="5" w:name="_Hlk505080005"/>
            <w:r>
              <w:rPr>
                <w:rFonts w:ascii="等线" w:eastAsia="等线" w:hAnsi="等线" w:cs="宋体" w:hint="eastAsia"/>
                <w:b/>
                <w:bCs/>
                <w:color w:val="000000"/>
                <w:kern w:val="0"/>
                <w:sz w:val="22"/>
              </w:rPr>
              <w:t>iID</w:t>
            </w:r>
          </w:p>
        </w:tc>
        <w:tc>
          <w:tcPr>
            <w:tcW w:w="2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34"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58"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bookmarkEnd w:id="5"/>
      <w:tr w:rsidR="0007715F" w:rsidRPr="005D3A82" w:rsidTr="00E15F16">
        <w:trPr>
          <w:trHeight w:val="280"/>
        </w:trPr>
        <w:tc>
          <w:tcPr>
            <w:tcW w:w="2127"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34"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58"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cHandler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审核人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20 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cCode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收发单据号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30 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材料出库单号</w:t>
            </w:r>
            <w:r>
              <w:rPr>
                <w:rFonts w:ascii="等线" w:eastAsia="等线" w:hAnsi="等线" w:cs="宋体" w:hint="eastAsia"/>
                <w:color w:val="000000"/>
                <w:kern w:val="0"/>
                <w:sz w:val="22"/>
              </w:rPr>
              <w:t>（MES流程中领料申请单单据号）</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dnverifytime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审核时间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 xml:space="preserve">　</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dVeriDate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审核日期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 xml:space="preserve">　</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ID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收发记录主表标识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 ID</w:t>
            </w:r>
            <w:r>
              <w:rPr>
                <w:rFonts w:ascii="等线" w:eastAsia="等线" w:hAnsi="等线" w:cs="宋体" w:hint="eastAsia"/>
                <w:color w:val="000000"/>
                <w:kern w:val="0"/>
                <w:sz w:val="22"/>
              </w:rPr>
              <w:t>（MES流程中领料申请单单据ID号）</w:t>
            </w:r>
          </w:p>
        </w:tc>
      </w:tr>
    </w:tbl>
    <w:p w:rsidR="005D3A82" w:rsidRPr="005D3A82" w:rsidRDefault="005D3A82" w:rsidP="005D3A82"/>
    <w:p w:rsidR="00746801" w:rsidRDefault="00AD5817" w:rsidP="00F84D4B">
      <w:pPr>
        <w:pStyle w:val="2"/>
      </w:pPr>
      <w:r w:rsidRPr="00AD5817">
        <w:rPr>
          <w:rFonts w:hint="eastAsia"/>
        </w:rPr>
        <w:t>产成品入库单</w:t>
      </w:r>
      <w:r w:rsidR="005D3A82">
        <w:rPr>
          <w:rFonts w:hint="eastAsia"/>
        </w:rPr>
        <w:t>审核</w:t>
      </w:r>
    </w:p>
    <w:tbl>
      <w:tblPr>
        <w:tblW w:w="9355" w:type="dxa"/>
        <w:tblInd w:w="-4" w:type="dxa"/>
        <w:tblLook w:val="04A0" w:firstRow="1" w:lastRow="0" w:firstColumn="1" w:lastColumn="0" w:noHBand="0" w:noVBand="1"/>
      </w:tblPr>
      <w:tblGrid>
        <w:gridCol w:w="2160"/>
        <w:gridCol w:w="2120"/>
        <w:gridCol w:w="1140"/>
        <w:gridCol w:w="910"/>
        <w:gridCol w:w="3025"/>
      </w:tblGrid>
      <w:tr w:rsidR="00DF2C97" w:rsidRPr="00DF2C97" w:rsidTr="00500A44">
        <w:trPr>
          <w:trHeight w:val="280"/>
        </w:trPr>
        <w:tc>
          <w:tcPr>
            <w:tcW w:w="21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Column Name</w:t>
            </w:r>
          </w:p>
        </w:tc>
        <w:tc>
          <w:tcPr>
            <w:tcW w:w="212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Description</w:t>
            </w:r>
          </w:p>
        </w:tc>
        <w:tc>
          <w:tcPr>
            <w:tcW w:w="114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Length</w:t>
            </w:r>
          </w:p>
        </w:tc>
        <w:tc>
          <w:tcPr>
            <w:tcW w:w="3025"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5E16A7" w:rsidP="00DF2C97">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Remark</w:t>
            </w:r>
          </w:p>
        </w:tc>
      </w:tr>
      <w:tr w:rsidR="009B6D1F" w:rsidRPr="00DF2C97" w:rsidTr="00E15F16">
        <w:trPr>
          <w:trHeight w:val="280"/>
        </w:trPr>
        <w:tc>
          <w:tcPr>
            <w:tcW w:w="2160"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bookmarkStart w:id="6" w:name="_Hlk505080029"/>
            <w:r>
              <w:rPr>
                <w:rFonts w:ascii="等线" w:eastAsia="等线" w:hAnsi="等线" w:cs="宋体" w:hint="eastAsia"/>
                <w:b/>
                <w:bCs/>
                <w:color w:val="000000"/>
                <w:kern w:val="0"/>
                <w:sz w:val="22"/>
              </w:rPr>
              <w:t>iID</w:t>
            </w:r>
          </w:p>
        </w:tc>
        <w:tc>
          <w:tcPr>
            <w:tcW w:w="212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4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25"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bookmarkEnd w:id="6"/>
      <w:tr w:rsidR="0007715F" w:rsidRPr="00DF2C97" w:rsidTr="00E15F16">
        <w:trPr>
          <w:trHeight w:val="280"/>
        </w:trPr>
        <w:tc>
          <w:tcPr>
            <w:tcW w:w="2160"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12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4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25"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cHandler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审核人 </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20 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dnverifytime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审核时间 </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8 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cCode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产成品入库单号</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30 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产成品入库单号（MES流程中入库申请单号）</w:t>
            </w:r>
            <w:r w:rsidRPr="00DF2C97">
              <w:rPr>
                <w:rFonts w:ascii="等线" w:eastAsia="等线" w:hAnsi="等线" w:cs="宋体" w:hint="eastAsia"/>
                <w:color w:val="000000"/>
                <w:kern w:val="0"/>
                <w:sz w:val="22"/>
              </w:rPr>
              <w:t> </w:t>
            </w: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ID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产成品入库单ID</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8 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产成品入库单号（MES流程中入库申请单ID）</w:t>
            </w:r>
          </w:p>
        </w:tc>
      </w:tr>
    </w:tbl>
    <w:p w:rsidR="00DF2C97" w:rsidRPr="00DF2C97" w:rsidRDefault="00DF2C97" w:rsidP="00DF2C97"/>
    <w:p w:rsidR="00AD5817" w:rsidRDefault="00AD5817" w:rsidP="00AD5817">
      <w:pPr>
        <w:pStyle w:val="2"/>
      </w:pPr>
      <w:r w:rsidRPr="00AD5817">
        <w:rPr>
          <w:rFonts w:hint="eastAsia"/>
        </w:rPr>
        <w:t>发货单</w:t>
      </w:r>
      <w:r w:rsidR="005D3A82">
        <w:rPr>
          <w:rFonts w:hint="eastAsia"/>
        </w:rPr>
        <w:t>审核同步生成销售出库单</w:t>
      </w:r>
    </w:p>
    <w:tbl>
      <w:tblPr>
        <w:tblW w:w="9355" w:type="dxa"/>
        <w:tblInd w:w="-4" w:type="dxa"/>
        <w:tblLook w:val="04A0" w:firstRow="1" w:lastRow="0" w:firstColumn="1" w:lastColumn="0" w:noHBand="0" w:noVBand="1"/>
      </w:tblPr>
      <w:tblGrid>
        <w:gridCol w:w="1880"/>
        <w:gridCol w:w="2320"/>
        <w:gridCol w:w="1126"/>
        <w:gridCol w:w="910"/>
        <w:gridCol w:w="3119"/>
      </w:tblGrid>
      <w:tr w:rsidR="005E16A7" w:rsidRPr="005E16A7" w:rsidTr="00500A44">
        <w:trPr>
          <w:trHeight w:val="280"/>
        </w:trPr>
        <w:tc>
          <w:tcPr>
            <w:tcW w:w="188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Column Name</w:t>
            </w:r>
          </w:p>
        </w:tc>
        <w:tc>
          <w:tcPr>
            <w:tcW w:w="2320"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Length</w:t>
            </w:r>
          </w:p>
        </w:tc>
        <w:tc>
          <w:tcPr>
            <w:tcW w:w="3119"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Remark</w:t>
            </w:r>
          </w:p>
        </w:tc>
      </w:tr>
      <w:tr w:rsidR="009B6D1F" w:rsidRPr="005E16A7" w:rsidTr="00E15F16">
        <w:trPr>
          <w:trHeight w:val="280"/>
        </w:trPr>
        <w:tc>
          <w:tcPr>
            <w:tcW w:w="1880"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iID</w:t>
            </w:r>
          </w:p>
        </w:tc>
        <w:tc>
          <w:tcPr>
            <w:tcW w:w="232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119"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tr w:rsidR="0007715F" w:rsidRPr="005E16A7" w:rsidTr="00E15F16">
        <w:trPr>
          <w:trHeight w:val="280"/>
        </w:trPr>
        <w:tc>
          <w:tcPr>
            <w:tcW w:w="1880"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32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119"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cVerifier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审核人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20 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dverifydate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审核日期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8 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dverifysystime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审核时间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8 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cDLCode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发货</w:t>
            </w:r>
            <w:r w:rsidRPr="005E16A7">
              <w:rPr>
                <w:rFonts w:ascii="等线" w:eastAsia="等线" w:hAnsi="等线" w:cs="宋体" w:hint="eastAsia"/>
                <w:color w:val="000000"/>
                <w:kern w:val="0"/>
                <w:sz w:val="22"/>
              </w:rPr>
              <w:t>单号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30 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发货单号（MES出库单号）</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lastRenderedPageBreak/>
              <w:t xml:space="preserve">DLID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发货单主表标识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int</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4 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发货单ID（MES出库单ID）</w:t>
            </w:r>
          </w:p>
        </w:tc>
      </w:tr>
      <w:tr w:rsidR="0007715F" w:rsidRPr="000F0610" w:rsidTr="00500A44">
        <w:trPr>
          <w:trHeight w:val="312"/>
        </w:trPr>
        <w:tc>
          <w:tcPr>
            <w:tcW w:w="9355" w:type="dxa"/>
            <w:gridSpan w:val="5"/>
            <w:vMerge w:val="restart"/>
            <w:tcBorders>
              <w:top w:val="dotted" w:sz="4" w:space="0" w:color="auto"/>
              <w:left w:val="dotted" w:sz="4" w:space="0" w:color="auto"/>
              <w:bottom w:val="dotted" w:sz="4" w:space="0" w:color="000000"/>
              <w:right w:val="dotted" w:sz="4" w:space="0" w:color="000000"/>
            </w:tcBorders>
            <w:shd w:val="clear" w:color="auto" w:fill="auto"/>
            <w:noWrap/>
            <w:hideMark/>
          </w:tcPr>
          <w:p w:rsidR="0007715F" w:rsidRPr="000F0610" w:rsidRDefault="0007715F" w:rsidP="0007715F">
            <w:pPr>
              <w:widowControl/>
              <w:jc w:val="left"/>
              <w:rPr>
                <w:rFonts w:ascii="等线" w:eastAsia="等线" w:hAnsi="等线" w:cs="宋体"/>
                <w:color w:val="000000"/>
                <w:kern w:val="0"/>
                <w:sz w:val="22"/>
              </w:rPr>
            </w:pPr>
            <w:r w:rsidRPr="000F0610">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同步生成的销售出库单，制单人为发货单审核人，制</w:t>
            </w:r>
            <w:proofErr w:type="gramStart"/>
            <w:r>
              <w:rPr>
                <w:rFonts w:ascii="等线" w:eastAsia="等线" w:hAnsi="等线" w:cs="宋体" w:hint="eastAsia"/>
                <w:color w:val="000000"/>
                <w:kern w:val="0"/>
                <w:sz w:val="22"/>
              </w:rPr>
              <w:t>单时间</w:t>
            </w:r>
            <w:proofErr w:type="gramEnd"/>
            <w:r>
              <w:rPr>
                <w:rFonts w:ascii="等线" w:eastAsia="等线" w:hAnsi="等线" w:cs="宋体" w:hint="eastAsia"/>
                <w:color w:val="000000"/>
                <w:kern w:val="0"/>
                <w:sz w:val="22"/>
              </w:rPr>
              <w:t>为审核时间</w:t>
            </w:r>
          </w:p>
        </w:tc>
      </w:tr>
      <w:tr w:rsidR="0007715F" w:rsidRPr="000F0610" w:rsidTr="00500A44">
        <w:trPr>
          <w:trHeight w:val="312"/>
        </w:trPr>
        <w:tc>
          <w:tcPr>
            <w:tcW w:w="9355" w:type="dxa"/>
            <w:gridSpan w:val="5"/>
            <w:vMerge/>
            <w:tcBorders>
              <w:top w:val="dotted" w:sz="4" w:space="0" w:color="auto"/>
              <w:left w:val="dotted" w:sz="4" w:space="0" w:color="auto"/>
              <w:bottom w:val="dotted" w:sz="4" w:space="0" w:color="000000"/>
              <w:right w:val="dotted" w:sz="4" w:space="0" w:color="000000"/>
            </w:tcBorders>
            <w:vAlign w:val="center"/>
            <w:hideMark/>
          </w:tcPr>
          <w:p w:rsidR="0007715F" w:rsidRPr="000F0610" w:rsidRDefault="0007715F" w:rsidP="0007715F">
            <w:pPr>
              <w:widowControl/>
              <w:jc w:val="left"/>
              <w:rPr>
                <w:rFonts w:ascii="等线" w:eastAsia="等线" w:hAnsi="等线" w:cs="宋体"/>
                <w:color w:val="000000"/>
                <w:kern w:val="0"/>
                <w:sz w:val="22"/>
              </w:rPr>
            </w:pPr>
          </w:p>
        </w:tc>
      </w:tr>
      <w:tr w:rsidR="0007715F" w:rsidRPr="000F0610" w:rsidTr="00500A44">
        <w:trPr>
          <w:trHeight w:val="312"/>
        </w:trPr>
        <w:tc>
          <w:tcPr>
            <w:tcW w:w="9355" w:type="dxa"/>
            <w:gridSpan w:val="5"/>
            <w:vMerge/>
            <w:tcBorders>
              <w:top w:val="dotted" w:sz="4" w:space="0" w:color="auto"/>
              <w:left w:val="dotted" w:sz="4" w:space="0" w:color="auto"/>
              <w:bottom w:val="dotted" w:sz="4" w:space="0" w:color="000000"/>
              <w:right w:val="dotted" w:sz="4" w:space="0" w:color="000000"/>
            </w:tcBorders>
            <w:vAlign w:val="center"/>
            <w:hideMark/>
          </w:tcPr>
          <w:p w:rsidR="0007715F" w:rsidRPr="000F0610" w:rsidRDefault="0007715F" w:rsidP="0007715F">
            <w:pPr>
              <w:widowControl/>
              <w:jc w:val="left"/>
              <w:rPr>
                <w:rFonts w:ascii="等线" w:eastAsia="等线" w:hAnsi="等线" w:cs="宋体"/>
                <w:color w:val="000000"/>
                <w:kern w:val="0"/>
                <w:sz w:val="22"/>
              </w:rPr>
            </w:pPr>
          </w:p>
        </w:tc>
      </w:tr>
    </w:tbl>
    <w:p w:rsidR="005E16A7" w:rsidRPr="005E16A7" w:rsidRDefault="005E16A7" w:rsidP="005E16A7"/>
    <w:p w:rsidR="00AD5817" w:rsidRDefault="00AD5817" w:rsidP="00AD5817">
      <w:pPr>
        <w:pStyle w:val="1"/>
      </w:pPr>
      <w:r>
        <w:rPr>
          <w:rFonts w:hint="eastAsia"/>
        </w:rPr>
        <w:t>导出数据</w:t>
      </w:r>
    </w:p>
    <w:p w:rsidR="00FD310C" w:rsidRPr="00FD310C" w:rsidRDefault="00FD310C" w:rsidP="00FD310C">
      <w:pPr>
        <w:ind w:firstLine="420"/>
      </w:pPr>
      <w:r>
        <w:rPr>
          <w:rFonts w:hint="eastAsia"/>
        </w:rPr>
        <w:t>以下列出</w:t>
      </w:r>
      <w:r>
        <w:rPr>
          <w:rFonts w:hint="eastAsia"/>
        </w:rPr>
        <w:t>U8</w:t>
      </w:r>
      <w:r w:rsidR="00E04EF1">
        <w:rPr>
          <w:rFonts w:hint="eastAsia"/>
        </w:rPr>
        <w:t>可提供的</w:t>
      </w:r>
      <w:r>
        <w:rPr>
          <w:rFonts w:hint="eastAsia"/>
        </w:rPr>
        <w:t>常规数据，请</w:t>
      </w:r>
      <w:r>
        <w:rPr>
          <w:rFonts w:hint="eastAsia"/>
        </w:rPr>
        <w:t>MES</w:t>
      </w:r>
      <w:r>
        <w:rPr>
          <w:rFonts w:hint="eastAsia"/>
        </w:rPr>
        <w:t>部分列出所需要的数据，如果在所列文档中没有的请注明我来分析</w:t>
      </w:r>
      <w:r>
        <w:rPr>
          <w:rFonts w:hint="eastAsia"/>
        </w:rPr>
        <w:t>U8</w:t>
      </w:r>
      <w:r>
        <w:rPr>
          <w:rFonts w:hint="eastAsia"/>
        </w:rPr>
        <w:t>是否可以从其他地方提供。</w:t>
      </w:r>
    </w:p>
    <w:p w:rsidR="00746801" w:rsidRPr="00C76F62" w:rsidRDefault="00746801" w:rsidP="00746801">
      <w:pPr>
        <w:pStyle w:val="2"/>
      </w:pPr>
      <w:r>
        <w:rPr>
          <w:rFonts w:hint="eastAsia"/>
        </w:rPr>
        <w:t>存货档案</w:t>
      </w:r>
    </w:p>
    <w:tbl>
      <w:tblPr>
        <w:tblW w:w="9351" w:type="dxa"/>
        <w:tblLook w:val="04A0" w:firstRow="1" w:lastRow="0" w:firstColumn="1" w:lastColumn="0" w:noHBand="0" w:noVBand="1"/>
      </w:tblPr>
      <w:tblGrid>
        <w:gridCol w:w="2360"/>
        <w:gridCol w:w="2020"/>
        <w:gridCol w:w="2060"/>
        <w:gridCol w:w="909"/>
        <w:gridCol w:w="2002"/>
      </w:tblGrid>
      <w:tr w:rsidR="00746801" w:rsidRPr="00C82D2B" w:rsidTr="00B87B07">
        <w:trPr>
          <w:trHeight w:val="276"/>
        </w:trPr>
        <w:tc>
          <w:tcPr>
            <w:tcW w:w="23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Column Name</w:t>
            </w:r>
          </w:p>
        </w:tc>
        <w:tc>
          <w:tcPr>
            <w:tcW w:w="2020"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Description</w:t>
            </w:r>
          </w:p>
        </w:tc>
        <w:tc>
          <w:tcPr>
            <w:tcW w:w="20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Datatype</w:t>
            </w:r>
          </w:p>
        </w:tc>
        <w:tc>
          <w:tcPr>
            <w:tcW w:w="909"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Length</w:t>
            </w:r>
          </w:p>
        </w:tc>
        <w:tc>
          <w:tcPr>
            <w:tcW w:w="2002"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Allow Nulls</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bTrackSaleBill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销售跟</w:t>
            </w:r>
            <w:proofErr w:type="gramEnd"/>
            <w:r w:rsidRPr="00C82D2B">
              <w:rPr>
                <w:rFonts w:ascii="等线" w:eastAsia="等线" w:hAnsi="等线" w:cs="宋体" w:hint="eastAsia"/>
                <w:color w:val="000000"/>
                <w:kern w:val="0"/>
                <w:sz w:val="22"/>
              </w:rPr>
              <w:t>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bPiece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nil"/>
              <w:bottom w:val="nil"/>
              <w:right w:val="nil"/>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2134"/>
            </w:tblGrid>
            <w:tr w:rsidR="00746801" w:rsidRPr="00C82D2B" w:rsidTr="00746801">
              <w:trPr>
                <w:trHeight w:val="276"/>
                <w:tblCellSpacing w:w="0" w:type="dxa"/>
              </w:trPr>
              <w:tc>
                <w:tcPr>
                  <w:tcW w:w="2134"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noProof/>
                      <w:color w:val="000000"/>
                      <w:kern w:val="0"/>
                      <w:sz w:val="22"/>
                    </w:rPr>
                    <mc:AlternateContent>
                      <mc:Choice Requires="wps">
                        <w:drawing>
                          <wp:anchor distT="0" distB="0" distL="114300" distR="114300" simplePos="0" relativeHeight="251675648" behindDoc="0" locked="0" layoutInCell="1" allowOverlap="1" wp14:anchorId="1100585C" wp14:editId="554A72E0">
                            <wp:simplePos x="0" y="0"/>
                            <wp:positionH relativeFrom="column">
                              <wp:posOffset>0</wp:posOffset>
                            </wp:positionH>
                            <wp:positionV relativeFrom="paragraph">
                              <wp:posOffset>0</wp:posOffset>
                            </wp:positionV>
                            <wp:extent cx="304800" cy="304800"/>
                            <wp:effectExtent l="0" t="0" r="0" b="0"/>
                            <wp:wrapNone/>
                            <wp:docPr id="5" name="矩形 5"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4653120D" id="矩形 5" o:spid="_x0000_s1026" alt="mk:@MSITStore:D:\WorkSpace\数据字典及其他\数据字典\U8111%20SchemaDoc.chm::/images/primarykey.png" style="position:absolute;left:0;text-align:left;margin-left:0;margin-top:0;width:24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XrLGhyAgAAcAQAAA4AAAAAAAAAAAAAAAAA&#10;LgIAAGRycy9lMm9Eb2MueG1sUEsBAi0AFAAGAAgAAAAhAEyg6SzYAAAAAwEAAA8AAAAAAAAAAAAA&#10;AAAAzAQAAGRycy9kb3ducmV2LnhtbFBLBQYAAAAABAAEAPMAAADRBQAAAAA=&#10;" filled="f" stroked="f">
                            <o:lock v:ext="edit" aspectratio="t"/>
                          </v:rect>
                        </w:pict>
                      </mc:Fallback>
                    </mc:AlternateContent>
                  </w:r>
                  <w:r w:rsidRPr="00C82D2B">
                    <w:rPr>
                      <w:rFonts w:ascii="等线" w:eastAsia="等线" w:hAnsi="等线" w:cs="宋体" w:hint="eastAsia"/>
                      <w:b/>
                      <w:bCs/>
                      <w:color w:val="000000"/>
                      <w:kern w:val="0"/>
                      <w:sz w:val="22"/>
                    </w:rPr>
                    <w:t xml:space="preserve">iTestRule  </w:t>
                  </w:r>
                </w:p>
              </w:tc>
            </w:tr>
          </w:tbl>
          <w:p w:rsidR="00746801" w:rsidRPr="00C82D2B" w:rsidRDefault="00746801" w:rsidP="00F84D4B">
            <w:pPr>
              <w:widowControl/>
              <w:jc w:val="left"/>
              <w:rPr>
                <w:rFonts w:ascii="等线" w:eastAsia="等线" w:hAnsi="等线" w:cs="宋体"/>
                <w:color w:val="000000"/>
                <w:kern w:val="0"/>
                <w:sz w:val="22"/>
              </w:rPr>
            </w:pP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cInvMnemCode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助记码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批次核算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bSpecialOrder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客户订单专用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iDrawBatch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领料批量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iAllocatePrintDgt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子件用料</w:t>
            </w:r>
            <w:proofErr w:type="gramEnd"/>
            <w:r w:rsidRPr="00C82D2B">
              <w:rPr>
                <w:rFonts w:ascii="等线" w:eastAsia="等线" w:hAnsi="等线" w:cs="宋体" w:hint="eastAsia"/>
                <w:color w:val="000000"/>
                <w:kern w:val="0"/>
                <w:sz w:val="22"/>
              </w:rPr>
              <w:t>打印精度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bBomSub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允许BOM子件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iOldpartMngRule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旧件管理规则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cInvProjectCode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售前ATP方案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iPFBatchQty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流转卡批量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bImportMedicine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是否进口药品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iImpTaxRate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进项税率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cInvPlanCode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bBomMain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允许BOM母件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iOverlapDay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重叠天数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iCheckATP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检查ATP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iInvATPId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ATP规则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bCheckFree10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bForeExpland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预测展开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bProductBill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允许生产订单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fConvertRate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转换因子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bMngOldpart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管理旧件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bKCCutMantissa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领料是否切除尾数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bSrvFittings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服务配件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bExpSale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外销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bSrvItem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服务项目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iExpTaxRate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出口税率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dReplaceDate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替换日期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bCheckBSATP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检查售前ATP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iPlanTfDay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计划时栅天数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bFirstBusiMedicine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是否首营药品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fMinSplit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最小分割量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iPlanDefault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计划默认属性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cRuleCode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自定义抽检规则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bReceiptByDT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来料须</w:t>
            </w:r>
            <w:proofErr w:type="gramEnd"/>
            <w:r w:rsidRPr="00C82D2B">
              <w:rPr>
                <w:rFonts w:ascii="等线" w:eastAsia="等线" w:hAnsi="等线" w:cs="宋体" w:hint="eastAsia"/>
                <w:color w:val="000000"/>
                <w:kern w:val="0"/>
                <w:sz w:val="22"/>
              </w:rPr>
              <w:t>依据检验结果入库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fMaxSupply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最高供应量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nil"/>
              <w:bottom w:val="nil"/>
              <w:right w:val="nil"/>
            </w:tcBorders>
            <w:shd w:val="clear" w:color="auto" w:fill="auto"/>
            <w:noWrap/>
            <w:vAlign w:val="bottom"/>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noProof/>
                <w:color w:val="000000"/>
                <w:kern w:val="0"/>
                <w:sz w:val="22"/>
              </w:rPr>
              <mc:AlternateContent>
                <mc:Choice Requires="wps">
                  <w:drawing>
                    <wp:anchor distT="0" distB="0" distL="114300" distR="114300" simplePos="0" relativeHeight="251676672" behindDoc="0" locked="0" layoutInCell="1" allowOverlap="1" wp14:anchorId="2425D0B8" wp14:editId="59C4F869">
                      <wp:simplePos x="0" y="0"/>
                      <wp:positionH relativeFrom="column">
                        <wp:posOffset>0</wp:posOffset>
                      </wp:positionH>
                      <wp:positionV relativeFrom="paragraph">
                        <wp:posOffset>0</wp:posOffset>
                      </wp:positionV>
                      <wp:extent cx="304800" cy="304800"/>
                      <wp:effectExtent l="0" t="0" r="0" b="0"/>
                      <wp:wrapNone/>
                      <wp:docPr id="4" name="矩形 4"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AA6E2E9" id="矩形 4" o:spid="_x0000_s1026" alt="mk:@MSITStore:D:\WorkSpace\数据字典及其他\数据字典\U8120%20SchemaDoc.chm::/images/primarykey.png" style="position:absolute;left:0;text-align:left;margin-left:0;margin-top:0;width:24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JvlC+XECAABwBAAADgAAAAAAAAAAAAAAAAAu&#10;AgAAZHJzL2Uyb0RvYy54bWxQSwECLQAUAAYACAAAACEATKDpLNgAAAADAQAADwAAAAAAAAAAAAAA&#10;AADLBAAAZHJzL2Rvd25yZXYueG1sUEsFBgAAAAAEAAQA8wAAANA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134"/>
            </w:tblGrid>
            <w:tr w:rsidR="00746801" w:rsidRPr="00C82D2B" w:rsidTr="00F84D4B">
              <w:trPr>
                <w:trHeight w:val="276"/>
                <w:tblCellSpacing w:w="0" w:type="dxa"/>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cInvCode </w:t>
                  </w:r>
                </w:p>
              </w:tc>
            </w:tr>
          </w:tbl>
          <w:p w:rsidR="00746801" w:rsidRPr="00C82D2B" w:rsidRDefault="00746801" w:rsidP="00F84D4B">
            <w:pPr>
              <w:widowControl/>
              <w:jc w:val="left"/>
              <w:rPr>
                <w:rFonts w:ascii="等线" w:eastAsia="等线" w:hAnsi="等线" w:cs="宋体"/>
                <w:color w:val="000000"/>
                <w:kern w:val="0"/>
                <w:sz w:val="22"/>
              </w:rPr>
            </w:pP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cInvAddCode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存货代码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cInvStd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规格型号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cInvCCode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存货大类编码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cVenCode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供应商编码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cReplaceItem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替换件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cPosition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货位编码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bSale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是否销售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bPurchase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是否外购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bSelf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是否自制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bComsume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是否生产耗用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bProducing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是否在制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bService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是否应税劳务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bAccessary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是否成套件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iInvWeight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单位重量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iVolume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单位体积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iInvRCost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计划价或售价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参考成本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参考售价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iInvLSCost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iInvNCost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最新成本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iInvAdvance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经济批量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iSafeNum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安全库存量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iTopSum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最高库存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iLowSum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最低库存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iOverStock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积压标准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cInvABC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存货ABC分类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bInvQuality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是否保质期管理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是否批次管理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bInvEntrust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是否受托代销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bInvOverStock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是否呆滞积压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dSDate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启用日期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停用日期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I_id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自动编号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是否折扣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iInvMPCost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最高进价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cQuality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质量要求说明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iInvSaleCost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零售单价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一级批发价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二级批发价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三级批发价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cCreatePerson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建档人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cModifyPerson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变更人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dModifyDate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变更日期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fSubscribePoint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订货点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fVagQuantity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平均耗用量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cValueType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计价方式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bFixExch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是否为固定换算率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fOutExcess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出库超额上限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fInExcess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入库超额上限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iMassDate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iWarnDays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保质期预警天数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fExpensesExch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费用率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bTrack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是否出库跟踪入库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bSerial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是否有序列号管理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bBarCode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是否条形码管理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所属权限组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cBarCode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对应条形码编码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cInvDefine16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iGroupType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计量单位组类别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tinyint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计量单位组编码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主计量单位编码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cAssComUnitCode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辅计量单位编码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cSAComUnitCode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cPUComUnitCode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采购默认计量单位编码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cSTComUnitCode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库存默认计量单位编码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cCAComUnitCode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成本默认计量单位编码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cFrequency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盘点周期单位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iFrequency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盘点周期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盘点日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dLastDate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上次盘点日期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iWastage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合理损耗率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bSolitude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是否单独存放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cEnterprise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生产企业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cAddress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产地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cFile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批准文号或注册证号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cLabel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注册商标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cCheckOut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合格证号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cLicence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生产许可证号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bSpecialties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是否特殊药品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cDefWareHouse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仓库编码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iHighPrice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iExpSaleRate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销售加成率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cPriceGroup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价格组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cOfferGrade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销售贡献等级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iOfferRate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销售贡献率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存货期末处理会计期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iAdvanceDate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累计提前期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cCurrencyName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通用名称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cProduceAddress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生产地点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cProduceNation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生产国别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cRegisterNo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进口药品注册证号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cEnterNo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入关证</w:t>
            </w:r>
            <w:proofErr w:type="gramEnd"/>
            <w:r w:rsidRPr="00C82D2B">
              <w:rPr>
                <w:rFonts w:ascii="等线" w:eastAsia="等线" w:hAnsi="等线" w:cs="宋体" w:hint="eastAsia"/>
                <w:color w:val="000000"/>
                <w:kern w:val="0"/>
                <w:sz w:val="22"/>
              </w:rPr>
              <w:t>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cPackingType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包装规格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cEnglishName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存货英文名称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bPropertyCheck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是否质检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cPreparationType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剂型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cCommodity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注册商标批件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iRecipeBatch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处方药或非处方药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tinyint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cNotPatentName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国际非专利名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pubufts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时间戳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timestamp</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bPromotSales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是否促销品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iPlanPolicy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计划策略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iROPMethod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再订货点方法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iBatchRule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批量规则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fBatchIncrement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批量增量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iAssureProvideDays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保证供应天数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iTestStyle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fDTRate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fDTNum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iQTMethod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质量检验方案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PictureGUID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图片GUID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uniqueidentifier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bPlanInv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是否计划品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bProxyForeign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是否委外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bATOModel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是否ATO模型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是否选项类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bPTOModel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是否PTO模型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bEquipment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设备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cProductUnit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fOrderUpLimit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订货超额上限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cMassUnit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fRetailPrice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零售价格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生产部门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iAlterAdvance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变动提前期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fAlterBaseNum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变动基数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cPlanMethod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计划方法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bMPS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MPS件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bROP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ROP件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bRePlan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是否重复计划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cSRPolicy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供需政策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bBillUnite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是否令单合并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iSupplyDay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供应期间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fSupplyMulti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供应倍数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fMinSupply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最低供应量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bCutMantissa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是否切除尾数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cInvPersonCode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iInvTfId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时栅代号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cEngineerFigNo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工程图号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bInTotalCost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成本累计否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iSupplyType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供应类型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iDTLevel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检验水平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cDTAQL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AQL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bPeriodDT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是否周期检验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cDTPeriod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检验周期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iBigMonth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不大于月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iBigDay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不大于天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iSmallMonth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不小于月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iSmallDay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不小于天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bOutInvDT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是否发货检验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bBackInvDT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是否退货检验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iEndDTStyle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自制品检验严格度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bDTWarnInv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保质期存货是否检验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fBackTaxRate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退税率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cCIQCode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海关代码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cWGroupCode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重量计量组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cWUnit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fGrossW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毛重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体积计量组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体积单位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fLength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长（CM）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fWidth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宽（CM）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fHeight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高（CM）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iDTUCounter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检验正方向记数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iDTDCounter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检验反方向记数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iBatchCounter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连续累计批记数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cShopUnit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cPurPersonCode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采购员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bl>
    <w:p w:rsidR="00746801" w:rsidRDefault="00746801" w:rsidP="00746801"/>
    <w:p w:rsidR="00746801" w:rsidRPr="00C76F62" w:rsidRDefault="00746801" w:rsidP="00746801">
      <w:pPr>
        <w:pStyle w:val="2"/>
      </w:pPr>
      <w:r>
        <w:rPr>
          <w:rFonts w:hint="eastAsia"/>
        </w:rPr>
        <w:t>物料清单</w:t>
      </w:r>
    </w:p>
    <w:tbl>
      <w:tblPr>
        <w:tblW w:w="8185" w:type="dxa"/>
        <w:tblInd w:w="-5" w:type="dxa"/>
        <w:tblLook w:val="04A0" w:firstRow="1" w:lastRow="0" w:firstColumn="1" w:lastColumn="0" w:noHBand="0" w:noVBand="1"/>
      </w:tblPr>
      <w:tblGrid>
        <w:gridCol w:w="2100"/>
        <w:gridCol w:w="1864"/>
        <w:gridCol w:w="1843"/>
        <w:gridCol w:w="992"/>
        <w:gridCol w:w="1386"/>
      </w:tblGrid>
      <w:tr w:rsidR="00746801" w:rsidRPr="00513AE4" w:rsidTr="00F84D4B">
        <w:trPr>
          <w:trHeight w:val="276"/>
        </w:trPr>
        <w:tc>
          <w:tcPr>
            <w:tcW w:w="2100" w:type="dxa"/>
            <w:tcBorders>
              <w:top w:val="dashed" w:sz="4" w:space="0" w:color="auto"/>
              <w:left w:val="dashed" w:sz="4" w:space="0" w:color="auto"/>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Column Name</w:t>
            </w:r>
          </w:p>
        </w:tc>
        <w:tc>
          <w:tcPr>
            <w:tcW w:w="1864"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Description</w:t>
            </w:r>
          </w:p>
        </w:tc>
        <w:tc>
          <w:tcPr>
            <w:tcW w:w="1843"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Datatype</w:t>
            </w:r>
          </w:p>
        </w:tc>
        <w:tc>
          <w:tcPr>
            <w:tcW w:w="992"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Length</w:t>
            </w:r>
          </w:p>
        </w:tc>
        <w:tc>
          <w:tcPr>
            <w:tcW w:w="1386"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Allow Nulls</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InvCode</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proofErr w:type="gramStart"/>
            <w:r w:rsidRPr="00513AE4">
              <w:rPr>
                <w:rFonts w:ascii="等线" w:eastAsia="等线" w:hAnsi="等线" w:cs="宋体" w:hint="eastAsia"/>
                <w:color w:val="000000"/>
                <w:kern w:val="0"/>
                <w:sz w:val="22"/>
              </w:rPr>
              <w:t>母件存货</w:t>
            </w:r>
            <w:proofErr w:type="gramEnd"/>
            <w:r w:rsidRPr="00513AE4">
              <w:rPr>
                <w:rFonts w:ascii="等线" w:eastAsia="等线" w:hAnsi="等线" w:cs="宋体" w:hint="eastAsia"/>
                <w:color w:val="000000"/>
                <w:kern w:val="0"/>
                <w:sz w:val="22"/>
              </w:rPr>
              <w:t>编码</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20 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ParentScrap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ParentScrap </w:t>
            </w:r>
            <w:proofErr w:type="gramStart"/>
            <w:r w:rsidRPr="00513AE4">
              <w:rPr>
                <w:rFonts w:ascii="等线" w:eastAsia="等线" w:hAnsi="等线" w:cs="宋体" w:hint="eastAsia"/>
                <w:color w:val="000000"/>
                <w:kern w:val="0"/>
                <w:sz w:val="22"/>
              </w:rPr>
              <w:t>母件损耗率</w:t>
            </w:r>
            <w:proofErr w:type="gramEnd"/>
            <w:r w:rsidRPr="00513AE4">
              <w:rPr>
                <w:rFonts w:ascii="等线" w:eastAsia="等线" w:hAnsi="等线" w:cs="宋体" w:hint="eastAsia"/>
                <w:color w:val="000000"/>
                <w:kern w:val="0"/>
                <w:sz w:val="22"/>
              </w:rPr>
              <w:t xml:space="preserve">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5 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BomType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BomType BOM类型(主要/替代)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 版本号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4 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VersionDesc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VersionDesc 版本说明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60 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VersionEffDate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VersionEffDate 版本生效日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VersionEndDate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VersionEndDate 版本失效日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cInvCode</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proofErr w:type="gramStart"/>
            <w:r w:rsidRPr="00513AE4">
              <w:rPr>
                <w:rFonts w:ascii="等线" w:eastAsia="等线" w:hAnsi="等线" w:cs="宋体" w:hint="eastAsia"/>
                <w:color w:val="000000"/>
                <w:kern w:val="0"/>
                <w:sz w:val="22"/>
              </w:rPr>
              <w:t>子件存货</w:t>
            </w:r>
            <w:proofErr w:type="gramEnd"/>
            <w:r w:rsidRPr="00513AE4">
              <w:rPr>
                <w:rFonts w:ascii="等线" w:eastAsia="等线" w:hAnsi="等线" w:cs="宋体" w:hint="eastAsia"/>
                <w:color w:val="000000"/>
                <w:kern w:val="0"/>
                <w:sz w:val="22"/>
              </w:rPr>
              <w:t>编码</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20 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SortSeq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SortSeq 序号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4 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EffBegDate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EffBegDate </w:t>
            </w:r>
            <w:proofErr w:type="gramStart"/>
            <w:r w:rsidRPr="00513AE4">
              <w:rPr>
                <w:rFonts w:ascii="等线" w:eastAsia="等线" w:hAnsi="等线" w:cs="宋体" w:hint="eastAsia"/>
                <w:color w:val="000000"/>
                <w:kern w:val="0"/>
                <w:sz w:val="22"/>
              </w:rPr>
              <w:t>子件生效</w:t>
            </w:r>
            <w:proofErr w:type="gramEnd"/>
            <w:r w:rsidRPr="00513AE4">
              <w:rPr>
                <w:rFonts w:ascii="等线" w:eastAsia="等线" w:hAnsi="等线" w:cs="宋体" w:hint="eastAsia"/>
                <w:color w:val="000000"/>
                <w:kern w:val="0"/>
                <w:sz w:val="22"/>
              </w:rPr>
              <w:t>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EffEndDate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EffEndDate </w:t>
            </w:r>
            <w:proofErr w:type="gramStart"/>
            <w:r w:rsidRPr="00513AE4">
              <w:rPr>
                <w:rFonts w:ascii="等线" w:eastAsia="等线" w:hAnsi="等线" w:cs="宋体" w:hint="eastAsia"/>
                <w:color w:val="000000"/>
                <w:kern w:val="0"/>
                <w:sz w:val="22"/>
              </w:rPr>
              <w:t>子件失效</w:t>
            </w:r>
            <w:proofErr w:type="gramEnd"/>
            <w:r w:rsidRPr="00513AE4">
              <w:rPr>
                <w:rFonts w:ascii="等线" w:eastAsia="等线" w:hAnsi="等线" w:cs="宋体" w:hint="eastAsia"/>
                <w:color w:val="000000"/>
                <w:kern w:val="0"/>
                <w:sz w:val="22"/>
              </w:rPr>
              <w:t>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FVFlag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FVFlag 固定/变动批量(0/1)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BaseQtyN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BaseQtyN 基本用量-分子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lastRenderedPageBreak/>
              <w:t xml:space="preserve">BaseQtyD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BaseQtyD 基本用量-分母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CompScrap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CompScrap </w:t>
            </w:r>
            <w:proofErr w:type="gramStart"/>
            <w:r w:rsidRPr="00513AE4">
              <w:rPr>
                <w:rFonts w:ascii="等线" w:eastAsia="等线" w:hAnsi="等线" w:cs="宋体" w:hint="eastAsia"/>
                <w:color w:val="000000"/>
                <w:kern w:val="0"/>
                <w:sz w:val="22"/>
              </w:rPr>
              <w:t>子件损耗率</w:t>
            </w:r>
            <w:proofErr w:type="gramEnd"/>
            <w:r w:rsidRPr="00513AE4">
              <w:rPr>
                <w:rFonts w:ascii="等线" w:eastAsia="等线" w:hAnsi="等线" w:cs="宋体" w:hint="eastAsia"/>
                <w:color w:val="000000"/>
                <w:kern w:val="0"/>
                <w:sz w:val="22"/>
              </w:rPr>
              <w:t xml:space="preserve">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5 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ChangeRate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ChangeRate 换算率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Udt_ChangeRate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828"/>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ProductType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ProductType 产出类型(1:空/2:联产品/3:副产品)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AuxBaseQtyN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AuxBaseQtyN 辅助基本用量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等线" w:eastAsia="等线" w:hAnsi="等线" w:cs="宋体"/>
                <w:color w:val="000000"/>
                <w:kern w:val="0"/>
                <w:sz w:val="22"/>
              </w:rPr>
            </w:pPr>
          </w:p>
        </w:tc>
        <w:tc>
          <w:tcPr>
            <w:tcW w:w="1864"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992"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1386"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r>
      <w:tr w:rsidR="00746801" w:rsidRPr="00513AE4" w:rsidTr="00F84D4B">
        <w:trPr>
          <w:trHeight w:val="276"/>
        </w:trPr>
        <w:tc>
          <w:tcPr>
            <w:tcW w:w="8185" w:type="dxa"/>
            <w:gridSpan w:val="5"/>
            <w:tcBorders>
              <w:top w:val="nil"/>
              <w:left w:val="nil"/>
              <w:bottom w:val="nil"/>
              <w:right w:val="nil"/>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MES如果需要其他信息请列出</w:t>
            </w:r>
          </w:p>
        </w:tc>
      </w:tr>
    </w:tbl>
    <w:p w:rsidR="00746801" w:rsidRDefault="00746801" w:rsidP="00746801"/>
    <w:p w:rsidR="00746801" w:rsidRDefault="00746801" w:rsidP="00746801"/>
    <w:p w:rsidR="00746801" w:rsidRPr="00C76F62" w:rsidRDefault="00746801" w:rsidP="00746801">
      <w:pPr>
        <w:pStyle w:val="2"/>
      </w:pPr>
      <w:r>
        <w:rPr>
          <w:rFonts w:hint="eastAsia"/>
        </w:rPr>
        <w:t>供应商档案</w:t>
      </w:r>
    </w:p>
    <w:tbl>
      <w:tblPr>
        <w:tblW w:w="9840" w:type="dxa"/>
        <w:tblLook w:val="04A0" w:firstRow="1" w:lastRow="0" w:firstColumn="1" w:lastColumn="0" w:noHBand="0" w:noVBand="1"/>
      </w:tblPr>
      <w:tblGrid>
        <w:gridCol w:w="3000"/>
        <w:gridCol w:w="2980"/>
        <w:gridCol w:w="1699"/>
        <w:gridCol w:w="909"/>
        <w:gridCol w:w="1340"/>
      </w:tblGrid>
      <w:tr w:rsidR="00746801" w:rsidRPr="00A92055" w:rsidTr="00F84D4B">
        <w:trPr>
          <w:trHeight w:val="276"/>
        </w:trPr>
        <w:tc>
          <w:tcPr>
            <w:tcW w:w="300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298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6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cVenBranchPhone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cOMWhCode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默认</w:t>
            </w:r>
            <w:proofErr w:type="gramStart"/>
            <w:r w:rsidRPr="00A92055">
              <w:rPr>
                <w:rFonts w:ascii="等线" w:eastAsia="等线" w:hAnsi="等线" w:cs="宋体" w:hint="eastAsia"/>
                <w:color w:val="000000"/>
                <w:kern w:val="0"/>
                <w:sz w:val="22"/>
              </w:rPr>
              <w:t>委外仓编码</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cVenGSPAuthNo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GMP/GSP认证证书号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bVenHomeBranch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是否有分支机构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cVenPrimaryVen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主要承运商编码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cBusinessRange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许可证范围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dVenGSPSDate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bIsVenAttachFile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是否有附件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cVenSSCode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结算方式编码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cVenMnemCode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助记码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iVenTaxRate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cVenPortCode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起运港编码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cvenbankall</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银行子档案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cVenBusinessNo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生产/经营许可证号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dVenGSPEDate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iVenGSPType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企业类型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bVenAccPeriodMng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账期管理</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cVenGSPRange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dVenCreateDatetime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营业执照经营范围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cVenBranchAddr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cVenPUOMProtocol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采购/委外收付款协议编码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cVenOtherProtocol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其他应付单收付款协议编码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fVenInsueRate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保险费率(%)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cVenCMProtocol</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iVenGSPAuth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GMP/GSP认证情况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fVenCommisionRate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佣金比率(%)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cVenCountryCode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cVenContactCode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联系人编码联系人编码联系人编码联系人编码</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cVenExch_name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cVenIMProtocol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进口收付款协议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cVenLicenceNo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营业执照注册号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bVenOverseas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是否国外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77696" behindDoc="0" locked="0" layoutInCell="1" allowOverlap="1" wp14:anchorId="747ABE9D" wp14:editId="23EF9183">
                      <wp:simplePos x="0" y="0"/>
                      <wp:positionH relativeFrom="column">
                        <wp:posOffset>0</wp:posOffset>
                      </wp:positionH>
                      <wp:positionV relativeFrom="paragraph">
                        <wp:posOffset>0</wp:posOffset>
                      </wp:positionV>
                      <wp:extent cx="304800" cy="304800"/>
                      <wp:effectExtent l="0" t="0" r="0" b="0"/>
                      <wp:wrapNone/>
                      <wp:docPr id="6145" name="矩形 6145"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5B85616D" id="矩形 6145" o:spid="_x0000_s1026" alt="mk:@MSITStore:D:\WorkSpace\数据字典及其他\数据字典\U8120%20SchemaDoc.chm::/images/primarykey.png" style="position:absolute;left:0;text-align:left;margin-left:0;margin-top:0;width:24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AbCPfX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774"/>
            </w:tblGrid>
            <w:tr w:rsidR="00746801" w:rsidRPr="00A92055" w:rsidTr="00F84D4B">
              <w:trPr>
                <w:trHeight w:val="276"/>
                <w:tblCellSpacing w:w="0" w:type="dxa"/>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cVenCode </w:t>
                  </w:r>
                </w:p>
              </w:tc>
            </w:tr>
          </w:tbl>
          <w:p w:rsidR="00746801" w:rsidRPr="00A92055" w:rsidRDefault="00746801" w:rsidP="00F84D4B">
            <w:pPr>
              <w:widowControl/>
              <w:jc w:val="left"/>
              <w:rPr>
                <w:rFonts w:ascii="等线" w:eastAsia="等线" w:hAnsi="等线" w:cs="宋体"/>
                <w:color w:val="000000"/>
                <w:kern w:val="0"/>
                <w:sz w:val="22"/>
              </w:rPr>
            </w:pP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cVenAbbName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供应商简称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供应商分类编码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cTrade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cVenAddress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cVenPostCode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邮政编码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cVenRegCode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纳税人登记号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cVenBank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开户银行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cVenAccount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dVenDevDate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发展日期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cVenLPerson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cVenPhone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cVenFax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传真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cVenEmail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Email地址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cVenBP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呼机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cVenHand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手机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专管业务员编码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iVenDisRate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iVenCreGrade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iVenCreLine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cVenPayCond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cVenIAddress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cVenIType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cVenHeadCode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供应商总公司编码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cVenWhCode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cVenDepart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iAPMoney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应付余额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dLastDate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iLastMoney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dLRDate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最后付款日期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iLRMoney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最后付款金额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dEndDate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停用日期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iFrequency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使用频度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bVenTax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单价是否含税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cCreatePerson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cModifyPerson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dModifyDate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cRelCustomer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所属权限组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cBarCode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对应条形码编码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cVenDefine5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cVenDefine6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cVenDefine7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供应商自定义项7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cVenDefine8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供应商自定义项8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cVenDefine9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供应商自定义项9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cVenDefine10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供应商自定义项10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cVenDefine15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cVenDefine16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pubufts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fRegistFund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iEmployeeNum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员工人数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iGradeABC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ABC等级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bLicenceDate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dLicenceEDate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iLicenceADays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bBusinessDate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iBusinessADays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iProxyADays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bPassGMP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是否通过GMP认证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bVenCargo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是否货物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bProxyForeign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是否委外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bVenService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是否服务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cVenTradeCCode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cVenBankCode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Pr="00A92055" w:rsidRDefault="00746801" w:rsidP="00746801"/>
    <w:p w:rsidR="00746801" w:rsidRDefault="00746801" w:rsidP="00746801">
      <w:pPr>
        <w:framePr w:hSpace="180" w:wrap="around" w:vAnchor="text" w:hAnchor="margin" w:xAlign="center" w:y="896"/>
      </w:pPr>
    </w:p>
    <w:p w:rsidR="00746801" w:rsidRPr="00C76F62" w:rsidRDefault="00746801" w:rsidP="00746801">
      <w:pPr>
        <w:pStyle w:val="2"/>
      </w:pPr>
      <w:r>
        <w:rPr>
          <w:rFonts w:hint="eastAsia"/>
        </w:rPr>
        <w:t>客户档案</w:t>
      </w:r>
    </w:p>
    <w:tbl>
      <w:tblPr>
        <w:tblW w:w="10480" w:type="dxa"/>
        <w:tblLook w:val="04A0" w:firstRow="1" w:lastRow="0" w:firstColumn="1" w:lastColumn="0" w:noHBand="0" w:noVBand="1"/>
      </w:tblPr>
      <w:tblGrid>
        <w:gridCol w:w="3760"/>
        <w:gridCol w:w="2860"/>
        <w:gridCol w:w="1699"/>
        <w:gridCol w:w="909"/>
        <w:gridCol w:w="1340"/>
      </w:tblGrid>
      <w:tr w:rsidR="00746801" w:rsidRPr="00A92055" w:rsidTr="00F84D4B">
        <w:trPr>
          <w:trHeight w:val="276"/>
        </w:trPr>
        <w:tc>
          <w:tcPr>
            <w:tcW w:w="37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2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6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营业执照注册号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bTransFlag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客户标识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allot_user_time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分配给用户的时间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dCusGSPSDate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alloct_dept_time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分配给部门的时间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cCusBusinessRange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许可证范围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bIsCusAttachFile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是否有附件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cLocationSite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定位经纬度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cCusLicenceNo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cCusGSPAuthRange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dCusCreateDatetime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cCusBusinessNo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cLtcCustomerCode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潜在客户编码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iCusGSPAuth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cCusOtherProtocol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其他应收单收付款协议编码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fAdvancePaymentRatio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定金比例 %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cCusExProtocol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出口</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cCusMngTypeCode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客户管理类型编码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cCusCMProtocol</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fExpense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发生费用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dRecentDeliveryDate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最近发货时间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dRecentlyQuoteTime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最近报价时间最近报价时间最近报价时间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cCusSSCode</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结算方式编码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1104"/>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dRecentlyChanceTime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最近机会时间最近机会时间最近机会时间最近机会时间最近机会时间最近机会时间最近机会时间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iCusTaxRate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iSourceId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来源Id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bCusOverseas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dRecentContractDate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最近合同时间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dRecentOutboundDate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最近出库时间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bServiceAttribute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是否服务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cCusImAgentProtocol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代理进口</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fApprovedExpense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批准费用批准费用</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dRecentlyInvoiceTime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最近发票时间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cLtcPerson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转换人员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bRequestSign</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需要签回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dCusGSPEDate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cCusMnemCode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助记码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cCusAppDocNo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变更申请编号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cCusGSPAuthNo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account_type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对象类型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numeric</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dRecentlyActivityTime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最近行动时间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cCusCreditCompany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信用单位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cCusSAProtocol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营业执照经营范围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recyle_pub_time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回收到公共资源池时间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bCusDomestic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国内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dLtcDate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转换时间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bOnGPinStore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门店收款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cCusExch_name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fCusDiscountRate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直营专柜结算扣率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dRecentlyContractTime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最近订单时间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dTouchedTime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最后联络时间最后联络时间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recyle_dept_time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回收到部门的时间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w:lastRenderedPageBreak/>
              <mc:AlternateContent>
                <mc:Choice Requires="wps">
                  <w:drawing>
                    <wp:anchor distT="0" distB="0" distL="114300" distR="114300" simplePos="0" relativeHeight="251678720" behindDoc="0" locked="0" layoutInCell="1" allowOverlap="1" wp14:anchorId="38AE0776" wp14:editId="07610E8A">
                      <wp:simplePos x="0" y="0"/>
                      <wp:positionH relativeFrom="column">
                        <wp:posOffset>0</wp:posOffset>
                      </wp:positionH>
                      <wp:positionV relativeFrom="paragraph">
                        <wp:posOffset>0</wp:posOffset>
                      </wp:positionV>
                      <wp:extent cx="304800" cy="304800"/>
                      <wp:effectExtent l="0" t="0" r="0" b="0"/>
                      <wp:wrapNone/>
                      <wp:docPr id="6" name="矩形 6"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584C0362" id="矩形 6" o:spid="_x0000_s1026" alt="mk:@MSITStore:D:\WorkSpace\数据字典及其他\数据字典\U8120%20SchemaDoc.chm::/images/primarykey.png" style="position:absolute;left:0;text-align:left;margin-left:0;margin-top:0;width:24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ylv/JHECAABwBAAADgAAAAAAAAAAAAAAAAAu&#10;AgAAZHJzL2Uyb0RvYy54bWxQSwECLQAUAAYACAAAACEATKDpLNgAAAADAQAADwAAAAAAAAAAAAAA&#10;AADLBAAAZHJzL2Rvd25yZXYueG1sUEsFBgAAAAAEAAQA8wAAANA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534"/>
            </w:tblGrid>
            <w:tr w:rsidR="00746801" w:rsidRPr="00A92055" w:rsidTr="00F84D4B">
              <w:trPr>
                <w:trHeight w:val="276"/>
                <w:tblCellSpacing w:w="0" w:type="dxa"/>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cCusCode </w:t>
                  </w:r>
                </w:p>
              </w:tc>
            </w:tr>
          </w:tbl>
          <w:p w:rsidR="00746801" w:rsidRPr="00A92055" w:rsidRDefault="00746801" w:rsidP="00F84D4B">
            <w:pPr>
              <w:widowControl/>
              <w:jc w:val="left"/>
              <w:rPr>
                <w:rFonts w:ascii="等线" w:eastAsia="等线" w:hAnsi="等线" w:cs="宋体"/>
                <w:color w:val="000000"/>
                <w:kern w:val="0"/>
                <w:sz w:val="22"/>
              </w:rPr>
            </w:pP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cCusAbbName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客户简称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客户分类编码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cTrade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cCusAddress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cCusPostCode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邮政编码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cCusRegCode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纳税人登记号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cCusBank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开户银行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cCusAccount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dCusDevDate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发展日期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cCusLPerson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cCusEmail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Email地址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cCusPhone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cCusFax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传真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呼机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cCusHand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手机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专管业务员编码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iCusDisRate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cCusCreGrade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iCusCreLine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iCusCreDate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cCusPayCond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cCusOAddress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发货地址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cCusHeadCode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客户总公司编码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cCusWhCode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cCusDepart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iARMoney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应收余额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dLastDate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iLastMoney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dLRDate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最后收款日期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iLRMoney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最后收款金额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dEndDate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停用日期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iFrequency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使用频度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iCostGrade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价格级别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cCreatePerson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cModifyPerson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dModifyDate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cRelVendor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对应供应商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所属权限组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cPriceGroup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现无用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cOfferGrade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销售贡献等级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iOfferRate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销售贡献率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cCusDefine5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cCusDefine6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cCusDefine7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客户自定义项7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cCusDefine8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客户自定义项8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cCusDefine9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客户自定义项9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cCusDefine10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客户自定义项10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cCusDefine15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cCusDefine16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pubufts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cInvoiceCompany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开票单位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bCreditByHead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是否按总公司控制信用额度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bLicenceDate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iLicenceADays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bBusinessDate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iBusinessADays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iProxyADays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bLimitSale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w:t>
            </w:r>
            <w:proofErr w:type="gramStart"/>
            <w:r w:rsidRPr="00A92055">
              <w:rPr>
                <w:rFonts w:ascii="等线" w:eastAsia="等线" w:hAnsi="等线" w:cs="宋体" w:hint="eastAsia"/>
                <w:color w:val="000000"/>
                <w:kern w:val="0"/>
                <w:sz w:val="22"/>
              </w:rPr>
              <w:t>允</w:t>
            </w:r>
            <w:proofErr w:type="gramEnd"/>
            <w:r w:rsidRPr="00A92055">
              <w:rPr>
                <w:rFonts w:ascii="等线" w:eastAsia="等线" w:hAnsi="等线" w:cs="宋体" w:hint="eastAsia"/>
                <w:color w:val="000000"/>
                <w:kern w:val="0"/>
                <w:sz w:val="22"/>
              </w:rPr>
              <w:t>限销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cCusContactCode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cCusCountryCode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cCusEnAddr1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cCusPortCode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目的港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cPrimaryVen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主要承运商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fCommisionRate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佣金比率（％）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fInsueRate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保险费率（％）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bHomeBranch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是否国内分支机构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cBranchAddr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cBranchPhone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cCusTradeCCode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CustomerKCode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客户级别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bCusState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是否成交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bShop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是否门店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cCusBankCode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Default="00746801" w:rsidP="00746801"/>
    <w:p w:rsidR="00746801" w:rsidRDefault="00746801" w:rsidP="00746801">
      <w:pPr>
        <w:pStyle w:val="2"/>
      </w:pPr>
      <w:r>
        <w:rPr>
          <w:rFonts w:hint="eastAsia"/>
        </w:rPr>
        <w:t>生产订单</w:t>
      </w:r>
    </w:p>
    <w:p w:rsidR="00746801" w:rsidRPr="00C76F62" w:rsidRDefault="00746801" w:rsidP="00746801">
      <w:r>
        <w:rPr>
          <w:rFonts w:hint="eastAsia"/>
        </w:rPr>
        <w:t>仅</w:t>
      </w:r>
      <w:proofErr w:type="gramStart"/>
      <w:r>
        <w:rPr>
          <w:rFonts w:hint="eastAsia"/>
        </w:rPr>
        <w:t>按照账套列出</w:t>
      </w:r>
      <w:proofErr w:type="gramEnd"/>
      <w:r>
        <w:rPr>
          <w:rFonts w:hint="eastAsia"/>
        </w:rPr>
        <w:t>常用字段，如需其他可以信息请提出</w:t>
      </w:r>
    </w:p>
    <w:tbl>
      <w:tblPr>
        <w:tblW w:w="9022" w:type="dxa"/>
        <w:tblLook w:val="04A0" w:firstRow="1" w:lastRow="0" w:firstColumn="1" w:lastColumn="0" w:noHBand="0" w:noVBand="1"/>
      </w:tblPr>
      <w:tblGrid>
        <w:gridCol w:w="2279"/>
        <w:gridCol w:w="3258"/>
        <w:gridCol w:w="1799"/>
        <w:gridCol w:w="909"/>
        <w:gridCol w:w="777"/>
      </w:tblGrid>
      <w:tr w:rsidR="00746801" w:rsidRPr="00BA43B8" w:rsidTr="00F84D4B">
        <w:trPr>
          <w:trHeight w:val="756"/>
        </w:trPr>
        <w:tc>
          <w:tcPr>
            <w:tcW w:w="2279" w:type="dxa"/>
            <w:tcBorders>
              <w:top w:val="dashed" w:sz="4" w:space="0" w:color="auto"/>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Column Name</w:t>
            </w:r>
          </w:p>
        </w:tc>
        <w:tc>
          <w:tcPr>
            <w:tcW w:w="3258"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Description</w:t>
            </w:r>
          </w:p>
        </w:tc>
        <w:tc>
          <w:tcPr>
            <w:tcW w:w="1799"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Datatype</w:t>
            </w:r>
          </w:p>
        </w:tc>
        <w:tc>
          <w:tcPr>
            <w:tcW w:w="909"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Length</w:t>
            </w:r>
          </w:p>
        </w:tc>
        <w:tc>
          <w:tcPr>
            <w:tcW w:w="777"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Allow Nulls</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MoId 生产令单表头ID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MoCode 生产订单号码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30 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CreateDate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CreateDate 建档日期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CreateUser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CreateUser 建档人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ModifyDate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ModifyDate 修改日期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ModifyUser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ModifyUser 修改人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UpdCount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UpdCount 修改次数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MoDId 生产订单明细资料ID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SortSeq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SortSeq 行号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MoClass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MoClass 标准/非标准生产订单(1/2)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tinyint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MoTypeId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MoTypeId 生产订单类别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Qty 生产订单数量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MrpQty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MrpQty Mrp</w:t>
            </w:r>
            <w:proofErr w:type="gramStart"/>
            <w:r w:rsidRPr="00BA43B8">
              <w:rPr>
                <w:rFonts w:ascii="等线" w:eastAsia="等线" w:hAnsi="等线" w:cs="宋体" w:hint="eastAsia"/>
                <w:color w:val="000000"/>
                <w:kern w:val="0"/>
                <w:sz w:val="22"/>
              </w:rPr>
              <w:t>净算量</w:t>
            </w:r>
            <w:proofErr w:type="gramEnd"/>
            <w:r w:rsidRPr="00BA43B8">
              <w:rPr>
                <w:rFonts w:ascii="等线" w:eastAsia="等线" w:hAnsi="等线" w:cs="宋体" w:hint="eastAsia"/>
                <w:color w:val="000000"/>
                <w:kern w:val="0"/>
                <w:sz w:val="22"/>
              </w:rPr>
              <w:t xml:space="preserve">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AuxUnitCode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AuxUnitCode 辅助计量单位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35 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AuxQty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AuxQty 辅助数量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lastRenderedPageBreak/>
              <w:t xml:space="preserve">ChangeRate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ChangeRate 换算率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Udt_ChangeRate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MoLotCode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MoLotCode 生产批号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60 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WhCode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WhCode 仓库代号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MDeptCode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MDeptCode 生产部门  </w:t>
            </w:r>
          </w:p>
        </w:tc>
        <w:tc>
          <w:tcPr>
            <w:tcW w:w="1799"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c>
          <w:tcPr>
            <w:tcW w:w="909"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c>
          <w:tcPr>
            <w:tcW w:w="777"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InvCode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产品存货编码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AllocateId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AllocateId 生产令单的</w:t>
            </w:r>
            <w:proofErr w:type="gramStart"/>
            <w:r w:rsidRPr="00BA43B8">
              <w:rPr>
                <w:rFonts w:ascii="等线" w:eastAsia="等线" w:hAnsi="等线" w:cs="宋体" w:hint="eastAsia"/>
                <w:color w:val="000000"/>
                <w:kern w:val="0"/>
                <w:sz w:val="22"/>
              </w:rPr>
              <w:t>所有子件用料</w:t>
            </w:r>
            <w:proofErr w:type="gramEnd"/>
            <w:r w:rsidRPr="00BA43B8">
              <w:rPr>
                <w:rFonts w:ascii="等线" w:eastAsia="等线" w:hAnsi="等线" w:cs="宋体" w:hint="eastAsia"/>
                <w:color w:val="000000"/>
                <w:kern w:val="0"/>
                <w:sz w:val="22"/>
              </w:rPr>
              <w:t>资料ID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SortSeq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SortSeq 序号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Qty 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IssQty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IssQty 已领量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StartDemDate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StartDemDate 开始需求日期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EndDemDate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EndDemDate 结束需求日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WhCode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WhCode 仓库代号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cInvCode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proofErr w:type="gramStart"/>
            <w:r w:rsidRPr="00BA43B8">
              <w:rPr>
                <w:rFonts w:ascii="等线" w:eastAsia="等线" w:hAnsi="等线" w:cs="宋体" w:hint="eastAsia"/>
                <w:color w:val="000000"/>
                <w:kern w:val="0"/>
                <w:sz w:val="22"/>
              </w:rPr>
              <w:t>子件</w:t>
            </w:r>
            <w:proofErr w:type="gramEnd"/>
            <w:r w:rsidRPr="00BA43B8">
              <w:rPr>
                <w:rFonts w:ascii="等线" w:eastAsia="等线" w:hAnsi="等线" w:cs="宋体" w:hint="eastAsia"/>
                <w:color w:val="000000"/>
                <w:kern w:val="0"/>
                <w:sz w:val="22"/>
              </w:rPr>
              <w:t xml:space="preserve"> 存货编码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p>
        </w:tc>
        <w:tc>
          <w:tcPr>
            <w:tcW w:w="3258"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179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90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777"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r>
      <w:tr w:rsidR="00746801" w:rsidRPr="00BA43B8" w:rsidTr="00F84D4B">
        <w:trPr>
          <w:trHeight w:val="276"/>
        </w:trPr>
        <w:tc>
          <w:tcPr>
            <w:tcW w:w="9022" w:type="dxa"/>
            <w:gridSpan w:val="5"/>
            <w:tcBorders>
              <w:top w:val="dashed" w:sz="4" w:space="0" w:color="auto"/>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MES如果需要其他信息请列出</w:t>
            </w:r>
          </w:p>
        </w:tc>
      </w:tr>
    </w:tbl>
    <w:p w:rsidR="00746801" w:rsidRPr="00C76F62" w:rsidRDefault="00AD5817" w:rsidP="00746801">
      <w:pPr>
        <w:pStyle w:val="2"/>
      </w:pPr>
      <w:r w:rsidRPr="00AD5817">
        <w:rPr>
          <w:rFonts w:hint="eastAsia"/>
        </w:rPr>
        <w:t>采购到货单</w:t>
      </w:r>
    </w:p>
    <w:tbl>
      <w:tblPr>
        <w:tblW w:w="8296" w:type="dxa"/>
        <w:tblLook w:val="04A0" w:firstRow="1" w:lastRow="0" w:firstColumn="1" w:lastColumn="0" w:noHBand="0" w:noVBand="1"/>
      </w:tblPr>
      <w:tblGrid>
        <w:gridCol w:w="2860"/>
        <w:gridCol w:w="1675"/>
        <w:gridCol w:w="1634"/>
        <w:gridCol w:w="878"/>
        <w:gridCol w:w="1249"/>
      </w:tblGrid>
      <w:tr w:rsidR="00746801" w:rsidRPr="00A92055" w:rsidTr="00F84D4B">
        <w:trPr>
          <w:trHeight w:val="276"/>
        </w:trPr>
        <w:tc>
          <w:tcPr>
            <w:tcW w:w="298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1742"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445"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32"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297"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idec</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小数位数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iBillType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cchanger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iverifystate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guid</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唯一标识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iflowid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流程ID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carrivalplace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到货地址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cModifyDate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IsWfControlled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是否工作流控制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csvencode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承运商编码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ireturncount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打回次数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cVenPUOMProtocol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收付款协议编码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caportcode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目的港编码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cincotermcode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贸易术语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cModifyTime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cAuditDate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caudittime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ctransordercode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提运单号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cvouchtype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cgeneralordercode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出口订单号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dclosedate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iverifystateex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工作流审批状态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cReviser</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csportcode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装运港编码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iPrintCount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打印次数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ccleanver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卸载版本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cverifier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cCurrentAuditor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当前审批人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csysbarcode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单据条码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ctmcode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贸易方式编码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cMakeTime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制单时间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bcal</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折算方式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dportdate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到港日期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iDiscountTaxType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扣税类别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单据模版号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ufts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0768" behindDoc="0" locked="0" layoutInCell="1" allowOverlap="1" wp14:anchorId="7E457314" wp14:editId="495CC425">
                      <wp:simplePos x="0" y="0"/>
                      <wp:positionH relativeFrom="column">
                        <wp:posOffset>0</wp:posOffset>
                      </wp:positionH>
                      <wp:positionV relativeFrom="paragraph">
                        <wp:posOffset>0</wp:posOffset>
                      </wp:positionV>
                      <wp:extent cx="304800" cy="304800"/>
                      <wp:effectExtent l="0" t="0" r="0" b="0"/>
                      <wp:wrapNone/>
                      <wp:docPr id="8" name="矩形 8"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43290C82" id="矩形 8" o:spid="_x0000_s1026" alt="mk:@MSITStore:D:\WorkSpace\数据字典及其他\数据字典\U8111%20SchemaDoc.chm::/images/primarykey.png" style="position:absolute;left:0;text-align:left;margin-left:0;margin-top:0;width:24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o/uymcAIAAHAEAAAOAAAAAAAAAAAAAAAAAC4C&#10;AABkcnMvZTJvRG9jLnhtbFBLAQItABQABgAIAAAAIQBMoOks2AAAAAMBAAAPAAAAAAAAAAAAAAAA&#10;AMoEAABkcnMvZG93bnJldi54bWxQSwUGAAAAAAQABADzAAAAzwUAAAAA&#10;" filled="f" stroked="f">
                      <o:lock v:ext="edit" aspectratio="t"/>
                    </v:rect>
                  </w:pict>
                </mc:Fallback>
              </mc:AlternateContent>
            </w: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2816" behindDoc="0" locked="0" layoutInCell="1" allowOverlap="1" wp14:anchorId="06DD9F47" wp14:editId="7F34267A">
                      <wp:simplePos x="0" y="0"/>
                      <wp:positionH relativeFrom="column">
                        <wp:posOffset>0</wp:posOffset>
                      </wp:positionH>
                      <wp:positionV relativeFrom="paragraph">
                        <wp:posOffset>0</wp:posOffset>
                      </wp:positionV>
                      <wp:extent cx="304800" cy="304800"/>
                      <wp:effectExtent l="0" t="0" r="0" b="0"/>
                      <wp:wrapNone/>
                      <wp:docPr id="3073" name="矩形 3073"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1399B600" id="矩形 3073" o:spid="_x0000_s1026" alt="mk:@MSITStore:D:\WorkSpace\数据字典及其他\数据字典\U8120%20SchemaDoc.chm::/images/primarykey.png" style="position:absolute;left:0;text-align:left;margin-left:0;margin-top:0;width:24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nF5DKH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采购到货单主表标识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cPTCode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采购类型编码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cDepCode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cPersonCode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业务员编码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cPayCode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cSCCode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cexch_name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币种名称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iExchRate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汇率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表头税率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cBusType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业务类型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cMaker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制单人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bNegative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负发票标志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cDefine6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297" w:type="dxa"/>
            <w:tcBorders>
              <w:top w:val="nil"/>
              <w:left w:val="nil"/>
              <w:bottom w:val="dotted" w:sz="4" w:space="0" w:color="auto"/>
              <w:right w:val="dotted" w:sz="4" w:space="0" w:color="auto"/>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1742"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445"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32"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297"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bgift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是否赠品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dlineclosedate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行关闭日期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不合格入库件数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freworkquantity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返工数量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isorowno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需求跟踪行号销售订单行号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fRetNum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退回件数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iorderseq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cbMemo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行备注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iciqbookid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海关手册ID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fInspectNum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累计报检件数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iSourceMODetailsID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源</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iExpiratDateCalcu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有效期推断方式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ufts_source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来源时间戳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freworknum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返工件数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fSumRefuseQuantity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已拒收数量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fDegradeInQuantity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guids</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GUID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ipickedquantity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已拣货</w:t>
            </w:r>
            <w:proofErr w:type="gramEnd"/>
            <w:r w:rsidRPr="00A92055">
              <w:rPr>
                <w:rFonts w:ascii="等线" w:eastAsia="等线" w:hAnsi="等线" w:cs="宋体" w:hint="eastAsia"/>
                <w:color w:val="000000"/>
                <w:kern w:val="0"/>
                <w:sz w:val="22"/>
              </w:rPr>
              <w:t>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PlanLotNumber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计划批号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fInspectQuantity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累计报检数量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irowno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抽检数量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iorderid</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ivouchrowno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cMainInvCode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主产品存货编码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iMainMoDetailsID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订单编号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iorderdid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iSourceMOCode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源订单号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ipickednum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已拣货</w:t>
            </w:r>
            <w:proofErr w:type="gramEnd"/>
            <w:r w:rsidRPr="00A92055">
              <w:rPr>
                <w:rFonts w:ascii="等线" w:eastAsia="等线" w:hAnsi="等线" w:cs="宋体" w:hint="eastAsia"/>
                <w:color w:val="000000"/>
                <w:kern w:val="0"/>
                <w:sz w:val="22"/>
              </w:rPr>
              <w:t>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fciqchangrate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海关换算率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exdecimal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ContractRowNo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irejectautoid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拒收单子表ID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autoid_source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来源子表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dExpirationdate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有效期计算项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828"/>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objectid_source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来源单据ID 来源单据id 来源单据ＩＤ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iInvMPCost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最高进价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iorderrowno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cupsocode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上游单据号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csoordercode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cciqbookcode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海关手册编码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ContractCode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降级入库件数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fsumreworkquantity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累计返工数量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csocode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irowno_source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来源单据行号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RejectSource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拒收来源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cciqcode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carrivalcode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iProductType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产出品类型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1792" behindDoc="0" locked="0" layoutInCell="1" allowOverlap="1" wp14:anchorId="0EB525A9" wp14:editId="56728A4D">
                      <wp:simplePos x="0" y="0"/>
                      <wp:positionH relativeFrom="column">
                        <wp:posOffset>0</wp:posOffset>
                      </wp:positionH>
                      <wp:positionV relativeFrom="paragraph">
                        <wp:posOffset>350520</wp:posOffset>
                      </wp:positionV>
                      <wp:extent cx="304800" cy="304800"/>
                      <wp:effectExtent l="0" t="0" r="0" b="0"/>
                      <wp:wrapNone/>
                      <wp:docPr id="7" name="矩形 7"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0995373" id="矩形 7" o:spid="_x0000_s1026" alt="mk:@MSITStore:D:\WorkSpace\数据字典及其他\数据字典\U8111%20SchemaDoc.chm::/images/primarykey.png" style="position:absolute;left:0;text-align:left;margin-left:0;margin-top:27.6pt;width:24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fsumreworknum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累计返工件数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cExpirationdate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cbsysbarcode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行条码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FSumRefuseNum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已拒收件数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iinvexchrate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换算率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3840" behindDoc="0" locked="0" layoutInCell="1" allowOverlap="1" wp14:anchorId="033097E0" wp14:editId="7A3F0F10">
                      <wp:simplePos x="0" y="0"/>
                      <wp:positionH relativeFrom="column">
                        <wp:posOffset>0</wp:posOffset>
                      </wp:positionH>
                      <wp:positionV relativeFrom="paragraph">
                        <wp:posOffset>0</wp:posOffset>
                      </wp:positionV>
                      <wp:extent cx="304800" cy="304800"/>
                      <wp:effectExtent l="0" t="0" r="0" b="0"/>
                      <wp:wrapNone/>
                      <wp:docPr id="3074" name="矩形 3074"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1B34085" id="矩形 3074" o:spid="_x0000_s1026" alt="mk:@MSITStore:D:\WorkSpace\数据字典及其他\数据字典\U8120%20SchemaDoc.chm::/images/primarykey.png" style="position:absolute;left:0;text-align:left;margin-left:0;margin-top:0;width:24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2WuI3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Autoid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采购到货单子表标识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采购到货单主表标识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cWhCode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cInvCode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原币无</w:t>
            </w:r>
            <w:proofErr w:type="gramEnd"/>
            <w:r w:rsidRPr="00A92055">
              <w:rPr>
                <w:rFonts w:ascii="等线" w:eastAsia="等线" w:hAnsi="等线" w:cs="宋体" w:hint="eastAsia"/>
                <w:color w:val="000000"/>
                <w:kern w:val="0"/>
                <w:sz w:val="22"/>
              </w:rPr>
              <w:t>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iOriTaxCost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原币含</w:t>
            </w:r>
            <w:proofErr w:type="gramEnd"/>
            <w:r w:rsidRPr="00A92055">
              <w:rPr>
                <w:rFonts w:ascii="等线" w:eastAsia="等线" w:hAnsi="等线" w:cs="宋体" w:hint="eastAsia"/>
                <w:color w:val="000000"/>
                <w:kern w:val="0"/>
                <w:sz w:val="22"/>
              </w:rPr>
              <w:t>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iOriMoney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原币无</w:t>
            </w:r>
            <w:proofErr w:type="gramEnd"/>
            <w:r w:rsidRPr="00A92055">
              <w:rPr>
                <w:rFonts w:ascii="等线" w:eastAsia="等线" w:hAnsi="等线" w:cs="宋体" w:hint="eastAsia"/>
                <w:color w:val="000000"/>
                <w:kern w:val="0"/>
                <w:sz w:val="22"/>
              </w:rPr>
              <w:t>税金额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iOriTaxPrice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原币税额</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iOriSum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原币价税合计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本币无税单价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iMoney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本币无税金额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iTaxPrice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本币税额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本币价</w:t>
            </w:r>
            <w:proofErr w:type="gramEnd"/>
            <w:r w:rsidRPr="00A92055">
              <w:rPr>
                <w:rFonts w:ascii="等线" w:eastAsia="等线" w:hAnsi="等线" w:cs="宋体" w:hint="eastAsia"/>
                <w:color w:val="000000"/>
                <w:kern w:val="0"/>
                <w:sz w:val="22"/>
              </w:rPr>
              <w:t>税合计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cDefine23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cItem_class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项目大类编码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iPOsID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w:t>
            </w:r>
            <w:proofErr w:type="gramStart"/>
            <w:r w:rsidRPr="00A92055">
              <w:rPr>
                <w:rFonts w:ascii="等线" w:eastAsia="等线" w:hAnsi="等线" w:cs="宋体" w:hint="eastAsia"/>
                <w:color w:val="000000"/>
                <w:kern w:val="0"/>
                <w:sz w:val="22"/>
              </w:rPr>
              <w:t>订单子表标识</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cItemName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项目名称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cUnitID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计量单位编码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fValidInQuan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合格品入库数量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fKPQuantity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开票数量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fRealQuantity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实收数量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iCorId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w:t>
            </w:r>
            <w:proofErr w:type="gramStart"/>
            <w:r w:rsidRPr="00A92055">
              <w:rPr>
                <w:rFonts w:ascii="等线" w:eastAsia="等线" w:hAnsi="等线" w:cs="宋体" w:hint="eastAsia"/>
                <w:color w:val="000000"/>
                <w:kern w:val="0"/>
                <w:sz w:val="22"/>
              </w:rPr>
              <w:t>退货子表标识</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退货数量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fInValidInQuan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不合格品入库数量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bGsp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是否质检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失效日期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生产日期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fRefuseQuantity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cGspState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质检状态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合格品入库辅计量数量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fRealNum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抽检数量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bTaxCost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价格标准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bInspect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是否已报检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fRefuseNum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iPPartId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母件</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母件数量</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iPTOSeq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选配序号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SoDId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需求跟中子表ID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SoType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ContractRowGUID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合同子表表识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imassdate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保质期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cmassunit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保质期单位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bexigency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是否紧急物料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Default="00746801" w:rsidP="00746801"/>
    <w:p w:rsidR="00746801" w:rsidRPr="00746801" w:rsidRDefault="00746801" w:rsidP="00746801"/>
    <w:p w:rsidR="00746801" w:rsidRPr="00C76F62" w:rsidRDefault="00AD5817" w:rsidP="00746801">
      <w:pPr>
        <w:pStyle w:val="2"/>
      </w:pPr>
      <w:r w:rsidRPr="00AD5817">
        <w:rPr>
          <w:rFonts w:hint="eastAsia"/>
        </w:rPr>
        <w:t>材料出库单</w:t>
      </w:r>
      <w:r w:rsidR="00746801">
        <w:rPr>
          <w:rFonts w:hint="eastAsia"/>
        </w:rPr>
        <w:t>/</w:t>
      </w:r>
      <w:r w:rsidR="00746801" w:rsidRPr="00AD5817">
        <w:rPr>
          <w:rFonts w:hint="eastAsia"/>
        </w:rPr>
        <w:t>红字材料出库单</w:t>
      </w:r>
    </w:p>
    <w:tbl>
      <w:tblPr>
        <w:tblW w:w="8020" w:type="dxa"/>
        <w:tblLook w:val="04A0" w:firstRow="1" w:lastRow="0" w:firstColumn="1" w:lastColumn="0" w:noHBand="0" w:noVBand="1"/>
      </w:tblPr>
      <w:tblGrid>
        <w:gridCol w:w="2491"/>
        <w:gridCol w:w="1905"/>
        <w:gridCol w:w="1699"/>
        <w:gridCol w:w="909"/>
        <w:gridCol w:w="1289"/>
      </w:tblGrid>
      <w:tr w:rsidR="00746801" w:rsidRPr="00C76F62" w:rsidTr="00F84D4B">
        <w:trPr>
          <w:trHeight w:val="276"/>
        </w:trPr>
        <w:tc>
          <w:tcPr>
            <w:tcW w:w="2491" w:type="dxa"/>
            <w:tcBorders>
              <w:top w:val="dotted" w:sz="4" w:space="0" w:color="auto"/>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iFlowId </w:t>
            </w:r>
          </w:p>
        </w:tc>
        <w:tc>
          <w:tcPr>
            <w:tcW w:w="1905"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流程模式ID </w:t>
            </w:r>
          </w:p>
        </w:tc>
        <w:tc>
          <w:tcPr>
            <w:tcW w:w="1513"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bpufirst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cBusType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业务类型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cMemo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dnverifytime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审核时间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cARVCode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采购到货单号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timestamp</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VT_ID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单据模版号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bRdFlag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ireturncount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打回次数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dARVDate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到货日期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cDLCode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发货</w:t>
            </w:r>
            <w:proofErr w:type="gramStart"/>
            <w:r w:rsidRPr="00C76F62">
              <w:rPr>
                <w:rFonts w:ascii="等线" w:eastAsia="等线" w:hAnsi="等线" w:cs="宋体" w:hint="eastAsia"/>
                <w:color w:val="000000"/>
                <w:kern w:val="0"/>
                <w:sz w:val="22"/>
              </w:rPr>
              <w:t>退货单主表</w:t>
            </w:r>
            <w:proofErr w:type="gramEnd"/>
            <w:r w:rsidRPr="00C76F62">
              <w:rPr>
                <w:rFonts w:ascii="等线" w:eastAsia="等线" w:hAnsi="等线" w:cs="宋体" w:hint="eastAsia"/>
                <w:color w:val="000000"/>
                <w:kern w:val="0"/>
                <w:sz w:val="22"/>
              </w:rPr>
              <w:t>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dKeepDate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cBusCode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对应业务单号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ipurorderid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单据来源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csysbarcode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iPrintCount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打印次数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iExchRate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汇率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bTransFlag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是否传递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bFromPreYear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bfrompreyrear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cSourceCodeLs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零售来源号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dVeriDate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审核日期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bIsSTQc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库存期初标志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cRdCode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收发类别编码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cOrderCode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cAccounter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cMPoCode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生产订单编号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dnmaketime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制单时间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cDepCode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部门编码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905"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513"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822"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289"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Column Name</w:t>
            </w:r>
          </w:p>
        </w:tc>
        <w:tc>
          <w:tcPr>
            <w:tcW w:w="1905"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Description</w:t>
            </w:r>
          </w:p>
        </w:tc>
        <w:tc>
          <w:tcPr>
            <w:tcW w:w="1513"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Datatype</w:t>
            </w:r>
          </w:p>
        </w:tc>
        <w:tc>
          <w:tcPr>
            <w:tcW w:w="822"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Length</w:t>
            </w:r>
          </w:p>
        </w:tc>
        <w:tc>
          <w:tcPr>
            <w:tcW w:w="1289"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Allow Nulls</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cInVoucherLineID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源单行ID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coutvouchid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出库单id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dExpirationdate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有效期计算项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isupersedeqty</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替代数量替代数量</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cObjCode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成本对象编码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iRejectIds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不良品处理单ID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dVDate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失效日期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applydid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子件补料</w:t>
            </w:r>
            <w:proofErr w:type="gramEnd"/>
            <w:r w:rsidRPr="00C76F62">
              <w:rPr>
                <w:rFonts w:ascii="等线" w:eastAsia="等线" w:hAnsi="等线" w:cs="宋体" w:hint="eastAsia"/>
                <w:color w:val="000000"/>
                <w:kern w:val="0"/>
                <w:sz w:val="22"/>
              </w:rPr>
              <w:t>申请单子表id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iBondedSumQty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累计保税处理抽取数量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dMSDate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核销日期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cRejectCode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不良品处理单号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bGsp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是否质检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cVouchCode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对应入库单子表标识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应收</w:t>
            </w:r>
            <w:proofErr w:type="gramStart"/>
            <w:r w:rsidRPr="00C76F62">
              <w:rPr>
                <w:rFonts w:ascii="等线" w:eastAsia="等线" w:hAnsi="等线" w:cs="宋体" w:hint="eastAsia"/>
                <w:color w:val="000000"/>
                <w:kern w:val="0"/>
                <w:sz w:val="22"/>
              </w:rPr>
              <w:t>应发辅计量</w:t>
            </w:r>
            <w:proofErr w:type="gramEnd"/>
            <w:r w:rsidRPr="00C76F62">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dbKeepDate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iinvexchrate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换算率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cplanlotcode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实际数量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iSOutQuantity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累计出库数量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bcanreplace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是否可替代料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cbMemo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领料申请单子表id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iProcessFee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加工费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dMadeDate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dCheckDate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cFree9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cbaccounter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iSProcessFee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累计结算加工费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iInvSNCount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序列号数量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计划金额或售价金额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cservicecode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bChecked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销售出库单是否报检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ipreuseinum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卸载</w:t>
            </w:r>
            <w:proofErr w:type="gramStart"/>
            <w:r w:rsidRPr="00C76F62">
              <w:rPr>
                <w:rFonts w:ascii="等线" w:eastAsia="等线" w:hAnsi="等线" w:cs="宋体" w:hint="eastAsia"/>
                <w:color w:val="000000"/>
                <w:kern w:val="0"/>
                <w:sz w:val="22"/>
              </w:rPr>
              <w:t>前消抵</w:t>
            </w:r>
            <w:proofErr w:type="gramEnd"/>
            <w:r w:rsidRPr="00C76F62">
              <w:rPr>
                <w:rFonts w:ascii="等线" w:eastAsia="等线" w:hAnsi="等线" w:cs="宋体" w:hint="eastAsia"/>
                <w:color w:val="000000"/>
                <w:kern w:val="0"/>
                <w:sz w:val="22"/>
              </w:rPr>
              <w:t>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应收应发数量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iCheckIds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iUnitCost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cciqbookcode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手册号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iMassDate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保质期天数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irowno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单据体行号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iProcessCost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加工费单价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bCosting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单据是否核算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applycode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子件补料</w:t>
            </w:r>
            <w:proofErr w:type="gramEnd"/>
            <w:r w:rsidRPr="00C76F62">
              <w:rPr>
                <w:rFonts w:ascii="等线" w:eastAsia="等线" w:hAnsi="等线" w:cs="宋体" w:hint="eastAsia"/>
                <w:color w:val="000000"/>
                <w:kern w:val="0"/>
                <w:sz w:val="22"/>
              </w:rPr>
              <w:t>申请单单据号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iSourceMODetailsid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w:t>
            </w:r>
            <w:proofErr w:type="gramStart"/>
            <w:r w:rsidRPr="00C76F62">
              <w:rPr>
                <w:rFonts w:ascii="等线" w:eastAsia="等线" w:hAnsi="等线" w:cs="宋体" w:hint="eastAsia"/>
                <w:color w:val="000000"/>
                <w:kern w:val="0"/>
                <w:sz w:val="22"/>
              </w:rPr>
              <w:t>订单子表标识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copdesc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工序说明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cSourceMOCode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iVMISettleQuantity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comcode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cwhpersoncode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cvmivencode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代管商</w:t>
            </w:r>
            <w:proofErr w:type="gramEnd"/>
            <w:r w:rsidRPr="00C76F62">
              <w:rPr>
                <w:rFonts w:ascii="等线" w:eastAsia="等线" w:hAnsi="等线" w:cs="宋体" w:hint="eastAsia"/>
                <w:color w:val="000000"/>
                <w:kern w:val="0"/>
                <w:sz w:val="22"/>
              </w:rPr>
              <w:t>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bFilled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否</w:t>
            </w:r>
            <w:proofErr w:type="gramEnd"/>
            <w:r w:rsidRPr="00C76F62">
              <w:rPr>
                <w:rFonts w:ascii="等线" w:eastAsia="等线" w:hAnsi="等线" w:cs="宋体" w:hint="eastAsia"/>
                <w:color w:val="000000"/>
                <w:kern w:val="0"/>
                <w:sz w:val="22"/>
              </w:rPr>
              <w:t>已经盘点补差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cItemCName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项目大类名称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iCheckIdBaks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iPUnitCost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计划价或售价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对应条形码编码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iOMoMID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委外订单用料表ID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iSMaterialFee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累计结算材料费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bsupersede</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是否替换标识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cmworkcentercode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工作中心编码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源单类型</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productinids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产成品入库单子表id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iSOutNum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累计出库辅计量数量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iAPrice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暂估金额</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rowufts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行时间戳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timestamp</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iOriTrackID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ioritrackid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cPosition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货位编码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iSRedOutNum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累计退货件数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AutoID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w:t>
            </w:r>
            <w:proofErr w:type="gramStart"/>
            <w:r w:rsidRPr="00C76F62">
              <w:rPr>
                <w:rFonts w:ascii="等线" w:eastAsia="等线" w:hAnsi="等线" w:cs="宋体" w:hint="eastAsia"/>
                <w:color w:val="000000"/>
                <w:kern w:val="0"/>
                <w:sz w:val="22"/>
              </w:rPr>
              <w:t>记录子表标识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cwhpersonname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库管员名称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cItem_class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项目大类编码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iSRedOutQuantity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累计退货数量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strContractGUID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合同GUID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isupersedempoids</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被替代料生产</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cBatchProperty9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cpesocode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w:t>
            </w:r>
            <w:proofErr w:type="gramStart"/>
            <w:r w:rsidRPr="00C76F62">
              <w:rPr>
                <w:rFonts w:ascii="等线" w:eastAsia="等线" w:hAnsi="等线" w:cs="宋体" w:hint="eastAsia"/>
                <w:color w:val="000000"/>
                <w:kern w:val="0"/>
                <w:sz w:val="22"/>
              </w:rPr>
              <w:t>件需求</w:t>
            </w:r>
            <w:proofErr w:type="gramEnd"/>
            <w:r w:rsidRPr="00C76F62">
              <w:rPr>
                <w:rFonts w:ascii="等线" w:eastAsia="等线" w:hAnsi="等线" w:cs="宋体" w:hint="eastAsia"/>
                <w:color w:val="000000"/>
                <w:kern w:val="0"/>
                <w:sz w:val="22"/>
              </w:rPr>
              <w:t>跟踪号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bVMIUsed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代管消耗标识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iVMISettleNum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代管结算件数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iopseq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生产订单工序行号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cMoLotCode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生产批号生产批号</w:t>
            </w:r>
            <w:proofErr w:type="gramEnd"/>
            <w:r w:rsidRPr="00C76F62">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cExpirationdate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cserviceoid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服务单据id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iposflag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是否指定货位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iMaterialFee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材料费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入库单单类型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bLPUseFree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预留升级问题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cMassUnit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保质期单位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cCheckCode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iTrIds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库存调拨单子表标识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cGspState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质检状态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实际辅计量数量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strowguid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行唯一</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imoallocatesubid</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替代料子表subid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coritracktype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原始入库单类型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cbserviceoid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iRSRowNO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coutvouchtype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出库单类型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对应入库单号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iExpiratDateCalcu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有效期推算方式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cbsysbarcode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单据行条码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iSNum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iMPoIds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w:t>
            </w:r>
            <w:proofErr w:type="gramStart"/>
            <w:r w:rsidRPr="00C76F62">
              <w:rPr>
                <w:rFonts w:ascii="等线" w:eastAsia="等线" w:hAnsi="等线" w:cs="宋体" w:hint="eastAsia"/>
                <w:color w:val="000000"/>
                <w:kern w:val="0"/>
                <w:sz w:val="22"/>
              </w:rPr>
              <w:t>订单子表标识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iOMoDID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corufts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cAssUnit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辅计量单位编码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cCheckPersonCode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ipreuseqty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卸载前消抵数</w:t>
            </w:r>
            <w:proofErr w:type="gramEnd"/>
            <w:r w:rsidRPr="00C76F62">
              <w:rPr>
                <w:rFonts w:ascii="等线" w:eastAsia="等线" w:hAnsi="等线" w:cs="宋体" w:hint="eastAsia"/>
                <w:color w:val="000000"/>
                <w:kern w:val="0"/>
                <w:sz w:val="22"/>
              </w:rPr>
              <w:t>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bl>
    <w:p w:rsidR="00746801" w:rsidRPr="00746801" w:rsidRDefault="00746801" w:rsidP="00746801"/>
    <w:p w:rsidR="00AD5817" w:rsidRPr="00AD5817" w:rsidRDefault="00AD5817" w:rsidP="00AD5817">
      <w:pPr>
        <w:pStyle w:val="2"/>
      </w:pPr>
      <w:r w:rsidRPr="00AD5817">
        <w:rPr>
          <w:rFonts w:hint="eastAsia"/>
        </w:rPr>
        <w:t>产成品入库单</w:t>
      </w:r>
    </w:p>
    <w:tbl>
      <w:tblPr>
        <w:tblW w:w="8153" w:type="dxa"/>
        <w:tblLook w:val="04A0" w:firstRow="1" w:lastRow="0" w:firstColumn="1" w:lastColumn="0" w:noHBand="0" w:noVBand="1"/>
      </w:tblPr>
      <w:tblGrid>
        <w:gridCol w:w="2472"/>
        <w:gridCol w:w="1918"/>
        <w:gridCol w:w="1680"/>
        <w:gridCol w:w="900"/>
        <w:gridCol w:w="1326"/>
      </w:tblGrid>
      <w:tr w:rsidR="00746801" w:rsidRPr="00746801" w:rsidTr="00746801">
        <w:trPr>
          <w:trHeight w:val="276"/>
        </w:trPr>
        <w:tc>
          <w:tcPr>
            <w:tcW w:w="250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Column Name</w:t>
            </w:r>
          </w:p>
        </w:tc>
        <w:tc>
          <w:tcPr>
            <w:tcW w:w="19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Description</w:t>
            </w:r>
          </w:p>
        </w:tc>
        <w:tc>
          <w:tcPr>
            <w:tcW w:w="1513"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Allow Nulls</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cHandler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iswfcontrolled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是否工作流控制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cExch_Name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币种名称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biafirst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iExchRate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汇率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cMPoCode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生产订单编号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仓库编码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cARVCode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采购到货单号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csysbarcode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cMaker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制单人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cModifyPerson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bRdFlag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cAccounter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iPrintCount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打印次数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cChkPerson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cBusType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业务类型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gspcheck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是否自检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dnmodifytime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bpufirst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cBusCode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对应业务单号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cCusCode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客户编码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bIsLsQuery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是否下发零售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单据来源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iverifystate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工作流审批状态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bOMFirst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委外期初</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VT_ID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单据模版号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dARVDate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到货日期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cVouchType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dModifyDate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bredvouch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红蓝标识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bIsComplement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补料标志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cSourceLs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零售来源类型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cMemo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cSourceCodeLs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零售来源号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cDLCode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发货</w:t>
            </w:r>
            <w:proofErr w:type="gramStart"/>
            <w:r w:rsidRPr="00746801">
              <w:rPr>
                <w:rFonts w:ascii="等线" w:eastAsia="等线" w:hAnsi="等线" w:cs="宋体" w:hint="eastAsia"/>
                <w:color w:val="000000"/>
                <w:kern w:val="0"/>
                <w:sz w:val="22"/>
              </w:rPr>
              <w:t>退货单主表</w:t>
            </w:r>
            <w:proofErr w:type="gramEnd"/>
            <w:r w:rsidRPr="00746801">
              <w:rPr>
                <w:rFonts w:ascii="等线" w:eastAsia="等线" w:hAnsi="等线" w:cs="宋体" w:hint="eastAsia"/>
                <w:color w:val="000000"/>
                <w:kern w:val="0"/>
                <w:sz w:val="22"/>
              </w:rPr>
              <w:t>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收发单据号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cPZID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是否生成凭证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ipurorderid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bFromPreYear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bfrompreyrear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cProBatch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iFlowId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流程模式ID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dnverifytime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dChkDate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dnmaketime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制单时间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bTransFlag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是否传递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cRdCode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收发类别编码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iproorderid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ireturncount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打回次数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产量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业务员编码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cDepCode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部门编码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dKeepDate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iDiscountTaxType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扣税类别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cBillCode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发票主表标识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bIsSTQc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库存期初标志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cCurrentAuditor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当前审批人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dVeriDate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cOrderCode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94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513"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86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34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Column Name</w:t>
            </w:r>
          </w:p>
        </w:tc>
        <w:tc>
          <w:tcPr>
            <w:tcW w:w="194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Description</w:t>
            </w:r>
          </w:p>
        </w:tc>
        <w:tc>
          <w:tcPr>
            <w:tcW w:w="1513"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Datatype</w:t>
            </w:r>
          </w:p>
        </w:tc>
        <w:tc>
          <w:tcPr>
            <w:tcW w:w="86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Length</w:t>
            </w:r>
          </w:p>
        </w:tc>
        <w:tc>
          <w:tcPr>
            <w:tcW w:w="134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Allow Nulls</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iorderdid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iRejectIds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不良品处理单ID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ipreuseinum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卸载</w:t>
            </w:r>
            <w:proofErr w:type="gramStart"/>
            <w:r w:rsidRPr="00746801">
              <w:rPr>
                <w:rFonts w:ascii="等线" w:eastAsia="等线" w:hAnsi="等线" w:cs="宋体" w:hint="eastAsia"/>
                <w:color w:val="000000"/>
                <w:kern w:val="0"/>
                <w:sz w:val="22"/>
              </w:rPr>
              <w:t>前消抵</w:t>
            </w:r>
            <w:proofErr w:type="gramEnd"/>
            <w:r w:rsidRPr="00746801">
              <w:rPr>
                <w:rFonts w:ascii="等线" w:eastAsia="等线" w:hAnsi="等线" w:cs="宋体" w:hint="eastAsia"/>
                <w:color w:val="000000"/>
                <w:kern w:val="0"/>
                <w:sz w:val="22"/>
              </w:rPr>
              <w:t>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cbaccounter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cvmivencode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代管商</w:t>
            </w:r>
            <w:proofErr w:type="gramEnd"/>
            <w:r w:rsidRPr="00746801">
              <w:rPr>
                <w:rFonts w:ascii="等线" w:eastAsia="等线" w:hAnsi="等线" w:cs="宋体" w:hint="eastAsia"/>
                <w:color w:val="000000"/>
                <w:kern w:val="0"/>
                <w:sz w:val="22"/>
              </w:rPr>
              <w:t>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cItemCName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项目大类名称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coritracktype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原始入库单类型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bVMIUsed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代管消耗标识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cCheckCode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cmworkcentercode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工作中心编码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dbKeepDate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irowno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单据体行号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cwhpersonname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库管员名称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iMassDate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保质期天数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cExpirationdate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iVMISettleNum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代管结算件数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iSOutQuantity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累计出库数量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ipreuseqty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卸载前消抵数</w:t>
            </w:r>
            <w:proofErr w:type="gramEnd"/>
            <w:r w:rsidRPr="00746801">
              <w:rPr>
                <w:rFonts w:ascii="等线" w:eastAsia="等线" w:hAnsi="等线" w:cs="宋体" w:hint="eastAsia"/>
                <w:color w:val="000000"/>
                <w:kern w:val="0"/>
                <w:sz w:val="22"/>
              </w:rPr>
              <w:t>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cbsysbarcode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单据行条码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实际辅计量数量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cservicecode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应收应发数量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iOriTrackID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ioritrackid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imergecheckautoid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合并检验单id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cGspState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质检状态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iSOutNum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累计出库辅计量数量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cplanlotcode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cAssUnit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辅计量单位编码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iRSRowNO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cciqbookcode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手册号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bCosting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单据是否核算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cRejectCode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不良品处理单号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计划金额或售价金额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bChecked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销售出库单是否报检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实际数量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cBatchProperty8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iVMISettleQuantity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strContractGUID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合同GUID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dVDate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失效日期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dMadeDate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dCheckDate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cCheckPersonCode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iAPrice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暂估金额</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isodid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w:t>
            </w: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copdesc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工序说明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iinvexchrate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换算率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对应条形码编码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cPosition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货位编码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bGsp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是否质检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rowufts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行时间戳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iExpiratDateCalcu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有效期推算方式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应收</w:t>
            </w:r>
            <w:proofErr w:type="gramStart"/>
            <w:r w:rsidRPr="00746801">
              <w:rPr>
                <w:rFonts w:ascii="等线" w:eastAsia="等线" w:hAnsi="等线" w:cs="宋体" w:hint="eastAsia"/>
                <w:color w:val="000000"/>
                <w:kern w:val="0"/>
                <w:sz w:val="22"/>
              </w:rPr>
              <w:t>应发辅计量</w:t>
            </w:r>
            <w:proofErr w:type="gramEnd"/>
            <w:r w:rsidRPr="00746801">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productinids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产成品入库单子表id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iCheckIdBaks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strowguid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行唯一</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iUnitCost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AutoID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w:t>
            </w:r>
            <w:proofErr w:type="gramStart"/>
            <w:r w:rsidRPr="00746801">
              <w:rPr>
                <w:rFonts w:ascii="等线" w:eastAsia="等线" w:hAnsi="等线" w:cs="宋体" w:hint="eastAsia"/>
                <w:color w:val="000000"/>
                <w:kern w:val="0"/>
                <w:sz w:val="22"/>
              </w:rPr>
              <w:t>记录子表标识</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cVouchCode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对应入库单子表标识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corufts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cMassUnit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保质期单位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iBondedSumQty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累计保税处理抽取数量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cbMemo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iPUnitCost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计划价或售价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OutCopiedQuantity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已复制数量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cinvouchtype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入库单单类型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bRelated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是否为联副产品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iMPoIds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w:t>
            </w:r>
            <w:proofErr w:type="gramStart"/>
            <w:r w:rsidRPr="00746801">
              <w:rPr>
                <w:rFonts w:ascii="等线" w:eastAsia="等线" w:hAnsi="等线" w:cs="宋体" w:hint="eastAsia"/>
                <w:color w:val="000000"/>
                <w:kern w:val="0"/>
                <w:sz w:val="22"/>
              </w:rPr>
              <w:t>订单子表标识</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cserviceoid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服务单据id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imoseq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cInVouchCode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对应入库单号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iorderdetailid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iposflag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是否指定货位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iopseq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生产订单工序行号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cItem_class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项目大类编码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cbserviceoid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dExpirationdate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有效期计算项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bmergecheck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是否合并检验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cMoLotCode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生产批号生产批号</w:t>
            </w:r>
            <w:proofErr w:type="gramEnd"/>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iCheckIds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iInvSNCount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序列号数量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bLPUseFree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预留升级问题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bl>
    <w:p w:rsidR="00AD5817" w:rsidRPr="00AD5817" w:rsidRDefault="00AD5817" w:rsidP="00AD5817"/>
    <w:sectPr w:rsidR="00AD5817" w:rsidRPr="00AD58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211"/>
    <w:multiLevelType w:val="hybridMultilevel"/>
    <w:tmpl w:val="6FAE081A"/>
    <w:lvl w:ilvl="0" w:tplc="A79A7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0D45D9"/>
    <w:multiLevelType w:val="hybridMultilevel"/>
    <w:tmpl w:val="47DACA3E"/>
    <w:lvl w:ilvl="0" w:tplc="1990F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EE1407"/>
    <w:multiLevelType w:val="hybridMultilevel"/>
    <w:tmpl w:val="3D10E6BC"/>
    <w:lvl w:ilvl="0" w:tplc="53126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F1F36"/>
    <w:multiLevelType w:val="hybridMultilevel"/>
    <w:tmpl w:val="D9260EF8"/>
    <w:lvl w:ilvl="0" w:tplc="7C8C94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187"/>
    <w:rsid w:val="00060489"/>
    <w:rsid w:val="00063496"/>
    <w:rsid w:val="00064F0C"/>
    <w:rsid w:val="0007715F"/>
    <w:rsid w:val="000D502F"/>
    <w:rsid w:val="000D5692"/>
    <w:rsid w:val="000F0610"/>
    <w:rsid w:val="00165F28"/>
    <w:rsid w:val="00191F7E"/>
    <w:rsid w:val="001A0280"/>
    <w:rsid w:val="00260082"/>
    <w:rsid w:val="0027209A"/>
    <w:rsid w:val="00274DEA"/>
    <w:rsid w:val="002B7540"/>
    <w:rsid w:val="002D3783"/>
    <w:rsid w:val="0033166D"/>
    <w:rsid w:val="00364659"/>
    <w:rsid w:val="00366E5A"/>
    <w:rsid w:val="003F6F58"/>
    <w:rsid w:val="00420187"/>
    <w:rsid w:val="004C56F2"/>
    <w:rsid w:val="00500A44"/>
    <w:rsid w:val="005076FA"/>
    <w:rsid w:val="00513AE4"/>
    <w:rsid w:val="005B4E8B"/>
    <w:rsid w:val="005D118F"/>
    <w:rsid w:val="005D3A82"/>
    <w:rsid w:val="005E16A7"/>
    <w:rsid w:val="00633715"/>
    <w:rsid w:val="006A6E99"/>
    <w:rsid w:val="006C5010"/>
    <w:rsid w:val="0072080D"/>
    <w:rsid w:val="00746801"/>
    <w:rsid w:val="00797AD2"/>
    <w:rsid w:val="007A38E6"/>
    <w:rsid w:val="008C7E4A"/>
    <w:rsid w:val="0092388F"/>
    <w:rsid w:val="009B6D1F"/>
    <w:rsid w:val="009D193E"/>
    <w:rsid w:val="009E6C39"/>
    <w:rsid w:val="00A92055"/>
    <w:rsid w:val="00AD5817"/>
    <w:rsid w:val="00B06886"/>
    <w:rsid w:val="00B87B07"/>
    <w:rsid w:val="00BA19A1"/>
    <w:rsid w:val="00BA43B8"/>
    <w:rsid w:val="00C13EF4"/>
    <w:rsid w:val="00C76F62"/>
    <w:rsid w:val="00C82D2B"/>
    <w:rsid w:val="00CB2077"/>
    <w:rsid w:val="00D323B7"/>
    <w:rsid w:val="00DE67D4"/>
    <w:rsid w:val="00DF2C97"/>
    <w:rsid w:val="00E04EF1"/>
    <w:rsid w:val="00E15F16"/>
    <w:rsid w:val="00E468E5"/>
    <w:rsid w:val="00F26DAE"/>
    <w:rsid w:val="00F52B19"/>
    <w:rsid w:val="00F77E9D"/>
    <w:rsid w:val="00F84D4B"/>
    <w:rsid w:val="00FD310C"/>
    <w:rsid w:val="00FE4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53938"/>
  <w15:chartTrackingRefBased/>
  <w15:docId w15:val="{85D1A183-4DF3-40F6-AAD1-B87218524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604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3A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76F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6C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D581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489"/>
    <w:rPr>
      <w:b/>
      <w:bCs/>
      <w:kern w:val="44"/>
      <w:sz w:val="44"/>
      <w:szCs w:val="44"/>
    </w:rPr>
  </w:style>
  <w:style w:type="character" w:customStyle="1" w:styleId="20">
    <w:name w:val="标题 2 字符"/>
    <w:basedOn w:val="a0"/>
    <w:link w:val="2"/>
    <w:uiPriority w:val="9"/>
    <w:rsid w:val="00513AE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76F62"/>
    <w:rPr>
      <w:b/>
      <w:bCs/>
      <w:sz w:val="32"/>
      <w:szCs w:val="32"/>
    </w:rPr>
  </w:style>
  <w:style w:type="character" w:customStyle="1" w:styleId="40">
    <w:name w:val="标题 4 字符"/>
    <w:basedOn w:val="a0"/>
    <w:link w:val="4"/>
    <w:uiPriority w:val="9"/>
    <w:rsid w:val="009E6C3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D5817"/>
    <w:rPr>
      <w:b/>
      <w:bCs/>
      <w:sz w:val="28"/>
      <w:szCs w:val="28"/>
    </w:rPr>
  </w:style>
  <w:style w:type="paragraph" w:styleId="a3">
    <w:name w:val="List Paragraph"/>
    <w:basedOn w:val="a"/>
    <w:uiPriority w:val="34"/>
    <w:qFormat/>
    <w:rsid w:val="005D3A8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76276">
      <w:marLeft w:val="0"/>
      <w:marRight w:val="0"/>
      <w:marTop w:val="0"/>
      <w:marBottom w:val="0"/>
      <w:divBdr>
        <w:top w:val="none" w:sz="0" w:space="0" w:color="auto"/>
        <w:left w:val="none" w:sz="0" w:space="0" w:color="auto"/>
        <w:bottom w:val="none" w:sz="0" w:space="0" w:color="auto"/>
        <w:right w:val="none" w:sz="0" w:space="0" w:color="auto"/>
      </w:divBdr>
    </w:div>
    <w:div w:id="120811099">
      <w:bodyDiv w:val="1"/>
      <w:marLeft w:val="0"/>
      <w:marRight w:val="0"/>
      <w:marTop w:val="0"/>
      <w:marBottom w:val="0"/>
      <w:divBdr>
        <w:top w:val="none" w:sz="0" w:space="0" w:color="auto"/>
        <w:left w:val="none" w:sz="0" w:space="0" w:color="auto"/>
        <w:bottom w:val="none" w:sz="0" w:space="0" w:color="auto"/>
        <w:right w:val="none" w:sz="0" w:space="0" w:color="auto"/>
      </w:divBdr>
    </w:div>
    <w:div w:id="135995319">
      <w:bodyDiv w:val="1"/>
      <w:marLeft w:val="0"/>
      <w:marRight w:val="0"/>
      <w:marTop w:val="0"/>
      <w:marBottom w:val="0"/>
      <w:divBdr>
        <w:top w:val="none" w:sz="0" w:space="0" w:color="auto"/>
        <w:left w:val="none" w:sz="0" w:space="0" w:color="auto"/>
        <w:bottom w:val="none" w:sz="0" w:space="0" w:color="auto"/>
        <w:right w:val="none" w:sz="0" w:space="0" w:color="auto"/>
      </w:divBdr>
      <w:divsChild>
        <w:div w:id="605503945">
          <w:marLeft w:val="0"/>
          <w:marRight w:val="0"/>
          <w:marTop w:val="0"/>
          <w:marBottom w:val="0"/>
          <w:divBdr>
            <w:top w:val="none" w:sz="0" w:space="0" w:color="auto"/>
            <w:left w:val="none" w:sz="0" w:space="0" w:color="auto"/>
            <w:bottom w:val="none" w:sz="0" w:space="0" w:color="auto"/>
            <w:right w:val="none" w:sz="0" w:space="0" w:color="auto"/>
          </w:divBdr>
        </w:div>
        <w:div w:id="1716076802">
          <w:marLeft w:val="0"/>
          <w:marRight w:val="0"/>
          <w:marTop w:val="0"/>
          <w:marBottom w:val="0"/>
          <w:divBdr>
            <w:top w:val="none" w:sz="0" w:space="0" w:color="auto"/>
            <w:left w:val="none" w:sz="0" w:space="0" w:color="auto"/>
            <w:bottom w:val="none" w:sz="0" w:space="0" w:color="auto"/>
            <w:right w:val="none" w:sz="0" w:space="0" w:color="auto"/>
          </w:divBdr>
        </w:div>
      </w:divsChild>
    </w:div>
    <w:div w:id="211043511">
      <w:marLeft w:val="0"/>
      <w:marRight w:val="0"/>
      <w:marTop w:val="0"/>
      <w:marBottom w:val="0"/>
      <w:divBdr>
        <w:top w:val="none" w:sz="0" w:space="0" w:color="auto"/>
        <w:left w:val="none" w:sz="0" w:space="0" w:color="auto"/>
        <w:bottom w:val="none" w:sz="0" w:space="0" w:color="auto"/>
        <w:right w:val="none" w:sz="0" w:space="0" w:color="auto"/>
      </w:divBdr>
    </w:div>
    <w:div w:id="299264046">
      <w:bodyDiv w:val="1"/>
      <w:marLeft w:val="0"/>
      <w:marRight w:val="0"/>
      <w:marTop w:val="0"/>
      <w:marBottom w:val="0"/>
      <w:divBdr>
        <w:top w:val="none" w:sz="0" w:space="0" w:color="auto"/>
        <w:left w:val="none" w:sz="0" w:space="0" w:color="auto"/>
        <w:bottom w:val="none" w:sz="0" w:space="0" w:color="auto"/>
        <w:right w:val="none" w:sz="0" w:space="0" w:color="auto"/>
      </w:divBdr>
    </w:div>
    <w:div w:id="346760968">
      <w:bodyDiv w:val="1"/>
      <w:marLeft w:val="0"/>
      <w:marRight w:val="0"/>
      <w:marTop w:val="0"/>
      <w:marBottom w:val="0"/>
      <w:divBdr>
        <w:top w:val="none" w:sz="0" w:space="0" w:color="auto"/>
        <w:left w:val="none" w:sz="0" w:space="0" w:color="auto"/>
        <w:bottom w:val="none" w:sz="0" w:space="0" w:color="auto"/>
        <w:right w:val="none" w:sz="0" w:space="0" w:color="auto"/>
      </w:divBdr>
      <w:divsChild>
        <w:div w:id="1103693638">
          <w:marLeft w:val="0"/>
          <w:marRight w:val="0"/>
          <w:marTop w:val="0"/>
          <w:marBottom w:val="0"/>
          <w:divBdr>
            <w:top w:val="none" w:sz="0" w:space="0" w:color="auto"/>
            <w:left w:val="none" w:sz="0" w:space="0" w:color="auto"/>
            <w:bottom w:val="none" w:sz="0" w:space="0" w:color="auto"/>
            <w:right w:val="none" w:sz="0" w:space="0" w:color="auto"/>
          </w:divBdr>
        </w:div>
      </w:divsChild>
    </w:div>
    <w:div w:id="398599939">
      <w:marLeft w:val="0"/>
      <w:marRight w:val="0"/>
      <w:marTop w:val="0"/>
      <w:marBottom w:val="0"/>
      <w:divBdr>
        <w:top w:val="none" w:sz="0" w:space="0" w:color="auto"/>
        <w:left w:val="none" w:sz="0" w:space="0" w:color="auto"/>
        <w:bottom w:val="none" w:sz="0" w:space="0" w:color="auto"/>
        <w:right w:val="none" w:sz="0" w:space="0" w:color="auto"/>
      </w:divBdr>
    </w:div>
    <w:div w:id="429592936">
      <w:bodyDiv w:val="1"/>
      <w:marLeft w:val="0"/>
      <w:marRight w:val="0"/>
      <w:marTop w:val="0"/>
      <w:marBottom w:val="0"/>
      <w:divBdr>
        <w:top w:val="none" w:sz="0" w:space="0" w:color="auto"/>
        <w:left w:val="none" w:sz="0" w:space="0" w:color="auto"/>
        <w:bottom w:val="none" w:sz="0" w:space="0" w:color="auto"/>
        <w:right w:val="none" w:sz="0" w:space="0" w:color="auto"/>
      </w:divBdr>
      <w:divsChild>
        <w:div w:id="296648648">
          <w:marLeft w:val="0"/>
          <w:marRight w:val="0"/>
          <w:marTop w:val="0"/>
          <w:marBottom w:val="0"/>
          <w:divBdr>
            <w:top w:val="none" w:sz="0" w:space="0" w:color="auto"/>
            <w:left w:val="none" w:sz="0" w:space="0" w:color="auto"/>
            <w:bottom w:val="none" w:sz="0" w:space="0" w:color="auto"/>
            <w:right w:val="none" w:sz="0" w:space="0" w:color="auto"/>
          </w:divBdr>
        </w:div>
      </w:divsChild>
    </w:div>
    <w:div w:id="434978961">
      <w:bodyDiv w:val="1"/>
      <w:marLeft w:val="0"/>
      <w:marRight w:val="0"/>
      <w:marTop w:val="0"/>
      <w:marBottom w:val="0"/>
      <w:divBdr>
        <w:top w:val="none" w:sz="0" w:space="0" w:color="auto"/>
        <w:left w:val="none" w:sz="0" w:space="0" w:color="auto"/>
        <w:bottom w:val="none" w:sz="0" w:space="0" w:color="auto"/>
        <w:right w:val="none" w:sz="0" w:space="0" w:color="auto"/>
      </w:divBdr>
    </w:div>
    <w:div w:id="444161109">
      <w:bodyDiv w:val="1"/>
      <w:marLeft w:val="0"/>
      <w:marRight w:val="0"/>
      <w:marTop w:val="0"/>
      <w:marBottom w:val="0"/>
      <w:divBdr>
        <w:top w:val="none" w:sz="0" w:space="0" w:color="auto"/>
        <w:left w:val="none" w:sz="0" w:space="0" w:color="auto"/>
        <w:bottom w:val="none" w:sz="0" w:space="0" w:color="auto"/>
        <w:right w:val="none" w:sz="0" w:space="0" w:color="auto"/>
      </w:divBdr>
    </w:div>
    <w:div w:id="452021352">
      <w:bodyDiv w:val="1"/>
      <w:marLeft w:val="0"/>
      <w:marRight w:val="0"/>
      <w:marTop w:val="0"/>
      <w:marBottom w:val="0"/>
      <w:divBdr>
        <w:top w:val="none" w:sz="0" w:space="0" w:color="auto"/>
        <w:left w:val="none" w:sz="0" w:space="0" w:color="auto"/>
        <w:bottom w:val="none" w:sz="0" w:space="0" w:color="auto"/>
        <w:right w:val="none" w:sz="0" w:space="0" w:color="auto"/>
      </w:divBdr>
    </w:div>
    <w:div w:id="457335888">
      <w:bodyDiv w:val="1"/>
      <w:marLeft w:val="0"/>
      <w:marRight w:val="0"/>
      <w:marTop w:val="0"/>
      <w:marBottom w:val="0"/>
      <w:divBdr>
        <w:top w:val="none" w:sz="0" w:space="0" w:color="auto"/>
        <w:left w:val="none" w:sz="0" w:space="0" w:color="auto"/>
        <w:bottom w:val="none" w:sz="0" w:space="0" w:color="auto"/>
        <w:right w:val="none" w:sz="0" w:space="0" w:color="auto"/>
      </w:divBdr>
    </w:div>
    <w:div w:id="518324271">
      <w:bodyDiv w:val="1"/>
      <w:marLeft w:val="0"/>
      <w:marRight w:val="0"/>
      <w:marTop w:val="0"/>
      <w:marBottom w:val="0"/>
      <w:divBdr>
        <w:top w:val="none" w:sz="0" w:space="0" w:color="auto"/>
        <w:left w:val="none" w:sz="0" w:space="0" w:color="auto"/>
        <w:bottom w:val="none" w:sz="0" w:space="0" w:color="auto"/>
        <w:right w:val="none" w:sz="0" w:space="0" w:color="auto"/>
      </w:divBdr>
    </w:div>
    <w:div w:id="524750029">
      <w:bodyDiv w:val="1"/>
      <w:marLeft w:val="0"/>
      <w:marRight w:val="0"/>
      <w:marTop w:val="0"/>
      <w:marBottom w:val="0"/>
      <w:divBdr>
        <w:top w:val="none" w:sz="0" w:space="0" w:color="auto"/>
        <w:left w:val="none" w:sz="0" w:space="0" w:color="auto"/>
        <w:bottom w:val="none" w:sz="0" w:space="0" w:color="auto"/>
        <w:right w:val="none" w:sz="0" w:space="0" w:color="auto"/>
      </w:divBdr>
      <w:divsChild>
        <w:div w:id="1148285367">
          <w:marLeft w:val="0"/>
          <w:marRight w:val="0"/>
          <w:marTop w:val="0"/>
          <w:marBottom w:val="0"/>
          <w:divBdr>
            <w:top w:val="none" w:sz="0" w:space="0" w:color="auto"/>
            <w:left w:val="none" w:sz="0" w:space="0" w:color="auto"/>
            <w:bottom w:val="none" w:sz="0" w:space="0" w:color="auto"/>
            <w:right w:val="none" w:sz="0" w:space="0" w:color="auto"/>
          </w:divBdr>
        </w:div>
        <w:div w:id="769853805">
          <w:marLeft w:val="0"/>
          <w:marRight w:val="0"/>
          <w:marTop w:val="0"/>
          <w:marBottom w:val="0"/>
          <w:divBdr>
            <w:top w:val="none" w:sz="0" w:space="0" w:color="auto"/>
            <w:left w:val="none" w:sz="0" w:space="0" w:color="auto"/>
            <w:bottom w:val="none" w:sz="0" w:space="0" w:color="auto"/>
            <w:right w:val="none" w:sz="0" w:space="0" w:color="auto"/>
          </w:divBdr>
        </w:div>
      </w:divsChild>
    </w:div>
    <w:div w:id="555553326">
      <w:bodyDiv w:val="1"/>
      <w:marLeft w:val="0"/>
      <w:marRight w:val="0"/>
      <w:marTop w:val="0"/>
      <w:marBottom w:val="0"/>
      <w:divBdr>
        <w:top w:val="none" w:sz="0" w:space="0" w:color="auto"/>
        <w:left w:val="none" w:sz="0" w:space="0" w:color="auto"/>
        <w:bottom w:val="none" w:sz="0" w:space="0" w:color="auto"/>
        <w:right w:val="none" w:sz="0" w:space="0" w:color="auto"/>
      </w:divBdr>
    </w:div>
    <w:div w:id="628784249">
      <w:bodyDiv w:val="1"/>
      <w:marLeft w:val="0"/>
      <w:marRight w:val="0"/>
      <w:marTop w:val="0"/>
      <w:marBottom w:val="0"/>
      <w:divBdr>
        <w:top w:val="none" w:sz="0" w:space="0" w:color="auto"/>
        <w:left w:val="none" w:sz="0" w:space="0" w:color="auto"/>
        <w:bottom w:val="none" w:sz="0" w:space="0" w:color="auto"/>
        <w:right w:val="none" w:sz="0" w:space="0" w:color="auto"/>
      </w:divBdr>
      <w:divsChild>
        <w:div w:id="1289895097">
          <w:marLeft w:val="0"/>
          <w:marRight w:val="0"/>
          <w:marTop w:val="0"/>
          <w:marBottom w:val="0"/>
          <w:divBdr>
            <w:top w:val="none" w:sz="0" w:space="0" w:color="auto"/>
            <w:left w:val="none" w:sz="0" w:space="0" w:color="auto"/>
            <w:bottom w:val="none" w:sz="0" w:space="0" w:color="auto"/>
            <w:right w:val="none" w:sz="0" w:space="0" w:color="auto"/>
          </w:divBdr>
        </w:div>
      </w:divsChild>
    </w:div>
    <w:div w:id="637340037">
      <w:bodyDiv w:val="1"/>
      <w:marLeft w:val="0"/>
      <w:marRight w:val="0"/>
      <w:marTop w:val="0"/>
      <w:marBottom w:val="0"/>
      <w:divBdr>
        <w:top w:val="none" w:sz="0" w:space="0" w:color="auto"/>
        <w:left w:val="none" w:sz="0" w:space="0" w:color="auto"/>
        <w:bottom w:val="none" w:sz="0" w:space="0" w:color="auto"/>
        <w:right w:val="none" w:sz="0" w:space="0" w:color="auto"/>
      </w:divBdr>
    </w:div>
    <w:div w:id="657272045">
      <w:marLeft w:val="0"/>
      <w:marRight w:val="0"/>
      <w:marTop w:val="0"/>
      <w:marBottom w:val="0"/>
      <w:divBdr>
        <w:top w:val="none" w:sz="0" w:space="0" w:color="auto"/>
        <w:left w:val="none" w:sz="0" w:space="0" w:color="auto"/>
        <w:bottom w:val="none" w:sz="0" w:space="0" w:color="auto"/>
        <w:right w:val="none" w:sz="0" w:space="0" w:color="auto"/>
      </w:divBdr>
    </w:div>
    <w:div w:id="672222365">
      <w:bodyDiv w:val="1"/>
      <w:marLeft w:val="0"/>
      <w:marRight w:val="0"/>
      <w:marTop w:val="0"/>
      <w:marBottom w:val="0"/>
      <w:divBdr>
        <w:top w:val="none" w:sz="0" w:space="0" w:color="auto"/>
        <w:left w:val="none" w:sz="0" w:space="0" w:color="auto"/>
        <w:bottom w:val="none" w:sz="0" w:space="0" w:color="auto"/>
        <w:right w:val="none" w:sz="0" w:space="0" w:color="auto"/>
      </w:divBdr>
    </w:div>
    <w:div w:id="686714855">
      <w:marLeft w:val="0"/>
      <w:marRight w:val="0"/>
      <w:marTop w:val="0"/>
      <w:marBottom w:val="0"/>
      <w:divBdr>
        <w:top w:val="none" w:sz="0" w:space="0" w:color="auto"/>
        <w:left w:val="none" w:sz="0" w:space="0" w:color="auto"/>
        <w:bottom w:val="none" w:sz="0" w:space="0" w:color="auto"/>
        <w:right w:val="none" w:sz="0" w:space="0" w:color="auto"/>
      </w:divBdr>
    </w:div>
    <w:div w:id="692070947">
      <w:bodyDiv w:val="1"/>
      <w:marLeft w:val="0"/>
      <w:marRight w:val="0"/>
      <w:marTop w:val="0"/>
      <w:marBottom w:val="0"/>
      <w:divBdr>
        <w:top w:val="none" w:sz="0" w:space="0" w:color="auto"/>
        <w:left w:val="none" w:sz="0" w:space="0" w:color="auto"/>
        <w:bottom w:val="none" w:sz="0" w:space="0" w:color="auto"/>
        <w:right w:val="none" w:sz="0" w:space="0" w:color="auto"/>
      </w:divBdr>
      <w:divsChild>
        <w:div w:id="1910459632">
          <w:marLeft w:val="0"/>
          <w:marRight w:val="0"/>
          <w:marTop w:val="0"/>
          <w:marBottom w:val="0"/>
          <w:divBdr>
            <w:top w:val="none" w:sz="0" w:space="0" w:color="auto"/>
            <w:left w:val="none" w:sz="0" w:space="0" w:color="auto"/>
            <w:bottom w:val="none" w:sz="0" w:space="0" w:color="auto"/>
            <w:right w:val="none" w:sz="0" w:space="0" w:color="auto"/>
          </w:divBdr>
        </w:div>
      </w:divsChild>
    </w:div>
    <w:div w:id="745762008">
      <w:bodyDiv w:val="1"/>
      <w:marLeft w:val="0"/>
      <w:marRight w:val="0"/>
      <w:marTop w:val="0"/>
      <w:marBottom w:val="0"/>
      <w:divBdr>
        <w:top w:val="none" w:sz="0" w:space="0" w:color="auto"/>
        <w:left w:val="none" w:sz="0" w:space="0" w:color="auto"/>
        <w:bottom w:val="none" w:sz="0" w:space="0" w:color="auto"/>
        <w:right w:val="none" w:sz="0" w:space="0" w:color="auto"/>
      </w:divBdr>
      <w:divsChild>
        <w:div w:id="364991214">
          <w:marLeft w:val="0"/>
          <w:marRight w:val="0"/>
          <w:marTop w:val="0"/>
          <w:marBottom w:val="0"/>
          <w:divBdr>
            <w:top w:val="none" w:sz="0" w:space="0" w:color="auto"/>
            <w:left w:val="none" w:sz="0" w:space="0" w:color="auto"/>
            <w:bottom w:val="none" w:sz="0" w:space="0" w:color="auto"/>
            <w:right w:val="none" w:sz="0" w:space="0" w:color="auto"/>
          </w:divBdr>
        </w:div>
      </w:divsChild>
    </w:div>
    <w:div w:id="746000784">
      <w:marLeft w:val="0"/>
      <w:marRight w:val="0"/>
      <w:marTop w:val="0"/>
      <w:marBottom w:val="0"/>
      <w:divBdr>
        <w:top w:val="none" w:sz="0" w:space="0" w:color="auto"/>
        <w:left w:val="none" w:sz="0" w:space="0" w:color="auto"/>
        <w:bottom w:val="none" w:sz="0" w:space="0" w:color="auto"/>
        <w:right w:val="none" w:sz="0" w:space="0" w:color="auto"/>
      </w:divBdr>
    </w:div>
    <w:div w:id="757748194">
      <w:marLeft w:val="0"/>
      <w:marRight w:val="0"/>
      <w:marTop w:val="0"/>
      <w:marBottom w:val="0"/>
      <w:divBdr>
        <w:top w:val="none" w:sz="0" w:space="0" w:color="auto"/>
        <w:left w:val="none" w:sz="0" w:space="0" w:color="auto"/>
        <w:bottom w:val="none" w:sz="0" w:space="0" w:color="auto"/>
        <w:right w:val="none" w:sz="0" w:space="0" w:color="auto"/>
      </w:divBdr>
    </w:div>
    <w:div w:id="801074015">
      <w:bodyDiv w:val="1"/>
      <w:marLeft w:val="0"/>
      <w:marRight w:val="0"/>
      <w:marTop w:val="0"/>
      <w:marBottom w:val="0"/>
      <w:divBdr>
        <w:top w:val="none" w:sz="0" w:space="0" w:color="auto"/>
        <w:left w:val="none" w:sz="0" w:space="0" w:color="auto"/>
        <w:bottom w:val="none" w:sz="0" w:space="0" w:color="auto"/>
        <w:right w:val="none" w:sz="0" w:space="0" w:color="auto"/>
      </w:divBdr>
      <w:divsChild>
        <w:div w:id="2088306685">
          <w:marLeft w:val="0"/>
          <w:marRight w:val="0"/>
          <w:marTop w:val="0"/>
          <w:marBottom w:val="0"/>
          <w:divBdr>
            <w:top w:val="none" w:sz="0" w:space="0" w:color="auto"/>
            <w:left w:val="none" w:sz="0" w:space="0" w:color="auto"/>
            <w:bottom w:val="none" w:sz="0" w:space="0" w:color="auto"/>
            <w:right w:val="none" w:sz="0" w:space="0" w:color="auto"/>
          </w:divBdr>
        </w:div>
        <w:div w:id="128210681">
          <w:marLeft w:val="0"/>
          <w:marRight w:val="0"/>
          <w:marTop w:val="0"/>
          <w:marBottom w:val="0"/>
          <w:divBdr>
            <w:top w:val="none" w:sz="0" w:space="0" w:color="auto"/>
            <w:left w:val="none" w:sz="0" w:space="0" w:color="auto"/>
            <w:bottom w:val="none" w:sz="0" w:space="0" w:color="auto"/>
            <w:right w:val="none" w:sz="0" w:space="0" w:color="auto"/>
          </w:divBdr>
        </w:div>
      </w:divsChild>
    </w:div>
    <w:div w:id="882443523">
      <w:marLeft w:val="0"/>
      <w:marRight w:val="0"/>
      <w:marTop w:val="0"/>
      <w:marBottom w:val="0"/>
      <w:divBdr>
        <w:top w:val="none" w:sz="0" w:space="0" w:color="auto"/>
        <w:left w:val="none" w:sz="0" w:space="0" w:color="auto"/>
        <w:bottom w:val="none" w:sz="0" w:space="0" w:color="auto"/>
        <w:right w:val="none" w:sz="0" w:space="0" w:color="auto"/>
      </w:divBdr>
    </w:div>
    <w:div w:id="975450929">
      <w:bodyDiv w:val="1"/>
      <w:marLeft w:val="0"/>
      <w:marRight w:val="0"/>
      <w:marTop w:val="0"/>
      <w:marBottom w:val="0"/>
      <w:divBdr>
        <w:top w:val="none" w:sz="0" w:space="0" w:color="auto"/>
        <w:left w:val="none" w:sz="0" w:space="0" w:color="auto"/>
        <w:bottom w:val="none" w:sz="0" w:space="0" w:color="auto"/>
        <w:right w:val="none" w:sz="0" w:space="0" w:color="auto"/>
      </w:divBdr>
      <w:divsChild>
        <w:div w:id="658656017">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sChild>
    </w:div>
    <w:div w:id="980769873">
      <w:marLeft w:val="0"/>
      <w:marRight w:val="0"/>
      <w:marTop w:val="0"/>
      <w:marBottom w:val="0"/>
      <w:divBdr>
        <w:top w:val="none" w:sz="0" w:space="0" w:color="auto"/>
        <w:left w:val="none" w:sz="0" w:space="0" w:color="auto"/>
        <w:bottom w:val="none" w:sz="0" w:space="0" w:color="auto"/>
        <w:right w:val="none" w:sz="0" w:space="0" w:color="auto"/>
      </w:divBdr>
    </w:div>
    <w:div w:id="1032657280">
      <w:bodyDiv w:val="1"/>
      <w:marLeft w:val="0"/>
      <w:marRight w:val="0"/>
      <w:marTop w:val="0"/>
      <w:marBottom w:val="0"/>
      <w:divBdr>
        <w:top w:val="none" w:sz="0" w:space="0" w:color="auto"/>
        <w:left w:val="none" w:sz="0" w:space="0" w:color="auto"/>
        <w:bottom w:val="none" w:sz="0" w:space="0" w:color="auto"/>
        <w:right w:val="none" w:sz="0" w:space="0" w:color="auto"/>
      </w:divBdr>
      <w:divsChild>
        <w:div w:id="1872379850">
          <w:marLeft w:val="0"/>
          <w:marRight w:val="0"/>
          <w:marTop w:val="0"/>
          <w:marBottom w:val="0"/>
          <w:divBdr>
            <w:top w:val="none" w:sz="0" w:space="0" w:color="auto"/>
            <w:left w:val="none" w:sz="0" w:space="0" w:color="auto"/>
            <w:bottom w:val="none" w:sz="0" w:space="0" w:color="auto"/>
            <w:right w:val="none" w:sz="0" w:space="0" w:color="auto"/>
          </w:divBdr>
        </w:div>
        <w:div w:id="1193611320">
          <w:marLeft w:val="0"/>
          <w:marRight w:val="0"/>
          <w:marTop w:val="0"/>
          <w:marBottom w:val="0"/>
          <w:divBdr>
            <w:top w:val="none" w:sz="0" w:space="0" w:color="auto"/>
            <w:left w:val="none" w:sz="0" w:space="0" w:color="auto"/>
            <w:bottom w:val="none" w:sz="0" w:space="0" w:color="auto"/>
            <w:right w:val="none" w:sz="0" w:space="0" w:color="auto"/>
          </w:divBdr>
        </w:div>
      </w:divsChild>
    </w:div>
    <w:div w:id="1058094524">
      <w:bodyDiv w:val="1"/>
      <w:marLeft w:val="0"/>
      <w:marRight w:val="0"/>
      <w:marTop w:val="0"/>
      <w:marBottom w:val="0"/>
      <w:divBdr>
        <w:top w:val="none" w:sz="0" w:space="0" w:color="auto"/>
        <w:left w:val="none" w:sz="0" w:space="0" w:color="auto"/>
        <w:bottom w:val="none" w:sz="0" w:space="0" w:color="auto"/>
        <w:right w:val="none" w:sz="0" w:space="0" w:color="auto"/>
      </w:divBdr>
    </w:div>
    <w:div w:id="1087849451">
      <w:marLeft w:val="0"/>
      <w:marRight w:val="0"/>
      <w:marTop w:val="0"/>
      <w:marBottom w:val="0"/>
      <w:divBdr>
        <w:top w:val="none" w:sz="0" w:space="0" w:color="auto"/>
        <w:left w:val="none" w:sz="0" w:space="0" w:color="auto"/>
        <w:bottom w:val="none" w:sz="0" w:space="0" w:color="auto"/>
        <w:right w:val="none" w:sz="0" w:space="0" w:color="auto"/>
      </w:divBdr>
    </w:div>
    <w:div w:id="1110204235">
      <w:bodyDiv w:val="1"/>
      <w:marLeft w:val="0"/>
      <w:marRight w:val="0"/>
      <w:marTop w:val="0"/>
      <w:marBottom w:val="0"/>
      <w:divBdr>
        <w:top w:val="none" w:sz="0" w:space="0" w:color="auto"/>
        <w:left w:val="none" w:sz="0" w:space="0" w:color="auto"/>
        <w:bottom w:val="none" w:sz="0" w:space="0" w:color="auto"/>
        <w:right w:val="none" w:sz="0" w:space="0" w:color="auto"/>
      </w:divBdr>
      <w:divsChild>
        <w:div w:id="531310052">
          <w:marLeft w:val="0"/>
          <w:marRight w:val="0"/>
          <w:marTop w:val="0"/>
          <w:marBottom w:val="0"/>
          <w:divBdr>
            <w:top w:val="none" w:sz="0" w:space="0" w:color="auto"/>
            <w:left w:val="none" w:sz="0" w:space="0" w:color="auto"/>
            <w:bottom w:val="none" w:sz="0" w:space="0" w:color="auto"/>
            <w:right w:val="none" w:sz="0" w:space="0" w:color="auto"/>
          </w:divBdr>
        </w:div>
        <w:div w:id="990794563">
          <w:marLeft w:val="0"/>
          <w:marRight w:val="0"/>
          <w:marTop w:val="0"/>
          <w:marBottom w:val="0"/>
          <w:divBdr>
            <w:top w:val="none" w:sz="0" w:space="0" w:color="auto"/>
            <w:left w:val="none" w:sz="0" w:space="0" w:color="auto"/>
            <w:bottom w:val="none" w:sz="0" w:space="0" w:color="auto"/>
            <w:right w:val="none" w:sz="0" w:space="0" w:color="auto"/>
          </w:divBdr>
        </w:div>
      </w:divsChild>
    </w:div>
    <w:div w:id="1126698511">
      <w:bodyDiv w:val="1"/>
      <w:marLeft w:val="0"/>
      <w:marRight w:val="0"/>
      <w:marTop w:val="0"/>
      <w:marBottom w:val="0"/>
      <w:divBdr>
        <w:top w:val="none" w:sz="0" w:space="0" w:color="auto"/>
        <w:left w:val="none" w:sz="0" w:space="0" w:color="auto"/>
        <w:bottom w:val="none" w:sz="0" w:space="0" w:color="auto"/>
        <w:right w:val="none" w:sz="0" w:space="0" w:color="auto"/>
      </w:divBdr>
      <w:divsChild>
        <w:div w:id="1534534830">
          <w:marLeft w:val="0"/>
          <w:marRight w:val="0"/>
          <w:marTop w:val="0"/>
          <w:marBottom w:val="0"/>
          <w:divBdr>
            <w:top w:val="none" w:sz="0" w:space="0" w:color="auto"/>
            <w:left w:val="none" w:sz="0" w:space="0" w:color="auto"/>
            <w:bottom w:val="none" w:sz="0" w:space="0" w:color="auto"/>
            <w:right w:val="none" w:sz="0" w:space="0" w:color="auto"/>
          </w:divBdr>
        </w:div>
      </w:divsChild>
    </w:div>
    <w:div w:id="1183662526">
      <w:bodyDiv w:val="1"/>
      <w:marLeft w:val="0"/>
      <w:marRight w:val="0"/>
      <w:marTop w:val="0"/>
      <w:marBottom w:val="0"/>
      <w:divBdr>
        <w:top w:val="none" w:sz="0" w:space="0" w:color="auto"/>
        <w:left w:val="none" w:sz="0" w:space="0" w:color="auto"/>
        <w:bottom w:val="none" w:sz="0" w:space="0" w:color="auto"/>
        <w:right w:val="none" w:sz="0" w:space="0" w:color="auto"/>
      </w:divBdr>
      <w:divsChild>
        <w:div w:id="2011252192">
          <w:marLeft w:val="0"/>
          <w:marRight w:val="0"/>
          <w:marTop w:val="0"/>
          <w:marBottom w:val="0"/>
          <w:divBdr>
            <w:top w:val="none" w:sz="0" w:space="0" w:color="auto"/>
            <w:left w:val="none" w:sz="0" w:space="0" w:color="auto"/>
            <w:bottom w:val="none" w:sz="0" w:space="0" w:color="auto"/>
            <w:right w:val="none" w:sz="0" w:space="0" w:color="auto"/>
          </w:divBdr>
        </w:div>
      </w:divsChild>
    </w:div>
    <w:div w:id="1229926445">
      <w:bodyDiv w:val="1"/>
      <w:marLeft w:val="0"/>
      <w:marRight w:val="0"/>
      <w:marTop w:val="0"/>
      <w:marBottom w:val="0"/>
      <w:divBdr>
        <w:top w:val="none" w:sz="0" w:space="0" w:color="auto"/>
        <w:left w:val="none" w:sz="0" w:space="0" w:color="auto"/>
        <w:bottom w:val="none" w:sz="0" w:space="0" w:color="auto"/>
        <w:right w:val="none" w:sz="0" w:space="0" w:color="auto"/>
      </w:divBdr>
      <w:divsChild>
        <w:div w:id="1679193889">
          <w:marLeft w:val="0"/>
          <w:marRight w:val="0"/>
          <w:marTop w:val="0"/>
          <w:marBottom w:val="0"/>
          <w:divBdr>
            <w:top w:val="none" w:sz="0" w:space="0" w:color="auto"/>
            <w:left w:val="none" w:sz="0" w:space="0" w:color="auto"/>
            <w:bottom w:val="none" w:sz="0" w:space="0" w:color="auto"/>
            <w:right w:val="none" w:sz="0" w:space="0" w:color="auto"/>
          </w:divBdr>
        </w:div>
        <w:div w:id="1605336955">
          <w:marLeft w:val="0"/>
          <w:marRight w:val="0"/>
          <w:marTop w:val="0"/>
          <w:marBottom w:val="0"/>
          <w:divBdr>
            <w:top w:val="none" w:sz="0" w:space="0" w:color="auto"/>
            <w:left w:val="none" w:sz="0" w:space="0" w:color="auto"/>
            <w:bottom w:val="none" w:sz="0" w:space="0" w:color="auto"/>
            <w:right w:val="none" w:sz="0" w:space="0" w:color="auto"/>
          </w:divBdr>
        </w:div>
      </w:divsChild>
    </w:div>
    <w:div w:id="1246451733">
      <w:marLeft w:val="0"/>
      <w:marRight w:val="0"/>
      <w:marTop w:val="0"/>
      <w:marBottom w:val="0"/>
      <w:divBdr>
        <w:top w:val="none" w:sz="0" w:space="0" w:color="auto"/>
        <w:left w:val="none" w:sz="0" w:space="0" w:color="auto"/>
        <w:bottom w:val="none" w:sz="0" w:space="0" w:color="auto"/>
        <w:right w:val="none" w:sz="0" w:space="0" w:color="auto"/>
      </w:divBdr>
    </w:div>
    <w:div w:id="1269898378">
      <w:marLeft w:val="0"/>
      <w:marRight w:val="0"/>
      <w:marTop w:val="0"/>
      <w:marBottom w:val="0"/>
      <w:divBdr>
        <w:top w:val="none" w:sz="0" w:space="0" w:color="auto"/>
        <w:left w:val="none" w:sz="0" w:space="0" w:color="auto"/>
        <w:bottom w:val="none" w:sz="0" w:space="0" w:color="auto"/>
        <w:right w:val="none" w:sz="0" w:space="0" w:color="auto"/>
      </w:divBdr>
    </w:div>
    <w:div w:id="1286738570">
      <w:marLeft w:val="0"/>
      <w:marRight w:val="0"/>
      <w:marTop w:val="0"/>
      <w:marBottom w:val="0"/>
      <w:divBdr>
        <w:top w:val="none" w:sz="0" w:space="0" w:color="auto"/>
        <w:left w:val="none" w:sz="0" w:space="0" w:color="auto"/>
        <w:bottom w:val="none" w:sz="0" w:space="0" w:color="auto"/>
        <w:right w:val="none" w:sz="0" w:space="0" w:color="auto"/>
      </w:divBdr>
    </w:div>
    <w:div w:id="1302735196">
      <w:bodyDiv w:val="1"/>
      <w:marLeft w:val="0"/>
      <w:marRight w:val="0"/>
      <w:marTop w:val="0"/>
      <w:marBottom w:val="0"/>
      <w:divBdr>
        <w:top w:val="none" w:sz="0" w:space="0" w:color="auto"/>
        <w:left w:val="none" w:sz="0" w:space="0" w:color="auto"/>
        <w:bottom w:val="none" w:sz="0" w:space="0" w:color="auto"/>
        <w:right w:val="none" w:sz="0" w:space="0" w:color="auto"/>
      </w:divBdr>
    </w:div>
    <w:div w:id="1316493442">
      <w:bodyDiv w:val="1"/>
      <w:marLeft w:val="0"/>
      <w:marRight w:val="0"/>
      <w:marTop w:val="0"/>
      <w:marBottom w:val="0"/>
      <w:divBdr>
        <w:top w:val="none" w:sz="0" w:space="0" w:color="auto"/>
        <w:left w:val="none" w:sz="0" w:space="0" w:color="auto"/>
        <w:bottom w:val="none" w:sz="0" w:space="0" w:color="auto"/>
        <w:right w:val="none" w:sz="0" w:space="0" w:color="auto"/>
      </w:divBdr>
    </w:div>
    <w:div w:id="1343433895">
      <w:bodyDiv w:val="1"/>
      <w:marLeft w:val="0"/>
      <w:marRight w:val="0"/>
      <w:marTop w:val="0"/>
      <w:marBottom w:val="0"/>
      <w:divBdr>
        <w:top w:val="none" w:sz="0" w:space="0" w:color="auto"/>
        <w:left w:val="none" w:sz="0" w:space="0" w:color="auto"/>
        <w:bottom w:val="none" w:sz="0" w:space="0" w:color="auto"/>
        <w:right w:val="none" w:sz="0" w:space="0" w:color="auto"/>
      </w:divBdr>
    </w:div>
    <w:div w:id="1366447426">
      <w:bodyDiv w:val="1"/>
      <w:marLeft w:val="0"/>
      <w:marRight w:val="0"/>
      <w:marTop w:val="0"/>
      <w:marBottom w:val="0"/>
      <w:divBdr>
        <w:top w:val="none" w:sz="0" w:space="0" w:color="auto"/>
        <w:left w:val="none" w:sz="0" w:space="0" w:color="auto"/>
        <w:bottom w:val="none" w:sz="0" w:space="0" w:color="auto"/>
        <w:right w:val="none" w:sz="0" w:space="0" w:color="auto"/>
      </w:divBdr>
      <w:divsChild>
        <w:div w:id="1467360565">
          <w:marLeft w:val="0"/>
          <w:marRight w:val="0"/>
          <w:marTop w:val="0"/>
          <w:marBottom w:val="0"/>
          <w:divBdr>
            <w:top w:val="none" w:sz="0" w:space="0" w:color="auto"/>
            <w:left w:val="none" w:sz="0" w:space="0" w:color="auto"/>
            <w:bottom w:val="none" w:sz="0" w:space="0" w:color="auto"/>
            <w:right w:val="none" w:sz="0" w:space="0" w:color="auto"/>
          </w:divBdr>
        </w:div>
        <w:div w:id="1930680">
          <w:marLeft w:val="0"/>
          <w:marRight w:val="0"/>
          <w:marTop w:val="0"/>
          <w:marBottom w:val="0"/>
          <w:divBdr>
            <w:top w:val="none" w:sz="0" w:space="0" w:color="auto"/>
            <w:left w:val="none" w:sz="0" w:space="0" w:color="auto"/>
            <w:bottom w:val="none" w:sz="0" w:space="0" w:color="auto"/>
            <w:right w:val="none" w:sz="0" w:space="0" w:color="auto"/>
          </w:divBdr>
        </w:div>
      </w:divsChild>
    </w:div>
    <w:div w:id="1393966688">
      <w:bodyDiv w:val="1"/>
      <w:marLeft w:val="0"/>
      <w:marRight w:val="0"/>
      <w:marTop w:val="0"/>
      <w:marBottom w:val="0"/>
      <w:divBdr>
        <w:top w:val="none" w:sz="0" w:space="0" w:color="auto"/>
        <w:left w:val="none" w:sz="0" w:space="0" w:color="auto"/>
        <w:bottom w:val="none" w:sz="0" w:space="0" w:color="auto"/>
        <w:right w:val="none" w:sz="0" w:space="0" w:color="auto"/>
      </w:divBdr>
    </w:div>
    <w:div w:id="1419903882">
      <w:bodyDiv w:val="1"/>
      <w:marLeft w:val="0"/>
      <w:marRight w:val="0"/>
      <w:marTop w:val="0"/>
      <w:marBottom w:val="0"/>
      <w:divBdr>
        <w:top w:val="none" w:sz="0" w:space="0" w:color="auto"/>
        <w:left w:val="none" w:sz="0" w:space="0" w:color="auto"/>
        <w:bottom w:val="none" w:sz="0" w:space="0" w:color="auto"/>
        <w:right w:val="none" w:sz="0" w:space="0" w:color="auto"/>
      </w:divBdr>
      <w:divsChild>
        <w:div w:id="1191721986">
          <w:marLeft w:val="0"/>
          <w:marRight w:val="0"/>
          <w:marTop w:val="0"/>
          <w:marBottom w:val="0"/>
          <w:divBdr>
            <w:top w:val="none" w:sz="0" w:space="0" w:color="auto"/>
            <w:left w:val="none" w:sz="0" w:space="0" w:color="auto"/>
            <w:bottom w:val="none" w:sz="0" w:space="0" w:color="auto"/>
            <w:right w:val="none" w:sz="0" w:space="0" w:color="auto"/>
          </w:divBdr>
        </w:div>
        <w:div w:id="1143812018">
          <w:marLeft w:val="0"/>
          <w:marRight w:val="0"/>
          <w:marTop w:val="0"/>
          <w:marBottom w:val="0"/>
          <w:divBdr>
            <w:top w:val="none" w:sz="0" w:space="0" w:color="auto"/>
            <w:left w:val="none" w:sz="0" w:space="0" w:color="auto"/>
            <w:bottom w:val="none" w:sz="0" w:space="0" w:color="auto"/>
            <w:right w:val="none" w:sz="0" w:space="0" w:color="auto"/>
          </w:divBdr>
        </w:div>
      </w:divsChild>
    </w:div>
    <w:div w:id="1420101115">
      <w:bodyDiv w:val="1"/>
      <w:marLeft w:val="0"/>
      <w:marRight w:val="0"/>
      <w:marTop w:val="0"/>
      <w:marBottom w:val="0"/>
      <w:divBdr>
        <w:top w:val="none" w:sz="0" w:space="0" w:color="auto"/>
        <w:left w:val="none" w:sz="0" w:space="0" w:color="auto"/>
        <w:bottom w:val="none" w:sz="0" w:space="0" w:color="auto"/>
        <w:right w:val="none" w:sz="0" w:space="0" w:color="auto"/>
      </w:divBdr>
      <w:divsChild>
        <w:div w:id="82797366">
          <w:marLeft w:val="0"/>
          <w:marRight w:val="0"/>
          <w:marTop w:val="0"/>
          <w:marBottom w:val="0"/>
          <w:divBdr>
            <w:top w:val="none" w:sz="0" w:space="0" w:color="auto"/>
            <w:left w:val="none" w:sz="0" w:space="0" w:color="auto"/>
            <w:bottom w:val="none" w:sz="0" w:space="0" w:color="auto"/>
            <w:right w:val="none" w:sz="0" w:space="0" w:color="auto"/>
          </w:divBdr>
        </w:div>
        <w:div w:id="606734371">
          <w:marLeft w:val="0"/>
          <w:marRight w:val="0"/>
          <w:marTop w:val="0"/>
          <w:marBottom w:val="0"/>
          <w:divBdr>
            <w:top w:val="none" w:sz="0" w:space="0" w:color="auto"/>
            <w:left w:val="none" w:sz="0" w:space="0" w:color="auto"/>
            <w:bottom w:val="none" w:sz="0" w:space="0" w:color="auto"/>
            <w:right w:val="none" w:sz="0" w:space="0" w:color="auto"/>
          </w:divBdr>
        </w:div>
      </w:divsChild>
    </w:div>
    <w:div w:id="1482966708">
      <w:bodyDiv w:val="1"/>
      <w:marLeft w:val="0"/>
      <w:marRight w:val="0"/>
      <w:marTop w:val="0"/>
      <w:marBottom w:val="0"/>
      <w:divBdr>
        <w:top w:val="none" w:sz="0" w:space="0" w:color="auto"/>
        <w:left w:val="none" w:sz="0" w:space="0" w:color="auto"/>
        <w:bottom w:val="none" w:sz="0" w:space="0" w:color="auto"/>
        <w:right w:val="none" w:sz="0" w:space="0" w:color="auto"/>
      </w:divBdr>
      <w:divsChild>
        <w:div w:id="956640533">
          <w:marLeft w:val="0"/>
          <w:marRight w:val="0"/>
          <w:marTop w:val="0"/>
          <w:marBottom w:val="0"/>
          <w:divBdr>
            <w:top w:val="none" w:sz="0" w:space="0" w:color="auto"/>
            <w:left w:val="none" w:sz="0" w:space="0" w:color="auto"/>
            <w:bottom w:val="none" w:sz="0" w:space="0" w:color="auto"/>
            <w:right w:val="none" w:sz="0" w:space="0" w:color="auto"/>
          </w:divBdr>
        </w:div>
        <w:div w:id="606087093">
          <w:marLeft w:val="0"/>
          <w:marRight w:val="0"/>
          <w:marTop w:val="0"/>
          <w:marBottom w:val="0"/>
          <w:divBdr>
            <w:top w:val="none" w:sz="0" w:space="0" w:color="auto"/>
            <w:left w:val="none" w:sz="0" w:space="0" w:color="auto"/>
            <w:bottom w:val="none" w:sz="0" w:space="0" w:color="auto"/>
            <w:right w:val="none" w:sz="0" w:space="0" w:color="auto"/>
          </w:divBdr>
        </w:div>
      </w:divsChild>
    </w:div>
    <w:div w:id="1551963772">
      <w:marLeft w:val="0"/>
      <w:marRight w:val="0"/>
      <w:marTop w:val="0"/>
      <w:marBottom w:val="0"/>
      <w:divBdr>
        <w:top w:val="none" w:sz="0" w:space="0" w:color="auto"/>
        <w:left w:val="none" w:sz="0" w:space="0" w:color="auto"/>
        <w:bottom w:val="none" w:sz="0" w:space="0" w:color="auto"/>
        <w:right w:val="none" w:sz="0" w:space="0" w:color="auto"/>
      </w:divBdr>
    </w:div>
    <w:div w:id="1600523626">
      <w:bodyDiv w:val="1"/>
      <w:marLeft w:val="0"/>
      <w:marRight w:val="0"/>
      <w:marTop w:val="0"/>
      <w:marBottom w:val="0"/>
      <w:divBdr>
        <w:top w:val="none" w:sz="0" w:space="0" w:color="auto"/>
        <w:left w:val="none" w:sz="0" w:space="0" w:color="auto"/>
        <w:bottom w:val="none" w:sz="0" w:space="0" w:color="auto"/>
        <w:right w:val="none" w:sz="0" w:space="0" w:color="auto"/>
      </w:divBdr>
      <w:divsChild>
        <w:div w:id="798570707">
          <w:marLeft w:val="0"/>
          <w:marRight w:val="0"/>
          <w:marTop w:val="0"/>
          <w:marBottom w:val="0"/>
          <w:divBdr>
            <w:top w:val="none" w:sz="0" w:space="0" w:color="auto"/>
            <w:left w:val="none" w:sz="0" w:space="0" w:color="auto"/>
            <w:bottom w:val="none" w:sz="0" w:space="0" w:color="auto"/>
            <w:right w:val="none" w:sz="0" w:space="0" w:color="auto"/>
          </w:divBdr>
        </w:div>
        <w:div w:id="575090594">
          <w:marLeft w:val="0"/>
          <w:marRight w:val="0"/>
          <w:marTop w:val="0"/>
          <w:marBottom w:val="0"/>
          <w:divBdr>
            <w:top w:val="none" w:sz="0" w:space="0" w:color="auto"/>
            <w:left w:val="none" w:sz="0" w:space="0" w:color="auto"/>
            <w:bottom w:val="none" w:sz="0" w:space="0" w:color="auto"/>
            <w:right w:val="none" w:sz="0" w:space="0" w:color="auto"/>
          </w:divBdr>
        </w:div>
      </w:divsChild>
    </w:div>
    <w:div w:id="1682050351">
      <w:bodyDiv w:val="1"/>
      <w:marLeft w:val="0"/>
      <w:marRight w:val="0"/>
      <w:marTop w:val="0"/>
      <w:marBottom w:val="0"/>
      <w:divBdr>
        <w:top w:val="none" w:sz="0" w:space="0" w:color="auto"/>
        <w:left w:val="none" w:sz="0" w:space="0" w:color="auto"/>
        <w:bottom w:val="none" w:sz="0" w:space="0" w:color="auto"/>
        <w:right w:val="none" w:sz="0" w:space="0" w:color="auto"/>
      </w:divBdr>
    </w:div>
    <w:div w:id="1687321692">
      <w:bodyDiv w:val="1"/>
      <w:marLeft w:val="0"/>
      <w:marRight w:val="0"/>
      <w:marTop w:val="0"/>
      <w:marBottom w:val="0"/>
      <w:divBdr>
        <w:top w:val="none" w:sz="0" w:space="0" w:color="auto"/>
        <w:left w:val="none" w:sz="0" w:space="0" w:color="auto"/>
        <w:bottom w:val="none" w:sz="0" w:space="0" w:color="auto"/>
        <w:right w:val="none" w:sz="0" w:space="0" w:color="auto"/>
      </w:divBdr>
    </w:div>
    <w:div w:id="1707827232">
      <w:bodyDiv w:val="1"/>
      <w:marLeft w:val="0"/>
      <w:marRight w:val="0"/>
      <w:marTop w:val="0"/>
      <w:marBottom w:val="0"/>
      <w:divBdr>
        <w:top w:val="none" w:sz="0" w:space="0" w:color="auto"/>
        <w:left w:val="none" w:sz="0" w:space="0" w:color="auto"/>
        <w:bottom w:val="none" w:sz="0" w:space="0" w:color="auto"/>
        <w:right w:val="none" w:sz="0" w:space="0" w:color="auto"/>
      </w:divBdr>
    </w:div>
    <w:div w:id="1717580540">
      <w:marLeft w:val="0"/>
      <w:marRight w:val="0"/>
      <w:marTop w:val="0"/>
      <w:marBottom w:val="0"/>
      <w:divBdr>
        <w:top w:val="none" w:sz="0" w:space="0" w:color="auto"/>
        <w:left w:val="none" w:sz="0" w:space="0" w:color="auto"/>
        <w:bottom w:val="none" w:sz="0" w:space="0" w:color="auto"/>
        <w:right w:val="none" w:sz="0" w:space="0" w:color="auto"/>
      </w:divBdr>
    </w:div>
    <w:div w:id="1791702574">
      <w:bodyDiv w:val="1"/>
      <w:marLeft w:val="0"/>
      <w:marRight w:val="0"/>
      <w:marTop w:val="0"/>
      <w:marBottom w:val="0"/>
      <w:divBdr>
        <w:top w:val="none" w:sz="0" w:space="0" w:color="auto"/>
        <w:left w:val="none" w:sz="0" w:space="0" w:color="auto"/>
        <w:bottom w:val="none" w:sz="0" w:space="0" w:color="auto"/>
        <w:right w:val="none" w:sz="0" w:space="0" w:color="auto"/>
      </w:divBdr>
    </w:div>
    <w:div w:id="1818107995">
      <w:bodyDiv w:val="1"/>
      <w:marLeft w:val="0"/>
      <w:marRight w:val="0"/>
      <w:marTop w:val="0"/>
      <w:marBottom w:val="0"/>
      <w:divBdr>
        <w:top w:val="none" w:sz="0" w:space="0" w:color="auto"/>
        <w:left w:val="none" w:sz="0" w:space="0" w:color="auto"/>
        <w:bottom w:val="none" w:sz="0" w:space="0" w:color="auto"/>
        <w:right w:val="none" w:sz="0" w:space="0" w:color="auto"/>
      </w:divBdr>
      <w:divsChild>
        <w:div w:id="85806117">
          <w:marLeft w:val="0"/>
          <w:marRight w:val="0"/>
          <w:marTop w:val="0"/>
          <w:marBottom w:val="0"/>
          <w:divBdr>
            <w:top w:val="none" w:sz="0" w:space="0" w:color="auto"/>
            <w:left w:val="none" w:sz="0" w:space="0" w:color="auto"/>
            <w:bottom w:val="none" w:sz="0" w:space="0" w:color="auto"/>
            <w:right w:val="none" w:sz="0" w:space="0" w:color="auto"/>
          </w:divBdr>
        </w:div>
        <w:div w:id="1211957564">
          <w:marLeft w:val="0"/>
          <w:marRight w:val="0"/>
          <w:marTop w:val="0"/>
          <w:marBottom w:val="0"/>
          <w:divBdr>
            <w:top w:val="none" w:sz="0" w:space="0" w:color="auto"/>
            <w:left w:val="none" w:sz="0" w:space="0" w:color="auto"/>
            <w:bottom w:val="none" w:sz="0" w:space="0" w:color="auto"/>
            <w:right w:val="none" w:sz="0" w:space="0" w:color="auto"/>
          </w:divBdr>
        </w:div>
      </w:divsChild>
    </w:div>
    <w:div w:id="1842503555">
      <w:bodyDiv w:val="1"/>
      <w:marLeft w:val="0"/>
      <w:marRight w:val="0"/>
      <w:marTop w:val="0"/>
      <w:marBottom w:val="0"/>
      <w:divBdr>
        <w:top w:val="none" w:sz="0" w:space="0" w:color="auto"/>
        <w:left w:val="none" w:sz="0" w:space="0" w:color="auto"/>
        <w:bottom w:val="none" w:sz="0" w:space="0" w:color="auto"/>
        <w:right w:val="none" w:sz="0" w:space="0" w:color="auto"/>
      </w:divBdr>
      <w:divsChild>
        <w:div w:id="1948847705">
          <w:marLeft w:val="0"/>
          <w:marRight w:val="0"/>
          <w:marTop w:val="0"/>
          <w:marBottom w:val="0"/>
          <w:divBdr>
            <w:top w:val="none" w:sz="0" w:space="0" w:color="auto"/>
            <w:left w:val="none" w:sz="0" w:space="0" w:color="auto"/>
            <w:bottom w:val="none" w:sz="0" w:space="0" w:color="auto"/>
            <w:right w:val="none" w:sz="0" w:space="0" w:color="auto"/>
          </w:divBdr>
        </w:div>
      </w:divsChild>
    </w:div>
    <w:div w:id="1866870311">
      <w:bodyDiv w:val="1"/>
      <w:marLeft w:val="0"/>
      <w:marRight w:val="0"/>
      <w:marTop w:val="0"/>
      <w:marBottom w:val="0"/>
      <w:divBdr>
        <w:top w:val="none" w:sz="0" w:space="0" w:color="auto"/>
        <w:left w:val="none" w:sz="0" w:space="0" w:color="auto"/>
        <w:bottom w:val="none" w:sz="0" w:space="0" w:color="auto"/>
        <w:right w:val="none" w:sz="0" w:space="0" w:color="auto"/>
      </w:divBdr>
    </w:div>
    <w:div w:id="1947494040">
      <w:bodyDiv w:val="1"/>
      <w:marLeft w:val="0"/>
      <w:marRight w:val="0"/>
      <w:marTop w:val="0"/>
      <w:marBottom w:val="0"/>
      <w:divBdr>
        <w:top w:val="none" w:sz="0" w:space="0" w:color="auto"/>
        <w:left w:val="none" w:sz="0" w:space="0" w:color="auto"/>
        <w:bottom w:val="none" w:sz="0" w:space="0" w:color="auto"/>
        <w:right w:val="none" w:sz="0" w:space="0" w:color="auto"/>
      </w:divBdr>
      <w:divsChild>
        <w:div w:id="958032970">
          <w:marLeft w:val="0"/>
          <w:marRight w:val="0"/>
          <w:marTop w:val="0"/>
          <w:marBottom w:val="0"/>
          <w:divBdr>
            <w:top w:val="none" w:sz="0" w:space="0" w:color="auto"/>
            <w:left w:val="none" w:sz="0" w:space="0" w:color="auto"/>
            <w:bottom w:val="none" w:sz="0" w:space="0" w:color="auto"/>
            <w:right w:val="none" w:sz="0" w:space="0" w:color="auto"/>
          </w:divBdr>
        </w:div>
      </w:divsChild>
    </w:div>
    <w:div w:id="1948614641">
      <w:bodyDiv w:val="1"/>
      <w:marLeft w:val="0"/>
      <w:marRight w:val="0"/>
      <w:marTop w:val="0"/>
      <w:marBottom w:val="0"/>
      <w:divBdr>
        <w:top w:val="none" w:sz="0" w:space="0" w:color="auto"/>
        <w:left w:val="none" w:sz="0" w:space="0" w:color="auto"/>
        <w:bottom w:val="none" w:sz="0" w:space="0" w:color="auto"/>
        <w:right w:val="none" w:sz="0" w:space="0" w:color="auto"/>
      </w:divBdr>
    </w:div>
    <w:div w:id="1951353081">
      <w:bodyDiv w:val="1"/>
      <w:marLeft w:val="0"/>
      <w:marRight w:val="0"/>
      <w:marTop w:val="0"/>
      <w:marBottom w:val="0"/>
      <w:divBdr>
        <w:top w:val="none" w:sz="0" w:space="0" w:color="auto"/>
        <w:left w:val="none" w:sz="0" w:space="0" w:color="auto"/>
        <w:bottom w:val="none" w:sz="0" w:space="0" w:color="auto"/>
        <w:right w:val="none" w:sz="0" w:space="0" w:color="auto"/>
      </w:divBdr>
      <w:divsChild>
        <w:div w:id="794719753">
          <w:marLeft w:val="0"/>
          <w:marRight w:val="0"/>
          <w:marTop w:val="0"/>
          <w:marBottom w:val="0"/>
          <w:divBdr>
            <w:top w:val="none" w:sz="0" w:space="0" w:color="auto"/>
            <w:left w:val="none" w:sz="0" w:space="0" w:color="auto"/>
            <w:bottom w:val="none" w:sz="0" w:space="0" w:color="auto"/>
            <w:right w:val="none" w:sz="0" w:space="0" w:color="auto"/>
          </w:divBdr>
        </w:div>
      </w:divsChild>
    </w:div>
    <w:div w:id="1965694601">
      <w:bodyDiv w:val="1"/>
      <w:marLeft w:val="0"/>
      <w:marRight w:val="0"/>
      <w:marTop w:val="0"/>
      <w:marBottom w:val="0"/>
      <w:divBdr>
        <w:top w:val="none" w:sz="0" w:space="0" w:color="auto"/>
        <w:left w:val="none" w:sz="0" w:space="0" w:color="auto"/>
        <w:bottom w:val="none" w:sz="0" w:space="0" w:color="auto"/>
        <w:right w:val="none" w:sz="0" w:space="0" w:color="auto"/>
      </w:divBdr>
    </w:div>
    <w:div w:id="1980720704">
      <w:bodyDiv w:val="1"/>
      <w:marLeft w:val="0"/>
      <w:marRight w:val="0"/>
      <w:marTop w:val="0"/>
      <w:marBottom w:val="0"/>
      <w:divBdr>
        <w:top w:val="none" w:sz="0" w:space="0" w:color="auto"/>
        <w:left w:val="none" w:sz="0" w:space="0" w:color="auto"/>
        <w:bottom w:val="none" w:sz="0" w:space="0" w:color="auto"/>
        <w:right w:val="none" w:sz="0" w:space="0" w:color="auto"/>
      </w:divBdr>
    </w:div>
    <w:div w:id="2037073941">
      <w:bodyDiv w:val="1"/>
      <w:marLeft w:val="0"/>
      <w:marRight w:val="0"/>
      <w:marTop w:val="0"/>
      <w:marBottom w:val="0"/>
      <w:divBdr>
        <w:top w:val="none" w:sz="0" w:space="0" w:color="auto"/>
        <w:left w:val="none" w:sz="0" w:space="0" w:color="auto"/>
        <w:bottom w:val="none" w:sz="0" w:space="0" w:color="auto"/>
        <w:right w:val="none" w:sz="0" w:space="0" w:color="auto"/>
      </w:divBdr>
      <w:divsChild>
        <w:div w:id="901792916">
          <w:marLeft w:val="0"/>
          <w:marRight w:val="0"/>
          <w:marTop w:val="0"/>
          <w:marBottom w:val="0"/>
          <w:divBdr>
            <w:top w:val="none" w:sz="0" w:space="0" w:color="auto"/>
            <w:left w:val="none" w:sz="0" w:space="0" w:color="auto"/>
            <w:bottom w:val="none" w:sz="0" w:space="0" w:color="auto"/>
            <w:right w:val="none" w:sz="0" w:space="0" w:color="auto"/>
          </w:divBdr>
        </w:div>
      </w:divsChild>
    </w:div>
    <w:div w:id="204092985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15">
          <w:marLeft w:val="0"/>
          <w:marRight w:val="0"/>
          <w:marTop w:val="0"/>
          <w:marBottom w:val="0"/>
          <w:divBdr>
            <w:top w:val="none" w:sz="0" w:space="0" w:color="auto"/>
            <w:left w:val="none" w:sz="0" w:space="0" w:color="auto"/>
            <w:bottom w:val="none" w:sz="0" w:space="0" w:color="auto"/>
            <w:right w:val="none" w:sz="0" w:space="0" w:color="auto"/>
          </w:divBdr>
        </w:div>
      </w:divsChild>
    </w:div>
    <w:div w:id="21015638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package" Target="embeddings/Microsoft_Visio___2.vsd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package" Target="embeddings/Microsoft_Visio___1.vsd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44</Pages>
  <Words>7600</Words>
  <Characters>43321</Characters>
  <Application>Microsoft Office Word</Application>
  <DocSecurity>0</DocSecurity>
  <Lines>361</Lines>
  <Paragraphs>101</Paragraphs>
  <ScaleCrop>false</ScaleCrop>
  <Company/>
  <LinksUpToDate>false</LinksUpToDate>
  <CharactersWithSpaces>50820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唐辉</dc:creator>
  <cp:keywords/>
  <dc:description/>
  <cp:lastModifiedBy>唐辉</cp:lastModifiedBy>
  <cp:revision>64</cp:revision>
  <dcterms:created xsi:type="dcterms:W3CDTF">2018-01-19T05:19:00Z</dcterms:created>
  <dcterms:modified xsi:type="dcterms:W3CDTF">2018-02-08T08:00:00Z</dcterms:modified>
</cp:coreProperties>
</file>