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pPr>
        <w:rPr>
          <w:rFonts w:hint="eastAsia"/>
        </w:rPr>
      </w:pPr>
      <w:r>
        <w:rPr>
          <w:rFonts w:hint="eastAsia"/>
        </w:rPr>
        <w:t>Courage is being afraid but going on anyhow.</w:t>
      </w:r>
      <w:r>
        <w:rPr>
          <w:rFonts w:hint="eastAsia"/>
        </w:rPr>
        <w:t>——勇气就是虽感恐惧，但仍会前行</w:t>
      </w:r>
    </w:p>
    <w:p w:rsidR="001D3678" w:rsidRDefault="001D3678" w:rsidP="007B2A2B">
      <w:pPr>
        <w:rPr>
          <w:rFonts w:hint="eastAsia"/>
        </w:rPr>
      </w:pPr>
    </w:p>
    <w:p w:rsidR="001D3678" w:rsidRDefault="001D3678" w:rsidP="001D3678">
      <w:pPr>
        <w:rPr>
          <w:rFonts w:hint="eastAsia"/>
        </w:rPr>
      </w:pPr>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pPr>
        <w:rPr>
          <w:rFonts w:hint="eastAsia"/>
        </w:rPr>
      </w:pPr>
      <w:r>
        <w:rPr>
          <w:rFonts w:hint="eastAsia"/>
        </w:rPr>
        <w:t>今天读报摘要</w:t>
      </w:r>
      <w:r>
        <w:rPr>
          <w:rFonts w:hint="eastAsia"/>
        </w:rPr>
        <w:t>---</w:t>
      </w:r>
    </w:p>
    <w:p w:rsidR="001D3678" w:rsidRDefault="001D3678" w:rsidP="001D3678">
      <w:pPr>
        <w:rPr>
          <w:rFonts w:hint="eastAsia"/>
        </w:rPr>
      </w:pPr>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pPr>
        <w:rPr>
          <w:rFonts w:hint="eastAsia"/>
        </w:rPr>
      </w:pPr>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pPr>
        <w:rPr>
          <w:rFonts w:hint="eastAsia"/>
        </w:rPr>
      </w:pPr>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pPr>
        <w:rPr>
          <w:rFonts w:hint="eastAsia"/>
        </w:rPr>
      </w:pPr>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pPr>
        <w:rPr>
          <w:rFonts w:hint="eastAsia"/>
        </w:rPr>
      </w:pPr>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pPr>
        <w:rPr>
          <w:rFonts w:hint="eastAsia"/>
        </w:rPr>
      </w:pPr>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pPr>
        <w:rPr>
          <w:rFonts w:hint="eastAsia"/>
        </w:rPr>
      </w:pPr>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pPr>
        <w:rPr>
          <w:rFonts w:hint="eastAsia"/>
        </w:rPr>
      </w:pPr>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pPr>
        <w:rPr>
          <w:rFonts w:hint="eastAsia"/>
        </w:rPr>
      </w:pPr>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pPr>
        <w:rPr>
          <w:rFonts w:hint="eastAsia"/>
        </w:rPr>
      </w:pPr>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pPr>
        <w:rPr>
          <w:rFonts w:hint="eastAsia"/>
        </w:rPr>
      </w:pPr>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pPr>
        <w:rPr>
          <w:rFonts w:hint="eastAsia"/>
        </w:rPr>
      </w:pPr>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pPr>
        <w:rPr>
          <w:rFonts w:hint="eastAsia"/>
        </w:rPr>
      </w:pPr>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pPr>
        <w:rPr>
          <w:rFonts w:hint="eastAsia"/>
        </w:rPr>
      </w:pPr>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pPr>
        <w:rPr>
          <w:rFonts w:hint="eastAsia"/>
        </w:rPr>
      </w:pPr>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pPr>
        <w:rPr>
          <w:rFonts w:hint="eastAsia"/>
        </w:rPr>
      </w:pPr>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sectPr w:rsidR="001D367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9D8" w:rsidRDefault="006C49D8" w:rsidP="007049F8">
      <w:r>
        <w:separator/>
      </w:r>
    </w:p>
  </w:endnote>
  <w:endnote w:type="continuationSeparator" w:id="0">
    <w:p w:rsidR="006C49D8" w:rsidRDefault="006C49D8"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9D8" w:rsidRDefault="006C49D8" w:rsidP="007049F8">
      <w:r>
        <w:separator/>
      </w:r>
    </w:p>
  </w:footnote>
  <w:footnote w:type="continuationSeparator" w:id="0">
    <w:p w:rsidR="006C49D8" w:rsidRDefault="006C49D8"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4029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264DF"/>
    <w:rsid w:val="00034193"/>
    <w:rsid w:val="00037474"/>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B45F0"/>
    <w:rsid w:val="002B720B"/>
    <w:rsid w:val="002D18BC"/>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50777D"/>
    <w:rsid w:val="00527AF6"/>
    <w:rsid w:val="00581D46"/>
    <w:rsid w:val="005B3B8C"/>
    <w:rsid w:val="005D5882"/>
    <w:rsid w:val="005E6D60"/>
    <w:rsid w:val="0060258A"/>
    <w:rsid w:val="0062428B"/>
    <w:rsid w:val="00626C6B"/>
    <w:rsid w:val="00654E67"/>
    <w:rsid w:val="00672D5D"/>
    <w:rsid w:val="006A5C67"/>
    <w:rsid w:val="006A5EC1"/>
    <w:rsid w:val="006C49D8"/>
    <w:rsid w:val="006C548F"/>
    <w:rsid w:val="007049F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F139C"/>
    <w:rsid w:val="0091472E"/>
    <w:rsid w:val="0092005A"/>
    <w:rsid w:val="00953428"/>
    <w:rsid w:val="0098048B"/>
    <w:rsid w:val="009836B5"/>
    <w:rsid w:val="009B6008"/>
    <w:rsid w:val="009C7CB8"/>
    <w:rsid w:val="009F52EA"/>
    <w:rsid w:val="00A1557C"/>
    <w:rsid w:val="00A217D3"/>
    <w:rsid w:val="00A26F3C"/>
    <w:rsid w:val="00A3491A"/>
    <w:rsid w:val="00A40D74"/>
    <w:rsid w:val="00A53F28"/>
    <w:rsid w:val="00AA73E8"/>
    <w:rsid w:val="00AC0F1F"/>
    <w:rsid w:val="00AD090C"/>
    <w:rsid w:val="00AF01AB"/>
    <w:rsid w:val="00AF3364"/>
    <w:rsid w:val="00B854A7"/>
    <w:rsid w:val="00B85C20"/>
    <w:rsid w:val="00BC53C4"/>
    <w:rsid w:val="00BC5596"/>
    <w:rsid w:val="00C20137"/>
    <w:rsid w:val="00C23D76"/>
    <w:rsid w:val="00C32796"/>
    <w:rsid w:val="00C42996"/>
    <w:rsid w:val="00CE20BA"/>
    <w:rsid w:val="00D22E44"/>
    <w:rsid w:val="00D403FD"/>
    <w:rsid w:val="00D61EDC"/>
    <w:rsid w:val="00D65D30"/>
    <w:rsid w:val="00D664A5"/>
    <w:rsid w:val="00D91E6C"/>
    <w:rsid w:val="00DB478F"/>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120</Pages>
  <Words>19716</Words>
  <Characters>112385</Characters>
  <Application>Microsoft Office Word</Application>
  <DocSecurity>0</DocSecurity>
  <Lines>936</Lines>
  <Paragraphs>263</Paragraphs>
  <ScaleCrop>false</ScaleCrop>
  <Company/>
  <LinksUpToDate>false</LinksUpToDate>
  <CharactersWithSpaces>131838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58</cp:revision>
  <dcterms:created xsi:type="dcterms:W3CDTF">2014-10-29T12:08:00Z</dcterms:created>
  <dcterms:modified xsi:type="dcterms:W3CDTF">2017-10-16T00:46:00Z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