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pPr>
        <w:rPr>
          <w:rFonts w:hint="eastAsia"/>
        </w:rPr>
      </w:pPr>
      <w:r>
        <w:rPr>
          <w:rFonts w:hint="eastAsia"/>
        </w:rPr>
        <w:t>幸福像掉到沙发下面的一粒纽扣——你专心找，怎么也找不到，等你淡忘了，它自己就滚出来了。美好的一天从幸福开始！</w:t>
      </w:r>
    </w:p>
    <w:p w:rsidR="00A3491A" w:rsidRDefault="00A3491A" w:rsidP="00DB478F">
      <w:pPr>
        <w:rPr>
          <w:rFonts w:hint="eastAsia"/>
        </w:rPr>
      </w:pPr>
    </w:p>
    <w:p w:rsidR="00A3491A" w:rsidRDefault="00A3491A" w:rsidP="00A3491A">
      <w:pPr>
        <w:rPr>
          <w:rFonts w:hint="eastAsia"/>
        </w:rPr>
      </w:pPr>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pPr>
        <w:rPr>
          <w:rFonts w:hint="eastAsia"/>
        </w:rPr>
      </w:pPr>
      <w:r>
        <w:rPr>
          <w:rFonts w:hint="eastAsia"/>
        </w:rPr>
        <w:t>今天读报摘要</w:t>
      </w:r>
      <w:r>
        <w:rPr>
          <w:rFonts w:hint="eastAsia"/>
        </w:rPr>
        <w:t>---</w:t>
      </w:r>
    </w:p>
    <w:p w:rsidR="00A3491A" w:rsidRDefault="00A3491A" w:rsidP="00A3491A">
      <w:pPr>
        <w:rPr>
          <w:rFonts w:hint="eastAsia"/>
        </w:rPr>
      </w:pPr>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pPr>
        <w:rPr>
          <w:rFonts w:hint="eastAsia"/>
        </w:rPr>
      </w:pPr>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pPr>
        <w:rPr>
          <w:rFonts w:hint="eastAsia"/>
        </w:rPr>
      </w:pPr>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pPr>
        <w:rPr>
          <w:rFonts w:hint="eastAsia"/>
        </w:rPr>
      </w:pPr>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pPr>
        <w:rPr>
          <w:rFonts w:hint="eastAsia"/>
        </w:rPr>
      </w:pPr>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pPr>
        <w:rPr>
          <w:rFonts w:hint="eastAsia"/>
        </w:rPr>
      </w:pPr>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pPr>
        <w:rPr>
          <w:rFonts w:hint="eastAsia"/>
        </w:rPr>
      </w:pPr>
      <w:r>
        <w:rPr>
          <w:rFonts w:hint="eastAsia"/>
        </w:rPr>
        <w:t>摩拜</w:t>
      </w:r>
      <w:r>
        <w:rPr>
          <w:rFonts w:hint="eastAsia"/>
        </w:rPr>
        <w:t>APP</w:t>
      </w:r>
      <w:r>
        <w:rPr>
          <w:rFonts w:hint="eastAsia"/>
        </w:rPr>
        <w:t>余额可以叫网约车啦（大招）</w:t>
      </w:r>
    </w:p>
    <w:p w:rsidR="00A3491A" w:rsidRDefault="00A3491A" w:rsidP="00A3491A">
      <w:pPr>
        <w:rPr>
          <w:rFonts w:hint="eastAsia"/>
        </w:rPr>
      </w:pPr>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pPr>
        <w:rPr>
          <w:rFonts w:hint="eastAsia"/>
        </w:rPr>
      </w:pPr>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pPr>
        <w:rPr>
          <w:rFonts w:hint="eastAsia"/>
        </w:rPr>
      </w:pPr>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pPr>
        <w:rPr>
          <w:rFonts w:hint="eastAsia"/>
        </w:rPr>
      </w:pPr>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pPr>
        <w:rPr>
          <w:rFonts w:hint="eastAsia"/>
        </w:rPr>
      </w:pPr>
      <w:r>
        <w:rPr>
          <w:rFonts w:hint="eastAsia"/>
        </w:rPr>
        <w:t>11</w:t>
      </w:r>
      <w:r>
        <w:rPr>
          <w:rFonts w:hint="eastAsia"/>
        </w:rPr>
        <w:t>，沙特政府宣布允许女性驾车（此前系世界唯一禁止国家）</w:t>
      </w:r>
    </w:p>
    <w:p w:rsidR="00A3491A" w:rsidRDefault="00A3491A" w:rsidP="00A3491A">
      <w:pPr>
        <w:rPr>
          <w:rFonts w:hint="eastAsia"/>
        </w:rPr>
      </w:pPr>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pPr>
        <w:rPr>
          <w:rFonts w:hint="eastAsia"/>
        </w:rPr>
      </w:pPr>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pPr>
        <w:rPr>
          <w:rFonts w:hint="eastAsia"/>
        </w:rPr>
      </w:pPr>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pPr>
        <w:rPr>
          <w:rFonts w:hint="eastAsia"/>
        </w:rPr>
      </w:pPr>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sectPr w:rsidR="00A3491A"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02B" w:rsidRDefault="0077302B" w:rsidP="007049F8">
      <w:r>
        <w:separator/>
      </w:r>
    </w:p>
  </w:endnote>
  <w:endnote w:type="continuationSeparator" w:id="0">
    <w:p w:rsidR="0077302B" w:rsidRDefault="0077302B"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02B" w:rsidRDefault="0077302B" w:rsidP="007049F8">
      <w:r>
        <w:separator/>
      </w:r>
    </w:p>
  </w:footnote>
  <w:footnote w:type="continuationSeparator" w:id="0">
    <w:p w:rsidR="0077302B" w:rsidRDefault="0077302B"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157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34193"/>
    <w:rsid w:val="00037474"/>
    <w:rsid w:val="00073888"/>
    <w:rsid w:val="00077C43"/>
    <w:rsid w:val="000A2137"/>
    <w:rsid w:val="000E33A2"/>
    <w:rsid w:val="0011000C"/>
    <w:rsid w:val="001140AA"/>
    <w:rsid w:val="00186B40"/>
    <w:rsid w:val="002002B3"/>
    <w:rsid w:val="00224ADB"/>
    <w:rsid w:val="0023457E"/>
    <w:rsid w:val="00236B27"/>
    <w:rsid w:val="0024347A"/>
    <w:rsid w:val="00254D9D"/>
    <w:rsid w:val="00264A18"/>
    <w:rsid w:val="002B45F0"/>
    <w:rsid w:val="002B720B"/>
    <w:rsid w:val="0030464C"/>
    <w:rsid w:val="00327E76"/>
    <w:rsid w:val="00373CB1"/>
    <w:rsid w:val="003803B2"/>
    <w:rsid w:val="00382C94"/>
    <w:rsid w:val="00391296"/>
    <w:rsid w:val="003B6945"/>
    <w:rsid w:val="003B7E4E"/>
    <w:rsid w:val="003D2FBA"/>
    <w:rsid w:val="003F57F0"/>
    <w:rsid w:val="00402D4E"/>
    <w:rsid w:val="0043013D"/>
    <w:rsid w:val="0043019B"/>
    <w:rsid w:val="004312E4"/>
    <w:rsid w:val="00456235"/>
    <w:rsid w:val="00467EDE"/>
    <w:rsid w:val="00480E1B"/>
    <w:rsid w:val="00481DC5"/>
    <w:rsid w:val="00485208"/>
    <w:rsid w:val="004904CD"/>
    <w:rsid w:val="0050777D"/>
    <w:rsid w:val="00527AF6"/>
    <w:rsid w:val="00581D46"/>
    <w:rsid w:val="005B3B8C"/>
    <w:rsid w:val="005D5882"/>
    <w:rsid w:val="005E6D60"/>
    <w:rsid w:val="0060258A"/>
    <w:rsid w:val="0062428B"/>
    <w:rsid w:val="00626C6B"/>
    <w:rsid w:val="00654E67"/>
    <w:rsid w:val="00672D5D"/>
    <w:rsid w:val="006A5C67"/>
    <w:rsid w:val="006A5EC1"/>
    <w:rsid w:val="006C548F"/>
    <w:rsid w:val="007049F8"/>
    <w:rsid w:val="007560D8"/>
    <w:rsid w:val="00760C13"/>
    <w:rsid w:val="0077302B"/>
    <w:rsid w:val="0078794F"/>
    <w:rsid w:val="007E1ABD"/>
    <w:rsid w:val="007E32EE"/>
    <w:rsid w:val="007E6935"/>
    <w:rsid w:val="007F3FFE"/>
    <w:rsid w:val="0081173B"/>
    <w:rsid w:val="0083515D"/>
    <w:rsid w:val="00835694"/>
    <w:rsid w:val="00841FBC"/>
    <w:rsid w:val="00845169"/>
    <w:rsid w:val="00856D2F"/>
    <w:rsid w:val="00857E89"/>
    <w:rsid w:val="00860CDF"/>
    <w:rsid w:val="00874B4D"/>
    <w:rsid w:val="008A710A"/>
    <w:rsid w:val="008C3E1C"/>
    <w:rsid w:val="008F139C"/>
    <w:rsid w:val="009836B5"/>
    <w:rsid w:val="009B6008"/>
    <w:rsid w:val="009C7CB8"/>
    <w:rsid w:val="009F52EA"/>
    <w:rsid w:val="00A1557C"/>
    <w:rsid w:val="00A217D3"/>
    <w:rsid w:val="00A26F3C"/>
    <w:rsid w:val="00A3491A"/>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403FD"/>
    <w:rsid w:val="00D65D30"/>
    <w:rsid w:val="00D664A5"/>
    <w:rsid w:val="00D91E6C"/>
    <w:rsid w:val="00DB478F"/>
    <w:rsid w:val="00DD2AA3"/>
    <w:rsid w:val="00DF3194"/>
    <w:rsid w:val="00E36569"/>
    <w:rsid w:val="00E43987"/>
    <w:rsid w:val="00E54CDB"/>
    <w:rsid w:val="00E84A68"/>
    <w:rsid w:val="00ED194B"/>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116</Pages>
  <Words>18857</Words>
  <Characters>107487</Characters>
  <Application>Microsoft Office Word</Application>
  <DocSecurity>0</DocSecurity>
  <Lines>895</Lines>
  <Paragraphs>252</Paragraphs>
  <ScaleCrop>false</ScaleCrop>
  <Company/>
  <LinksUpToDate>false</LinksUpToDate>
  <CharactersWithSpaces>126092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48</cp:revision>
  <dcterms:created xsi:type="dcterms:W3CDTF">2014-10-29T12:08:00Z</dcterms:created>
  <dcterms:modified xsi:type="dcterms:W3CDTF">2017-09-28T00:42:00Z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