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Estimating the driving state of Oncoming vehichles....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2009, Trans.  Point cloud, EKF,present a new approach for estimating the pose and the full motion state of detected vehicles, incuding v, a,yaw</w:t>
      </w:r>
      <w:r>
        <w:rPr>
          <w:rFonts w:hint="eastAsia"/>
          <w:lang w:val="en-US" w:eastAsia="zh-CN"/>
        </w:rPr>
        <w:t>.  Focus on oncoming traffic.估计yaw rate很关键，对向车行驶过弯道。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基于[1]提出的point cloud.EKF to relate the observations in the image to a 3-D obj movement. 主要探测目标是车，并根据车的运动局限使用了基于V和Yaw的circular path模型。主要贡献在于raw rate。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Ego-Motion Estimation by Matching Dewarped Road Regions using stereo images,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 xml:space="preserve">2006, IEEE conference on Robotics and Automation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首先使用stereo image将相对于路的静态区域找出来，这些区域可以认为是静态区域。然后提出了virtual projection plane (VPP) ，这种图等价于路的top view。Ego-motion可以通过匹配连续的路模型的VPP获得。此文使用vehicle-motion模型，并设计了匹配的方法，来确定ego-motion。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 xml:space="preserve">Moving Object Detection in Real-Time Using Stereo from a Mobile platform,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2015 unmanned systems,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detection algo, 两帧stereo image.  基于stereo matching和optical flow估计。提出了基于lucas-kanada paradigm算法的改进方案。在KITTI数据集上做了验证。总的来说是个优化。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Detection of Independently moving objects through stereo vision and Ego-motion Extraction,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2010, IEEE intelligent vehicles symposium,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method to detect and localize independent moving obj. 主要研究Obstacle detection.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[3][4] rely on image motion estimation, through the computation of OF.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[6] estimate motion directly from the image, 但是仍然基于brightness constraint equation。Monocular method lack the exact knowledge of obj depth and can only determine the extract position of a given object up to a scale factor.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[11],[12], obstacle detection, in the field of ego-motion recovery and pathfinding[13],[14],[15].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提出了static/dynamic探测的方法。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Robust real-time ego-motion from stereo images,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MIT, Honda research institute,2003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没看懂干什么用的。。。。。。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Real-Time vehicle Ego-Motion using stereo pairs and particle filters,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直接从brightness of a steam of stereo pairs得到on-board camera position and orientation. 计算camera position和orientation的。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Sensor Fusion for Accurate Ego-Motion Estimation in a Moving platform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Hindawi, 2015, ADAS Department, LG electronics,...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一个基于视觉的Ego-motion estimation method， 并且进行了多sensor的数据融合。用来Estimate the position of the sensor.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Stereo Based Ego-Motion Estimation Using Pixel Tracking and Iterative Closest Point,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6DoF ego-motion estimation, 基于一个假设，在连续的帧中有能够跟踪的明显的特征。视觉定位？解决自定位的问题。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Object Motion Analysis and Prediction in Stereo Image Sequences,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combined approach that tracks the vehicle position and orientation over time based on a box model。与传统的CA模型，Curve radius预测模型不同，采用particle filter使结果更加精确。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是Barth2008的一个演进，之前用3D point clouds描述的3D模型，用EKF跟踪轨迹。之前这种方式采用CA模型，只适合1秒内的预测，不适用于几秒后的预测。这篇文章提供的方法可以用来预测目标几秒后的姿势和运动状态。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Stereo Vision Motion Detection from a Moving Platform,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澳大利亚人。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使用3D视差和OF划分和跟踪人。采用KF跟踪移动的人。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Robust Method for Ego-Motion Estim</w:t>
      </w:r>
      <w:bookmarkStart w:id="0" w:name="_GoBack"/>
      <w:bookmarkEnd w:id="0"/>
      <w:r>
        <w:rPr>
          <w:rFonts w:hint="eastAsia"/>
          <w:lang w:val="en-US" w:eastAsia="zh-CN"/>
        </w:rPr>
        <w:t>ation in Urban Environment using Stereo Camera,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视觉定位类的文章。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Robust Approach For Ego-Motion Estimation Using a Mobile Stereo platform,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研究the motion of a camera.  Daimler Chrysler AG, Research and Technology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Robust Method for computing vehicle Ego-motion,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采用单摄计算车自身相对路的运动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 Estimation in Ourdoor Environments using Pixel Tracking and Stereo vision,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2000 IEEE international conference on Robotics &amp; Automation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自定位，Ego-Motion,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5F65B4"/>
    <w:rsid w:val="11BF3A41"/>
    <w:rsid w:val="13137F2C"/>
    <w:rsid w:val="17B81B3D"/>
    <w:rsid w:val="1902111E"/>
    <w:rsid w:val="1E5F65B4"/>
    <w:rsid w:val="2D876BCD"/>
    <w:rsid w:val="2D8A30F3"/>
    <w:rsid w:val="44053189"/>
    <w:rsid w:val="44997CF3"/>
    <w:rsid w:val="47D64CF5"/>
    <w:rsid w:val="4C90586C"/>
    <w:rsid w:val="4F5A1B55"/>
    <w:rsid w:val="53E1191F"/>
    <w:rsid w:val="69A92155"/>
    <w:rsid w:val="7A2315B7"/>
    <w:rsid w:val="7BBF5A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2017-01-17T01:58:00Z</dcterms:created>
  <dc:creator>Linus</dc:creator>
  <cp:lastModifiedBy>Linus</cp:lastModifiedBy>
  <dcterms:modified xsi:type="dcterms:W3CDTF">2017-01-17T06:52:10Z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