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04B" w:rsidRDefault="00361C2C">
      <w:r>
        <w:fldChar w:fldCharType="begin"/>
      </w:r>
      <w:r>
        <w:instrText xml:space="preserve"> HYPERLINK "</w:instrText>
      </w:r>
      <w:r w:rsidRPr="00361C2C">
        <w:instrText>https://blog.csdn.net/luckily01/article/details/7630070</w:instrText>
      </w:r>
      <w:r>
        <w:instrText xml:space="preserve">" </w:instrText>
      </w:r>
      <w:r>
        <w:fldChar w:fldCharType="separate"/>
      </w:r>
      <w:r w:rsidRPr="00112D1A">
        <w:rPr>
          <w:rStyle w:val="a3"/>
        </w:rPr>
        <w:t>https://blog.csdn.net/luckily01/article/details/7630070</w:t>
      </w:r>
      <w:r>
        <w:fldChar w:fldCharType="end"/>
      </w:r>
    </w:p>
    <w:p w:rsidR="00361C2C" w:rsidRDefault="00361C2C"/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现在很多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J2EE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应用都采用一个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license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文件来授权系统的使用，特别是在系统购买的早期，会提供有限制的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license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文件对系统进行限制，比如试用版有譬如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IP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、日期、最大用户数量的限制等。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而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license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控制的方法又有很多，目前比较流行，只要设计的好就很难破解的方法就是采用一对密匙（私匙加密公匙解密）来生成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License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文件中的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Sinature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签名内容，再通过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Base64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或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Hex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来进行编码。比如原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BEA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公司现在是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Oracle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公司的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WebLogic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就采用的是这种方法来设置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License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文件。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这里只进行一个比较简单的实现：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一共三个类：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A.KeyGenerater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类生成公钥私钥对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B.Signaturer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类使用私钥进行签名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C.SignProvider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类用公钥验证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公钥和私钥使用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Base64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加密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Base64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这个类很多地方都可以查到。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lastRenderedPageBreak/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KeyGenerater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类：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public class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KeyGenerater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{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private byte[]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priKey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private byte[]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pubKey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public void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generater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() {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try {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KeyPairGenerator keygen = KeyPairGenerator .getInstance("RSA");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SecureRandom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secrand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= new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SecureRandom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lastRenderedPageBreak/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secrand.setSeed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("www.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川江号子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.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cn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".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getBytes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()); // 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初始化随机产生器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keygen.initialize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964292">
        <w:rPr>
          <w:rFonts w:ascii="Georgia" w:eastAsia="宋体" w:hAnsi="Georgia" w:cs="宋体"/>
          <w:color w:val="C00000"/>
          <w:kern w:val="0"/>
          <w:szCs w:val="21"/>
        </w:rPr>
        <w:t>1024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,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secrand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KeyPair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keys =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keygen.genKeyPair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PublicKey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pubkey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=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keys.getPublic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PrivateKey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prikey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=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keys.getPrivate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()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pubKey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= Base64.encodeToByte(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pubkey.getEncoded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());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priKey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= Base64.encodeToByte(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prikey.getEncoded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());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System.out.println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("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pubKey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= " + new String(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pubKey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));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System.out.println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("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priKey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= " + new String(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priKey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));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lastRenderedPageBreak/>
        <w:t>  } catch (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java.lang.Exception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e) {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System.out.println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("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生成密钥对失败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");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e.printStackTrace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}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}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public byte[]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getPriKey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() {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return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priKey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}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public byte[]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getPubKey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() {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return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pubKey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lastRenderedPageBreak/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}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}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Signaturer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类：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 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public class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Signaturer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{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public static byte[] sign(byte[] priKeyText, String plainText) {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try {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PKCS8EncodedKeySpec priPKCS8 = new PKCS8EncodedKeySpec(Base64.decode(priKeyText));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KeyFactory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keyf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=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KeyFactory.getInstance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("RSA");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lastRenderedPageBreak/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PrivateKey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prikey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=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keyf.generatePrivate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(priPKCS8);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// 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用私钥对信息生成数字签名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 Signature signet = java.security.Signature.getInstance("MD5withRSA");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signet.initSign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prikey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signet.update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plainText.getBytes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());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byte[] signed = Base64.encodeToByte(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signet.sign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());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return signed;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} catch (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java.lang.Exception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e) {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System.out.println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("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签名失败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");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lastRenderedPageBreak/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e.printStackTrace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}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return null;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}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}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SignProvider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类：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public class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SignProvider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{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private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SignProvider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() {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}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lastRenderedPageBreak/>
        <w:t> public static boolean verify(byte[] pubKeyText, String plainText,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byte[]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signText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) {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try {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// 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解密由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base64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编码的公钥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,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并构造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X509EncodedKeySpec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对象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X509EncodedKeySpec bobPubKeySpec = new X509EncodedKeySpec(Base64.decode(pubKeyText));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// RSA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对称加密算法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KeyFactory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keyFactory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=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KeyFactory.getInstance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("RSA");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// 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取公钥匙对象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PublicKey pubKey = keyFactory.generatePublic(bobPubKeySpec);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// 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解密由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base64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编码的数字签名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lastRenderedPageBreak/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byte[] signed = Base64.decode(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signText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Signature signatureChecker = Signature.getInstance("MD5withRSA");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signatureChecker.initVerify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pubKey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signatureChecker.update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plainText.getBytes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());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// 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验证签名是否正常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if (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signatureChecker.verify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(signed))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 return true;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else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 return false;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lastRenderedPageBreak/>
        <w:t>  } catch (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Throwable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 e) {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System.out.println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("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校验签名失败</w:t>
      </w:r>
      <w:r w:rsidRPr="00964292">
        <w:rPr>
          <w:rFonts w:ascii="Georgia" w:eastAsia="宋体" w:hAnsi="Georgia" w:cs="宋体"/>
          <w:color w:val="333333"/>
          <w:kern w:val="0"/>
          <w:szCs w:val="21"/>
        </w:rPr>
        <w:t>");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</w:t>
      </w:r>
      <w:proofErr w:type="spellStart"/>
      <w:r w:rsidRPr="00964292">
        <w:rPr>
          <w:rFonts w:ascii="Georgia" w:eastAsia="宋体" w:hAnsi="Georgia" w:cs="宋体"/>
          <w:color w:val="333333"/>
          <w:kern w:val="0"/>
          <w:szCs w:val="21"/>
        </w:rPr>
        <w:t>e.printStackTrace</w:t>
      </w:r>
      <w:proofErr w:type="spellEnd"/>
      <w:r w:rsidRPr="00964292">
        <w:rPr>
          <w:rFonts w:ascii="Georgia" w:eastAsia="宋体" w:hAnsi="Georgia" w:cs="宋体"/>
          <w:color w:val="333333"/>
          <w:kern w:val="0"/>
          <w:szCs w:val="21"/>
        </w:rPr>
        <w:t>();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 return false;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}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} 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  </w:t>
      </w:r>
    </w:p>
    <w:p w:rsidR="00964292" w:rsidRPr="00964292" w:rsidRDefault="00964292" w:rsidP="00964292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64292">
        <w:rPr>
          <w:rFonts w:ascii="Georgia" w:eastAsia="宋体" w:hAnsi="Georgia" w:cs="宋体"/>
          <w:color w:val="333333"/>
          <w:kern w:val="0"/>
          <w:szCs w:val="21"/>
        </w:rPr>
        <w:t>} </w:t>
      </w:r>
    </w:p>
    <w:p w:rsidR="00361C2C" w:rsidRDefault="00361C2C">
      <w:bookmarkStart w:id="0" w:name="_GoBack"/>
      <w:bookmarkEnd w:id="0"/>
    </w:p>
    <w:sectPr w:rsidR="00361C2C" w:rsidSect="00F0749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A0088"/>
    <w:multiLevelType w:val="multilevel"/>
    <w:tmpl w:val="2A80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5B"/>
    <w:rsid w:val="00361C2C"/>
    <w:rsid w:val="00475E5B"/>
    <w:rsid w:val="00964292"/>
    <w:rsid w:val="00D9304B"/>
    <w:rsid w:val="00F0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21BEF-A591-41ED-B6B1-BA8F8E33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1C2C"/>
    <w:rPr>
      <w:color w:val="0563C1" w:themeColor="hyperlink"/>
      <w:u w:val="single"/>
    </w:rPr>
  </w:style>
  <w:style w:type="character" w:customStyle="1" w:styleId="hilite1">
    <w:name w:val="hilite1"/>
    <w:basedOn w:val="a0"/>
    <w:rsid w:val="00964292"/>
  </w:style>
  <w:style w:type="character" w:customStyle="1" w:styleId="keyword">
    <w:name w:val="keyword"/>
    <w:basedOn w:val="a0"/>
    <w:rsid w:val="00964292"/>
  </w:style>
  <w:style w:type="character" w:customStyle="1" w:styleId="string">
    <w:name w:val="string"/>
    <w:basedOn w:val="a0"/>
    <w:rsid w:val="00964292"/>
  </w:style>
  <w:style w:type="character" w:customStyle="1" w:styleId="comment">
    <w:name w:val="comment"/>
    <w:basedOn w:val="a0"/>
    <w:rsid w:val="00964292"/>
  </w:style>
  <w:style w:type="character" w:customStyle="1" w:styleId="number">
    <w:name w:val="number"/>
    <w:basedOn w:val="a0"/>
    <w:rsid w:val="00964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2018-06-22T09:55:00Z</dcterms:created>
  <dcterms:modified xsi:type="dcterms:W3CDTF">2018-06-22T09:56:00Z</dcterms:modified>
</cp:coreProperties>
</file>