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332" w:rsidRDefault="00890C02">
      <w:hyperlink r:id="rId5" w:history="1">
        <w:r w:rsidRPr="009C3F52">
          <w:rPr>
            <w:rStyle w:val="a3"/>
          </w:rPr>
          <w:t>https://blog.csdn.net/luotuo44/article/details/38512719</w:t>
        </w:r>
      </w:hyperlink>
    </w:p>
    <w:p w:rsidR="00890C02" w:rsidRDefault="00890C02"/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http://blog.csdn.net/luotuo44/article/details/38512719</w:t>
        </w:r>
      </w:hyperlink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event_base允许用户对它里面的event设置优先级，这样可以使得有些更重要的event能够得到优先处理。</w:t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Libevent实现优先级功能的方法是：用一个激活队列数组来存放激活event。即数组的元素是一个激活队列，所以有多个激活队列。并且规定不同的队列有不同的优先级。</w:t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可以通过event_base_priority_init函数设置event_base的优先级个数，该函数实现如下：</w:t>
      </w:r>
    </w:p>
    <w:p w:rsidR="007A1A5F" w:rsidRDefault="007A1A5F" w:rsidP="007A1A5F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event_base_priority_init(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npriorities)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N_ACTIVE_CALLBACKS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宏可以知道，本函数应该要在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event_base_dispatch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函数调用前调用。不然将无法设置。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(N_ACTIVE_CALLBACKS(base) || npriorities &lt; 1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|| npriorities &gt;= EVENT_MAX_PRIORITIES)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之前和现在要设置的优先级数是一样的。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(npriorities == base-&gt;nactivequeues)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释放之前的，因为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N_ACTIVE_CALLBACKS,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所以没有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active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可以随便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mm_free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(base-&gt;nactivequeues) { 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mm_free(base-&gt;activequeues);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base-&gt;nactivequeues = 0;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分配一个优先级数组。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base-&gt;activequeues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 *)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mm_calloc(npriorities,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event_list));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(base-&gt;activequeues == NULL) {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event_warn(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"%s: calloc"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__func__);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base-&gt;nactivequeues = npriorities;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(i = 0; i &lt; base-&gt;nactivequeues; ++i) {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TAILQ_INIT(&amp;base-&gt;activequeues[i]);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7A1A5F" w:rsidRDefault="007A1A5F" w:rsidP="007A1A5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 从前面一个判断可知，因为event_base_dispatch函数会改动激活事件的个数，即会使得N_ACTIVE_CALLBACKS(base)为真。所以event_base_priority_init函数要在event_base_dispatch函数之前调用。此外要设置的优先级个数，要小于EVENT_MAX_PRIORITIES。这个宏是在event.h文件中定义，在2.0.21版本中，该宏被定义成256。在调用event_base_new得到的event_base只有一个优先级，也就是所有event都是同级的。</w:t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上面的代码调用mm_alloc分配了一个优先级数组。不同优先级的event会被放到数组的不同位置上(下面可以看到这一点)。这样就可以区分不同event的优先级了。以后处理event时，就可以从高优先级到低优先级处理event。</w:t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</w:t>
      </w:r>
    </w:p>
    <w:p w:rsidR="007A1A5F" w:rsidRDefault="007A1A5F" w:rsidP="007A1A5F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上面是设置event_base的优先级个数。现在来看一下怎么设置event的优先级。可以通过event_priority_set函数设置，该函数如下：</w:t>
      </w:r>
    </w:p>
    <w:p w:rsidR="007A1A5F" w:rsidRDefault="007A1A5F" w:rsidP="007A1A5F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event_priority_set(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pri)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_event_debug_assert_is_setup(ev);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(ev-&gt;ev_flags &amp; EVLIST_ACTIVE)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优先级不能越界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(pri &lt; 0 || pri &gt;= ev-&gt;ev_base-&gt;nactivequeues)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(-1);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//pri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值越小，其优先级就越高。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ev-&gt;ev_pri = pri;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(0);  </w:t>
      </w:r>
    </w:p>
    <w:p w:rsidR="007A1A5F" w:rsidRDefault="007A1A5F" w:rsidP="007A1A5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A5F" w:rsidRDefault="007A1A5F" w:rsidP="007A1A5F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在上面代码的第一个判断中，可以知道当event的状态是EVLIST_ACTIVE时，就不能对这个event进行优先级设置了。因此，如果要对event进</w:t>
      </w:r>
      <w:r>
        <w:rPr>
          <w:rFonts w:ascii="微软雅黑" w:eastAsia="微软雅黑" w:hAnsi="微软雅黑" w:hint="eastAsia"/>
        </w:rPr>
        <w:lastRenderedPageBreak/>
        <w:t>行优先级设置，那么得在调用event_base_dispatch函数之前。因为一旦调用了event_base_dispatch，那么event就随时可能变成EVLIST_ACTIVE状态。</w:t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现在看一下一个event是怎么插入到event_base的优先级数组中。</w:t>
      </w:r>
    </w:p>
    <w:p w:rsidR="007A1A5F" w:rsidRDefault="007A1A5F" w:rsidP="007A1A5F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//event_active_nolock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event_queue_insert(base, ev, EVLIST_ACTIVE);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方式调用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event_queue_insert(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queue)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....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ev-&gt;ev_flags |= queue;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加入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EVLIST_ACTIVE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状态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(queue) {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EVLIST_ACTIVE: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base-&gt;event_count_active++;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从优先级数组中找到对应的优先级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TAILQ_INSERT_TAIL(&amp;base-&gt;activequeues[ev-&gt;ev_pri],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ev,ev_active_next);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A5F" w:rsidRDefault="007A1A5F" w:rsidP="007A1A5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A5F" w:rsidRDefault="007A1A5F" w:rsidP="007A1A5F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  <w:r>
        <w:rPr>
          <w:rFonts w:ascii="微软雅黑" w:eastAsia="微软雅黑" w:hAnsi="微软雅黑" w:hint="eastAsia"/>
        </w:rPr>
        <w:br/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最后，我们来看一下默认的event优先级是多少。想必大家都能想到这个默认优先级是在新建event结构体时设置的。不错，看下面的event_assign函数。</w:t>
      </w:r>
    </w:p>
    <w:p w:rsidR="007A1A5F" w:rsidRDefault="007A1A5F" w:rsidP="007A1A5F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//event.c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由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event_new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函数调用本函数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event_assign(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 *ev,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event_base *base, evutil_socket_t fd, 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events,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(*callback)(evutil_socket_t, </w:t>
      </w:r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short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*),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*arg)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ev-&gt;ev_base = base;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ev-&gt;ev_callback = callback;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ev-&gt;ev_arg = arg;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ev-&gt;ev_fd = fd;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ev-&gt;ev_events = events;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ev-&gt;ev_res = 0;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ev-&gt;ev_flags = EVLIST_INIT;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ev-&gt;ev_ncalls = 0;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ev-&gt;ev_pncalls = NULL;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....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(base != NULL) {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by default, we put new events into the middle priority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ev-&gt;ev_pri = base-&gt;nactivequeues / 2;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默认优先级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7A1A5F" w:rsidRDefault="007A1A5F" w:rsidP="007A1A5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A1A5F" w:rsidRDefault="007A1A5F" w:rsidP="007A1A5F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在这个函数里面，对event的成员变量进行了一些设置。其中，优先级的设置值为优先级数组长度的一半，所以是中间优先级。</w:t>
      </w:r>
      <w:r>
        <w:rPr>
          <w:rFonts w:ascii="微软雅黑" w:eastAsia="微软雅黑" w:hAnsi="微软雅黑" w:hint="eastAsia"/>
        </w:rPr>
        <w:br/>
      </w: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7A1A5F" w:rsidRDefault="007A1A5F" w:rsidP="007A1A5F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890C02" w:rsidRPr="007A1A5F" w:rsidRDefault="007A1A5F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https://blog.csdn.net/luotuo44/article/details/38512719</w:t>
      </w:r>
      <w:bookmarkStart w:id="0" w:name="_GoBack"/>
      <w:bookmarkEnd w:id="0"/>
    </w:p>
    <w:sectPr w:rsidR="00890C02" w:rsidRPr="007A1A5F" w:rsidSect="00FD15F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22E2"/>
    <w:multiLevelType w:val="multilevel"/>
    <w:tmpl w:val="D044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57300B"/>
    <w:multiLevelType w:val="multilevel"/>
    <w:tmpl w:val="A078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E32CBF"/>
    <w:multiLevelType w:val="multilevel"/>
    <w:tmpl w:val="BB36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B172BD"/>
    <w:multiLevelType w:val="multilevel"/>
    <w:tmpl w:val="25C68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9C"/>
    <w:rsid w:val="002B1332"/>
    <w:rsid w:val="007A1A5F"/>
    <w:rsid w:val="00890C02"/>
    <w:rsid w:val="00CD219C"/>
    <w:rsid w:val="00FD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0506A-1544-495F-97D1-90BA379F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0C0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A1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A1A5F"/>
    <w:rPr>
      <w:b/>
      <w:bCs/>
    </w:rPr>
  </w:style>
  <w:style w:type="character" w:customStyle="1" w:styleId="comment">
    <w:name w:val="comment"/>
    <w:basedOn w:val="a0"/>
    <w:rsid w:val="007A1A5F"/>
  </w:style>
  <w:style w:type="character" w:customStyle="1" w:styleId="datatypes">
    <w:name w:val="datatypes"/>
    <w:basedOn w:val="a0"/>
    <w:rsid w:val="007A1A5F"/>
  </w:style>
  <w:style w:type="character" w:customStyle="1" w:styleId="keyword">
    <w:name w:val="keyword"/>
    <w:basedOn w:val="a0"/>
    <w:rsid w:val="007A1A5F"/>
  </w:style>
  <w:style w:type="character" w:customStyle="1" w:styleId="string">
    <w:name w:val="string"/>
    <w:basedOn w:val="a0"/>
    <w:rsid w:val="007A1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56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3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8041534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733669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59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152240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73549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579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512719" TargetMode="External"/><Relationship Id="rId13" Type="http://schemas.openxmlformats.org/officeDocument/2006/relationships/hyperlink" Target="https://blog.csdn.net/luotuo44/article/details/38512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uotuo44/article/details/38512719" TargetMode="External"/><Relationship Id="rId12" Type="http://schemas.openxmlformats.org/officeDocument/2006/relationships/hyperlink" Target="https://blog.csdn.net/luotuo44/article/details/385127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512719" TargetMode="External"/><Relationship Id="rId11" Type="http://schemas.openxmlformats.org/officeDocument/2006/relationships/hyperlink" Target="https://blog.csdn.net/luotuo44/article/details/38512719" TargetMode="External"/><Relationship Id="rId5" Type="http://schemas.openxmlformats.org/officeDocument/2006/relationships/hyperlink" Target="https://blog.csdn.net/luotuo44/article/details/3851271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log.csdn.net/luotuo44/article/details/385127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512719" TargetMode="External"/><Relationship Id="rId14" Type="http://schemas.openxmlformats.org/officeDocument/2006/relationships/hyperlink" Target="https://blog.csdn.net/luotuo44/article/details/385127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2018-06-25T10:14:00Z</dcterms:created>
  <dcterms:modified xsi:type="dcterms:W3CDTF">2018-06-25T10:15:00Z</dcterms:modified>
</cp:coreProperties>
</file>