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7ED" w:rsidRDefault="00F07D75">
      <w:r>
        <w:fldChar w:fldCharType="begin"/>
      </w:r>
      <w:r>
        <w:instrText xml:space="preserve"> HYPERLINK "</w:instrText>
      </w:r>
      <w:r w:rsidRPr="00F07D75">
        <w:instrText>http://blog.sina.com.cn/s/blog_533074eb0101173o.html</w:instrText>
      </w:r>
      <w:r>
        <w:instrText xml:space="preserve">" </w:instrText>
      </w:r>
      <w:r>
        <w:fldChar w:fldCharType="separate"/>
      </w:r>
      <w:r w:rsidRPr="00960AA7">
        <w:rPr>
          <w:rStyle w:val="a3"/>
        </w:rPr>
        <w:t>http://blog.sina.com.cn/s/blog_533074eb0101173o.html</w:t>
      </w:r>
      <w:r>
        <w:fldChar w:fldCharType="end"/>
      </w:r>
    </w:p>
    <w:p w:rsidR="00F07D75" w:rsidRDefault="00F07D75"/>
    <w:p w:rsidR="00A61D69" w:rsidRPr="00A61D69" w:rsidRDefault="00A61D69" w:rsidP="00A61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fread</w:t>
      </w:r>
      <w:proofErr w:type="spellEnd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返回的是一个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FILE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结构指针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而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read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返回的是一个</w:t>
      </w:r>
      <w:proofErr w:type="spellStart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int</w:t>
      </w:r>
      <w:proofErr w:type="spellEnd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的文件号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前者</w:t>
      </w:r>
      <w:proofErr w:type="spellStart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fopen</w:t>
      </w:r>
      <w:proofErr w:type="spellEnd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/</w:t>
      </w:r>
      <w:proofErr w:type="spellStart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fread</w:t>
      </w:r>
      <w:proofErr w:type="spellEnd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的实现是靠调用底层的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open/read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来实现的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.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proofErr w:type="spellStart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fopen</w:t>
      </w:r>
      <w:proofErr w:type="spellEnd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/</w:t>
      </w:r>
      <w:proofErr w:type="spellStart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fread</w:t>
      </w:r>
      <w:proofErr w:type="spellEnd"/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是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C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标准的库函数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，操作的对象是：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 xml:space="preserve"> file stream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  <w:t>open/read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是和操作系统有关的系统调用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>。操作的对象是：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t xml:space="preserve"> “file descriptor”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f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是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ANSI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的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C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标准库。后面的是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UNIX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下的系统调用。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带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f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t>的带有缓冲，是后面的衍生，</w:t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shd w:val="clear" w:color="auto" w:fill="FFFFFF"/>
        </w:rPr>
        <w:br/>
      </w:r>
      <w:r w:rsidRPr="00A61D69">
        <w:rPr>
          <w:rFonts w:ascii="Georgia" w:eastAsia="宋体" w:hAnsi="Georgia" w:cs="宋体"/>
          <w:color w:val="990000"/>
          <w:kern w:val="0"/>
          <w:sz w:val="27"/>
          <w:szCs w:val="27"/>
          <w:u w:val="single"/>
          <w:shd w:val="clear" w:color="auto" w:fill="FFFFFF"/>
        </w:rPr>
        <w:lastRenderedPageBreak/>
        <w:t>直接和硬件打交道，必须是后面的！</w:t>
      </w:r>
      <w:r w:rsidRPr="00A61D69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br/>
      </w:r>
    </w:p>
    <w:p w:rsidR="00A61D69" w:rsidRPr="00A61D69" w:rsidRDefault="00A61D69" w:rsidP="00A61D69">
      <w:pPr>
        <w:widowControl/>
        <w:shd w:val="clear" w:color="auto" w:fill="7FA3CE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A61D6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 </w:t>
      </w:r>
    </w:p>
    <w:p w:rsidR="00A61D69" w:rsidRPr="00A61D69" w:rsidRDefault="00A61D69" w:rsidP="00A61D69">
      <w:pPr>
        <w:widowControl/>
        <w:shd w:val="clear" w:color="auto" w:fill="7FA3CE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UNIX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环境下的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C</w:t>
      </w:r>
      <w:r w:rsidRPr="00A61D69">
        <w:rPr>
          <w:rFonts w:ascii="Times New Roman" w:eastAsia="宋体" w:hAnsi="Times New Roman" w:cs="Times New Roman"/>
          <w:color w:val="323E32"/>
          <w:kern w:val="0"/>
          <w:szCs w:val="21"/>
          <w:u w:val="single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对二进制流文件的读写有两套班子：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 xml:space="preserve">1) 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fopen,fread,fwrite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 xml:space="preserve"> ; 2) open, read, write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这里简单的介绍一下他们的区别。</w:t>
      </w:r>
      <w:r w:rsidRPr="00A61D69">
        <w:rPr>
          <w:rFonts w:ascii="simsun" w:eastAsia="宋体" w:hAnsi="simsun" w:cs="宋体"/>
          <w:color w:val="000000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 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fopen</w:t>
      </w:r>
      <w:proofErr w:type="spellEnd"/>
      <w:r w:rsidRPr="00A61D69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系列是标准的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库函数；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open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系列是</w:t>
      </w:r>
      <w:r w:rsidRPr="00A61D69">
        <w:rPr>
          <w:rFonts w:ascii="Times New Roman" w:eastAsia="宋体" w:hAnsi="Times New Roman" w:cs="Times New Roman"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POSIX</w:t>
      </w:r>
      <w:r w:rsidRPr="00A61D69">
        <w:rPr>
          <w:rFonts w:ascii="Times New Roman" w:eastAsia="宋体" w:hAnsi="Times New Roman" w:cs="Times New Roman"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定义的，是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UNIX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系统里的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system call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Pr="00A61D69">
        <w:rPr>
          <w:rFonts w:ascii="simsun" w:eastAsia="宋体" w:hAnsi="simsun" w:cs="宋体"/>
          <w:color w:val="000000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也就是说，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fopen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系列更具有可移植性；而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open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系列只能用在</w:t>
      </w:r>
      <w:r w:rsidRPr="00A61D69">
        <w:rPr>
          <w:rFonts w:ascii="Times New Roman" w:eastAsia="宋体" w:hAnsi="Times New Roman" w:cs="Times New Roman"/>
          <w:color w:val="323E32"/>
          <w:kern w:val="0"/>
          <w:szCs w:val="21"/>
          <w:u w:val="single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POSIX</w:t>
      </w:r>
      <w:r w:rsidRPr="00A61D69">
        <w:rPr>
          <w:rFonts w:ascii="Times New Roman" w:eastAsia="宋体" w:hAnsi="Times New Roman" w:cs="Times New Roman"/>
          <w:color w:val="323E32"/>
          <w:kern w:val="0"/>
          <w:szCs w:val="21"/>
          <w:u w:val="single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的操作系统上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Pr="00A61D69">
        <w:rPr>
          <w:rFonts w:ascii="simsun" w:eastAsia="宋体" w:hAnsi="simsun" w:cs="宋体"/>
          <w:color w:val="000000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</w:t>
      </w:r>
      <w:r w:rsidRPr="00A61D69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fopen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系列函数时要定义一个指代文件的对象，被称为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文件句柄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file handler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），是一个结构体；而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open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系列使用的是一个被称为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文件描述符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A61D69">
        <w:rPr>
          <w:rFonts w:ascii="Times New Roman" w:eastAsia="宋体" w:hAnsi="Times New Roman" w:cs="Times New Roman"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file descriptor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）的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型整数。</w:t>
      </w:r>
      <w:r w:rsidRPr="00A61D69">
        <w:rPr>
          <w:rFonts w:ascii="simsun" w:eastAsia="宋体" w:hAnsi="simsun" w:cs="宋体"/>
          <w:color w:val="000000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3. 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fopen</w:t>
      </w:r>
      <w:proofErr w:type="spellEnd"/>
      <w:r w:rsidRPr="00A61D69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系列是级别较高的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I/O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，读写时使用缓冲；而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open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系列相对低层，更接近操作系统，读写时没有缓冲。由于能更多地与操作系统打交道，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open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系列可以访问更改一些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fopen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系列无法访问的信息，如查看文件的读写权限。这些额外的功能通常因系统而异。</w:t>
      </w:r>
      <w:r w:rsidRPr="00A61D69">
        <w:rPr>
          <w:rFonts w:ascii="simsun" w:eastAsia="宋体" w:hAnsi="simsun" w:cs="宋体"/>
          <w:color w:val="000000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</w:t>
      </w:r>
      <w:r w:rsidRPr="00A61D69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使用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fopen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系列函数需要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"#include &lt;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sdtio.h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&gt;"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；使用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open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系列函数需要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"#include &lt;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fcntl.h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&gt;"</w:t>
      </w:r>
      <w:r w:rsidRPr="00A61D69">
        <w:rPr>
          <w:rFonts w:ascii="Times New Roman" w:eastAsia="宋体" w:hAnsi="Times New Roman" w:cs="Times New Roman"/>
          <w:color w:val="323E32"/>
          <w:kern w:val="0"/>
          <w:szCs w:val="21"/>
          <w:u w:val="single"/>
        </w:rPr>
        <w:t> 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，链接时要之用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libc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（</w:t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-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lc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）</w:t>
      </w:r>
      <w:r w:rsidRPr="00A61D69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br/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小结：</w:t>
      </w:r>
      <w:r w:rsidRPr="00A61D69">
        <w:rPr>
          <w:rFonts w:ascii="simsun" w:eastAsia="宋体" w:hAnsi="simsun" w:cs="宋体"/>
          <w:color w:val="000000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总的来说，为了使程序获得更好的可移植性，未到非得使用一些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fopen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系列无法实现的功能的情况下，</w:t>
      </w:r>
      <w:proofErr w:type="spellStart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fopen</w:t>
      </w:r>
      <w:proofErr w:type="spellEnd"/>
      <w:r w:rsidRPr="00A61D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系列是首选。</w:t>
      </w:r>
    </w:p>
    <w:p w:rsidR="00A61D69" w:rsidRPr="00A61D69" w:rsidRDefault="00A61D69" w:rsidP="00A61D69">
      <w:pPr>
        <w:widowControl/>
        <w:shd w:val="clear" w:color="auto" w:fill="7FA3CE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A61D69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A61D69" w:rsidRPr="00A61D69" w:rsidRDefault="00A61D69" w:rsidP="00A61D69">
      <w:pPr>
        <w:widowControl/>
        <w:shd w:val="clear" w:color="auto" w:fill="7FA3CE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A61D69">
        <w:rPr>
          <w:rFonts w:ascii="Times New Roman" w:eastAsia="宋体" w:hAnsi="Times New Roman" w:cs="Times New Roman"/>
          <w:b/>
          <w:bCs/>
          <w:color w:val="FF0000"/>
          <w:kern w:val="0"/>
          <w:sz w:val="30"/>
          <w:szCs w:val="30"/>
        </w:rPr>
        <w:t>read/write</w:t>
      </w:r>
      <w:r w:rsidRPr="00A61D69">
        <w:rPr>
          <w:rFonts w:ascii="Times New Roman" w:eastAsia="宋体" w:hAnsi="Times New Roman" w:cs="Times New Roman"/>
          <w:b/>
          <w:bCs/>
          <w:color w:val="FF0000"/>
          <w:kern w:val="0"/>
          <w:sz w:val="30"/>
          <w:szCs w:val="30"/>
        </w:rPr>
        <w:t>和</w:t>
      </w:r>
      <w:proofErr w:type="spellStart"/>
      <w:r w:rsidRPr="00A61D69">
        <w:rPr>
          <w:rFonts w:ascii="Times New Roman" w:eastAsia="宋体" w:hAnsi="Times New Roman" w:cs="Times New Roman"/>
          <w:b/>
          <w:bCs/>
          <w:color w:val="FF0000"/>
          <w:kern w:val="0"/>
          <w:sz w:val="30"/>
          <w:szCs w:val="30"/>
        </w:rPr>
        <w:t>fread</w:t>
      </w:r>
      <w:proofErr w:type="spellEnd"/>
      <w:r w:rsidRPr="00A61D69">
        <w:rPr>
          <w:rFonts w:ascii="Times New Roman" w:eastAsia="宋体" w:hAnsi="Times New Roman" w:cs="Times New Roman"/>
          <w:b/>
          <w:bCs/>
          <w:color w:val="FF0000"/>
          <w:kern w:val="0"/>
          <w:sz w:val="30"/>
          <w:szCs w:val="30"/>
        </w:rPr>
        <w:t>/</w:t>
      </w:r>
      <w:proofErr w:type="spellStart"/>
      <w:r w:rsidRPr="00A61D69">
        <w:rPr>
          <w:rFonts w:ascii="Times New Roman" w:eastAsia="宋体" w:hAnsi="Times New Roman" w:cs="Times New Roman"/>
          <w:b/>
          <w:bCs/>
          <w:color w:val="FF0000"/>
          <w:kern w:val="0"/>
          <w:sz w:val="30"/>
          <w:szCs w:val="30"/>
        </w:rPr>
        <w:t>fwrite</w:t>
      </w:r>
      <w:proofErr w:type="spellEnd"/>
      <w:r w:rsidRPr="00A61D69">
        <w:rPr>
          <w:rFonts w:ascii="Times New Roman" w:eastAsia="宋体" w:hAnsi="Times New Roman" w:cs="Times New Roman"/>
          <w:b/>
          <w:bCs/>
          <w:color w:val="FF0000"/>
          <w:kern w:val="0"/>
          <w:sz w:val="30"/>
          <w:szCs w:val="30"/>
        </w:rPr>
        <w:t>区别</w:t>
      </w:r>
    </w:p>
    <w:p w:rsidR="00A61D69" w:rsidRPr="00A61D69" w:rsidRDefault="00A61D69" w:rsidP="00A61D69">
      <w:pPr>
        <w:widowControl/>
        <w:shd w:val="clear" w:color="auto" w:fill="7FA3CE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1,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fread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是带缓冲的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,read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不带缓冲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.</w:t>
      </w:r>
    </w:p>
    <w:p w:rsidR="00A61D69" w:rsidRPr="00A61D69" w:rsidRDefault="00A61D69" w:rsidP="00A61D69">
      <w:pPr>
        <w:widowControl/>
        <w:shd w:val="clear" w:color="auto" w:fill="7FA3CE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eg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:</w:t>
      </w:r>
    </w:p>
    <w:p w:rsidR="00A61D69" w:rsidRPr="00A61D69" w:rsidRDefault="00A61D69" w:rsidP="00A61D69">
      <w:pPr>
        <w:widowControl/>
        <w:shd w:val="clear" w:color="auto" w:fill="7FA3CE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如果文件的大小是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8k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。你如果用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read/write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，且只分配了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2k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的缓存，则要将此文件读出需要做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4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次系统调用来实际从磁盘上读出。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如果你用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fread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/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fwrite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，则系统自动分配缓存，则读出此文件只要一次系统调用从磁盘上读出。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也就是用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read/write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要读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4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次磁盘，而用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fread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/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fwrite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则只要读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1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次磁盘。效率比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read/write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要高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4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倍。</w:t>
      </w:r>
    </w:p>
    <w:p w:rsidR="00A61D69" w:rsidRPr="00A61D69" w:rsidRDefault="00A61D69" w:rsidP="00A61D69">
      <w:pPr>
        <w:widowControl/>
        <w:shd w:val="clear" w:color="auto" w:fill="7FA3CE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如果程序对内存有限制，则用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read/write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比较好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2,fopen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是标准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c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里定义的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,open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是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POSIX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中定义的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.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br/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lastRenderedPageBreak/>
        <w:t>3,fread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可以读一个结构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. read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在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linux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/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unix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  <w:u w:val="single"/>
        </w:rPr>
        <w:t>中读二进制与普通文件没有区别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.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br/>
        <w:t>4,fopen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不能指定要创建文件的权限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.open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可以指定权限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.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br/>
        <w:t>5,fopen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返回指针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,open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返回文件描述符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(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整数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).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br/>
        <w:t>6,linux/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unix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中任何设备都是文件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,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都可以用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open,read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.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br/>
      </w:r>
      <w:r w:rsidRPr="00A61D69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都用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fread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和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fwrite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,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它自动分配缓存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,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速度会很快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,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比自己来做要简单。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如果要处理一些特殊的描述符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,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用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read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Cs w:val="21"/>
        </w:rPr>
        <w:t> 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和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write,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如套接口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,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管道之类的</w:t>
      </w:r>
      <w:r w:rsidRPr="00A61D69">
        <w:rPr>
          <w:rFonts w:ascii="simsun" w:eastAsia="宋体" w:hAnsi="simsun" w:cs="宋体"/>
          <w:b/>
          <w:bCs/>
          <w:color w:val="323E32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系统调用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write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的效率取决于你</w:t>
      </w:r>
      <w:proofErr w:type="spellStart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buf</w:t>
      </w:r>
      <w:proofErr w:type="spellEnd"/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的大小和你要写入的总数量，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如果</w:t>
      </w:r>
      <w:proofErr w:type="spellStart"/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buf</w:t>
      </w:r>
      <w:proofErr w:type="spellEnd"/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太小，你进入内核空间的次数大增，效率就低下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。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而</w:t>
      </w:r>
      <w:proofErr w:type="spellStart"/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fwrite</w:t>
      </w:r>
      <w:proofErr w:type="spellEnd"/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会替你做缓存，减少了实际出现的系统调用，所以效率比较高。</w:t>
      </w:r>
      <w:r w:rsidRPr="00A61D69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如果只调用一次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(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可能吗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?)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，这俩差不多，严格来说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write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要快一点点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(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因为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实际上</w:t>
      </w:r>
      <w:proofErr w:type="spellStart"/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fwrite</w:t>
      </w:r>
      <w:proofErr w:type="spellEnd"/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最后还是用了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write</w:t>
      </w:r>
      <w:r w:rsidRPr="00A61D69">
        <w:rPr>
          <w:rFonts w:ascii="Times New Roman" w:eastAsia="宋体" w:hAnsi="Times New Roman" w:cs="Times New Roman"/>
          <w:b/>
          <w:bCs/>
          <w:color w:val="323E32"/>
          <w:kern w:val="0"/>
          <w:sz w:val="24"/>
          <w:szCs w:val="24"/>
        </w:rPr>
        <w:t>做真正的写入文件系统工作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)</w:t>
      </w:r>
      <w:r w:rsidRPr="00A61D69">
        <w:rPr>
          <w:rFonts w:ascii="Times New Roman" w:eastAsia="宋体" w:hAnsi="Times New Roman" w:cs="Times New Roman"/>
          <w:color w:val="323E32"/>
          <w:kern w:val="0"/>
          <w:sz w:val="24"/>
          <w:szCs w:val="24"/>
        </w:rPr>
        <w:t>，但是这其中的差别无所谓。</w:t>
      </w:r>
    </w:p>
    <w:p w:rsidR="00F07D75" w:rsidRPr="00A61D69" w:rsidRDefault="00F07D75">
      <w:bookmarkStart w:id="0" w:name="_GoBack"/>
      <w:bookmarkEnd w:id="0"/>
    </w:p>
    <w:sectPr w:rsidR="00F07D75" w:rsidRPr="00A61D69" w:rsidSect="001609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05"/>
    <w:rsid w:val="0016090C"/>
    <w:rsid w:val="005C5A05"/>
    <w:rsid w:val="007367ED"/>
    <w:rsid w:val="00A61D69"/>
    <w:rsid w:val="00F0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D1450-BC18-4E60-9D08-31ECABEC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D7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61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61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2018-06-06T07:17:00Z</dcterms:created>
  <dcterms:modified xsi:type="dcterms:W3CDTF">2018-06-06T07:17:00Z</dcterms:modified>
</cp:coreProperties>
</file>