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C0E" w:rsidRDefault="00EB7C0E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B7C0E">
        <w:instrText>https://blog.csdn.net/david_xtd/article/details/7087843</w:instrText>
      </w:r>
      <w:r>
        <w:instrText xml:space="preserve">" </w:instrText>
      </w:r>
      <w:r>
        <w:fldChar w:fldCharType="separate"/>
      </w:r>
      <w:r w:rsidRPr="00D2391E">
        <w:rPr>
          <w:rStyle w:val="a3"/>
        </w:rPr>
        <w:t>https://blog.csdn.net/david_xtd/article/details/7087843</w:t>
      </w:r>
      <w:r>
        <w:fldChar w:fldCharType="end"/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名称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accept()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接收一个套接字中已建立的连接</w:t>
      </w:r>
    </w:p>
    <w:p w:rsidR="0092185C" w:rsidRDefault="0092185C" w:rsidP="0092185C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20"/>
          <w:szCs w:val="20"/>
        </w:rPr>
        <w:t>使用格式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#include &lt;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0"/>
            <w:szCs w:val="20"/>
          </w:rPr>
          <w:t>sys/types.h</w:t>
        </w:r>
      </w:hyperlink>
      <w:r>
        <w:rPr>
          <w:rFonts w:ascii="微软雅黑" w:eastAsia="微软雅黑" w:hAnsi="微软雅黑" w:hint="eastAsia"/>
          <w:color w:val="4F4F4F"/>
          <w:sz w:val="20"/>
          <w:szCs w:val="20"/>
        </w:rPr>
        <w:t>&gt;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#include &lt;</w:t>
      </w:r>
      <w:r>
        <w:rPr>
          <w:rFonts w:ascii="微软雅黑" w:eastAsia="微软雅黑" w:hAnsi="微软雅黑" w:hint="eastAsia"/>
          <w:color w:val="3333FF"/>
          <w:sz w:val="20"/>
          <w:szCs w:val="20"/>
          <w:u w:val="single"/>
        </w:rPr>
        <w:t>sys/</w:t>
      </w:r>
      <w:proofErr w:type="spellStart"/>
      <w:r>
        <w:rPr>
          <w:rFonts w:ascii="微软雅黑" w:eastAsia="微软雅黑" w:hAnsi="微软雅黑" w:hint="eastAsia"/>
          <w:color w:val="3333FF"/>
          <w:sz w:val="20"/>
          <w:szCs w:val="20"/>
          <w:u w:val="single"/>
        </w:rPr>
        <w:t>socket.h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&gt;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 accept(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 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sockfd,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struct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 xml:space="preserve"> 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sockaddr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socklen_t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 *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addrlen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);</w:t>
      </w:r>
      <w:bookmarkStart w:id="0" w:name="_GoBack"/>
      <w:bookmarkEnd w:id="0"/>
    </w:p>
    <w:p w:rsidR="0092185C" w:rsidRDefault="0092185C" w:rsidP="0092185C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20"/>
          <w:szCs w:val="20"/>
        </w:rPr>
        <w:t>功能参数描述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accept()系统调用主要用在基于连接的套接字类型，比如SOCK_STREAM和SOCK_SEQPACKET。它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提取出所监听套接字的等待连接队列中第一个连接请求</w:t>
      </w:r>
      <w:r>
        <w:rPr>
          <w:rFonts w:ascii="微软雅黑" w:eastAsia="微软雅黑" w:hAnsi="微软雅黑" w:hint="eastAsia"/>
          <w:color w:val="990000"/>
          <w:sz w:val="20"/>
          <w:szCs w:val="20"/>
        </w:rPr>
        <w:t>，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创建一个新的套接字，并返回指向该套接字的文件描述符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。新建立的套接字不在监听状态，原来所监听的套接字也不受该系统调用的影响。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备注：新建立的套接字准备发送send()和接收数据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recv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()。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参数：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6"/>
          <w:rFonts w:ascii="微软雅黑" w:eastAsia="微软雅黑" w:hAnsi="微软雅黑" w:hint="eastAsia"/>
          <w:b/>
          <w:bCs/>
          <w:color w:val="009900"/>
          <w:sz w:val="20"/>
          <w:szCs w:val="20"/>
        </w:rPr>
        <w:lastRenderedPageBreak/>
        <w:t>sockfd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,    利用系统调用socket()建立的套接字描述符，通过bind()绑定到一个本地地址(一般为服务器的套接字)，并且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通过listen()一直在监听连接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；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6"/>
          <w:rFonts w:ascii="微软雅黑" w:eastAsia="微软雅黑" w:hAnsi="微软雅黑" w:hint="eastAsia"/>
          <w:b/>
          <w:bCs/>
          <w:color w:val="009900"/>
          <w:sz w:val="20"/>
          <w:szCs w:val="20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,    指向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sockaddr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的指针，该结构用通讯层服务器对等套接字的地址(一般为客户端地址)填写，返回地址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的确切格式由套接字的地址类别(比如TCP或UDP)决定；若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为NULL，没有有效地址填写，这种情况下，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addrlen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也不使用，应该置为NULL；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是个指向局部数据结构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的指针，这就是要求接入的信息本地的套接字(地址和指针)。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i/>
          <w:iCs/>
          <w:color w:val="009900"/>
          <w:sz w:val="20"/>
          <w:szCs w:val="20"/>
        </w:rPr>
        <w:t>addrlen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,    一个值结果参数，调用函数必须初始化为包含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addr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所指向结构大小的数值，函数返回时包含对等地址(一般为服务器地址)的实际数值；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addrlen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是个局部整形变量，设置为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 xml:space="preserve">   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如果队列中没有等待的连接，套接字也没有被标记为Non-blocking，accept()会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阻塞调用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函数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直到连接出现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；如果套接字被标记为Non-blocking，队列中也没有等待的连接，accept()返回错误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EAGAIN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或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EWOULDBLOCK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备注：一般来说，实现时accept()为阻塞函数，当监听socket调用accept()时，它先到自己的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receive_buf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中查看是否有连接数据包；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若有，把数据拷贝出来，删掉接收到的数据包，创建新的socket与客户发来的地址建立连接；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lastRenderedPageBreak/>
        <w:t>若没有，就阻塞等待；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为了在套接字中有到来的连接时得到通知，可以使用select()或poll()。当尝试建立新连接时，系统发送一个可读事件，然后调用accept()为该连接获取套接字。另一种方法是，当套接字中有连接到来时设定套接字发送SIGIO信号。</w:t>
      </w:r>
    </w:p>
    <w:p w:rsidR="0092185C" w:rsidRDefault="0092185C" w:rsidP="0092185C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20"/>
          <w:szCs w:val="20"/>
        </w:rPr>
        <w:t>返回值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成功时，返回非负整数，该整数是接收到套接字的描述符；出错时，返回－1，相应地设定全局变量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errno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。</w:t>
      </w:r>
    </w:p>
    <w:p w:rsidR="0092185C" w:rsidRDefault="0092185C" w:rsidP="0092185C">
      <w:pPr>
        <w:pStyle w:val="4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F4F4F"/>
          <w:sz w:val="20"/>
          <w:szCs w:val="20"/>
        </w:rPr>
        <w:t>错误处理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Linux下，accept()把已等待的网络错误传给新建立的连接，当作是accept()返回的错误。这于其他的BSD实现是不同的。为了可靠运行，应该在accept()之后检测协议已定义的一些网络错误，并把这些错误当作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EAGAIN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并重试。对于TCP／IP协议来说，主要有错误：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ENETDOWN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EPROTO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ENOPROTOOPT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EHOSTDOWN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ENONET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EHOSTUNREACH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EOPNOTSUPP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和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ENETUNREACH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</w:t>
      </w:r>
    </w:p>
    <w:p w:rsidR="0092185C" w:rsidRDefault="0092185C" w:rsidP="0092185C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原文连接：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0"/>
            <w:szCs w:val="20"/>
          </w:rPr>
          <w:t>http://linux.die.net/man/2/accept</w:t>
        </w:r>
      </w:hyperlink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EB7C0E" w:rsidRPr="0092185C" w:rsidRDefault="00EB7C0E"/>
    <w:sectPr w:rsidR="00EB7C0E" w:rsidRPr="0092185C" w:rsidSect="00A03F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7A"/>
    <w:rsid w:val="000A577A"/>
    <w:rsid w:val="007379D4"/>
    <w:rsid w:val="0092185C"/>
    <w:rsid w:val="00A03FAA"/>
    <w:rsid w:val="00E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C6F22-74D5-4DFE-A57C-7399471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2185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7C0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2185C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2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2185C"/>
    <w:rPr>
      <w:b/>
      <w:bCs/>
    </w:rPr>
  </w:style>
  <w:style w:type="character" w:styleId="a6">
    <w:name w:val="Emphasis"/>
    <w:basedOn w:val="a0"/>
    <w:uiPriority w:val="20"/>
    <w:qFormat/>
    <w:rsid w:val="009218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nux.die.net/man/2/accept" TargetMode="External"/><Relationship Id="rId4" Type="http://schemas.openxmlformats.org/officeDocument/2006/relationships/hyperlink" Target="http://linux.die.net/include/sys/types.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2018-03-30T08:01:00Z</dcterms:created>
  <dcterms:modified xsi:type="dcterms:W3CDTF">2018-03-30T08:02:00Z</dcterms:modified>
</cp:coreProperties>
</file>