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E7" w:rsidRDefault="002271B7">
      <w:hyperlink r:id="rId5" w:history="1">
        <w:r w:rsidRPr="00E40779">
          <w:rPr>
            <w:rStyle w:val="a3"/>
          </w:rPr>
          <w:t>https://blog.csdn.net/goodstuddayupyyeah/article/details/72792819</w:t>
        </w:r>
      </w:hyperlink>
    </w:p>
    <w:p w:rsidR="002271B7" w:rsidRDefault="002271B7"/>
    <w:p w:rsidR="001833CA" w:rsidRDefault="001833CA" w:rsidP="001833C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6" w:anchor="%E7%AE%A1%E9%81%93%E6%93%8D%E4%BD%9C%E7%AC%A6" w:tgtFrame="" w:history="1">
        <w:r>
          <w:rPr>
            <w:rStyle w:val="a3"/>
            <w:rFonts w:ascii="Arial" w:hAnsi="Arial" w:cs="Arial"/>
            <w:color w:val="6795B5"/>
            <w:u w:val="none"/>
          </w:rPr>
          <w:t>管道操作符</w:t>
        </w:r>
      </w:hyperlink>
    </w:p>
    <w:p w:rsidR="001833CA" w:rsidRDefault="001833CA" w:rsidP="001833C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7" w:anchor="%E9%87%8D%E5%AE%9A%E5%90%91%E7%AC%A6" w:tgtFrame="" w:history="1">
        <w:r>
          <w:rPr>
            <w:rStyle w:val="a3"/>
            <w:rFonts w:ascii="Arial" w:hAnsi="Arial" w:cs="Arial"/>
            <w:color w:val="6795B5"/>
            <w:u w:val="none"/>
          </w:rPr>
          <w:t>重定向符</w:t>
        </w:r>
      </w:hyperlink>
    </w:p>
    <w:p w:rsidR="001833CA" w:rsidRDefault="001833CA" w:rsidP="001833C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8" w:anchor="%E5%91%BD%E4%BB%A4%E9%97%B4%E7%9A%84%E9%80%BB%E8%BE%91%E5%85%B3%E7%B3%BB" w:tgtFrame="" w:history="1">
        <w:r>
          <w:rPr>
            <w:rStyle w:val="a3"/>
            <w:rFonts w:ascii="Arial" w:hAnsi="Arial" w:cs="Arial"/>
            <w:color w:val="6795B5"/>
            <w:u w:val="none"/>
          </w:rPr>
          <w:t>命令间的逻辑关系</w:t>
        </w:r>
      </w:hyperlink>
    </w:p>
    <w:p w:rsidR="001833CA" w:rsidRDefault="001833CA" w:rsidP="001833C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t>管道操作符：</w:t>
      </w:r>
      <w:r>
        <w:rPr>
          <w:rFonts w:ascii="Arial" w:hAnsi="Arial" w:cs="Arial"/>
          <w:color w:val="4F4F4F"/>
          <w:sz w:val="42"/>
          <w:szCs w:val="42"/>
        </w:rPr>
        <w:t>|</w:t>
      </w:r>
    </w:p>
    <w:p w:rsidR="001833CA" w:rsidRDefault="001833CA" w:rsidP="001833C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前一条命令的输出作为后一条命令的参数</w:t>
      </w:r>
    </w:p>
    <w:p w:rsidR="001833CA" w:rsidRDefault="001833CA" w:rsidP="001833C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t>重定向符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921"/>
        <w:gridCol w:w="8117"/>
      </w:tblGrid>
      <w:tr w:rsidR="001833CA" w:rsidTr="001833C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用途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重定向输入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从指定文件读取数据，而不是从键盘输入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重定向输出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&gt;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将输出结果覆盖、追加到指定文件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标准错误输出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2&gt;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2&gt;&gt;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将错误信息覆盖、追加到指定文件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混合输出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&amp;&gt;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&amp;&gt;&gt;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将标准输出和错误信息覆盖、追加到指定文件</w:t>
            </w:r>
          </w:p>
        </w:tc>
      </w:tr>
    </w:tbl>
    <w:p w:rsidR="001833CA" w:rsidRDefault="001833CA" w:rsidP="001833C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命令间的逻辑关系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404"/>
        <w:gridCol w:w="9639"/>
      </w:tblGrid>
      <w:tr w:rsidR="001833CA" w:rsidTr="001833C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逻辑符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含义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逻辑与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连接的命令都要执行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比如</w:t>
            </w:r>
            <w:r>
              <w:rPr>
                <w:color w:val="4F4F4F"/>
                <w:szCs w:val="21"/>
              </w:rPr>
              <w:t xml:space="preserve"> echo “1” &amp;&amp; echo “2” </w:t>
            </w:r>
            <w:r>
              <w:rPr>
                <w:color w:val="4F4F4F"/>
                <w:szCs w:val="21"/>
              </w:rPr>
              <w:t>，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结果为</w:t>
            </w:r>
            <w:r>
              <w:rPr>
                <w:color w:val="4F4F4F"/>
                <w:szCs w:val="21"/>
              </w:rPr>
              <w:t>1 2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逻辑或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前一条命令执行失败才会执行后一条命令</w:t>
            </w:r>
          </w:p>
        </w:tc>
      </w:tr>
      <w:tr w:rsidR="001833CA" w:rsidTr="001833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顺序执行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33CA" w:rsidRDefault="001833CA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多条命令依次执行</w:t>
            </w:r>
          </w:p>
        </w:tc>
      </w:tr>
    </w:tbl>
    <w:p w:rsidR="001833CA" w:rsidRDefault="001833CA" w:rsidP="001833CA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https://blog.csdn.net/goodstuddayupyyeah/article/details/72792819</w:t>
      </w:r>
    </w:p>
    <w:p w:rsidR="002271B7" w:rsidRPr="001833CA" w:rsidRDefault="002271B7">
      <w:bookmarkStart w:id="3" w:name="_GoBack"/>
      <w:bookmarkEnd w:id="3"/>
    </w:p>
    <w:sectPr w:rsidR="002271B7" w:rsidRPr="001833CA" w:rsidSect="00156B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B4B42"/>
    <w:multiLevelType w:val="multilevel"/>
    <w:tmpl w:val="EE9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F7"/>
    <w:rsid w:val="00156BC2"/>
    <w:rsid w:val="001833CA"/>
    <w:rsid w:val="00194AE7"/>
    <w:rsid w:val="002271B7"/>
    <w:rsid w:val="008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4B162-61DC-4513-9F18-706AC4EE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3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1B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833C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83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3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1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9473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5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odstuddayupyyeah/article/details/727928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oodstuddayupyyeah/article/details/727928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oodstuddayupyyeah/article/details/72792819" TargetMode="External"/><Relationship Id="rId5" Type="http://schemas.openxmlformats.org/officeDocument/2006/relationships/hyperlink" Target="https://blog.csdn.net/goodstuddayupyyeah/article/details/727928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2018-06-12T09:30:00Z</dcterms:created>
  <dcterms:modified xsi:type="dcterms:W3CDTF">2018-06-12T09:31:00Z</dcterms:modified>
</cp:coreProperties>
</file>