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rFonts w:hint="eastAsia"/>
          <w:sz w:val="28"/>
        </w:rPr>
      </w:pPr>
      <w:bookmarkStart w:id="389" w:name="_GoBack"/>
      <w:bookmarkEnd w:id="389"/>
      <w:r>
        <w:rPr>
          <w:rFonts w:hint="eastAsia"/>
          <w:sz w:val="28"/>
        </w:rPr>
        <w:t>实施范围及技术要求</w:t>
      </w:r>
    </w:p>
    <w:p>
      <w:pPr>
        <w:pStyle w:val="2"/>
      </w:pPr>
      <w:bookmarkStart w:id="0" w:name="_Toc695"/>
      <w:r>
        <w:rPr>
          <w:rFonts w:hint="eastAsia"/>
        </w:rPr>
        <w:t>项目概述</w:t>
      </w:r>
      <w:bookmarkEnd w:id="0"/>
    </w:p>
    <w:p>
      <w:pPr>
        <w:rPr>
          <w:lang w:bidi="ar"/>
        </w:rPr>
      </w:pPr>
      <w:r>
        <w:rPr>
          <w:rFonts w:hint="eastAsia"/>
          <w:lang w:bidi="ar"/>
        </w:rPr>
        <w:t>城市轨道交通综合监控系统一般以现代计算机技术、网络技术、自动化技术和信息技术为基础，集成多个地铁自动化专业子系统，可以对地铁各专业进行统一监控，实现各专业系统之间的信息共享及联动控制功能。</w:t>
      </w:r>
    </w:p>
    <w:p>
      <w:r>
        <w:rPr>
          <w:rFonts w:hint="eastAsia"/>
        </w:rPr>
        <w:t>本项目的建设目标为研发一套面向无人驾驶的综合监控软件平台，并实现在福州地铁2号线车辆段、哈尔滨地铁2号线1期全线工程的上线应用。综合监控软件平台开发任务应满足在大量节点、广域分布式环境下，对高密度、高频度、多来源数据变化进行准确的实时处理；对海量历史数据进行可靠存储；提供具有高组态性、表现能力丰富的人机界面、统计报表等多种有效的数据展示方式等要求。同时针对城市轨道交通包含的不同子系统特点和全自动化无人驾驶等应用需求，开发能够满足相应功能的各应用软件模块，完成对子系统设备的信息采集、控制下发等功能。通过不同子系统间的联动协作，提高日常运营水平，保证故障情况的准确、高效、安全处置。</w:t>
      </w:r>
    </w:p>
    <w:p>
      <w:r>
        <w:rPr>
          <w:rFonts w:hint="eastAsia"/>
        </w:rPr>
        <w:t>项目应根据哈尔滨地铁2号线一期工程综合监控系统自承包工程及福州市地铁2号线车辆段综合监控系统的建设进度要求，完成综合监控软件平台的开发工作，配合完成以上的项目出厂检验、现场系统调试、综合联调测试、预验收和试运行等工作。</w:t>
      </w:r>
    </w:p>
    <w:p>
      <w:pPr>
        <w:pStyle w:val="2"/>
      </w:pPr>
      <w:r>
        <w:rPr>
          <w:rFonts w:hint="eastAsia"/>
        </w:rPr>
        <w:t>实施范围</w:t>
      </w:r>
    </w:p>
    <w:p>
      <w:r>
        <w:rPr>
          <w:rFonts w:hint="eastAsia"/>
        </w:rPr>
        <w:t>本次招标建设的范围包括综合监控软件平台代码编写工作（前置不含）、平台成果在福州地铁2号线车辆段及哈尔滨地铁2号线一期工程现场实施的技术支持工作。具体包含以下内容。</w:t>
      </w:r>
    </w:p>
    <w:p>
      <w:pPr>
        <w:pStyle w:val="3"/>
        <w:rPr>
          <w:lang w:bidi="ar"/>
        </w:rPr>
      </w:pPr>
      <w:r>
        <w:rPr>
          <w:rFonts w:hint="eastAsia"/>
          <w:lang w:bidi="ar"/>
        </w:rPr>
        <w:t>代码编写及测试</w:t>
      </w:r>
    </w:p>
    <w:p>
      <w:pPr>
        <w:rPr>
          <w:lang w:bidi="ar"/>
        </w:rPr>
      </w:pPr>
      <w:r>
        <w:rPr>
          <w:rFonts w:hint="eastAsia"/>
          <w:lang w:bidi="ar"/>
        </w:rPr>
        <w:t>投标人应全程参与综合监控软件平台V</w:t>
      </w:r>
      <w:r>
        <w:rPr>
          <w:lang w:bidi="ar"/>
        </w:rPr>
        <w:t>2.0</w:t>
      </w:r>
      <w:r>
        <w:rPr>
          <w:rFonts w:hint="eastAsia"/>
          <w:lang w:bidi="ar"/>
        </w:rPr>
        <w:t>的代码编写工作，投标人应根据招标人提出的编写要求，按时完成各模块的代码编写工作。</w:t>
      </w:r>
    </w:p>
    <w:p>
      <w:pPr>
        <w:pStyle w:val="4"/>
        <w:rPr>
          <w:lang w:bidi="ar"/>
        </w:rPr>
      </w:pPr>
      <w:r>
        <w:rPr>
          <w:rFonts w:hint="eastAsia"/>
          <w:lang w:bidi="ar"/>
        </w:rPr>
        <w:t>编写范围</w:t>
      </w:r>
    </w:p>
    <w:p>
      <w:pPr>
        <w:pStyle w:val="5"/>
        <w:ind w:firstLine="400"/>
        <w:rPr>
          <w:lang w:bidi="ar"/>
        </w:rPr>
      </w:pPr>
      <w:r>
        <w:rPr>
          <w:rFonts w:hint="eastAsia"/>
          <w:lang w:bidi="ar"/>
        </w:rPr>
        <w:t>投标人代码编写范围包括但不限于以下模块的编写工作：</w:t>
      </w:r>
    </w:p>
    <w:p>
      <w:pPr>
        <w:pStyle w:val="5"/>
        <w:numPr>
          <w:ilvl w:val="0"/>
          <w:numId w:val="4"/>
        </w:numPr>
        <w:ind w:firstLineChars="0"/>
        <w:rPr>
          <w:lang w:bidi="ar"/>
        </w:rPr>
      </w:pPr>
      <w:r>
        <w:rPr>
          <w:rFonts w:hint="eastAsia"/>
          <w:lang w:bidi="ar"/>
        </w:rPr>
        <w:t>实时数据库</w:t>
      </w:r>
    </w:p>
    <w:p>
      <w:pPr>
        <w:pStyle w:val="5"/>
        <w:numPr>
          <w:ilvl w:val="0"/>
          <w:numId w:val="4"/>
        </w:numPr>
        <w:ind w:firstLineChars="0"/>
        <w:rPr>
          <w:lang w:bidi="ar"/>
        </w:rPr>
      </w:pPr>
      <w:r>
        <w:rPr>
          <w:rFonts w:hint="eastAsia"/>
          <w:lang w:bidi="ar"/>
        </w:rPr>
        <w:t>历史数据库</w:t>
      </w:r>
    </w:p>
    <w:p>
      <w:pPr>
        <w:pStyle w:val="5"/>
        <w:numPr>
          <w:ilvl w:val="0"/>
          <w:numId w:val="4"/>
        </w:numPr>
        <w:ind w:firstLineChars="0"/>
        <w:rPr>
          <w:lang w:bidi="ar"/>
        </w:rPr>
      </w:pPr>
      <w:r>
        <w:rPr>
          <w:rFonts w:hint="eastAsia"/>
          <w:lang w:bidi="ar"/>
        </w:rPr>
        <w:t>配置数据库</w:t>
      </w:r>
    </w:p>
    <w:p>
      <w:pPr>
        <w:pStyle w:val="5"/>
        <w:numPr>
          <w:ilvl w:val="0"/>
          <w:numId w:val="4"/>
        </w:numPr>
        <w:ind w:firstLineChars="0"/>
        <w:rPr>
          <w:lang w:bidi="ar"/>
        </w:rPr>
      </w:pPr>
      <w:r>
        <w:rPr>
          <w:rFonts w:hint="eastAsia"/>
          <w:lang w:bidi="ar"/>
        </w:rPr>
        <w:t>通信中间件</w:t>
      </w:r>
    </w:p>
    <w:p>
      <w:pPr>
        <w:pStyle w:val="5"/>
        <w:numPr>
          <w:ilvl w:val="0"/>
          <w:numId w:val="4"/>
        </w:numPr>
        <w:ind w:firstLineChars="0"/>
        <w:rPr>
          <w:lang w:bidi="ar"/>
        </w:rPr>
      </w:pPr>
      <w:r>
        <w:rPr>
          <w:rFonts w:hint="eastAsia"/>
          <w:lang w:bidi="ar"/>
        </w:rPr>
        <w:t>系统管理</w:t>
      </w:r>
    </w:p>
    <w:p>
      <w:pPr>
        <w:pStyle w:val="5"/>
        <w:numPr>
          <w:ilvl w:val="0"/>
          <w:numId w:val="4"/>
        </w:numPr>
        <w:ind w:firstLineChars="0"/>
        <w:rPr>
          <w:lang w:bidi="ar"/>
        </w:rPr>
      </w:pPr>
      <w:r>
        <w:rPr>
          <w:rFonts w:hint="eastAsia"/>
          <w:lang w:bidi="ar"/>
        </w:rPr>
        <w:t>H</w:t>
      </w:r>
      <w:r>
        <w:rPr>
          <w:lang w:bidi="ar"/>
        </w:rPr>
        <w:t>MI</w:t>
      </w:r>
      <w:r>
        <w:rPr>
          <w:rFonts w:hint="eastAsia"/>
          <w:lang w:bidi="ar"/>
        </w:rPr>
        <w:t>人机界面</w:t>
      </w:r>
    </w:p>
    <w:p>
      <w:pPr>
        <w:pStyle w:val="5"/>
        <w:numPr>
          <w:ilvl w:val="0"/>
          <w:numId w:val="4"/>
        </w:numPr>
        <w:ind w:firstLineChars="0"/>
        <w:rPr>
          <w:lang w:bidi="ar"/>
        </w:rPr>
      </w:pPr>
      <w:r>
        <w:rPr>
          <w:rFonts w:hint="eastAsia"/>
          <w:lang w:bidi="ar"/>
        </w:rPr>
        <w:t>各专业应用及工具</w:t>
      </w:r>
    </w:p>
    <w:p>
      <w:pPr>
        <w:pStyle w:val="5"/>
        <w:ind w:left="420" w:firstLine="400" w:firstLineChars="0"/>
        <w:rPr>
          <w:rFonts w:hint="eastAsia"/>
          <w:b/>
          <w:color w:val="FF0000"/>
          <w:lang w:bidi="ar"/>
        </w:rPr>
      </w:pPr>
      <w:r>
        <w:rPr>
          <w:rFonts w:hint="eastAsia"/>
          <w:b/>
          <w:color w:val="FF0000"/>
          <w:lang w:bidi="ar"/>
        </w:rPr>
        <w:t>其中</w:t>
      </w:r>
      <w:r>
        <w:rPr>
          <w:b/>
          <w:color w:val="FF0000"/>
          <w:lang w:bidi="ar"/>
        </w:rPr>
        <w:t>PSCADA</w:t>
      </w:r>
      <w:r>
        <w:rPr>
          <w:rFonts w:hint="eastAsia"/>
          <w:b/>
          <w:color w:val="FF0000"/>
          <w:lang w:bidi="ar"/>
        </w:rPr>
        <w:t>系统专业应用的后台逻辑编码，由招标人另行委托单位实施，不在本次招标实施范围，但中标人在实时数据库模块中应为P</w:t>
      </w:r>
      <w:r>
        <w:rPr>
          <w:b/>
          <w:color w:val="FF0000"/>
          <w:lang w:bidi="ar"/>
        </w:rPr>
        <w:t>SCAD</w:t>
      </w:r>
      <w:r>
        <w:rPr>
          <w:rFonts w:hint="eastAsia"/>
          <w:b/>
          <w:color w:val="FF0000"/>
          <w:lang w:bidi="ar"/>
        </w:rPr>
        <w:t>专业的顺控、拓扑着色等专业逻辑的实现提供平台支持。</w:t>
      </w:r>
    </w:p>
    <w:p>
      <w:pPr>
        <w:pStyle w:val="5"/>
        <w:numPr>
          <w:ilvl w:val="0"/>
          <w:numId w:val="4"/>
        </w:numPr>
        <w:ind w:firstLineChars="0"/>
        <w:rPr>
          <w:lang w:bidi="ar"/>
        </w:rPr>
      </w:pPr>
      <w:r>
        <w:rPr>
          <w:rFonts w:hint="eastAsia"/>
          <w:lang w:bidi="ar"/>
        </w:rPr>
        <w:t>为前置等专业提供的相关支持</w:t>
      </w:r>
    </w:p>
    <w:p>
      <w:pPr>
        <w:pStyle w:val="4"/>
        <w:rPr>
          <w:lang w:bidi="ar"/>
        </w:rPr>
      </w:pPr>
      <w:r>
        <w:rPr>
          <w:rFonts w:hint="eastAsia"/>
          <w:lang w:bidi="ar"/>
        </w:rPr>
        <w:t>质量要求</w:t>
      </w:r>
    </w:p>
    <w:p>
      <w:pPr>
        <w:pStyle w:val="5"/>
        <w:ind w:firstLineChars="0"/>
        <w:rPr>
          <w:lang w:bidi="ar"/>
        </w:rPr>
      </w:pPr>
      <w:r>
        <w:rPr>
          <w:rFonts w:hint="eastAsia"/>
          <w:lang w:bidi="ar"/>
        </w:rPr>
        <w:t>投标人应确保编写编写代码的质量符合要求，投标人应该在交付代码前完成开发者单元测试，投标人根据代码量，配置适当比例的测试人员，按照招标人的统一规划，开展测试活动。</w:t>
      </w:r>
    </w:p>
    <w:p>
      <w:pPr>
        <w:pStyle w:val="5"/>
        <w:ind w:firstLineChars="0"/>
        <w:rPr>
          <w:rFonts w:hint="eastAsia"/>
          <w:lang w:bidi="ar"/>
        </w:rPr>
      </w:pPr>
    </w:p>
    <w:p>
      <w:pPr>
        <w:pStyle w:val="4"/>
        <w:rPr>
          <w:color w:val="FF0000"/>
          <w:lang w:bidi="ar"/>
        </w:rPr>
      </w:pPr>
      <w:r>
        <w:rPr>
          <w:rFonts w:hint="eastAsia"/>
          <w:color w:val="FF0000"/>
          <w:lang w:bidi="ar"/>
        </w:rPr>
        <w:t>进度要求</w:t>
      </w:r>
    </w:p>
    <w:p>
      <w:pPr>
        <w:pStyle w:val="5"/>
        <w:ind w:firstLineChars="0"/>
        <w:rPr>
          <w:rFonts w:hint="eastAsia"/>
          <w:color w:val="FF0000"/>
          <w:lang w:bidi="ar"/>
        </w:rPr>
      </w:pPr>
      <w:r>
        <w:rPr>
          <w:rFonts w:hint="eastAsia"/>
          <w:color w:val="FF0000"/>
          <w:lang w:bidi="ar"/>
        </w:rPr>
        <w:t>代码编写的进度应符合招标人的进度要求，招标人有权利根据福州及哈尔滨地铁项目进度调整本项目进度要求。</w:t>
      </w:r>
    </w:p>
    <w:p>
      <w:pPr>
        <w:pStyle w:val="3"/>
        <w:rPr>
          <w:lang w:bidi="ar"/>
        </w:rPr>
      </w:pPr>
      <w:r>
        <w:rPr>
          <w:rFonts w:hint="eastAsia"/>
          <w:lang w:bidi="ar"/>
        </w:rPr>
        <w:t>工程实施调试</w:t>
      </w:r>
    </w:p>
    <w:p>
      <w:pPr>
        <w:pStyle w:val="5"/>
        <w:ind w:firstLineChars="0"/>
        <w:rPr>
          <w:lang w:bidi="ar"/>
        </w:rPr>
      </w:pPr>
      <w:r>
        <w:rPr>
          <w:rFonts w:hint="eastAsia"/>
          <w:lang w:bidi="ar"/>
        </w:rPr>
        <w:t>投标人交付的代码应满足招标人拟订的测试大纲的全部测试要求；同时投标人交付的综合监控软件平台特性应符合现场用户提出的全部要求。在以下各个阶段，投标人应提供现场调试服务：</w:t>
      </w:r>
    </w:p>
    <w:p>
      <w:pPr>
        <w:pStyle w:val="5"/>
        <w:numPr>
          <w:ilvl w:val="0"/>
          <w:numId w:val="5"/>
        </w:numPr>
        <w:ind w:firstLineChars="0"/>
        <w:rPr>
          <w:lang w:bidi="ar"/>
        </w:rPr>
      </w:pPr>
      <w:r>
        <w:rPr>
          <w:rFonts w:hint="eastAsia"/>
          <w:lang w:bidi="ar"/>
        </w:rPr>
        <w:t>厂内集成测试（I</w:t>
      </w:r>
      <w:r>
        <w:rPr>
          <w:lang w:bidi="ar"/>
        </w:rPr>
        <w:t>FAT</w:t>
      </w:r>
      <w:r>
        <w:rPr>
          <w:rFonts w:hint="eastAsia"/>
          <w:lang w:bidi="ar"/>
        </w:rPr>
        <w:t>）阶段</w:t>
      </w:r>
    </w:p>
    <w:p>
      <w:pPr>
        <w:pStyle w:val="5"/>
        <w:ind w:left="840" w:firstLine="0" w:firstLineChars="0"/>
        <w:rPr>
          <w:lang w:bidi="ar"/>
        </w:rPr>
      </w:pPr>
      <w:r>
        <w:rPr>
          <w:rFonts w:hint="eastAsia"/>
          <w:lang w:bidi="ar"/>
        </w:rPr>
        <w:t>投标人须配合招标人完成厂内集成测试工作，测试内容包括但不限于：通信、功能（正常和降级模式）、性能指标、容量、可靠性和操作测试。</w:t>
      </w:r>
    </w:p>
    <w:p>
      <w:pPr>
        <w:pStyle w:val="5"/>
        <w:numPr>
          <w:ilvl w:val="0"/>
          <w:numId w:val="5"/>
        </w:numPr>
        <w:ind w:firstLineChars="0"/>
        <w:rPr>
          <w:lang w:bidi="ar"/>
        </w:rPr>
      </w:pPr>
      <w:r>
        <w:rPr>
          <w:rFonts w:hint="eastAsia"/>
          <w:lang w:bidi="ar"/>
        </w:rPr>
        <w:t>现场系统调试阶段</w:t>
      </w:r>
    </w:p>
    <w:p>
      <w:pPr>
        <w:pStyle w:val="5"/>
        <w:ind w:left="420" w:firstLineChars="0"/>
        <w:rPr>
          <w:lang w:bidi="ar"/>
        </w:rPr>
      </w:pPr>
      <w:r>
        <w:rPr>
          <w:rFonts w:hint="eastAsia"/>
          <w:lang w:bidi="ar"/>
        </w:rPr>
        <w:t>投标人须配合招标人在现场对系统性能及功能开展联合调试，测试和解决各系统间的接口问题，确保系统功能符合用户需求。</w:t>
      </w:r>
    </w:p>
    <w:p>
      <w:pPr>
        <w:pStyle w:val="5"/>
        <w:ind w:left="420" w:firstLineChars="0"/>
        <w:rPr>
          <w:rFonts w:hint="eastAsia"/>
          <w:lang w:bidi="ar"/>
        </w:rPr>
      </w:pPr>
      <w:r>
        <w:rPr>
          <w:rFonts w:hint="eastAsia"/>
          <w:lang w:bidi="ar"/>
        </w:rPr>
        <w:t>其中投标人应全程参与P</w:t>
      </w:r>
      <w:r>
        <w:rPr>
          <w:lang w:bidi="ar"/>
        </w:rPr>
        <w:t>SCADA</w:t>
      </w:r>
      <w:r>
        <w:rPr>
          <w:rFonts w:hint="eastAsia"/>
          <w:lang w:bidi="ar"/>
        </w:rPr>
        <w:t>子系统全线开通调试工作，确保试运行之前P</w:t>
      </w:r>
      <w:r>
        <w:rPr>
          <w:lang w:bidi="ar"/>
        </w:rPr>
        <w:t>SCAD</w:t>
      </w:r>
      <w:r>
        <w:rPr>
          <w:rFonts w:hint="eastAsia"/>
          <w:lang w:bidi="ar"/>
        </w:rPr>
        <w:t>子系统完成调试工作。</w:t>
      </w:r>
    </w:p>
    <w:p>
      <w:pPr>
        <w:pStyle w:val="5"/>
        <w:numPr>
          <w:ilvl w:val="0"/>
          <w:numId w:val="5"/>
        </w:numPr>
        <w:ind w:firstLineChars="0"/>
        <w:rPr>
          <w:lang w:bidi="ar"/>
        </w:rPr>
      </w:pPr>
      <w:bookmarkStart w:id="1" w:name="_Toc19315"/>
      <w:r>
        <w:rPr>
          <w:rFonts w:hint="eastAsia"/>
          <w:lang w:bidi="ar"/>
        </w:rPr>
        <w:t>综合联调测试阶段</w:t>
      </w:r>
    </w:p>
    <w:p>
      <w:pPr>
        <w:pStyle w:val="5"/>
        <w:ind w:left="840" w:firstLine="0" w:firstLineChars="0"/>
        <w:rPr>
          <w:lang w:bidi="ar"/>
        </w:rPr>
      </w:pPr>
      <w:r>
        <w:rPr>
          <w:rFonts w:hint="eastAsia"/>
          <w:lang w:bidi="ar"/>
        </w:rPr>
        <w:t>投标人须在综合联调阶段提供现场支持服务。</w:t>
      </w:r>
    </w:p>
    <w:p>
      <w:pPr>
        <w:pStyle w:val="5"/>
        <w:numPr>
          <w:ilvl w:val="0"/>
          <w:numId w:val="5"/>
        </w:numPr>
        <w:ind w:firstLineChars="0"/>
        <w:rPr>
          <w:lang w:bidi="ar"/>
        </w:rPr>
      </w:pPr>
      <w:r>
        <w:rPr>
          <w:rFonts w:hint="eastAsia"/>
          <w:lang w:bidi="ar"/>
        </w:rPr>
        <w:t>预验收和试运行</w:t>
      </w:r>
    </w:p>
    <w:p>
      <w:pPr>
        <w:pStyle w:val="5"/>
        <w:ind w:left="420" w:firstLineChars="0"/>
        <w:rPr>
          <w:lang w:bidi="ar"/>
        </w:rPr>
      </w:pPr>
      <w:r>
        <w:rPr>
          <w:rFonts w:hint="eastAsia"/>
          <w:lang w:bidi="ar"/>
        </w:rPr>
        <w:t>在预验收和试运行阶段，投标人应派驻工程师在现场待命，随时准备解决现场发生的问题。</w:t>
      </w:r>
    </w:p>
    <w:p>
      <w:pPr>
        <w:pStyle w:val="5"/>
        <w:numPr>
          <w:ilvl w:val="0"/>
          <w:numId w:val="5"/>
        </w:numPr>
        <w:ind w:firstLineChars="0"/>
        <w:rPr>
          <w:lang w:bidi="ar"/>
        </w:rPr>
      </w:pPr>
      <w:r>
        <w:rPr>
          <w:rFonts w:hint="eastAsia"/>
          <w:lang w:bidi="ar"/>
        </w:rPr>
        <w:t>质量保证期</w:t>
      </w:r>
    </w:p>
    <w:p>
      <w:pPr>
        <w:pStyle w:val="5"/>
        <w:ind w:left="840" w:firstLine="0" w:firstLineChars="0"/>
        <w:rPr>
          <w:lang w:bidi="ar"/>
        </w:rPr>
      </w:pPr>
      <w:r>
        <w:rPr>
          <w:rFonts w:hint="eastAsia"/>
          <w:lang w:bidi="ar"/>
        </w:rPr>
        <w:t>质量保证期内发生的与投标人相关的技术问题，投标人仍有义务配合解决</w:t>
      </w:r>
    </w:p>
    <w:p>
      <w:pPr>
        <w:pStyle w:val="5"/>
        <w:numPr>
          <w:ilvl w:val="0"/>
          <w:numId w:val="5"/>
        </w:numPr>
        <w:ind w:firstLineChars="0"/>
        <w:rPr>
          <w:lang w:bidi="ar"/>
        </w:rPr>
      </w:pPr>
      <w:r>
        <w:rPr>
          <w:rFonts w:hint="eastAsia"/>
          <w:lang w:bidi="ar"/>
        </w:rPr>
        <w:t>其它</w:t>
      </w:r>
    </w:p>
    <w:p>
      <w:pPr>
        <w:pStyle w:val="5"/>
        <w:ind w:left="840" w:firstLine="0" w:firstLineChars="0"/>
        <w:rPr>
          <w:rFonts w:hint="eastAsia"/>
          <w:lang w:bidi="ar"/>
        </w:rPr>
      </w:pPr>
      <w:r>
        <w:rPr>
          <w:rFonts w:hint="eastAsia"/>
          <w:lang w:bidi="ar"/>
        </w:rPr>
        <w:t>招标人认为的其它需要投标人配合的情形。</w:t>
      </w:r>
    </w:p>
    <w:p>
      <w:pPr>
        <w:pStyle w:val="2"/>
      </w:pPr>
      <w:r>
        <w:rPr>
          <w:rFonts w:hint="eastAsia"/>
        </w:rPr>
        <w:t>平台架构</w:t>
      </w:r>
      <w:bookmarkEnd w:id="1"/>
    </w:p>
    <w:p>
      <w:pPr>
        <w:rPr>
          <w:rFonts w:hint="eastAsia"/>
          <w:lang w:bidi="ar"/>
        </w:rPr>
      </w:pPr>
      <w:bookmarkStart w:id="2" w:name="_Toc487117639"/>
      <w:r>
        <w:rPr>
          <w:rFonts w:hint="eastAsia"/>
          <w:lang w:bidi="ar"/>
        </w:rPr>
        <w:t>综合监控软件平台V2.0采用C/S架构，分层分布式模块化设计；综合监控软件平台V2.0通过数据采集、数据处理、数据显示与操作完成对现场设备的监视和控制，包括采集和展示各个子系统设备状态和告警信息、操作控制各个子系统设备；综合监控软件平台V2.0支持根据具体工程实际情况，通过平台的HMI人机界面和FES前置服务对平台进行二次开发，形成满足工程实际需求的综合监控系统；综合监控软件平台V2.0包含了8个模块功能，8个功能模块互相配合实现对地铁设备的监控。系统采用三层体系架构，如下图所示：</w:t>
      </w:r>
    </w:p>
    <w:p>
      <w:pPr>
        <w:jc w:val="center"/>
      </w:pPr>
      <w:r>
        <w:object>
          <v:shape id="_x0000_i1025" o:spt="75" type="#_x0000_t75" style="height:202.05pt;width:289.65pt;" o:ole="t" filled="f" o:preferrelative="t" stroked="f" coordsize="21600,21600">
            <v:path/>
            <v:fill on="f" focussize="0,0"/>
            <v:stroke on="f"/>
            <v:imagedata r:id="rId6" o:title=""/>
            <o:lock v:ext="edit" aspectratio="t"/>
            <w10:wrap type="none"/>
            <w10:anchorlock/>
          </v:shape>
          <o:OLEObject Type="Embed" ProgID="Visio.Drawing.11" ShapeID="_x0000_i1025" DrawAspect="Content" ObjectID="_1468075725" r:id="rId5">
            <o:LockedField>false</o:LockedField>
          </o:OLEObject>
        </w:object>
      </w:r>
    </w:p>
    <w:p>
      <w:pPr>
        <w:jc w:val="center"/>
        <w:rPr>
          <w:rFonts w:hint="eastAsia"/>
          <w:lang w:bidi="ar"/>
        </w:rPr>
      </w:pPr>
      <w:r>
        <w:rPr>
          <w:rFonts w:hint="eastAsia"/>
          <w:lang w:bidi="ar"/>
        </w:rPr>
        <w:t>图1</w:t>
      </w:r>
      <w:r>
        <w:rPr>
          <w:lang w:bidi="ar"/>
        </w:rPr>
        <w:t xml:space="preserve"> </w:t>
      </w:r>
      <w:r>
        <w:rPr>
          <w:rFonts w:hint="eastAsia"/>
          <w:lang w:bidi="ar"/>
        </w:rPr>
        <w:t>系统架构图</w:t>
      </w:r>
    </w:p>
    <w:p>
      <w:pPr>
        <w:numPr>
          <w:ilvl w:val="0"/>
          <w:numId w:val="6"/>
        </w:numPr>
        <w:rPr>
          <w:lang w:bidi="ar"/>
        </w:rPr>
      </w:pPr>
      <w:r>
        <w:rPr>
          <w:rFonts w:hint="eastAsia"/>
          <w:lang w:bidi="ar"/>
        </w:rPr>
        <w:t>实时数据库（</w:t>
      </w:r>
      <w:r>
        <w:rPr>
          <w:lang w:bidi="ar"/>
        </w:rPr>
        <w:t>RTDB</w:t>
      </w:r>
      <w:r>
        <w:rPr>
          <w:rFonts w:hint="eastAsia"/>
          <w:lang w:bidi="ar"/>
        </w:rPr>
        <w:t>）：实时存储整个系统各模块、各子系统设备的实时状态信息以及控制信息，提供数据的实时更新、查询、订阅、发布等功能，支持各个子系统业务对实时数据的访问需求。</w:t>
      </w:r>
    </w:p>
    <w:p>
      <w:pPr>
        <w:numPr>
          <w:ilvl w:val="0"/>
          <w:numId w:val="6"/>
        </w:numPr>
        <w:rPr>
          <w:lang w:bidi="ar"/>
        </w:rPr>
      </w:pPr>
      <w:r>
        <w:rPr>
          <w:rFonts w:hint="eastAsia"/>
          <w:lang w:bidi="ar"/>
        </w:rPr>
        <w:t>配置数据库（</w:t>
      </w:r>
      <w:r>
        <w:rPr>
          <w:lang w:bidi="ar"/>
        </w:rPr>
        <w:t>CFDB</w:t>
      </w:r>
      <w:r>
        <w:rPr>
          <w:rFonts w:hint="eastAsia"/>
          <w:lang w:bidi="ar"/>
        </w:rPr>
        <w:t>）：建立及存储整个系统各模块、子专业系统数据数据模型，同时提供配置服务用于实时库下装数据模型以及全线数据模型同步。</w:t>
      </w:r>
    </w:p>
    <w:p>
      <w:pPr>
        <w:numPr>
          <w:ilvl w:val="0"/>
          <w:numId w:val="6"/>
        </w:numPr>
        <w:rPr>
          <w:lang w:bidi="ar"/>
        </w:rPr>
      </w:pPr>
      <w:r>
        <w:rPr>
          <w:rFonts w:hint="eastAsia"/>
          <w:lang w:bidi="ar"/>
        </w:rPr>
        <w:t>历史数据库（</w:t>
      </w:r>
      <w:r>
        <w:rPr>
          <w:lang w:bidi="ar"/>
        </w:rPr>
        <w:t>TSDB</w:t>
      </w:r>
      <w:r>
        <w:rPr>
          <w:rFonts w:hint="eastAsia"/>
          <w:lang w:bidi="ar"/>
        </w:rPr>
        <w:t>）：长时间存储整个系统各模块、各子系统设备的全部历史状态信息、控制信息以及告警、事件、操作日志和报表信息，提供历史数据的查询等服务，支持各子系统对历史数据的访问需求。</w:t>
      </w:r>
    </w:p>
    <w:p>
      <w:pPr>
        <w:numPr>
          <w:ilvl w:val="0"/>
          <w:numId w:val="6"/>
        </w:numPr>
        <w:rPr>
          <w:lang w:bidi="ar"/>
        </w:rPr>
      </w:pPr>
      <w:r>
        <w:rPr>
          <w:rFonts w:hint="eastAsia"/>
          <w:lang w:bidi="ar"/>
        </w:rPr>
        <w:t>通信中间件（</w:t>
      </w:r>
      <w:r>
        <w:rPr>
          <w:lang w:bidi="ar"/>
        </w:rPr>
        <w:t>MQ</w:t>
      </w:r>
      <w:r>
        <w:rPr>
          <w:rFonts w:hint="eastAsia"/>
          <w:lang w:bidi="ar"/>
        </w:rPr>
        <w:t>）：在操作系统、网络和数据库之上，应用软件的下层，运行在一台或多台机器上的多个软件。使用网络进行交互，总的作用是为处于自己上层的应用软件提供消息通信功能，帮助用户灵活、高效地开发和集成复杂的应用软件。</w:t>
      </w:r>
    </w:p>
    <w:p>
      <w:pPr>
        <w:numPr>
          <w:ilvl w:val="0"/>
          <w:numId w:val="6"/>
        </w:numPr>
        <w:rPr>
          <w:lang w:bidi="ar"/>
        </w:rPr>
      </w:pPr>
      <w:r>
        <w:rPr>
          <w:rFonts w:hint="eastAsia"/>
          <w:lang w:bidi="ar"/>
        </w:rPr>
        <w:t>系统管理（</w:t>
      </w:r>
      <w:r>
        <w:rPr>
          <w:lang w:bidi="ar"/>
        </w:rPr>
        <w:t>SYSMGR</w:t>
      </w:r>
      <w:r>
        <w:rPr>
          <w:rFonts w:hint="eastAsia"/>
          <w:lang w:bidi="ar"/>
        </w:rPr>
        <w:t>）：独立的系统管理模块，实现综合监控系统节点、进程、主备和设备等对象的系统级别管理。</w:t>
      </w:r>
    </w:p>
    <w:p>
      <w:pPr>
        <w:numPr>
          <w:ilvl w:val="0"/>
          <w:numId w:val="6"/>
        </w:numPr>
        <w:rPr>
          <w:lang w:bidi="ar"/>
        </w:rPr>
      </w:pPr>
      <w:r>
        <w:rPr>
          <w:lang w:bidi="ar"/>
        </w:rPr>
        <w:t>HMI</w:t>
      </w:r>
      <w:r>
        <w:rPr>
          <w:rFonts w:hint="eastAsia"/>
          <w:lang w:bidi="ar"/>
        </w:rPr>
        <w:t>人机界面（</w:t>
      </w:r>
      <w:r>
        <w:rPr>
          <w:lang w:bidi="ar"/>
        </w:rPr>
        <w:t>HMI</w:t>
      </w:r>
      <w:r>
        <w:rPr>
          <w:rFonts w:hint="eastAsia"/>
          <w:lang w:bidi="ar"/>
        </w:rPr>
        <w:t>）：一方面作为绘图工具提供综合监控各画面图形绘制，另一方面作为整个系统的图形化输入窗口，提供对全线设备的状态监视和控制的人机交互操作。</w:t>
      </w:r>
    </w:p>
    <w:p>
      <w:pPr>
        <w:numPr>
          <w:ilvl w:val="0"/>
          <w:numId w:val="6"/>
        </w:numPr>
        <w:rPr>
          <w:lang w:bidi="ar"/>
        </w:rPr>
      </w:pPr>
      <w:r>
        <w:rPr>
          <w:rFonts w:hint="eastAsia"/>
          <w:lang w:bidi="ar"/>
        </w:rPr>
        <w:t>专业应用及工具（</w:t>
      </w:r>
      <w:r>
        <w:rPr>
          <w:lang w:bidi="ar"/>
        </w:rPr>
        <w:t>SUBSYS\TOOLS</w:t>
      </w:r>
      <w:r>
        <w:rPr>
          <w:rFonts w:hint="eastAsia"/>
          <w:lang w:bidi="ar"/>
        </w:rPr>
        <w:t>）：根据地铁运营需求，实现综合监控系统的业务功能，包括系统通用功能、各专业子系统功能以及与功能配套的各类工具。</w:t>
      </w:r>
    </w:p>
    <w:p>
      <w:pPr>
        <w:numPr>
          <w:ilvl w:val="0"/>
          <w:numId w:val="6"/>
        </w:numPr>
        <w:rPr>
          <w:lang w:bidi="ar"/>
        </w:rPr>
      </w:pPr>
      <w:r>
        <w:rPr>
          <w:rFonts w:hint="eastAsia"/>
          <w:lang w:bidi="ar"/>
        </w:rPr>
        <w:t>前置服务（</w:t>
      </w:r>
      <w:r>
        <w:rPr>
          <w:lang w:bidi="ar"/>
        </w:rPr>
        <w:t>FES</w:t>
      </w:r>
      <w:r>
        <w:rPr>
          <w:rFonts w:hint="eastAsia"/>
          <w:lang w:bidi="ar"/>
        </w:rPr>
        <w:t>）：首先作为对外接口提供综合监控系统所需的所有上行外部数据及下行控制指令；同时也可作为转发数据源提供上级调度所需的所有监控数据以及实现上级调度所需的控制指令下发。</w:t>
      </w:r>
    </w:p>
    <w:p>
      <w:pPr>
        <w:ind w:left="840" w:firstLine="0"/>
        <w:rPr>
          <w:b/>
          <w:color w:val="FF0000"/>
          <w:lang w:bidi="ar"/>
        </w:rPr>
      </w:pPr>
      <w:r>
        <w:rPr>
          <w:rFonts w:hint="eastAsia"/>
          <w:b/>
          <w:color w:val="FF0000"/>
          <w:lang w:bidi="ar"/>
        </w:rPr>
        <w:t>前置服务相应部分的开发及调试内容由招标人自行负责，不在本次招标实施范围之内。但与前置业务相关的接口代码及现场调试工作包含在本文件约束的建设范围之内。</w:t>
      </w:r>
    </w:p>
    <w:bookmarkEnd w:id="2"/>
    <w:p>
      <w:pPr>
        <w:pStyle w:val="2"/>
        <w:spacing w:before="156" w:beforeLines="50" w:after="156" w:afterLines="50" w:line="360" w:lineRule="auto"/>
      </w:pPr>
      <w:r>
        <w:rPr>
          <w:rFonts w:hint="eastAsia"/>
        </w:rPr>
        <w:t>软件功能需求</w:t>
      </w:r>
    </w:p>
    <w:p>
      <w:pPr>
        <w:ind w:firstLine="400" w:firstLineChars="200"/>
        <w:rPr>
          <w:rFonts w:hAnsi="宋体"/>
          <w:szCs w:val="21"/>
        </w:rPr>
      </w:pPr>
      <w:r>
        <w:rPr>
          <w:rFonts w:hint="eastAsia" w:hAnsi="宋体"/>
          <w:szCs w:val="21"/>
        </w:rPr>
        <w:t>本项目的最终目标为研制一套面向全自动运行的轨道交通领域的综合监控(ISCS)系统平台软件。平台采用C/S架构，分层分布式模块化设计，配备中心级ISCS以及车站级ISCS。其中，车站级ISCS由车站实时服务器、车站前置机和工作站组成，可监控本车站内所有的设备信息；中心级ISCS由中心实时服务器、中心历史服务器、中心前置机和中心工作站组成，可监控全线的设备信息。基于V2.0平台的综合监控软件集成互联轨道交通各专业的自动化系统，包含变电所自动化系统（PSCADA）、环境监控系统（BAS）、火灾报警系统（FAS）等系统的集成，可互联信号系统（A</w:t>
      </w:r>
      <w:r>
        <w:rPr>
          <w:rFonts w:hAnsi="宋体"/>
          <w:szCs w:val="21"/>
        </w:rPr>
        <w:t>TS</w:t>
      </w:r>
      <w:r>
        <w:rPr>
          <w:rFonts w:hint="eastAsia" w:hAnsi="宋体"/>
          <w:szCs w:val="21"/>
        </w:rPr>
        <w:t>）、安全门系统（PSD）、门禁系统（ACS）、闭路电视系统（CCTV）、广播系统（PA）、乘客信息系统（PIS）、自动售检票系统（AFC）、时钟系统（CLK）、车载系统等子系统，实现对这些系统的监控以及整体联动。</w:t>
      </w:r>
    </w:p>
    <w:p>
      <w:pPr>
        <w:rPr>
          <w:rFonts w:hint="eastAsia"/>
        </w:rPr>
      </w:pPr>
      <w:r>
        <w:rPr>
          <w:rFonts w:hint="eastAsia" w:hAnsi="宋体"/>
          <w:szCs w:val="21"/>
        </w:rPr>
        <w:t>V2.0平台研发内容包含了两部分，第一部分是V2.0平台的底层架构功能完善，第二部分是应用功能完善。底层架构研发的内容包含实时数据库、配置数据库、历史数据库、消息中间件、系统管理、人机界面HMI和前置。应用部分包含通用功能、专业功能。其中，通用功能包含报警、事件、联动、报表、用户与权限、趋势等；专业功能包含PSCADA、BAS、FAS、PSD、CCTV、PA、PIS、AFC、ACS、A</w:t>
      </w:r>
      <w:r>
        <w:rPr>
          <w:rFonts w:hAnsi="宋体"/>
          <w:szCs w:val="21"/>
        </w:rPr>
        <w:t>TS</w:t>
      </w:r>
      <w:r>
        <w:rPr>
          <w:rFonts w:hint="eastAsia" w:hAnsi="宋体"/>
          <w:szCs w:val="21"/>
        </w:rPr>
        <w:t>、车载设备等专业设备的监控。以下对各个模块的详细开发需求进行描述。</w:t>
      </w:r>
    </w:p>
    <w:p>
      <w:pPr>
        <w:pStyle w:val="52"/>
        <w:keepNext/>
        <w:keepLines/>
        <w:widowControl/>
        <w:numPr>
          <w:ilvl w:val="0"/>
          <w:numId w:val="7"/>
        </w:numPr>
        <w:spacing w:before="260" w:after="260" w:line="416" w:lineRule="auto"/>
        <w:ind w:firstLineChars="0"/>
        <w:jc w:val="left"/>
        <w:outlineLvl w:val="1"/>
        <w:rPr>
          <w:rFonts w:hint="eastAsia" w:ascii="宋体" w:hAnsi="宋体"/>
          <w:b/>
          <w:vanish/>
          <w:kern w:val="0"/>
          <w:sz w:val="24"/>
          <w:szCs w:val="30"/>
        </w:rPr>
      </w:pPr>
      <w:bookmarkStart w:id="3" w:name="_Toc501032758"/>
      <w:bookmarkStart w:id="4" w:name="_Toc504402727"/>
    </w:p>
    <w:p>
      <w:pPr>
        <w:pStyle w:val="52"/>
        <w:keepNext/>
        <w:keepLines/>
        <w:widowControl/>
        <w:numPr>
          <w:ilvl w:val="0"/>
          <w:numId w:val="7"/>
        </w:numPr>
        <w:spacing w:before="260" w:after="260" w:line="416" w:lineRule="auto"/>
        <w:ind w:firstLineChars="0"/>
        <w:jc w:val="left"/>
        <w:outlineLvl w:val="1"/>
        <w:rPr>
          <w:rFonts w:hint="eastAsia" w:ascii="宋体" w:hAnsi="宋体"/>
          <w:b/>
          <w:vanish/>
          <w:kern w:val="0"/>
          <w:sz w:val="24"/>
          <w:szCs w:val="30"/>
        </w:rPr>
      </w:pPr>
    </w:p>
    <w:p>
      <w:pPr>
        <w:pStyle w:val="52"/>
        <w:keepNext/>
        <w:keepLines/>
        <w:widowControl/>
        <w:numPr>
          <w:ilvl w:val="0"/>
          <w:numId w:val="7"/>
        </w:numPr>
        <w:spacing w:before="260" w:after="260" w:line="416" w:lineRule="auto"/>
        <w:ind w:firstLineChars="0"/>
        <w:jc w:val="left"/>
        <w:outlineLvl w:val="1"/>
        <w:rPr>
          <w:rFonts w:hint="eastAsia" w:ascii="宋体" w:hAnsi="宋体"/>
          <w:b/>
          <w:vanish/>
          <w:kern w:val="0"/>
          <w:sz w:val="24"/>
          <w:szCs w:val="30"/>
        </w:rPr>
      </w:pPr>
    </w:p>
    <w:p>
      <w:pPr>
        <w:pStyle w:val="52"/>
        <w:keepNext/>
        <w:keepLines/>
        <w:widowControl/>
        <w:numPr>
          <w:ilvl w:val="0"/>
          <w:numId w:val="7"/>
        </w:numPr>
        <w:spacing w:before="260" w:after="260" w:line="416" w:lineRule="auto"/>
        <w:ind w:firstLineChars="0"/>
        <w:jc w:val="left"/>
        <w:outlineLvl w:val="1"/>
        <w:rPr>
          <w:rFonts w:hint="eastAsia" w:ascii="宋体" w:hAnsi="宋体"/>
          <w:b/>
          <w:vanish/>
          <w:kern w:val="0"/>
          <w:sz w:val="24"/>
          <w:szCs w:val="30"/>
        </w:rPr>
      </w:pPr>
    </w:p>
    <w:p>
      <w:pPr>
        <w:pStyle w:val="3"/>
        <w:numPr>
          <w:ilvl w:val="1"/>
          <w:numId w:val="7"/>
        </w:numPr>
        <w:ind w:left="567"/>
      </w:pPr>
      <w:r>
        <w:rPr>
          <w:rFonts w:hint="eastAsia"/>
        </w:rPr>
        <w:t>实时数据库</w:t>
      </w:r>
      <w:bookmarkEnd w:id="3"/>
      <w:bookmarkEnd w:id="4"/>
    </w:p>
    <w:p>
      <w:pPr>
        <w:pStyle w:val="4"/>
      </w:pPr>
      <w:bookmarkStart w:id="5" w:name="_Toc499303428"/>
      <w:bookmarkStart w:id="6" w:name="_Toc501032759"/>
      <w:bookmarkStart w:id="7" w:name="_Toc504402728"/>
      <w:r>
        <w:rPr>
          <w:rFonts w:hint="eastAsia"/>
        </w:rPr>
        <w:t>数据访问</w:t>
      </w:r>
      <w:bookmarkEnd w:id="5"/>
      <w:bookmarkEnd w:id="6"/>
      <w:bookmarkEnd w:id="7"/>
    </w:p>
    <w:p>
      <w:pPr>
        <w:pStyle w:val="6"/>
      </w:pPr>
      <w:bookmarkStart w:id="8" w:name="_Toc499303429"/>
      <w:r>
        <w:rPr>
          <w:rFonts w:hint="eastAsia"/>
        </w:rPr>
        <w:t>数据添加</w:t>
      </w:r>
      <w:bookmarkEnd w:id="8"/>
    </w:p>
    <w:p>
      <w:pPr>
        <w:rPr>
          <w:lang w:val="en-AU"/>
        </w:rPr>
      </w:pPr>
      <w:r>
        <w:rPr>
          <w:rFonts w:hint="eastAsia" w:hAnsi="宋体"/>
          <w:szCs w:val="21"/>
        </w:rPr>
        <w:t>需求编号：ISCS-RTDB-</w:t>
      </w:r>
      <w:r>
        <w:rPr>
          <w:rFonts w:hAnsi="宋体"/>
          <w:szCs w:val="21"/>
        </w:rPr>
        <w:t>ACCESS</w:t>
      </w:r>
      <w:r>
        <w:rPr>
          <w:rFonts w:hint="eastAsia" w:hAnsi="宋体"/>
          <w:szCs w:val="21"/>
        </w:rPr>
        <w:t>-001</w:t>
      </w:r>
    </w:p>
    <w:p>
      <w:pPr>
        <w:widowControl w:val="0"/>
        <w:numPr>
          <w:ilvl w:val="0"/>
          <w:numId w:val="8"/>
        </w:numPr>
        <w:spacing w:before="156"/>
        <w:jc w:val="both"/>
        <w:rPr>
          <w:lang w:val="en-AU"/>
        </w:rPr>
      </w:pPr>
      <w:r>
        <w:rPr>
          <w:rFonts w:hint="eastAsia"/>
          <w:lang w:val="en-AU"/>
        </w:rPr>
        <w:t>布尔量添加</w:t>
      </w:r>
    </w:p>
    <w:p>
      <w:pPr>
        <w:widowControl w:val="0"/>
        <w:numPr>
          <w:ilvl w:val="0"/>
          <w:numId w:val="8"/>
        </w:numPr>
        <w:spacing w:before="156"/>
        <w:jc w:val="both"/>
        <w:rPr>
          <w:lang w:val="en-AU"/>
        </w:rPr>
      </w:pPr>
      <w:r>
        <w:rPr>
          <w:rFonts w:hint="eastAsia"/>
          <w:lang w:val="en-AU"/>
        </w:rPr>
        <w:t>整数添加</w:t>
      </w:r>
    </w:p>
    <w:p>
      <w:pPr>
        <w:widowControl w:val="0"/>
        <w:numPr>
          <w:ilvl w:val="0"/>
          <w:numId w:val="8"/>
        </w:numPr>
        <w:spacing w:before="156"/>
        <w:jc w:val="both"/>
        <w:rPr>
          <w:lang w:val="en-AU"/>
        </w:rPr>
      </w:pPr>
      <w:r>
        <w:rPr>
          <w:rFonts w:hint="eastAsia"/>
          <w:lang w:val="en-AU"/>
        </w:rPr>
        <w:t>浮点数添加</w:t>
      </w:r>
    </w:p>
    <w:p>
      <w:pPr>
        <w:widowControl w:val="0"/>
        <w:numPr>
          <w:ilvl w:val="0"/>
          <w:numId w:val="8"/>
        </w:numPr>
        <w:spacing w:before="156"/>
        <w:jc w:val="both"/>
        <w:rPr>
          <w:lang w:val="en-AU"/>
        </w:rPr>
      </w:pPr>
      <w:r>
        <w:rPr>
          <w:rFonts w:hint="eastAsia"/>
          <w:lang w:val="en-AU"/>
        </w:rPr>
        <w:t>字符串添加</w:t>
      </w:r>
    </w:p>
    <w:p>
      <w:pPr>
        <w:widowControl w:val="0"/>
        <w:numPr>
          <w:ilvl w:val="0"/>
          <w:numId w:val="8"/>
        </w:numPr>
        <w:spacing w:before="156"/>
        <w:jc w:val="both"/>
        <w:rPr>
          <w:lang w:val="en-AU"/>
        </w:rPr>
      </w:pPr>
      <w:r>
        <w:rPr>
          <w:rFonts w:hint="eastAsia"/>
          <w:lang w:val="en-AU"/>
        </w:rPr>
        <w:t>结构化数据添加</w:t>
      </w:r>
    </w:p>
    <w:p>
      <w:pPr>
        <w:rPr>
          <w:lang w:val="en-AU"/>
        </w:rPr>
      </w:pPr>
    </w:p>
    <w:p>
      <w:pPr>
        <w:pStyle w:val="6"/>
        <w:rPr>
          <w:i/>
        </w:rPr>
      </w:pPr>
      <w:bookmarkStart w:id="9" w:name="_Toc499303430"/>
      <w:r>
        <w:rPr>
          <w:rFonts w:hint="eastAsia"/>
        </w:rPr>
        <w:t>数据删除</w:t>
      </w:r>
      <w:bookmarkEnd w:id="9"/>
    </w:p>
    <w:p>
      <w:pPr>
        <w:rPr>
          <w:lang w:val="en-AU"/>
        </w:rPr>
      </w:pPr>
      <w:r>
        <w:rPr>
          <w:rFonts w:hint="eastAsia" w:hAnsi="宋体"/>
          <w:szCs w:val="21"/>
        </w:rPr>
        <w:t>需求编号：ISCS-RTDB-</w:t>
      </w:r>
      <w:r>
        <w:rPr>
          <w:rFonts w:hAnsi="宋体"/>
          <w:szCs w:val="21"/>
        </w:rPr>
        <w:t>ACCESS</w:t>
      </w:r>
      <w:r>
        <w:rPr>
          <w:rFonts w:hint="eastAsia" w:hAnsi="宋体"/>
          <w:szCs w:val="21"/>
        </w:rPr>
        <w:t>-002</w:t>
      </w:r>
    </w:p>
    <w:p>
      <w:pPr>
        <w:widowControl w:val="0"/>
        <w:numPr>
          <w:ilvl w:val="0"/>
          <w:numId w:val="8"/>
        </w:numPr>
        <w:spacing w:before="156"/>
        <w:jc w:val="both"/>
        <w:rPr>
          <w:lang w:val="en-AU"/>
        </w:rPr>
      </w:pPr>
      <w:r>
        <w:rPr>
          <w:rFonts w:hint="eastAsia"/>
          <w:lang w:val="en-AU"/>
        </w:rPr>
        <w:t>布尔量删除</w:t>
      </w:r>
    </w:p>
    <w:p>
      <w:pPr>
        <w:widowControl w:val="0"/>
        <w:numPr>
          <w:ilvl w:val="0"/>
          <w:numId w:val="8"/>
        </w:numPr>
        <w:spacing w:before="156"/>
        <w:jc w:val="both"/>
        <w:rPr>
          <w:lang w:val="en-AU"/>
        </w:rPr>
      </w:pPr>
      <w:r>
        <w:rPr>
          <w:rFonts w:hint="eastAsia"/>
          <w:lang w:val="en-AU"/>
        </w:rPr>
        <w:t>整数删除</w:t>
      </w:r>
    </w:p>
    <w:p>
      <w:pPr>
        <w:widowControl w:val="0"/>
        <w:numPr>
          <w:ilvl w:val="0"/>
          <w:numId w:val="8"/>
        </w:numPr>
        <w:spacing w:before="156"/>
        <w:jc w:val="both"/>
        <w:rPr>
          <w:lang w:val="en-AU"/>
        </w:rPr>
      </w:pPr>
      <w:r>
        <w:rPr>
          <w:rFonts w:hint="eastAsia"/>
          <w:lang w:val="en-AU"/>
        </w:rPr>
        <w:t>浮点数删除</w:t>
      </w:r>
    </w:p>
    <w:p>
      <w:pPr>
        <w:widowControl w:val="0"/>
        <w:numPr>
          <w:ilvl w:val="0"/>
          <w:numId w:val="8"/>
        </w:numPr>
        <w:spacing w:before="156"/>
        <w:jc w:val="both"/>
        <w:rPr>
          <w:lang w:val="en-AU"/>
        </w:rPr>
      </w:pPr>
      <w:r>
        <w:rPr>
          <w:rFonts w:hint="eastAsia"/>
          <w:lang w:val="en-AU"/>
        </w:rPr>
        <w:t>字符串删除</w:t>
      </w:r>
    </w:p>
    <w:p>
      <w:pPr>
        <w:widowControl w:val="0"/>
        <w:numPr>
          <w:ilvl w:val="0"/>
          <w:numId w:val="8"/>
        </w:numPr>
        <w:spacing w:before="156"/>
        <w:jc w:val="both"/>
        <w:rPr>
          <w:lang w:val="en-AU"/>
        </w:rPr>
      </w:pPr>
      <w:r>
        <w:rPr>
          <w:rFonts w:hint="eastAsia"/>
          <w:lang w:val="en-AU"/>
        </w:rPr>
        <w:t>结构化数据删除</w:t>
      </w:r>
    </w:p>
    <w:p>
      <w:pPr>
        <w:pStyle w:val="6"/>
        <w:rPr>
          <w:i/>
        </w:rPr>
      </w:pPr>
      <w:bookmarkStart w:id="10" w:name="_Toc499303431"/>
      <w:r>
        <w:rPr>
          <w:rFonts w:hint="eastAsia"/>
        </w:rPr>
        <w:t>数据更新</w:t>
      </w:r>
      <w:bookmarkEnd w:id="10"/>
    </w:p>
    <w:p>
      <w:pPr>
        <w:rPr>
          <w:lang w:val="en-AU"/>
        </w:rPr>
      </w:pPr>
      <w:r>
        <w:rPr>
          <w:rFonts w:hint="eastAsia" w:hAnsi="宋体"/>
          <w:szCs w:val="21"/>
        </w:rPr>
        <w:t>需求编号：ISCS-RTDB-</w:t>
      </w:r>
      <w:r>
        <w:rPr>
          <w:rFonts w:hAnsi="宋体"/>
          <w:szCs w:val="21"/>
        </w:rPr>
        <w:t>ACCESS</w:t>
      </w:r>
      <w:r>
        <w:rPr>
          <w:rFonts w:hint="eastAsia" w:hAnsi="宋体"/>
          <w:szCs w:val="21"/>
        </w:rPr>
        <w:t>-003</w:t>
      </w:r>
    </w:p>
    <w:p>
      <w:pPr>
        <w:widowControl w:val="0"/>
        <w:numPr>
          <w:ilvl w:val="0"/>
          <w:numId w:val="8"/>
        </w:numPr>
        <w:spacing w:before="156"/>
        <w:jc w:val="both"/>
        <w:rPr>
          <w:lang w:val="en-AU"/>
        </w:rPr>
      </w:pPr>
      <w:r>
        <w:rPr>
          <w:rFonts w:hint="eastAsia"/>
          <w:lang w:val="en-AU"/>
        </w:rPr>
        <w:t>布尔量更新</w:t>
      </w:r>
    </w:p>
    <w:p>
      <w:pPr>
        <w:widowControl w:val="0"/>
        <w:numPr>
          <w:ilvl w:val="0"/>
          <w:numId w:val="8"/>
        </w:numPr>
        <w:spacing w:before="156"/>
        <w:jc w:val="both"/>
        <w:rPr>
          <w:lang w:val="en-AU"/>
        </w:rPr>
      </w:pPr>
      <w:r>
        <w:rPr>
          <w:rFonts w:hint="eastAsia"/>
          <w:lang w:val="en-AU"/>
        </w:rPr>
        <w:t>整数更新</w:t>
      </w:r>
    </w:p>
    <w:p>
      <w:pPr>
        <w:widowControl w:val="0"/>
        <w:numPr>
          <w:ilvl w:val="0"/>
          <w:numId w:val="8"/>
        </w:numPr>
        <w:spacing w:before="156"/>
        <w:jc w:val="both"/>
        <w:rPr>
          <w:lang w:val="en-AU"/>
        </w:rPr>
      </w:pPr>
      <w:r>
        <w:rPr>
          <w:rFonts w:hint="eastAsia"/>
          <w:lang w:val="en-AU"/>
        </w:rPr>
        <w:t>浮点数更新</w:t>
      </w:r>
    </w:p>
    <w:p>
      <w:pPr>
        <w:widowControl w:val="0"/>
        <w:numPr>
          <w:ilvl w:val="0"/>
          <w:numId w:val="8"/>
        </w:numPr>
        <w:spacing w:before="156"/>
        <w:jc w:val="both"/>
        <w:rPr>
          <w:lang w:val="en-AU"/>
        </w:rPr>
      </w:pPr>
      <w:r>
        <w:rPr>
          <w:rFonts w:hint="eastAsia"/>
          <w:lang w:val="en-AU"/>
        </w:rPr>
        <w:t>字符串更新</w:t>
      </w:r>
    </w:p>
    <w:p>
      <w:pPr>
        <w:widowControl w:val="0"/>
        <w:numPr>
          <w:ilvl w:val="0"/>
          <w:numId w:val="8"/>
        </w:numPr>
        <w:spacing w:before="156"/>
        <w:jc w:val="both"/>
        <w:rPr>
          <w:lang w:val="en-AU"/>
        </w:rPr>
      </w:pPr>
      <w:r>
        <w:rPr>
          <w:rFonts w:hint="eastAsia"/>
          <w:lang w:val="en-AU"/>
        </w:rPr>
        <w:t>结构化数据更新</w:t>
      </w:r>
    </w:p>
    <w:p>
      <w:pPr>
        <w:pStyle w:val="6"/>
        <w:rPr>
          <w:i/>
        </w:rPr>
      </w:pPr>
      <w:bookmarkStart w:id="11" w:name="_Toc499303432"/>
      <w:r>
        <w:rPr>
          <w:rFonts w:hint="eastAsia"/>
        </w:rPr>
        <w:t>数据查询</w:t>
      </w:r>
      <w:bookmarkEnd w:id="11"/>
    </w:p>
    <w:p>
      <w:pPr>
        <w:rPr>
          <w:lang w:val="en-AU"/>
        </w:rPr>
      </w:pPr>
      <w:r>
        <w:rPr>
          <w:rFonts w:hint="eastAsia" w:hAnsi="宋体"/>
          <w:szCs w:val="21"/>
        </w:rPr>
        <w:t>需求编号：ISCS-RTDB-</w:t>
      </w:r>
      <w:r>
        <w:rPr>
          <w:rFonts w:hAnsi="宋体"/>
          <w:szCs w:val="21"/>
        </w:rPr>
        <w:t>ACCESS</w:t>
      </w:r>
      <w:r>
        <w:rPr>
          <w:rFonts w:hint="eastAsia" w:hAnsi="宋体"/>
          <w:szCs w:val="21"/>
        </w:rPr>
        <w:t>-004</w:t>
      </w:r>
    </w:p>
    <w:p>
      <w:pPr>
        <w:widowControl w:val="0"/>
        <w:numPr>
          <w:ilvl w:val="0"/>
          <w:numId w:val="8"/>
        </w:numPr>
        <w:spacing w:before="156"/>
        <w:jc w:val="both"/>
        <w:rPr>
          <w:lang w:val="en-AU"/>
        </w:rPr>
      </w:pPr>
      <w:r>
        <w:rPr>
          <w:rFonts w:hint="eastAsia"/>
          <w:lang w:val="en-AU"/>
        </w:rPr>
        <w:t>布尔量查询</w:t>
      </w:r>
    </w:p>
    <w:p>
      <w:pPr>
        <w:widowControl w:val="0"/>
        <w:numPr>
          <w:ilvl w:val="0"/>
          <w:numId w:val="8"/>
        </w:numPr>
        <w:spacing w:before="156"/>
        <w:jc w:val="both"/>
        <w:rPr>
          <w:lang w:val="en-AU"/>
        </w:rPr>
      </w:pPr>
      <w:r>
        <w:rPr>
          <w:rFonts w:hint="eastAsia"/>
          <w:lang w:val="en-AU"/>
        </w:rPr>
        <w:t>整数查询</w:t>
      </w:r>
    </w:p>
    <w:p>
      <w:pPr>
        <w:widowControl w:val="0"/>
        <w:numPr>
          <w:ilvl w:val="0"/>
          <w:numId w:val="8"/>
        </w:numPr>
        <w:spacing w:before="156"/>
        <w:jc w:val="both"/>
        <w:rPr>
          <w:lang w:val="en-AU"/>
        </w:rPr>
      </w:pPr>
      <w:r>
        <w:rPr>
          <w:rFonts w:hint="eastAsia"/>
          <w:lang w:val="en-AU"/>
        </w:rPr>
        <w:t>浮点数查询</w:t>
      </w:r>
    </w:p>
    <w:p>
      <w:pPr>
        <w:widowControl w:val="0"/>
        <w:numPr>
          <w:ilvl w:val="0"/>
          <w:numId w:val="8"/>
        </w:numPr>
        <w:spacing w:before="156"/>
        <w:jc w:val="both"/>
        <w:rPr>
          <w:lang w:val="en-AU"/>
        </w:rPr>
      </w:pPr>
      <w:r>
        <w:rPr>
          <w:rFonts w:hint="eastAsia"/>
          <w:lang w:val="en-AU"/>
        </w:rPr>
        <w:t>字符串查询</w:t>
      </w:r>
    </w:p>
    <w:p>
      <w:pPr>
        <w:widowControl w:val="0"/>
        <w:numPr>
          <w:ilvl w:val="0"/>
          <w:numId w:val="8"/>
        </w:numPr>
        <w:spacing w:before="156"/>
        <w:jc w:val="both"/>
        <w:rPr>
          <w:lang w:val="en-AU"/>
        </w:rPr>
      </w:pPr>
      <w:r>
        <w:rPr>
          <w:rFonts w:hint="eastAsia"/>
          <w:lang w:val="en-AU"/>
        </w:rPr>
        <w:t>结构化数据查询</w:t>
      </w:r>
    </w:p>
    <w:p>
      <w:pPr>
        <w:pStyle w:val="4"/>
      </w:pPr>
      <w:bookmarkStart w:id="12" w:name="_Toc499303433"/>
      <w:bookmarkStart w:id="13" w:name="_Toc501032760"/>
      <w:bookmarkStart w:id="14" w:name="_Toc504402729"/>
      <w:r>
        <w:rPr>
          <w:rFonts w:hint="eastAsia"/>
        </w:rPr>
        <w:t>数据结点</w:t>
      </w:r>
      <w:bookmarkEnd w:id="12"/>
      <w:bookmarkEnd w:id="13"/>
      <w:bookmarkEnd w:id="14"/>
    </w:p>
    <w:p>
      <w:pPr>
        <w:pStyle w:val="6"/>
        <w:rPr>
          <w:i/>
        </w:rPr>
      </w:pPr>
      <w:bookmarkStart w:id="15" w:name="_Toc499303434"/>
      <w:r>
        <w:rPr>
          <w:rFonts w:hint="eastAsia"/>
        </w:rPr>
        <w:t>数据结点属性</w:t>
      </w:r>
      <w:bookmarkEnd w:id="15"/>
    </w:p>
    <w:p>
      <w:pPr>
        <w:rPr>
          <w:lang w:val="en-AU"/>
        </w:rPr>
      </w:pPr>
      <w:r>
        <w:rPr>
          <w:rFonts w:hint="eastAsia" w:hAnsi="宋体"/>
          <w:szCs w:val="21"/>
        </w:rPr>
        <w:t>需求编号：ISCS-RTDB-</w:t>
      </w:r>
      <w:r>
        <w:rPr>
          <w:rFonts w:hAnsi="宋体"/>
          <w:szCs w:val="21"/>
        </w:rPr>
        <w:t>NODE</w:t>
      </w:r>
      <w:r>
        <w:rPr>
          <w:rFonts w:hint="eastAsia" w:hAnsi="宋体"/>
          <w:szCs w:val="21"/>
        </w:rPr>
        <w:t>-001</w:t>
      </w:r>
    </w:p>
    <w:p>
      <w:pPr>
        <w:widowControl w:val="0"/>
        <w:numPr>
          <w:ilvl w:val="0"/>
          <w:numId w:val="8"/>
        </w:numPr>
        <w:spacing w:before="156"/>
        <w:jc w:val="both"/>
        <w:rPr>
          <w:lang w:val="en-AU"/>
        </w:rPr>
      </w:pPr>
      <w:r>
        <w:rPr>
          <w:rFonts w:hint="eastAsia"/>
          <w:lang w:val="en-AU"/>
        </w:rPr>
        <w:t>布尔量属性</w:t>
      </w:r>
    </w:p>
    <w:p>
      <w:pPr>
        <w:widowControl w:val="0"/>
        <w:numPr>
          <w:ilvl w:val="0"/>
          <w:numId w:val="8"/>
        </w:numPr>
        <w:spacing w:before="156"/>
        <w:jc w:val="both"/>
        <w:rPr>
          <w:lang w:val="en-AU"/>
        </w:rPr>
      </w:pPr>
      <w:r>
        <w:rPr>
          <w:rFonts w:hint="eastAsia"/>
          <w:lang w:val="en-AU"/>
        </w:rPr>
        <w:t>整数属性</w:t>
      </w:r>
    </w:p>
    <w:p>
      <w:pPr>
        <w:widowControl w:val="0"/>
        <w:numPr>
          <w:ilvl w:val="0"/>
          <w:numId w:val="8"/>
        </w:numPr>
        <w:spacing w:before="156"/>
        <w:jc w:val="both"/>
        <w:rPr>
          <w:lang w:val="en-AU"/>
        </w:rPr>
      </w:pPr>
      <w:r>
        <w:rPr>
          <w:rFonts w:hint="eastAsia"/>
          <w:lang w:val="en-AU"/>
        </w:rPr>
        <w:t>浮点数属性</w:t>
      </w:r>
    </w:p>
    <w:p>
      <w:pPr>
        <w:widowControl w:val="0"/>
        <w:numPr>
          <w:ilvl w:val="0"/>
          <w:numId w:val="8"/>
        </w:numPr>
        <w:spacing w:before="156"/>
        <w:jc w:val="both"/>
        <w:rPr>
          <w:lang w:val="en-AU"/>
        </w:rPr>
      </w:pPr>
      <w:r>
        <w:rPr>
          <w:rFonts w:hint="eastAsia"/>
          <w:lang w:val="en-AU"/>
        </w:rPr>
        <w:t>字符串属性</w:t>
      </w:r>
    </w:p>
    <w:p>
      <w:pPr>
        <w:widowControl w:val="0"/>
        <w:numPr>
          <w:ilvl w:val="0"/>
          <w:numId w:val="8"/>
        </w:numPr>
        <w:spacing w:before="156"/>
        <w:jc w:val="both"/>
        <w:rPr>
          <w:lang w:val="en-AU"/>
        </w:rPr>
      </w:pPr>
      <w:r>
        <w:rPr>
          <w:rFonts w:hint="eastAsia"/>
          <w:lang w:val="en-AU"/>
        </w:rPr>
        <w:t>结构化数据属性</w:t>
      </w:r>
    </w:p>
    <w:p>
      <w:pPr>
        <w:pStyle w:val="6"/>
        <w:rPr>
          <w:i/>
        </w:rPr>
      </w:pPr>
      <w:bookmarkStart w:id="16" w:name="_Toc499303435"/>
      <w:r>
        <w:rPr>
          <w:rFonts w:hint="eastAsia"/>
        </w:rPr>
        <w:t>数据结点层级</w:t>
      </w:r>
      <w:bookmarkEnd w:id="16"/>
    </w:p>
    <w:p>
      <w:pPr>
        <w:rPr>
          <w:lang w:val="en-AU"/>
        </w:rPr>
      </w:pPr>
      <w:r>
        <w:rPr>
          <w:rFonts w:hint="eastAsia" w:hAnsi="宋体"/>
          <w:szCs w:val="21"/>
        </w:rPr>
        <w:t>需求编号：ISCS-RTDB-</w:t>
      </w:r>
      <w:r>
        <w:rPr>
          <w:rFonts w:hAnsi="宋体"/>
          <w:szCs w:val="21"/>
        </w:rPr>
        <w:t>NODE</w:t>
      </w:r>
      <w:r>
        <w:rPr>
          <w:rFonts w:hint="eastAsia" w:hAnsi="宋体"/>
          <w:szCs w:val="21"/>
        </w:rPr>
        <w:t>-002</w:t>
      </w:r>
    </w:p>
    <w:p>
      <w:pPr>
        <w:widowControl w:val="0"/>
        <w:numPr>
          <w:ilvl w:val="0"/>
          <w:numId w:val="8"/>
        </w:numPr>
        <w:spacing w:before="156"/>
        <w:jc w:val="both"/>
        <w:rPr>
          <w:lang w:val="en-AU"/>
        </w:rPr>
      </w:pPr>
      <w:r>
        <w:rPr>
          <w:rFonts w:hint="eastAsia"/>
          <w:lang w:val="en-AU"/>
        </w:rPr>
        <w:t>结点只有一个父结点</w:t>
      </w:r>
    </w:p>
    <w:p>
      <w:pPr>
        <w:widowControl w:val="0"/>
        <w:numPr>
          <w:ilvl w:val="0"/>
          <w:numId w:val="8"/>
        </w:numPr>
        <w:spacing w:before="156"/>
        <w:jc w:val="both"/>
        <w:rPr>
          <w:lang w:val="en-AU"/>
        </w:rPr>
      </w:pPr>
      <w:r>
        <w:rPr>
          <w:rFonts w:hint="eastAsia"/>
          <w:lang w:val="en-AU"/>
        </w:rPr>
        <w:t>结点可以有多个子结点</w:t>
      </w:r>
    </w:p>
    <w:p>
      <w:pPr>
        <w:pStyle w:val="6"/>
        <w:rPr>
          <w:i/>
        </w:rPr>
      </w:pPr>
      <w:bookmarkStart w:id="17" w:name="_Toc499303436"/>
      <w:r>
        <w:rPr>
          <w:rFonts w:hint="eastAsia"/>
        </w:rPr>
        <w:t>数据结点访问</w:t>
      </w:r>
      <w:bookmarkEnd w:id="17"/>
    </w:p>
    <w:p>
      <w:pPr>
        <w:rPr>
          <w:lang w:val="en-AU"/>
        </w:rPr>
      </w:pPr>
      <w:r>
        <w:rPr>
          <w:rFonts w:hint="eastAsia" w:hAnsi="宋体"/>
          <w:szCs w:val="21"/>
        </w:rPr>
        <w:t>需求编号：ISCS-RTDB-</w:t>
      </w:r>
      <w:r>
        <w:rPr>
          <w:rFonts w:hAnsi="宋体"/>
          <w:szCs w:val="21"/>
        </w:rPr>
        <w:t>NODE</w:t>
      </w:r>
      <w:r>
        <w:rPr>
          <w:rFonts w:hint="eastAsia" w:hAnsi="宋体"/>
          <w:szCs w:val="21"/>
        </w:rPr>
        <w:t>-003</w:t>
      </w:r>
    </w:p>
    <w:p>
      <w:pPr>
        <w:widowControl w:val="0"/>
        <w:numPr>
          <w:ilvl w:val="0"/>
          <w:numId w:val="8"/>
        </w:numPr>
        <w:spacing w:before="156"/>
        <w:jc w:val="both"/>
        <w:rPr>
          <w:lang w:val="en-AU"/>
        </w:rPr>
      </w:pPr>
      <w:r>
        <w:rPr>
          <w:rFonts w:hint="eastAsia"/>
          <w:lang w:val="en-AU"/>
        </w:rPr>
        <w:t>数据结点添加</w:t>
      </w:r>
    </w:p>
    <w:p>
      <w:pPr>
        <w:widowControl w:val="0"/>
        <w:numPr>
          <w:ilvl w:val="0"/>
          <w:numId w:val="8"/>
        </w:numPr>
        <w:spacing w:before="156"/>
        <w:jc w:val="both"/>
        <w:rPr>
          <w:lang w:val="en-AU"/>
        </w:rPr>
      </w:pPr>
      <w:r>
        <w:rPr>
          <w:rFonts w:hint="eastAsia"/>
          <w:lang w:val="en-AU"/>
        </w:rPr>
        <w:t>数据结点删除</w:t>
      </w:r>
    </w:p>
    <w:p>
      <w:pPr>
        <w:widowControl w:val="0"/>
        <w:numPr>
          <w:ilvl w:val="0"/>
          <w:numId w:val="8"/>
        </w:numPr>
        <w:spacing w:before="156"/>
        <w:jc w:val="both"/>
        <w:rPr>
          <w:lang w:val="en-AU"/>
        </w:rPr>
      </w:pPr>
      <w:r>
        <w:rPr>
          <w:rFonts w:hint="eastAsia"/>
          <w:lang w:val="en-AU"/>
        </w:rPr>
        <w:t>数据结点更新</w:t>
      </w:r>
    </w:p>
    <w:p>
      <w:pPr>
        <w:widowControl w:val="0"/>
        <w:numPr>
          <w:ilvl w:val="0"/>
          <w:numId w:val="8"/>
        </w:numPr>
        <w:spacing w:before="156"/>
        <w:jc w:val="both"/>
        <w:rPr>
          <w:lang w:val="en-AU"/>
        </w:rPr>
      </w:pPr>
      <w:r>
        <w:rPr>
          <w:rFonts w:hint="eastAsia"/>
          <w:lang w:val="en-AU"/>
        </w:rPr>
        <w:t>数据结点查询</w:t>
      </w:r>
    </w:p>
    <w:p>
      <w:pPr>
        <w:pStyle w:val="4"/>
      </w:pPr>
      <w:bookmarkStart w:id="18" w:name="_Toc499303437"/>
      <w:bookmarkStart w:id="19" w:name="_Toc501032761"/>
      <w:bookmarkStart w:id="20" w:name="_Toc504402730"/>
      <w:r>
        <w:rPr>
          <w:rFonts w:hint="eastAsia"/>
        </w:rPr>
        <w:t>批量数据访问</w:t>
      </w:r>
      <w:bookmarkEnd w:id="18"/>
      <w:bookmarkEnd w:id="19"/>
      <w:bookmarkEnd w:id="20"/>
    </w:p>
    <w:p>
      <w:pPr>
        <w:pStyle w:val="6"/>
        <w:rPr>
          <w:i/>
        </w:rPr>
      </w:pPr>
      <w:bookmarkStart w:id="21" w:name="_Toc499303438"/>
      <w:r>
        <w:rPr>
          <w:rFonts w:hint="eastAsia"/>
        </w:rPr>
        <w:t>批量数据加载</w:t>
      </w:r>
      <w:bookmarkEnd w:id="21"/>
    </w:p>
    <w:p>
      <w:pPr>
        <w:rPr>
          <w:lang w:val="en-AU"/>
        </w:rPr>
      </w:pPr>
      <w:r>
        <w:rPr>
          <w:rFonts w:hint="eastAsia" w:hAnsi="宋体"/>
          <w:szCs w:val="21"/>
        </w:rPr>
        <w:t>需求编号：ISCS-RTDB-</w:t>
      </w:r>
      <w:r>
        <w:rPr>
          <w:rFonts w:hAnsi="宋体"/>
          <w:szCs w:val="21"/>
        </w:rPr>
        <w:t>BAT</w:t>
      </w:r>
      <w:r>
        <w:rPr>
          <w:rFonts w:hint="eastAsia" w:hAnsi="宋体"/>
          <w:szCs w:val="21"/>
        </w:rPr>
        <w:t>-001</w:t>
      </w:r>
    </w:p>
    <w:p>
      <w:pPr>
        <w:widowControl w:val="0"/>
        <w:numPr>
          <w:ilvl w:val="0"/>
          <w:numId w:val="8"/>
        </w:numPr>
        <w:spacing w:before="156"/>
        <w:jc w:val="both"/>
        <w:rPr>
          <w:lang w:val="en-AU"/>
        </w:rPr>
      </w:pPr>
      <w:r>
        <w:rPr>
          <w:rFonts w:hint="eastAsia"/>
          <w:lang w:val="en-AU"/>
        </w:rPr>
        <w:t>批量加载布尔量</w:t>
      </w:r>
    </w:p>
    <w:p>
      <w:pPr>
        <w:widowControl w:val="0"/>
        <w:numPr>
          <w:ilvl w:val="0"/>
          <w:numId w:val="8"/>
        </w:numPr>
        <w:spacing w:before="156"/>
        <w:jc w:val="both"/>
        <w:rPr>
          <w:lang w:val="en-AU"/>
        </w:rPr>
      </w:pPr>
      <w:r>
        <w:rPr>
          <w:rFonts w:hint="eastAsia"/>
          <w:lang w:val="en-AU"/>
        </w:rPr>
        <w:t>批量加载整数</w:t>
      </w:r>
    </w:p>
    <w:p>
      <w:pPr>
        <w:widowControl w:val="0"/>
        <w:numPr>
          <w:ilvl w:val="0"/>
          <w:numId w:val="8"/>
        </w:numPr>
        <w:spacing w:before="156"/>
        <w:jc w:val="both"/>
        <w:rPr>
          <w:lang w:val="en-AU"/>
        </w:rPr>
      </w:pPr>
      <w:r>
        <w:rPr>
          <w:rFonts w:hint="eastAsia"/>
          <w:lang w:val="en-AU"/>
        </w:rPr>
        <w:t>批量加载浮点数</w:t>
      </w:r>
    </w:p>
    <w:p>
      <w:pPr>
        <w:widowControl w:val="0"/>
        <w:numPr>
          <w:ilvl w:val="0"/>
          <w:numId w:val="8"/>
        </w:numPr>
        <w:spacing w:before="156"/>
        <w:jc w:val="both"/>
        <w:rPr>
          <w:lang w:val="en-AU"/>
        </w:rPr>
      </w:pPr>
      <w:r>
        <w:rPr>
          <w:rFonts w:hint="eastAsia"/>
          <w:lang w:val="en-AU"/>
        </w:rPr>
        <w:t>批量加载字符串</w:t>
      </w:r>
    </w:p>
    <w:p>
      <w:pPr>
        <w:widowControl w:val="0"/>
        <w:numPr>
          <w:ilvl w:val="0"/>
          <w:numId w:val="8"/>
        </w:numPr>
        <w:spacing w:before="156"/>
        <w:jc w:val="both"/>
        <w:rPr>
          <w:lang w:val="en-AU"/>
        </w:rPr>
      </w:pPr>
      <w:r>
        <w:rPr>
          <w:rFonts w:hint="eastAsia"/>
          <w:lang w:val="en-AU"/>
        </w:rPr>
        <w:t>批量加载结构化数据</w:t>
      </w:r>
    </w:p>
    <w:p>
      <w:pPr>
        <w:widowControl w:val="0"/>
        <w:numPr>
          <w:ilvl w:val="0"/>
          <w:numId w:val="8"/>
        </w:numPr>
        <w:spacing w:before="156"/>
        <w:jc w:val="both"/>
        <w:rPr>
          <w:lang w:val="en-AU"/>
        </w:rPr>
      </w:pPr>
      <w:r>
        <w:rPr>
          <w:rFonts w:hint="eastAsia"/>
          <w:lang w:val="en-AU"/>
        </w:rPr>
        <w:t>批量加载数据结点</w:t>
      </w:r>
    </w:p>
    <w:p>
      <w:pPr>
        <w:widowControl w:val="0"/>
        <w:numPr>
          <w:ilvl w:val="0"/>
          <w:numId w:val="8"/>
        </w:numPr>
        <w:spacing w:before="156"/>
        <w:jc w:val="both"/>
        <w:rPr>
          <w:lang w:val="en-AU"/>
        </w:rPr>
      </w:pPr>
      <w:r>
        <w:rPr>
          <w:rFonts w:hint="eastAsia"/>
          <w:lang w:val="en-AU"/>
        </w:rPr>
        <w:t>批量加载各种数据</w:t>
      </w:r>
    </w:p>
    <w:p>
      <w:pPr>
        <w:pStyle w:val="6"/>
        <w:rPr>
          <w:i/>
        </w:rPr>
      </w:pPr>
      <w:bookmarkStart w:id="22" w:name="_Toc499303439"/>
      <w:r>
        <w:rPr>
          <w:rFonts w:hint="eastAsia"/>
        </w:rPr>
        <w:t>批量数据删除</w:t>
      </w:r>
      <w:bookmarkEnd w:id="22"/>
    </w:p>
    <w:p>
      <w:pPr>
        <w:rPr>
          <w:lang w:val="en-AU"/>
        </w:rPr>
      </w:pPr>
      <w:r>
        <w:rPr>
          <w:rFonts w:hint="eastAsia" w:hAnsi="宋体"/>
          <w:szCs w:val="21"/>
        </w:rPr>
        <w:t>需求编号：ISCS-RTDB-</w:t>
      </w:r>
      <w:r>
        <w:rPr>
          <w:rFonts w:hAnsi="宋体"/>
          <w:szCs w:val="21"/>
        </w:rPr>
        <w:t>BAT</w:t>
      </w:r>
      <w:r>
        <w:rPr>
          <w:rFonts w:hint="eastAsia" w:hAnsi="宋体"/>
          <w:szCs w:val="21"/>
        </w:rPr>
        <w:t>-002</w:t>
      </w:r>
    </w:p>
    <w:p>
      <w:pPr>
        <w:widowControl w:val="0"/>
        <w:numPr>
          <w:ilvl w:val="0"/>
          <w:numId w:val="8"/>
        </w:numPr>
        <w:spacing w:before="156"/>
        <w:jc w:val="both"/>
        <w:rPr>
          <w:lang w:val="en-AU"/>
        </w:rPr>
      </w:pPr>
      <w:r>
        <w:rPr>
          <w:rFonts w:hint="eastAsia"/>
          <w:lang w:val="en-AU"/>
        </w:rPr>
        <w:t>批量删除布尔量</w:t>
      </w:r>
    </w:p>
    <w:p>
      <w:pPr>
        <w:widowControl w:val="0"/>
        <w:numPr>
          <w:ilvl w:val="0"/>
          <w:numId w:val="8"/>
        </w:numPr>
        <w:spacing w:before="156"/>
        <w:jc w:val="both"/>
        <w:rPr>
          <w:lang w:val="en-AU"/>
        </w:rPr>
      </w:pPr>
      <w:r>
        <w:rPr>
          <w:rFonts w:hint="eastAsia"/>
          <w:lang w:val="en-AU"/>
        </w:rPr>
        <w:t>批量删除整数</w:t>
      </w:r>
    </w:p>
    <w:p>
      <w:pPr>
        <w:widowControl w:val="0"/>
        <w:numPr>
          <w:ilvl w:val="0"/>
          <w:numId w:val="8"/>
        </w:numPr>
        <w:spacing w:before="156"/>
        <w:jc w:val="both"/>
        <w:rPr>
          <w:lang w:val="en-AU"/>
        </w:rPr>
      </w:pPr>
      <w:r>
        <w:rPr>
          <w:rFonts w:hint="eastAsia"/>
          <w:lang w:val="en-AU"/>
        </w:rPr>
        <w:t>批量删除浮点数</w:t>
      </w:r>
    </w:p>
    <w:p>
      <w:pPr>
        <w:widowControl w:val="0"/>
        <w:numPr>
          <w:ilvl w:val="0"/>
          <w:numId w:val="8"/>
        </w:numPr>
        <w:spacing w:before="156"/>
        <w:jc w:val="both"/>
        <w:rPr>
          <w:lang w:val="en-AU"/>
        </w:rPr>
      </w:pPr>
      <w:r>
        <w:rPr>
          <w:rFonts w:hint="eastAsia"/>
          <w:lang w:val="en-AU"/>
        </w:rPr>
        <w:t>批量删除字符串</w:t>
      </w:r>
    </w:p>
    <w:p>
      <w:pPr>
        <w:widowControl w:val="0"/>
        <w:numPr>
          <w:ilvl w:val="0"/>
          <w:numId w:val="8"/>
        </w:numPr>
        <w:spacing w:before="156"/>
        <w:jc w:val="both"/>
        <w:rPr>
          <w:lang w:val="en-AU"/>
        </w:rPr>
      </w:pPr>
      <w:r>
        <w:rPr>
          <w:rFonts w:hint="eastAsia"/>
          <w:lang w:val="en-AU"/>
        </w:rPr>
        <w:t>批量删除结构化数据</w:t>
      </w:r>
    </w:p>
    <w:p>
      <w:pPr>
        <w:widowControl w:val="0"/>
        <w:numPr>
          <w:ilvl w:val="0"/>
          <w:numId w:val="8"/>
        </w:numPr>
        <w:spacing w:before="156"/>
        <w:jc w:val="both"/>
        <w:rPr>
          <w:lang w:val="en-AU"/>
        </w:rPr>
      </w:pPr>
      <w:r>
        <w:rPr>
          <w:rFonts w:hint="eastAsia"/>
          <w:lang w:val="en-AU"/>
        </w:rPr>
        <w:t>批量删除数据结点</w:t>
      </w:r>
    </w:p>
    <w:p>
      <w:pPr>
        <w:widowControl w:val="0"/>
        <w:numPr>
          <w:ilvl w:val="0"/>
          <w:numId w:val="8"/>
        </w:numPr>
        <w:spacing w:before="156"/>
        <w:jc w:val="both"/>
        <w:rPr>
          <w:lang w:val="en-AU"/>
        </w:rPr>
      </w:pPr>
      <w:r>
        <w:rPr>
          <w:rFonts w:hint="eastAsia"/>
          <w:lang w:val="en-AU"/>
        </w:rPr>
        <w:t>批量删除各种数据</w:t>
      </w:r>
    </w:p>
    <w:p>
      <w:pPr>
        <w:pStyle w:val="6"/>
        <w:rPr>
          <w:i/>
        </w:rPr>
      </w:pPr>
      <w:bookmarkStart w:id="23" w:name="_Toc499303440"/>
      <w:r>
        <w:rPr>
          <w:rFonts w:hint="eastAsia"/>
        </w:rPr>
        <w:t>批量数据更新</w:t>
      </w:r>
      <w:bookmarkEnd w:id="23"/>
    </w:p>
    <w:p>
      <w:pPr>
        <w:rPr>
          <w:lang w:val="en-AU"/>
        </w:rPr>
      </w:pPr>
      <w:r>
        <w:rPr>
          <w:rFonts w:hint="eastAsia" w:hAnsi="宋体"/>
          <w:szCs w:val="21"/>
        </w:rPr>
        <w:t>需求编号：ISCS-RTDB-</w:t>
      </w:r>
      <w:r>
        <w:rPr>
          <w:rFonts w:hAnsi="宋体"/>
          <w:szCs w:val="21"/>
        </w:rPr>
        <w:t>BAT</w:t>
      </w:r>
      <w:r>
        <w:rPr>
          <w:rFonts w:hint="eastAsia" w:hAnsi="宋体"/>
          <w:szCs w:val="21"/>
        </w:rPr>
        <w:t>-003</w:t>
      </w:r>
    </w:p>
    <w:p>
      <w:pPr>
        <w:widowControl w:val="0"/>
        <w:numPr>
          <w:ilvl w:val="0"/>
          <w:numId w:val="8"/>
        </w:numPr>
        <w:spacing w:before="156"/>
        <w:jc w:val="both"/>
        <w:rPr>
          <w:lang w:val="en-AU"/>
        </w:rPr>
      </w:pPr>
      <w:r>
        <w:rPr>
          <w:rFonts w:hint="eastAsia"/>
          <w:lang w:val="en-AU"/>
        </w:rPr>
        <w:t>批量更新布尔量</w:t>
      </w:r>
    </w:p>
    <w:p>
      <w:pPr>
        <w:widowControl w:val="0"/>
        <w:numPr>
          <w:ilvl w:val="0"/>
          <w:numId w:val="8"/>
        </w:numPr>
        <w:spacing w:before="156"/>
        <w:jc w:val="both"/>
        <w:rPr>
          <w:lang w:val="en-AU"/>
        </w:rPr>
      </w:pPr>
      <w:r>
        <w:rPr>
          <w:rFonts w:hint="eastAsia"/>
          <w:lang w:val="en-AU"/>
        </w:rPr>
        <w:t>批量更新整数</w:t>
      </w:r>
    </w:p>
    <w:p>
      <w:pPr>
        <w:widowControl w:val="0"/>
        <w:numPr>
          <w:ilvl w:val="0"/>
          <w:numId w:val="8"/>
        </w:numPr>
        <w:spacing w:before="156"/>
        <w:jc w:val="both"/>
        <w:rPr>
          <w:lang w:val="en-AU"/>
        </w:rPr>
      </w:pPr>
      <w:r>
        <w:rPr>
          <w:rFonts w:hint="eastAsia"/>
          <w:lang w:val="en-AU"/>
        </w:rPr>
        <w:t>批量更新浮点数</w:t>
      </w:r>
    </w:p>
    <w:p>
      <w:pPr>
        <w:widowControl w:val="0"/>
        <w:numPr>
          <w:ilvl w:val="0"/>
          <w:numId w:val="8"/>
        </w:numPr>
        <w:spacing w:before="156"/>
        <w:jc w:val="both"/>
        <w:rPr>
          <w:lang w:val="en-AU"/>
        </w:rPr>
      </w:pPr>
      <w:r>
        <w:rPr>
          <w:rFonts w:hint="eastAsia"/>
          <w:lang w:val="en-AU"/>
        </w:rPr>
        <w:t>批量更新字符串</w:t>
      </w:r>
    </w:p>
    <w:p>
      <w:pPr>
        <w:widowControl w:val="0"/>
        <w:numPr>
          <w:ilvl w:val="0"/>
          <w:numId w:val="8"/>
        </w:numPr>
        <w:spacing w:before="156"/>
        <w:jc w:val="both"/>
        <w:rPr>
          <w:lang w:val="en-AU"/>
        </w:rPr>
      </w:pPr>
      <w:r>
        <w:rPr>
          <w:rFonts w:hint="eastAsia"/>
          <w:lang w:val="en-AU"/>
        </w:rPr>
        <w:t>批量更新结构化数据</w:t>
      </w:r>
    </w:p>
    <w:p>
      <w:pPr>
        <w:widowControl w:val="0"/>
        <w:numPr>
          <w:ilvl w:val="0"/>
          <w:numId w:val="8"/>
        </w:numPr>
        <w:spacing w:before="156"/>
        <w:jc w:val="both"/>
        <w:rPr>
          <w:lang w:val="en-AU"/>
        </w:rPr>
      </w:pPr>
      <w:r>
        <w:rPr>
          <w:rFonts w:hint="eastAsia"/>
          <w:lang w:val="en-AU"/>
        </w:rPr>
        <w:t>批量更新数据结点</w:t>
      </w:r>
    </w:p>
    <w:p>
      <w:pPr>
        <w:widowControl w:val="0"/>
        <w:numPr>
          <w:ilvl w:val="0"/>
          <w:numId w:val="8"/>
        </w:numPr>
        <w:spacing w:before="156"/>
        <w:jc w:val="both"/>
        <w:rPr>
          <w:lang w:val="en-AU"/>
        </w:rPr>
      </w:pPr>
      <w:r>
        <w:rPr>
          <w:rFonts w:hint="eastAsia"/>
          <w:lang w:val="en-AU"/>
        </w:rPr>
        <w:t>批量更新各种数据</w:t>
      </w:r>
    </w:p>
    <w:p>
      <w:pPr>
        <w:pStyle w:val="6"/>
        <w:rPr>
          <w:i/>
        </w:rPr>
      </w:pPr>
      <w:bookmarkStart w:id="24" w:name="_Toc499303441"/>
      <w:r>
        <w:rPr>
          <w:rFonts w:hint="eastAsia"/>
        </w:rPr>
        <w:t>批量数据查询</w:t>
      </w:r>
      <w:bookmarkEnd w:id="24"/>
    </w:p>
    <w:p>
      <w:pPr>
        <w:rPr>
          <w:lang w:val="en-AU"/>
        </w:rPr>
      </w:pPr>
      <w:r>
        <w:rPr>
          <w:rFonts w:hint="eastAsia" w:hAnsi="宋体"/>
          <w:szCs w:val="21"/>
        </w:rPr>
        <w:t>需求编号：ISCS-RTDB-</w:t>
      </w:r>
      <w:r>
        <w:rPr>
          <w:rFonts w:hAnsi="宋体"/>
          <w:szCs w:val="21"/>
        </w:rPr>
        <w:t>BAT</w:t>
      </w:r>
      <w:r>
        <w:rPr>
          <w:rFonts w:hint="eastAsia" w:hAnsi="宋体"/>
          <w:szCs w:val="21"/>
        </w:rPr>
        <w:t>-004</w:t>
      </w:r>
    </w:p>
    <w:p>
      <w:pPr>
        <w:widowControl w:val="0"/>
        <w:numPr>
          <w:ilvl w:val="0"/>
          <w:numId w:val="8"/>
        </w:numPr>
        <w:spacing w:before="156"/>
        <w:jc w:val="both"/>
        <w:rPr>
          <w:lang w:val="en-AU"/>
        </w:rPr>
      </w:pPr>
      <w:r>
        <w:rPr>
          <w:rFonts w:hint="eastAsia"/>
          <w:lang w:val="en-AU"/>
        </w:rPr>
        <w:t>批量查询布尔量</w:t>
      </w:r>
    </w:p>
    <w:p>
      <w:pPr>
        <w:widowControl w:val="0"/>
        <w:numPr>
          <w:ilvl w:val="0"/>
          <w:numId w:val="8"/>
        </w:numPr>
        <w:spacing w:before="156"/>
        <w:jc w:val="both"/>
        <w:rPr>
          <w:lang w:val="en-AU"/>
        </w:rPr>
      </w:pPr>
      <w:r>
        <w:rPr>
          <w:rFonts w:hint="eastAsia"/>
          <w:lang w:val="en-AU"/>
        </w:rPr>
        <w:t>批量查询整数</w:t>
      </w:r>
    </w:p>
    <w:p>
      <w:pPr>
        <w:widowControl w:val="0"/>
        <w:numPr>
          <w:ilvl w:val="0"/>
          <w:numId w:val="8"/>
        </w:numPr>
        <w:spacing w:before="156"/>
        <w:jc w:val="both"/>
        <w:rPr>
          <w:lang w:val="en-AU"/>
        </w:rPr>
      </w:pPr>
      <w:r>
        <w:rPr>
          <w:rFonts w:hint="eastAsia"/>
          <w:lang w:val="en-AU"/>
        </w:rPr>
        <w:t>批量查询浮点数</w:t>
      </w:r>
    </w:p>
    <w:p>
      <w:pPr>
        <w:widowControl w:val="0"/>
        <w:numPr>
          <w:ilvl w:val="0"/>
          <w:numId w:val="8"/>
        </w:numPr>
        <w:spacing w:before="156"/>
        <w:jc w:val="both"/>
        <w:rPr>
          <w:lang w:val="en-AU"/>
        </w:rPr>
      </w:pPr>
      <w:r>
        <w:rPr>
          <w:rFonts w:hint="eastAsia"/>
          <w:lang w:val="en-AU"/>
        </w:rPr>
        <w:t>批量查询字符串</w:t>
      </w:r>
    </w:p>
    <w:p>
      <w:pPr>
        <w:widowControl w:val="0"/>
        <w:numPr>
          <w:ilvl w:val="0"/>
          <w:numId w:val="8"/>
        </w:numPr>
        <w:spacing w:before="156"/>
        <w:jc w:val="both"/>
        <w:rPr>
          <w:lang w:val="en-AU"/>
        </w:rPr>
      </w:pPr>
      <w:r>
        <w:rPr>
          <w:rFonts w:hint="eastAsia"/>
          <w:lang w:val="en-AU"/>
        </w:rPr>
        <w:t>批量查询结构化数据</w:t>
      </w:r>
    </w:p>
    <w:p>
      <w:pPr>
        <w:widowControl w:val="0"/>
        <w:numPr>
          <w:ilvl w:val="0"/>
          <w:numId w:val="8"/>
        </w:numPr>
        <w:spacing w:before="156"/>
        <w:jc w:val="both"/>
        <w:rPr>
          <w:lang w:val="en-AU"/>
        </w:rPr>
      </w:pPr>
      <w:r>
        <w:rPr>
          <w:rFonts w:hint="eastAsia"/>
          <w:lang w:val="en-AU"/>
        </w:rPr>
        <w:t>批量查询数据结点</w:t>
      </w:r>
    </w:p>
    <w:p>
      <w:pPr>
        <w:widowControl w:val="0"/>
        <w:numPr>
          <w:ilvl w:val="0"/>
          <w:numId w:val="8"/>
        </w:numPr>
        <w:spacing w:before="156"/>
        <w:jc w:val="both"/>
        <w:rPr>
          <w:lang w:val="en-AU"/>
        </w:rPr>
      </w:pPr>
      <w:r>
        <w:rPr>
          <w:rFonts w:hint="eastAsia"/>
          <w:lang w:val="en-AU"/>
        </w:rPr>
        <w:t>批量查询各种数据</w:t>
      </w:r>
    </w:p>
    <w:p>
      <w:pPr>
        <w:pStyle w:val="4"/>
      </w:pPr>
      <w:bookmarkStart w:id="25" w:name="_Toc499303442"/>
      <w:bookmarkStart w:id="26" w:name="_Toc501032762"/>
      <w:bookmarkStart w:id="27" w:name="_Toc504402731"/>
      <w:r>
        <w:rPr>
          <w:rFonts w:hint="eastAsia"/>
        </w:rPr>
        <w:t>业务逻辑处理</w:t>
      </w:r>
      <w:bookmarkEnd w:id="25"/>
      <w:r>
        <w:rPr>
          <w:rFonts w:hint="eastAsia"/>
        </w:rPr>
        <w:t>（公共操作、单点IO数据处理、人工置数）</w:t>
      </w:r>
      <w:bookmarkEnd w:id="26"/>
      <w:bookmarkEnd w:id="27"/>
    </w:p>
    <w:p>
      <w:pPr>
        <w:pStyle w:val="6"/>
        <w:rPr>
          <w:i/>
        </w:rPr>
      </w:pPr>
      <w:bookmarkStart w:id="28" w:name="_Toc499303443"/>
      <w:r>
        <w:rPr>
          <w:rFonts w:hint="eastAsia"/>
        </w:rPr>
        <w:t>电力监控系统业务逻辑处理</w:t>
      </w:r>
      <w:bookmarkEnd w:id="28"/>
    </w:p>
    <w:p>
      <w:pPr>
        <w:rPr>
          <w:lang w:val="en-AU"/>
        </w:rPr>
      </w:pPr>
      <w:r>
        <w:rPr>
          <w:rFonts w:hint="eastAsia" w:hAnsi="宋体"/>
          <w:szCs w:val="21"/>
        </w:rPr>
        <w:t>需求编号：ISCS-RTDB-</w:t>
      </w:r>
      <w:r>
        <w:rPr>
          <w:rFonts w:hAnsi="宋体"/>
          <w:szCs w:val="21"/>
        </w:rPr>
        <w:t>LOGIC</w:t>
      </w:r>
      <w:r>
        <w:rPr>
          <w:rFonts w:hint="eastAsia" w:hAnsi="宋体"/>
          <w:szCs w:val="21"/>
        </w:rPr>
        <w:t>-001</w:t>
      </w:r>
    </w:p>
    <w:p>
      <w:pPr>
        <w:ind w:firstLine="400" w:firstLineChars="200"/>
        <w:rPr>
          <w:rFonts w:hAnsi="宋体"/>
          <w:szCs w:val="21"/>
          <w:lang w:val="en-AU"/>
        </w:rPr>
      </w:pPr>
      <w:r>
        <w:rPr>
          <w:rFonts w:hint="eastAsia" w:hAnsi="宋体"/>
          <w:szCs w:val="21"/>
          <w:lang w:val="en-AU"/>
        </w:rPr>
        <w:t>支持电力监控系统数据存储查询和业务逻辑处理</w:t>
      </w:r>
    </w:p>
    <w:p>
      <w:pPr>
        <w:pStyle w:val="6"/>
        <w:rPr>
          <w:i/>
        </w:rPr>
      </w:pPr>
      <w:bookmarkStart w:id="29" w:name="_Toc499303444"/>
      <w:r>
        <w:rPr>
          <w:rFonts w:hint="eastAsia"/>
        </w:rPr>
        <w:t>环境与设备监控系统业务逻辑处理</w:t>
      </w:r>
      <w:bookmarkEnd w:id="29"/>
    </w:p>
    <w:p>
      <w:pPr>
        <w:rPr>
          <w:lang w:val="en-AU"/>
        </w:rPr>
      </w:pPr>
      <w:r>
        <w:rPr>
          <w:rFonts w:hint="eastAsia" w:hAnsi="宋体"/>
          <w:szCs w:val="21"/>
        </w:rPr>
        <w:t>需求编号：ISCS-RTDB-</w:t>
      </w:r>
      <w:r>
        <w:rPr>
          <w:rFonts w:hAnsi="宋体"/>
          <w:szCs w:val="21"/>
        </w:rPr>
        <w:t>LOGIC</w:t>
      </w:r>
      <w:r>
        <w:rPr>
          <w:rFonts w:hint="eastAsia" w:hAnsi="宋体"/>
          <w:szCs w:val="21"/>
        </w:rPr>
        <w:t>-002</w:t>
      </w:r>
    </w:p>
    <w:p>
      <w:pPr>
        <w:ind w:firstLine="400" w:firstLineChars="200"/>
        <w:rPr>
          <w:rFonts w:hAnsi="宋体"/>
          <w:szCs w:val="21"/>
          <w:lang w:val="en-AU"/>
        </w:rPr>
      </w:pPr>
      <w:r>
        <w:rPr>
          <w:rFonts w:hint="eastAsia" w:hAnsi="宋体"/>
          <w:szCs w:val="21"/>
          <w:lang w:val="en-AU"/>
        </w:rPr>
        <w:t>支持环境与设备监控系统数据存储查询和业务逻辑处理</w:t>
      </w:r>
    </w:p>
    <w:p>
      <w:pPr>
        <w:pStyle w:val="6"/>
        <w:rPr>
          <w:i/>
        </w:rPr>
      </w:pPr>
      <w:bookmarkStart w:id="30" w:name="_Toc499303446"/>
      <w:bookmarkStart w:id="31" w:name="_Toc499303445"/>
      <w:r>
        <w:rPr>
          <w:rFonts w:hint="eastAsia"/>
        </w:rPr>
        <w:t>火灾报警系统业务逻辑处理</w:t>
      </w:r>
      <w:bookmarkEnd w:id="30"/>
    </w:p>
    <w:bookmarkEnd w:id="31"/>
    <w:p>
      <w:pPr>
        <w:rPr>
          <w:lang w:val="en-AU"/>
        </w:rPr>
      </w:pPr>
      <w:r>
        <w:rPr>
          <w:rFonts w:hint="eastAsia" w:hAnsi="宋体"/>
          <w:szCs w:val="21"/>
        </w:rPr>
        <w:t>需求编号：ISCS-RTDB-</w:t>
      </w:r>
      <w:r>
        <w:rPr>
          <w:rFonts w:hAnsi="宋体"/>
          <w:szCs w:val="21"/>
        </w:rPr>
        <w:t>LOGIC</w:t>
      </w:r>
      <w:r>
        <w:rPr>
          <w:rFonts w:hint="eastAsia" w:hAnsi="宋体"/>
          <w:szCs w:val="21"/>
        </w:rPr>
        <w:t>-003</w:t>
      </w:r>
    </w:p>
    <w:p>
      <w:pPr>
        <w:ind w:firstLine="400" w:firstLineChars="200"/>
        <w:rPr>
          <w:rFonts w:hAnsi="宋体"/>
          <w:szCs w:val="21"/>
          <w:lang w:val="en-AU"/>
        </w:rPr>
      </w:pPr>
      <w:r>
        <w:rPr>
          <w:rFonts w:hint="eastAsia" w:hAnsi="宋体"/>
          <w:szCs w:val="21"/>
          <w:lang w:val="en-AU"/>
        </w:rPr>
        <w:t>火灾报警系统数据存储查询和业务逻辑处理</w:t>
      </w:r>
    </w:p>
    <w:p>
      <w:pPr>
        <w:pStyle w:val="6"/>
        <w:rPr>
          <w:i/>
        </w:rPr>
      </w:pPr>
      <w:bookmarkStart w:id="32" w:name="_Toc499303448"/>
      <w:r>
        <w:rPr>
          <w:rFonts w:hint="eastAsia"/>
        </w:rPr>
        <w:t>屏蔽门系统业务逻辑处理</w:t>
      </w:r>
      <w:bookmarkEnd w:id="32"/>
    </w:p>
    <w:p>
      <w:pPr>
        <w:rPr>
          <w:lang w:val="en-AU"/>
        </w:rPr>
      </w:pPr>
      <w:r>
        <w:rPr>
          <w:rFonts w:hint="eastAsia" w:hAnsi="宋体"/>
          <w:szCs w:val="21"/>
        </w:rPr>
        <w:t>需求编号：ISCS-RTDB-</w:t>
      </w:r>
      <w:r>
        <w:rPr>
          <w:rFonts w:hAnsi="宋体"/>
          <w:szCs w:val="21"/>
        </w:rPr>
        <w:t>LOGIC</w:t>
      </w:r>
      <w:r>
        <w:rPr>
          <w:rFonts w:hint="eastAsia" w:hAnsi="宋体"/>
          <w:szCs w:val="21"/>
        </w:rPr>
        <w:t>-004</w:t>
      </w:r>
    </w:p>
    <w:p>
      <w:pPr>
        <w:ind w:firstLine="400" w:firstLineChars="200"/>
        <w:rPr>
          <w:rFonts w:hAnsi="宋体"/>
          <w:szCs w:val="21"/>
          <w:lang w:val="en-AU"/>
        </w:rPr>
      </w:pPr>
      <w:r>
        <w:rPr>
          <w:rFonts w:hint="eastAsia" w:hAnsi="宋体"/>
          <w:szCs w:val="21"/>
          <w:lang w:val="en-AU"/>
        </w:rPr>
        <w:t>屏蔽门系统数据存储查询和业务逻辑处理</w:t>
      </w:r>
    </w:p>
    <w:p>
      <w:pPr>
        <w:pStyle w:val="6"/>
        <w:rPr>
          <w:i/>
        </w:rPr>
      </w:pPr>
      <w:bookmarkStart w:id="33" w:name="_Toc499303447"/>
      <w:r>
        <w:rPr>
          <w:rFonts w:hint="eastAsia"/>
        </w:rPr>
        <w:t>信号系统业务逻辑处理</w:t>
      </w:r>
    </w:p>
    <w:p>
      <w:pPr>
        <w:rPr>
          <w:lang w:val="en-AU"/>
        </w:rPr>
      </w:pPr>
      <w:r>
        <w:rPr>
          <w:rFonts w:hint="eastAsia" w:hAnsi="宋体"/>
          <w:szCs w:val="21"/>
        </w:rPr>
        <w:t>需求编号：ISCS-RTDB-</w:t>
      </w:r>
      <w:r>
        <w:rPr>
          <w:rFonts w:hAnsi="宋体"/>
          <w:szCs w:val="21"/>
        </w:rPr>
        <w:t>LOGIC</w:t>
      </w:r>
      <w:r>
        <w:rPr>
          <w:rFonts w:hint="eastAsia" w:hAnsi="宋体"/>
          <w:szCs w:val="21"/>
        </w:rPr>
        <w:t>-005</w:t>
      </w:r>
    </w:p>
    <w:p>
      <w:pPr>
        <w:ind w:firstLine="400" w:firstLineChars="200"/>
        <w:rPr>
          <w:rFonts w:hAnsi="宋体"/>
          <w:szCs w:val="21"/>
          <w:lang w:val="en-AU"/>
        </w:rPr>
      </w:pPr>
      <w:r>
        <w:rPr>
          <w:rFonts w:hint="eastAsia" w:hAnsi="宋体"/>
          <w:szCs w:val="21"/>
          <w:lang w:val="en-AU"/>
        </w:rPr>
        <w:t>信号系统数据存储查询和业务逻辑处理</w:t>
      </w:r>
    </w:p>
    <w:p>
      <w:pPr>
        <w:pStyle w:val="6"/>
        <w:rPr>
          <w:i/>
        </w:rPr>
      </w:pPr>
      <w:r>
        <w:rPr>
          <w:rFonts w:hint="eastAsia"/>
        </w:rPr>
        <w:t>自动售检票系统业务逻辑处理</w:t>
      </w:r>
      <w:bookmarkEnd w:id="33"/>
    </w:p>
    <w:p>
      <w:pPr>
        <w:rPr>
          <w:lang w:val="en-AU"/>
        </w:rPr>
      </w:pPr>
      <w:r>
        <w:rPr>
          <w:rFonts w:hint="eastAsia" w:hAnsi="宋体"/>
          <w:szCs w:val="21"/>
        </w:rPr>
        <w:t>需求编号：ISCS-RTDB-</w:t>
      </w:r>
      <w:r>
        <w:rPr>
          <w:rFonts w:hAnsi="宋体"/>
          <w:szCs w:val="21"/>
        </w:rPr>
        <w:t>LOGIC</w:t>
      </w:r>
      <w:r>
        <w:rPr>
          <w:rFonts w:hint="eastAsia" w:hAnsi="宋体"/>
          <w:szCs w:val="21"/>
        </w:rPr>
        <w:t>-006</w:t>
      </w:r>
    </w:p>
    <w:p>
      <w:pPr>
        <w:ind w:firstLine="400" w:firstLineChars="200"/>
        <w:rPr>
          <w:rFonts w:hAnsi="宋体"/>
          <w:szCs w:val="21"/>
          <w:lang w:val="en-AU"/>
        </w:rPr>
      </w:pPr>
      <w:r>
        <w:rPr>
          <w:rFonts w:hint="eastAsia" w:hAnsi="宋体"/>
          <w:szCs w:val="21"/>
          <w:lang w:val="en-AU"/>
        </w:rPr>
        <w:t>自动售检票系统数据存储查询和业务逻辑处理</w:t>
      </w:r>
    </w:p>
    <w:p>
      <w:pPr>
        <w:pStyle w:val="6"/>
        <w:rPr>
          <w:i/>
        </w:rPr>
      </w:pPr>
      <w:bookmarkStart w:id="34" w:name="_Toc499303451"/>
      <w:bookmarkStart w:id="35" w:name="_Toc499303449"/>
      <w:r>
        <w:rPr>
          <w:rFonts w:hint="eastAsia"/>
        </w:rPr>
        <w:t>广播系统业务逻辑处理</w:t>
      </w:r>
      <w:bookmarkEnd w:id="34"/>
    </w:p>
    <w:p>
      <w:pPr>
        <w:rPr>
          <w:lang w:val="en-AU"/>
        </w:rPr>
      </w:pPr>
      <w:r>
        <w:rPr>
          <w:rFonts w:hint="eastAsia" w:hAnsi="宋体"/>
          <w:szCs w:val="21"/>
        </w:rPr>
        <w:t>需求编号：ISCS-RTDB-</w:t>
      </w:r>
      <w:r>
        <w:rPr>
          <w:rFonts w:hAnsi="宋体"/>
          <w:szCs w:val="21"/>
        </w:rPr>
        <w:t>LOGIC</w:t>
      </w:r>
      <w:r>
        <w:rPr>
          <w:rFonts w:hint="eastAsia" w:hAnsi="宋体"/>
          <w:szCs w:val="21"/>
        </w:rPr>
        <w:t>-007</w:t>
      </w:r>
    </w:p>
    <w:p>
      <w:pPr>
        <w:ind w:firstLine="400" w:firstLineChars="200"/>
        <w:rPr>
          <w:rFonts w:hAnsi="宋体"/>
          <w:szCs w:val="21"/>
          <w:lang w:val="en-AU"/>
        </w:rPr>
      </w:pPr>
      <w:r>
        <w:rPr>
          <w:rFonts w:hint="eastAsia" w:hAnsi="宋体"/>
          <w:szCs w:val="21"/>
          <w:lang w:val="en-AU"/>
        </w:rPr>
        <w:t>广播系统数据存储查询和业务逻辑处理</w:t>
      </w:r>
    </w:p>
    <w:p>
      <w:pPr>
        <w:pStyle w:val="6"/>
        <w:rPr>
          <w:i/>
        </w:rPr>
      </w:pPr>
      <w:bookmarkStart w:id="36" w:name="_Toc499303452"/>
      <w:r>
        <w:rPr>
          <w:rFonts w:hint="eastAsia"/>
        </w:rPr>
        <w:t>乘客信息系统业务逻辑处理</w:t>
      </w:r>
      <w:bookmarkEnd w:id="36"/>
    </w:p>
    <w:p>
      <w:pPr>
        <w:rPr>
          <w:lang w:val="en-AU"/>
        </w:rPr>
      </w:pPr>
      <w:r>
        <w:rPr>
          <w:rFonts w:hint="eastAsia" w:hAnsi="宋体"/>
          <w:szCs w:val="21"/>
        </w:rPr>
        <w:t>需求编号：ISCS-RTDB-</w:t>
      </w:r>
      <w:r>
        <w:rPr>
          <w:rFonts w:hAnsi="宋体"/>
          <w:szCs w:val="21"/>
        </w:rPr>
        <w:t>LOGIC</w:t>
      </w:r>
      <w:r>
        <w:rPr>
          <w:rFonts w:hint="eastAsia" w:hAnsi="宋体"/>
          <w:szCs w:val="21"/>
        </w:rPr>
        <w:t>-008</w:t>
      </w:r>
    </w:p>
    <w:p>
      <w:pPr>
        <w:ind w:firstLine="400" w:firstLineChars="200"/>
        <w:rPr>
          <w:rFonts w:hAnsi="宋体"/>
          <w:szCs w:val="21"/>
          <w:lang w:val="en-AU"/>
        </w:rPr>
      </w:pPr>
      <w:r>
        <w:rPr>
          <w:rFonts w:hint="eastAsia" w:hAnsi="宋体"/>
          <w:szCs w:val="21"/>
          <w:lang w:val="en-AU"/>
        </w:rPr>
        <w:t>乘客信息系统数据存储查询和业务逻辑处理</w:t>
      </w:r>
    </w:p>
    <w:p>
      <w:pPr>
        <w:pStyle w:val="6"/>
        <w:rPr>
          <w:i/>
        </w:rPr>
      </w:pPr>
      <w:bookmarkStart w:id="37" w:name="_Toc499303453"/>
      <w:r>
        <w:rPr>
          <w:rFonts w:hint="eastAsia"/>
        </w:rPr>
        <w:t>闭路电视系统业务逻辑处理</w:t>
      </w:r>
      <w:bookmarkEnd w:id="37"/>
    </w:p>
    <w:p>
      <w:pPr>
        <w:rPr>
          <w:lang w:val="en-AU"/>
        </w:rPr>
      </w:pPr>
      <w:r>
        <w:rPr>
          <w:rFonts w:hint="eastAsia" w:hAnsi="宋体"/>
          <w:szCs w:val="21"/>
        </w:rPr>
        <w:t>需求编号：ISCS-RTDB-</w:t>
      </w:r>
      <w:r>
        <w:rPr>
          <w:rFonts w:hAnsi="宋体"/>
          <w:szCs w:val="21"/>
        </w:rPr>
        <w:t>LOGIC</w:t>
      </w:r>
      <w:r>
        <w:rPr>
          <w:rFonts w:hint="eastAsia" w:hAnsi="宋体"/>
          <w:szCs w:val="21"/>
        </w:rPr>
        <w:t>-009</w:t>
      </w:r>
    </w:p>
    <w:p>
      <w:pPr>
        <w:ind w:firstLine="400" w:firstLineChars="200"/>
        <w:rPr>
          <w:rFonts w:hAnsi="宋体"/>
          <w:szCs w:val="21"/>
          <w:lang w:val="en-AU"/>
        </w:rPr>
      </w:pPr>
      <w:r>
        <w:rPr>
          <w:rFonts w:hint="eastAsia" w:hAnsi="宋体"/>
          <w:szCs w:val="21"/>
          <w:lang w:val="en-AU"/>
        </w:rPr>
        <w:t>闭路电视系统数据存储查询和业务逻辑处理</w:t>
      </w:r>
    </w:p>
    <w:p>
      <w:pPr>
        <w:pStyle w:val="6"/>
        <w:rPr>
          <w:i/>
        </w:rPr>
      </w:pPr>
      <w:r>
        <w:rPr>
          <w:rFonts w:hint="eastAsia"/>
        </w:rPr>
        <w:t>门禁系统业务逻辑处理</w:t>
      </w:r>
      <w:bookmarkEnd w:id="35"/>
    </w:p>
    <w:p>
      <w:pPr>
        <w:rPr>
          <w:lang w:val="en-AU"/>
        </w:rPr>
      </w:pPr>
      <w:r>
        <w:rPr>
          <w:rFonts w:hint="eastAsia" w:hAnsi="宋体"/>
          <w:szCs w:val="21"/>
        </w:rPr>
        <w:t>需求编号：ISCS-RTDB-</w:t>
      </w:r>
      <w:r>
        <w:rPr>
          <w:rFonts w:hAnsi="宋体"/>
          <w:szCs w:val="21"/>
        </w:rPr>
        <w:t>LOGIC</w:t>
      </w:r>
      <w:r>
        <w:rPr>
          <w:rFonts w:hint="eastAsia" w:hAnsi="宋体"/>
          <w:szCs w:val="21"/>
        </w:rPr>
        <w:t>-010</w:t>
      </w:r>
    </w:p>
    <w:p>
      <w:pPr>
        <w:ind w:firstLine="400" w:firstLineChars="200"/>
        <w:rPr>
          <w:rFonts w:hAnsi="宋体"/>
          <w:szCs w:val="21"/>
          <w:lang w:val="en-AU"/>
        </w:rPr>
      </w:pPr>
      <w:r>
        <w:rPr>
          <w:rFonts w:hint="eastAsia" w:hAnsi="宋体"/>
          <w:szCs w:val="21"/>
          <w:lang w:val="en-AU"/>
        </w:rPr>
        <w:t>门禁系统数据存储查询和业务逻辑处理</w:t>
      </w:r>
    </w:p>
    <w:p>
      <w:pPr>
        <w:pStyle w:val="6"/>
        <w:rPr>
          <w:i/>
        </w:rPr>
      </w:pPr>
      <w:bookmarkStart w:id="38" w:name="_Toc499303450"/>
      <w:r>
        <w:rPr>
          <w:rFonts w:hint="eastAsia"/>
        </w:rPr>
        <w:t>车辆与乘客调度系统业务逻辑处理</w:t>
      </w:r>
      <w:bookmarkEnd w:id="38"/>
    </w:p>
    <w:p>
      <w:pPr>
        <w:rPr>
          <w:lang w:val="en-AU"/>
        </w:rPr>
      </w:pPr>
      <w:r>
        <w:rPr>
          <w:rFonts w:hint="eastAsia" w:hAnsi="宋体"/>
          <w:szCs w:val="21"/>
        </w:rPr>
        <w:t>需求编号：ISCS-RTDB-</w:t>
      </w:r>
      <w:r>
        <w:rPr>
          <w:rFonts w:hAnsi="宋体"/>
          <w:szCs w:val="21"/>
        </w:rPr>
        <w:t>LOGIC</w:t>
      </w:r>
      <w:r>
        <w:rPr>
          <w:rFonts w:hint="eastAsia" w:hAnsi="宋体"/>
          <w:szCs w:val="21"/>
        </w:rPr>
        <w:t>-011</w:t>
      </w:r>
    </w:p>
    <w:p>
      <w:pPr>
        <w:ind w:firstLine="400" w:firstLineChars="200"/>
        <w:rPr>
          <w:rFonts w:hAnsi="宋体"/>
          <w:szCs w:val="21"/>
          <w:lang w:val="en-AU"/>
        </w:rPr>
      </w:pPr>
      <w:r>
        <w:rPr>
          <w:rFonts w:hint="eastAsia" w:hAnsi="宋体"/>
          <w:szCs w:val="21"/>
          <w:lang w:val="en-AU"/>
        </w:rPr>
        <w:t>车辆与乘客调度系统数据存储查询和业务逻辑处理</w:t>
      </w:r>
    </w:p>
    <w:p>
      <w:pPr>
        <w:pStyle w:val="6"/>
        <w:rPr>
          <w:i/>
        </w:rPr>
      </w:pPr>
      <w:bookmarkStart w:id="39" w:name="_Toc499303454"/>
      <w:r>
        <w:rPr>
          <w:rFonts w:hint="eastAsia"/>
        </w:rPr>
        <w:t>通信集中告警系统业务逻辑处理</w:t>
      </w:r>
      <w:bookmarkEnd w:id="39"/>
    </w:p>
    <w:p>
      <w:pPr>
        <w:rPr>
          <w:lang w:val="en-AU"/>
        </w:rPr>
      </w:pPr>
      <w:r>
        <w:rPr>
          <w:rFonts w:hint="eastAsia" w:hAnsi="宋体"/>
          <w:szCs w:val="21"/>
        </w:rPr>
        <w:t>需求编号：ISCS-RTDB-</w:t>
      </w:r>
      <w:r>
        <w:rPr>
          <w:rFonts w:hAnsi="宋体"/>
          <w:szCs w:val="21"/>
        </w:rPr>
        <w:t>LOGIC</w:t>
      </w:r>
      <w:r>
        <w:rPr>
          <w:rFonts w:hint="eastAsia" w:hAnsi="宋体"/>
          <w:szCs w:val="21"/>
        </w:rPr>
        <w:t>-012</w:t>
      </w:r>
    </w:p>
    <w:p>
      <w:pPr>
        <w:ind w:firstLine="400" w:firstLineChars="200"/>
        <w:rPr>
          <w:rFonts w:hAnsi="宋体"/>
          <w:szCs w:val="21"/>
          <w:lang w:val="en-AU"/>
        </w:rPr>
      </w:pPr>
      <w:r>
        <w:rPr>
          <w:rFonts w:hint="eastAsia" w:hAnsi="宋体"/>
          <w:szCs w:val="21"/>
          <w:lang w:val="en-AU"/>
        </w:rPr>
        <w:t>通信集中告警系统数据存储查询和业务逻辑处理</w:t>
      </w:r>
    </w:p>
    <w:p>
      <w:pPr>
        <w:pStyle w:val="4"/>
      </w:pPr>
      <w:bookmarkStart w:id="40" w:name="_Toc501032763"/>
      <w:bookmarkStart w:id="41" w:name="_Toc499303455"/>
      <w:bookmarkStart w:id="42" w:name="_Toc504402732"/>
      <w:r>
        <w:rPr>
          <w:rFonts w:hint="eastAsia"/>
        </w:rPr>
        <w:t>数据远程访问</w:t>
      </w:r>
      <w:bookmarkEnd w:id="40"/>
      <w:bookmarkEnd w:id="41"/>
      <w:bookmarkEnd w:id="42"/>
    </w:p>
    <w:p>
      <w:pPr>
        <w:pStyle w:val="6"/>
        <w:rPr>
          <w:i/>
        </w:rPr>
      </w:pPr>
      <w:bookmarkStart w:id="43" w:name="_Toc499303456"/>
      <w:r>
        <w:rPr>
          <w:rFonts w:hint="eastAsia"/>
        </w:rPr>
        <w:t>网络远程访问</w:t>
      </w:r>
      <w:bookmarkEnd w:id="43"/>
    </w:p>
    <w:p>
      <w:pPr>
        <w:rPr>
          <w:rFonts w:hAnsi="宋体"/>
          <w:szCs w:val="21"/>
          <w:lang w:val="en-AU"/>
        </w:rPr>
      </w:pPr>
      <w:r>
        <w:rPr>
          <w:rFonts w:hint="eastAsia" w:hAnsi="宋体"/>
          <w:szCs w:val="21"/>
        </w:rPr>
        <w:t>需求编号：ISCS-RTDB-</w:t>
      </w:r>
      <w:r>
        <w:rPr>
          <w:rFonts w:hAnsi="宋体"/>
          <w:szCs w:val="21"/>
        </w:rPr>
        <w:t>NET</w:t>
      </w:r>
      <w:r>
        <w:rPr>
          <w:rFonts w:hint="eastAsia" w:hAnsi="宋体"/>
          <w:szCs w:val="21"/>
        </w:rPr>
        <w:t>-001</w:t>
      </w:r>
    </w:p>
    <w:p>
      <w:pPr>
        <w:ind w:firstLine="400" w:firstLineChars="200"/>
        <w:rPr>
          <w:rFonts w:hAnsi="宋体"/>
          <w:szCs w:val="21"/>
          <w:lang w:val="en-AU"/>
        </w:rPr>
      </w:pPr>
      <w:r>
        <w:rPr>
          <w:rFonts w:hint="eastAsia" w:hAnsi="宋体"/>
          <w:szCs w:val="21"/>
          <w:lang w:val="en-AU"/>
        </w:rPr>
        <w:t>支持通过TCP/IP进行远程访问</w:t>
      </w:r>
    </w:p>
    <w:p>
      <w:pPr>
        <w:pStyle w:val="6"/>
        <w:rPr>
          <w:i/>
        </w:rPr>
      </w:pPr>
      <w:bookmarkStart w:id="44" w:name="_Toc499303457"/>
      <w:r>
        <w:rPr>
          <w:rFonts w:hint="eastAsia"/>
        </w:rPr>
        <w:t>跨域远程访问</w:t>
      </w:r>
      <w:bookmarkEnd w:id="44"/>
    </w:p>
    <w:p>
      <w:pPr>
        <w:rPr>
          <w:lang w:val="en-AU"/>
        </w:rPr>
      </w:pPr>
      <w:r>
        <w:rPr>
          <w:rFonts w:hint="eastAsia" w:hAnsi="宋体"/>
          <w:szCs w:val="21"/>
        </w:rPr>
        <w:t>需求编号：ISCS-RTDB-</w:t>
      </w:r>
      <w:r>
        <w:rPr>
          <w:rFonts w:hAnsi="宋体"/>
          <w:szCs w:val="21"/>
        </w:rPr>
        <w:t>NET</w:t>
      </w:r>
      <w:r>
        <w:rPr>
          <w:rFonts w:hint="eastAsia" w:hAnsi="宋体"/>
          <w:szCs w:val="21"/>
        </w:rPr>
        <w:t>-002</w:t>
      </w:r>
    </w:p>
    <w:p>
      <w:pPr>
        <w:ind w:firstLine="400" w:firstLineChars="200"/>
        <w:rPr>
          <w:rFonts w:hAnsi="宋体"/>
          <w:szCs w:val="21"/>
          <w:lang w:val="en-AU"/>
        </w:rPr>
      </w:pPr>
      <w:r>
        <w:rPr>
          <w:rFonts w:hint="eastAsia" w:hAnsi="宋体"/>
          <w:szCs w:val="21"/>
          <w:lang w:val="en-AU"/>
        </w:rPr>
        <w:t>支持不同网段跨域远程访问</w:t>
      </w:r>
    </w:p>
    <w:p>
      <w:pPr>
        <w:pStyle w:val="6"/>
        <w:rPr>
          <w:i/>
        </w:rPr>
      </w:pPr>
      <w:bookmarkStart w:id="45" w:name="_Toc499303458"/>
      <w:r>
        <w:rPr>
          <w:rFonts w:hint="eastAsia"/>
        </w:rPr>
        <w:t>远程同步访问</w:t>
      </w:r>
      <w:bookmarkEnd w:id="45"/>
    </w:p>
    <w:p>
      <w:pPr>
        <w:rPr>
          <w:lang w:val="en-AU"/>
        </w:rPr>
      </w:pPr>
      <w:r>
        <w:rPr>
          <w:rFonts w:hint="eastAsia" w:hAnsi="宋体"/>
          <w:szCs w:val="21"/>
        </w:rPr>
        <w:t>需求编号：ISCS-RTDB-</w:t>
      </w:r>
      <w:r>
        <w:rPr>
          <w:rFonts w:hAnsi="宋体"/>
          <w:szCs w:val="21"/>
        </w:rPr>
        <w:t>NET</w:t>
      </w:r>
      <w:r>
        <w:rPr>
          <w:rFonts w:hint="eastAsia" w:hAnsi="宋体"/>
          <w:szCs w:val="21"/>
        </w:rPr>
        <w:t>-003</w:t>
      </w:r>
    </w:p>
    <w:p>
      <w:pPr>
        <w:ind w:firstLine="400" w:firstLineChars="200"/>
        <w:rPr>
          <w:rFonts w:hAnsi="宋体"/>
          <w:szCs w:val="21"/>
          <w:lang w:val="en-AU"/>
        </w:rPr>
      </w:pPr>
      <w:r>
        <w:rPr>
          <w:rFonts w:hint="eastAsia" w:hAnsi="宋体"/>
          <w:szCs w:val="21"/>
          <w:lang w:val="en-AU"/>
        </w:rPr>
        <w:t>支持远程同步访问</w:t>
      </w:r>
    </w:p>
    <w:p>
      <w:pPr>
        <w:pStyle w:val="6"/>
        <w:rPr>
          <w:i/>
        </w:rPr>
      </w:pPr>
      <w:bookmarkStart w:id="46" w:name="_Toc499303459"/>
      <w:r>
        <w:rPr>
          <w:rFonts w:hint="eastAsia"/>
        </w:rPr>
        <w:t>远程异步访问</w:t>
      </w:r>
      <w:bookmarkEnd w:id="46"/>
    </w:p>
    <w:p>
      <w:pPr>
        <w:rPr>
          <w:lang w:val="en-AU"/>
        </w:rPr>
      </w:pPr>
      <w:r>
        <w:rPr>
          <w:rFonts w:hint="eastAsia" w:hAnsi="宋体"/>
          <w:szCs w:val="21"/>
        </w:rPr>
        <w:t>需求编号：ISCS-RTDB-</w:t>
      </w:r>
      <w:r>
        <w:rPr>
          <w:rFonts w:hAnsi="宋体"/>
          <w:szCs w:val="21"/>
        </w:rPr>
        <w:t>NET</w:t>
      </w:r>
      <w:r>
        <w:rPr>
          <w:rFonts w:hint="eastAsia" w:hAnsi="宋体"/>
          <w:szCs w:val="21"/>
        </w:rPr>
        <w:t>-004</w:t>
      </w:r>
    </w:p>
    <w:p>
      <w:pPr>
        <w:ind w:firstLine="400" w:firstLineChars="200"/>
        <w:rPr>
          <w:rFonts w:hAnsi="宋体"/>
          <w:szCs w:val="21"/>
          <w:lang w:val="en-AU"/>
        </w:rPr>
      </w:pPr>
      <w:r>
        <w:rPr>
          <w:rFonts w:hint="eastAsia" w:hAnsi="宋体"/>
          <w:szCs w:val="21"/>
          <w:lang w:val="en-AU"/>
        </w:rPr>
        <w:t>支持远程异步访问</w:t>
      </w:r>
    </w:p>
    <w:p>
      <w:pPr>
        <w:pStyle w:val="6"/>
        <w:rPr>
          <w:i/>
        </w:rPr>
      </w:pPr>
      <w:bookmarkStart w:id="47" w:name="_Toc499303460"/>
      <w:r>
        <w:rPr>
          <w:rFonts w:hint="eastAsia"/>
        </w:rPr>
        <w:t>数据推送</w:t>
      </w:r>
      <w:bookmarkEnd w:id="47"/>
    </w:p>
    <w:p>
      <w:pPr>
        <w:rPr>
          <w:lang w:val="en-AU"/>
        </w:rPr>
      </w:pPr>
      <w:r>
        <w:rPr>
          <w:rFonts w:hint="eastAsia" w:hAnsi="宋体"/>
          <w:szCs w:val="21"/>
        </w:rPr>
        <w:t>需求编号：ISCS-RTDB-</w:t>
      </w:r>
      <w:r>
        <w:rPr>
          <w:rFonts w:hAnsi="宋体"/>
          <w:szCs w:val="21"/>
        </w:rPr>
        <w:t>NET</w:t>
      </w:r>
      <w:r>
        <w:rPr>
          <w:rFonts w:hint="eastAsia" w:hAnsi="宋体"/>
          <w:szCs w:val="21"/>
        </w:rPr>
        <w:t>-005</w:t>
      </w:r>
    </w:p>
    <w:p>
      <w:pPr>
        <w:ind w:firstLine="400" w:firstLineChars="200"/>
        <w:rPr>
          <w:rFonts w:hAnsi="宋体"/>
          <w:szCs w:val="21"/>
          <w:lang w:val="en-AU"/>
        </w:rPr>
      </w:pPr>
      <w:r>
        <w:rPr>
          <w:rFonts w:hint="eastAsia" w:hAnsi="宋体"/>
          <w:szCs w:val="21"/>
          <w:lang w:val="en-AU"/>
        </w:rPr>
        <w:t>支持订阅发布模式，支持数据推送功能</w:t>
      </w:r>
    </w:p>
    <w:p>
      <w:pPr>
        <w:pStyle w:val="4"/>
      </w:pPr>
      <w:bookmarkStart w:id="48" w:name="_Toc499303461"/>
      <w:bookmarkStart w:id="49" w:name="_Toc501032764"/>
      <w:bookmarkStart w:id="50" w:name="_Toc504402733"/>
      <w:r>
        <w:rPr>
          <w:rFonts w:hint="eastAsia"/>
        </w:rPr>
        <w:t>代理功能</w:t>
      </w:r>
      <w:bookmarkEnd w:id="48"/>
      <w:bookmarkEnd w:id="49"/>
      <w:bookmarkEnd w:id="50"/>
    </w:p>
    <w:p>
      <w:pPr>
        <w:pStyle w:val="6"/>
        <w:rPr>
          <w:i/>
        </w:rPr>
      </w:pPr>
      <w:bookmarkStart w:id="51" w:name="_Toc499303462"/>
      <w:r>
        <w:rPr>
          <w:rFonts w:hint="eastAsia"/>
        </w:rPr>
        <w:t>代理功能</w:t>
      </w:r>
      <w:bookmarkEnd w:id="51"/>
    </w:p>
    <w:p>
      <w:pPr>
        <w:rPr>
          <w:lang w:val="en-AU"/>
        </w:rPr>
      </w:pPr>
      <w:r>
        <w:rPr>
          <w:rFonts w:hint="eastAsia" w:hAnsi="宋体"/>
          <w:szCs w:val="21"/>
        </w:rPr>
        <w:t>需求编号：ISCS-RTDB-</w:t>
      </w:r>
      <w:r>
        <w:rPr>
          <w:rFonts w:hAnsi="宋体"/>
          <w:szCs w:val="21"/>
        </w:rPr>
        <w:t>PROXY</w:t>
      </w:r>
      <w:r>
        <w:rPr>
          <w:rFonts w:hint="eastAsia" w:hAnsi="宋体"/>
          <w:szCs w:val="21"/>
        </w:rPr>
        <w:t>-001</w:t>
      </w:r>
    </w:p>
    <w:p>
      <w:pPr>
        <w:rPr>
          <w:rFonts w:hAnsi="宋体"/>
          <w:szCs w:val="21"/>
          <w:lang w:val="en-AU"/>
        </w:rPr>
      </w:pPr>
      <w:r>
        <w:rPr>
          <w:lang w:val="en-AU"/>
        </w:rPr>
        <w:tab/>
      </w:r>
      <w:r>
        <w:rPr>
          <w:rFonts w:hint="eastAsia" w:hAnsi="宋体"/>
          <w:szCs w:val="21"/>
          <w:lang w:val="en-AU"/>
        </w:rPr>
        <w:t>具有实时数据库代理功能</w:t>
      </w:r>
    </w:p>
    <w:p>
      <w:pPr>
        <w:pStyle w:val="6"/>
        <w:rPr>
          <w:i/>
        </w:rPr>
      </w:pPr>
      <w:bookmarkStart w:id="52" w:name="_Toc499303463"/>
      <w:r>
        <w:rPr>
          <w:rFonts w:hint="eastAsia"/>
        </w:rPr>
        <w:t>跨库功能</w:t>
      </w:r>
      <w:bookmarkEnd w:id="52"/>
    </w:p>
    <w:p>
      <w:pPr>
        <w:rPr>
          <w:lang w:val="en-AU"/>
        </w:rPr>
      </w:pPr>
      <w:r>
        <w:rPr>
          <w:rFonts w:hint="eastAsia" w:hAnsi="宋体"/>
          <w:szCs w:val="21"/>
        </w:rPr>
        <w:t>需求编号：ISCS-RTDB-</w:t>
      </w:r>
      <w:r>
        <w:rPr>
          <w:rFonts w:hAnsi="宋体"/>
          <w:szCs w:val="21"/>
        </w:rPr>
        <w:t>PROXY</w:t>
      </w:r>
      <w:r>
        <w:rPr>
          <w:rFonts w:hint="eastAsia" w:hAnsi="宋体"/>
          <w:szCs w:val="21"/>
        </w:rPr>
        <w:t>-002</w:t>
      </w:r>
    </w:p>
    <w:p>
      <w:pPr>
        <w:widowControl w:val="0"/>
        <w:numPr>
          <w:ilvl w:val="0"/>
          <w:numId w:val="8"/>
        </w:numPr>
        <w:spacing w:before="156"/>
        <w:jc w:val="both"/>
        <w:rPr>
          <w:lang w:val="en-AU"/>
        </w:rPr>
      </w:pPr>
      <w:r>
        <w:rPr>
          <w:rFonts w:hint="eastAsia"/>
          <w:lang w:val="en-AU"/>
        </w:rPr>
        <w:t>代理具有跨库功能</w:t>
      </w:r>
    </w:p>
    <w:p>
      <w:pPr>
        <w:widowControl w:val="0"/>
        <w:numPr>
          <w:ilvl w:val="0"/>
          <w:numId w:val="8"/>
        </w:numPr>
        <w:spacing w:before="156"/>
        <w:jc w:val="both"/>
        <w:rPr>
          <w:lang w:val="en-AU"/>
        </w:rPr>
      </w:pPr>
      <w:r>
        <w:rPr>
          <w:rFonts w:hint="eastAsia"/>
          <w:lang w:val="en-AU"/>
        </w:rPr>
        <w:t>不同数据库的数据点可以进行表达式计算</w:t>
      </w:r>
    </w:p>
    <w:p>
      <w:pPr>
        <w:widowControl w:val="0"/>
        <w:numPr>
          <w:ilvl w:val="0"/>
          <w:numId w:val="8"/>
        </w:numPr>
        <w:spacing w:before="156"/>
        <w:jc w:val="both"/>
        <w:rPr>
          <w:lang w:val="en-AU"/>
        </w:rPr>
      </w:pPr>
      <w:r>
        <w:rPr>
          <w:rFonts w:hint="eastAsia"/>
          <w:lang w:val="en-AU"/>
        </w:rPr>
        <w:t>不同数据库的数据点可以进行脚本运算</w:t>
      </w:r>
    </w:p>
    <w:p>
      <w:pPr>
        <w:pStyle w:val="6"/>
        <w:rPr>
          <w:i/>
        </w:rPr>
      </w:pPr>
      <w:bookmarkStart w:id="53" w:name="_Toc499303464"/>
      <w:r>
        <w:rPr>
          <w:rFonts w:hint="eastAsia"/>
        </w:rPr>
        <w:t>订阅发布模式</w:t>
      </w:r>
      <w:bookmarkEnd w:id="53"/>
    </w:p>
    <w:p>
      <w:pPr>
        <w:rPr>
          <w:lang w:val="en-AU"/>
        </w:rPr>
      </w:pPr>
      <w:r>
        <w:rPr>
          <w:rFonts w:hint="eastAsia" w:hAnsi="宋体"/>
          <w:szCs w:val="21"/>
        </w:rPr>
        <w:t>需求编号：ISCS-RTDB-</w:t>
      </w:r>
      <w:r>
        <w:rPr>
          <w:rFonts w:hAnsi="宋体"/>
          <w:szCs w:val="21"/>
        </w:rPr>
        <w:t>PROXY</w:t>
      </w:r>
      <w:r>
        <w:rPr>
          <w:rFonts w:hint="eastAsia" w:hAnsi="宋体"/>
          <w:szCs w:val="21"/>
        </w:rPr>
        <w:t>-003</w:t>
      </w:r>
    </w:p>
    <w:p>
      <w:pPr>
        <w:ind w:firstLine="400" w:firstLineChars="200"/>
        <w:rPr>
          <w:rFonts w:hAnsi="宋体"/>
          <w:szCs w:val="21"/>
          <w:lang w:val="en-AU"/>
        </w:rPr>
      </w:pPr>
      <w:r>
        <w:rPr>
          <w:rFonts w:hint="eastAsia" w:hAnsi="宋体"/>
          <w:szCs w:val="21"/>
          <w:lang w:val="en-AU"/>
        </w:rPr>
        <w:t>代理支持订阅发布模式和数据推送功能</w:t>
      </w:r>
    </w:p>
    <w:p>
      <w:pPr>
        <w:pStyle w:val="4"/>
      </w:pPr>
      <w:bookmarkStart w:id="54" w:name="_Toc499303465"/>
      <w:bookmarkStart w:id="55" w:name="_Toc501032765"/>
      <w:bookmarkStart w:id="56" w:name="_Toc504402734"/>
      <w:r>
        <w:rPr>
          <w:rFonts w:hint="eastAsia"/>
        </w:rPr>
        <w:t>数据配置</w:t>
      </w:r>
      <w:bookmarkEnd w:id="54"/>
      <w:bookmarkEnd w:id="55"/>
      <w:bookmarkEnd w:id="56"/>
    </w:p>
    <w:p>
      <w:pPr>
        <w:pStyle w:val="6"/>
        <w:rPr>
          <w:i/>
        </w:rPr>
      </w:pPr>
      <w:bookmarkStart w:id="57" w:name="_Toc499303466"/>
      <w:r>
        <w:rPr>
          <w:rFonts w:hint="eastAsia"/>
        </w:rPr>
        <w:t>启动配置加载</w:t>
      </w:r>
      <w:bookmarkEnd w:id="57"/>
    </w:p>
    <w:p>
      <w:pPr>
        <w:rPr>
          <w:lang w:val="en-AU"/>
        </w:rPr>
      </w:pPr>
      <w:r>
        <w:rPr>
          <w:rFonts w:hint="eastAsia" w:hAnsi="宋体"/>
          <w:szCs w:val="21"/>
        </w:rPr>
        <w:t>需求编号：ISCS-RTDB-</w:t>
      </w:r>
      <w:r>
        <w:rPr>
          <w:rFonts w:hAnsi="宋体"/>
          <w:szCs w:val="21"/>
        </w:rPr>
        <w:t>CFG</w:t>
      </w:r>
      <w:r>
        <w:rPr>
          <w:rFonts w:hint="eastAsia" w:hAnsi="宋体"/>
          <w:szCs w:val="21"/>
        </w:rPr>
        <w:t>-001</w:t>
      </w:r>
    </w:p>
    <w:p>
      <w:pPr>
        <w:ind w:firstLine="400" w:firstLineChars="200"/>
        <w:rPr>
          <w:rFonts w:hAnsi="宋体"/>
          <w:szCs w:val="21"/>
          <w:lang w:val="en-AU"/>
        </w:rPr>
      </w:pPr>
      <w:r>
        <w:rPr>
          <w:rFonts w:hint="eastAsia" w:hAnsi="宋体"/>
          <w:szCs w:val="21"/>
          <w:lang w:val="en-AU"/>
        </w:rPr>
        <w:t>支持启动时从配置数据库加载配置信息（数据从关系映射到实时数据库里面）</w:t>
      </w:r>
    </w:p>
    <w:p>
      <w:pPr>
        <w:pStyle w:val="6"/>
        <w:rPr>
          <w:i/>
        </w:rPr>
      </w:pPr>
      <w:bookmarkStart w:id="58" w:name="_Toc499303467"/>
      <w:r>
        <w:rPr>
          <w:rFonts w:hint="eastAsia"/>
        </w:rPr>
        <w:t>热更新</w:t>
      </w:r>
      <w:bookmarkEnd w:id="58"/>
    </w:p>
    <w:p>
      <w:pPr>
        <w:rPr>
          <w:lang w:val="en-AU"/>
        </w:rPr>
      </w:pPr>
      <w:r>
        <w:rPr>
          <w:rFonts w:hint="eastAsia" w:hAnsi="宋体"/>
          <w:szCs w:val="21"/>
        </w:rPr>
        <w:t>需求编号：ISCS-RTDB-</w:t>
      </w:r>
      <w:r>
        <w:rPr>
          <w:rFonts w:hAnsi="宋体"/>
          <w:szCs w:val="21"/>
        </w:rPr>
        <w:t>CFG</w:t>
      </w:r>
      <w:r>
        <w:rPr>
          <w:rFonts w:hint="eastAsia" w:hAnsi="宋体"/>
          <w:szCs w:val="21"/>
        </w:rPr>
        <w:t>-002</w:t>
      </w:r>
    </w:p>
    <w:p>
      <w:pPr>
        <w:ind w:left="420"/>
        <w:rPr>
          <w:rFonts w:hAnsi="宋体"/>
          <w:szCs w:val="21"/>
          <w:lang w:val="en-AU"/>
        </w:rPr>
      </w:pPr>
      <w:r>
        <w:rPr>
          <w:rFonts w:hint="eastAsia"/>
          <w:lang w:val="en-AU"/>
        </w:rPr>
        <w:t>当</w:t>
      </w:r>
      <w:r>
        <w:rPr>
          <w:rFonts w:hint="eastAsia" w:hAnsi="宋体"/>
          <w:szCs w:val="21"/>
          <w:lang w:val="en-AU"/>
        </w:rPr>
        <w:t>配置数据库配置信息更新时，支持配置信息的热更新（结点数据的删除）</w:t>
      </w:r>
    </w:p>
    <w:p>
      <w:pPr>
        <w:pStyle w:val="4"/>
      </w:pPr>
      <w:bookmarkStart w:id="59" w:name="_Toc499303468"/>
      <w:bookmarkStart w:id="60" w:name="_Toc501032766"/>
      <w:bookmarkStart w:id="61" w:name="_Toc504402735"/>
      <w:r>
        <w:rPr>
          <w:rFonts w:hint="eastAsia"/>
        </w:rPr>
        <w:t>高性能数据访问</w:t>
      </w:r>
      <w:bookmarkEnd w:id="59"/>
      <w:bookmarkEnd w:id="60"/>
      <w:bookmarkEnd w:id="61"/>
    </w:p>
    <w:p>
      <w:pPr>
        <w:pStyle w:val="6"/>
        <w:rPr>
          <w:i/>
        </w:rPr>
      </w:pPr>
      <w:bookmarkStart w:id="62" w:name="_Toc499303469"/>
      <w:r>
        <w:rPr>
          <w:rFonts w:hint="eastAsia"/>
        </w:rPr>
        <w:t>并发远程访问</w:t>
      </w:r>
      <w:bookmarkEnd w:id="62"/>
    </w:p>
    <w:p>
      <w:pPr>
        <w:rPr>
          <w:lang w:val="en-AU"/>
        </w:rPr>
      </w:pPr>
      <w:r>
        <w:rPr>
          <w:rFonts w:hint="eastAsia" w:hAnsi="宋体"/>
          <w:szCs w:val="21"/>
        </w:rPr>
        <w:t>需求编号：ISCS-RTDB-</w:t>
      </w:r>
      <w:r>
        <w:rPr>
          <w:rFonts w:hAnsi="宋体"/>
          <w:szCs w:val="21"/>
        </w:rPr>
        <w:t>PERF</w:t>
      </w:r>
      <w:r>
        <w:rPr>
          <w:rFonts w:hint="eastAsia" w:hAnsi="宋体"/>
          <w:szCs w:val="21"/>
        </w:rPr>
        <w:t>-001</w:t>
      </w:r>
    </w:p>
    <w:p>
      <w:pPr>
        <w:ind w:firstLine="400" w:firstLineChars="200"/>
        <w:rPr>
          <w:rFonts w:hAnsi="宋体"/>
          <w:szCs w:val="21"/>
          <w:lang w:val="en-AU"/>
        </w:rPr>
      </w:pPr>
      <w:r>
        <w:rPr>
          <w:rFonts w:hint="eastAsia" w:hAnsi="宋体"/>
          <w:szCs w:val="21"/>
          <w:lang w:val="en-AU"/>
        </w:rPr>
        <w:t>支持大于2000路并发远程访问</w:t>
      </w:r>
    </w:p>
    <w:p>
      <w:pPr>
        <w:pStyle w:val="6"/>
        <w:rPr>
          <w:i/>
        </w:rPr>
      </w:pPr>
      <w:bookmarkStart w:id="63" w:name="_Toc499303470"/>
      <w:r>
        <w:rPr>
          <w:rFonts w:hint="eastAsia"/>
        </w:rPr>
        <w:t>大数据容量</w:t>
      </w:r>
      <w:bookmarkEnd w:id="63"/>
    </w:p>
    <w:p>
      <w:pPr>
        <w:rPr>
          <w:lang w:val="en-AU"/>
        </w:rPr>
      </w:pPr>
      <w:r>
        <w:rPr>
          <w:rFonts w:hint="eastAsia" w:hAnsi="宋体"/>
          <w:szCs w:val="21"/>
        </w:rPr>
        <w:t>需求编号：ISCS-RTDB-</w:t>
      </w:r>
      <w:r>
        <w:rPr>
          <w:rFonts w:hAnsi="宋体"/>
          <w:szCs w:val="21"/>
        </w:rPr>
        <w:t>PERF</w:t>
      </w:r>
      <w:r>
        <w:rPr>
          <w:rFonts w:hint="eastAsia" w:hAnsi="宋体"/>
          <w:szCs w:val="21"/>
        </w:rPr>
        <w:t>-002</w:t>
      </w:r>
    </w:p>
    <w:p>
      <w:pPr>
        <w:ind w:firstLine="400" w:firstLineChars="200"/>
        <w:rPr>
          <w:rFonts w:hAnsi="宋体"/>
          <w:szCs w:val="21"/>
          <w:lang w:val="en-AU"/>
        </w:rPr>
      </w:pPr>
      <w:r>
        <w:rPr>
          <w:rFonts w:hint="eastAsia" w:hAnsi="宋体"/>
          <w:szCs w:val="21"/>
          <w:lang w:val="en-AU"/>
        </w:rPr>
        <w:t>单点数据库数据量大于100万点</w:t>
      </w:r>
    </w:p>
    <w:p>
      <w:pPr>
        <w:pStyle w:val="6"/>
        <w:rPr>
          <w:i/>
        </w:rPr>
      </w:pPr>
      <w:bookmarkStart w:id="64" w:name="_Toc499303471"/>
      <w:r>
        <w:rPr>
          <w:rFonts w:hint="eastAsia"/>
        </w:rPr>
        <w:t>大数据量增加数据</w:t>
      </w:r>
      <w:bookmarkEnd w:id="64"/>
    </w:p>
    <w:p>
      <w:pPr>
        <w:rPr>
          <w:lang w:val="en-AU"/>
        </w:rPr>
      </w:pPr>
      <w:r>
        <w:rPr>
          <w:rFonts w:hint="eastAsia" w:hAnsi="宋体"/>
          <w:szCs w:val="21"/>
        </w:rPr>
        <w:t>需求编号：ISCS-RTDB-</w:t>
      </w:r>
      <w:r>
        <w:rPr>
          <w:rFonts w:hAnsi="宋体"/>
          <w:szCs w:val="21"/>
        </w:rPr>
        <w:t>PERF</w:t>
      </w:r>
      <w:r>
        <w:rPr>
          <w:rFonts w:hint="eastAsia" w:hAnsi="宋体"/>
          <w:szCs w:val="21"/>
        </w:rPr>
        <w:t>-003</w:t>
      </w:r>
    </w:p>
    <w:p>
      <w:pPr>
        <w:ind w:firstLine="400" w:firstLineChars="200"/>
        <w:rPr>
          <w:rFonts w:hAnsi="宋体"/>
          <w:szCs w:val="21"/>
          <w:lang w:val="en-AU"/>
        </w:rPr>
      </w:pPr>
      <w:r>
        <w:rPr>
          <w:rFonts w:hint="eastAsia" w:hAnsi="宋体"/>
          <w:szCs w:val="21"/>
          <w:lang w:val="en-AU"/>
        </w:rPr>
        <w:t>单点数据库增加数据大于10万点数据/秒。</w:t>
      </w:r>
    </w:p>
    <w:p>
      <w:pPr>
        <w:pStyle w:val="6"/>
        <w:rPr>
          <w:i/>
        </w:rPr>
      </w:pPr>
      <w:bookmarkStart w:id="65" w:name="_Toc499303472"/>
      <w:r>
        <w:rPr>
          <w:rFonts w:hint="eastAsia"/>
        </w:rPr>
        <w:t>大数据量删除数据</w:t>
      </w:r>
      <w:bookmarkEnd w:id="65"/>
    </w:p>
    <w:p>
      <w:pPr>
        <w:rPr>
          <w:lang w:val="en-AU"/>
        </w:rPr>
      </w:pPr>
      <w:r>
        <w:rPr>
          <w:rFonts w:hint="eastAsia" w:hAnsi="宋体"/>
          <w:szCs w:val="21"/>
        </w:rPr>
        <w:t>需求编号：ISCS-RTDB-</w:t>
      </w:r>
      <w:r>
        <w:rPr>
          <w:rFonts w:hAnsi="宋体"/>
          <w:szCs w:val="21"/>
        </w:rPr>
        <w:t>PERF</w:t>
      </w:r>
      <w:r>
        <w:rPr>
          <w:rFonts w:hint="eastAsia" w:hAnsi="宋体"/>
          <w:szCs w:val="21"/>
        </w:rPr>
        <w:t>-004</w:t>
      </w:r>
    </w:p>
    <w:p>
      <w:pPr>
        <w:ind w:firstLine="400" w:firstLineChars="200"/>
        <w:rPr>
          <w:rFonts w:hAnsi="宋体"/>
          <w:szCs w:val="21"/>
          <w:lang w:val="en-AU"/>
        </w:rPr>
      </w:pPr>
      <w:r>
        <w:rPr>
          <w:rFonts w:hint="eastAsia" w:hAnsi="宋体"/>
          <w:szCs w:val="21"/>
          <w:lang w:val="en-AU"/>
        </w:rPr>
        <w:t>单点数据库删除数据大于10万点数据/秒。</w:t>
      </w:r>
    </w:p>
    <w:p>
      <w:pPr>
        <w:pStyle w:val="6"/>
        <w:rPr>
          <w:i/>
        </w:rPr>
      </w:pPr>
      <w:bookmarkStart w:id="66" w:name="_Toc499303473"/>
      <w:r>
        <w:rPr>
          <w:rFonts w:hint="eastAsia"/>
        </w:rPr>
        <w:t>大数据量更新数据</w:t>
      </w:r>
      <w:bookmarkEnd w:id="66"/>
    </w:p>
    <w:p>
      <w:pPr>
        <w:rPr>
          <w:lang w:val="en-AU"/>
        </w:rPr>
      </w:pPr>
      <w:r>
        <w:rPr>
          <w:rFonts w:hint="eastAsia" w:hAnsi="宋体"/>
          <w:szCs w:val="21"/>
        </w:rPr>
        <w:t>需求编号：ISCS-RTDB-</w:t>
      </w:r>
      <w:r>
        <w:rPr>
          <w:rFonts w:hAnsi="宋体"/>
          <w:szCs w:val="21"/>
        </w:rPr>
        <w:t>PERF</w:t>
      </w:r>
      <w:r>
        <w:rPr>
          <w:rFonts w:hint="eastAsia" w:hAnsi="宋体"/>
          <w:szCs w:val="21"/>
        </w:rPr>
        <w:t>-005</w:t>
      </w:r>
    </w:p>
    <w:p>
      <w:pPr>
        <w:ind w:firstLine="400" w:firstLineChars="200"/>
        <w:rPr>
          <w:rFonts w:hAnsi="宋体"/>
          <w:szCs w:val="21"/>
          <w:lang w:val="en-AU"/>
        </w:rPr>
      </w:pPr>
      <w:r>
        <w:rPr>
          <w:rFonts w:hint="eastAsia" w:hAnsi="宋体"/>
          <w:szCs w:val="21"/>
          <w:lang w:val="en-AU"/>
        </w:rPr>
        <w:t>单点数据库数据量大于100万点时，单点数据库并发更新数据大于20万点数据/秒。</w:t>
      </w:r>
    </w:p>
    <w:p>
      <w:pPr>
        <w:pStyle w:val="6"/>
        <w:rPr>
          <w:i/>
        </w:rPr>
      </w:pPr>
      <w:bookmarkStart w:id="67" w:name="_Toc499303474"/>
      <w:r>
        <w:rPr>
          <w:rFonts w:hint="eastAsia"/>
        </w:rPr>
        <w:t>大数据量查询数据</w:t>
      </w:r>
      <w:bookmarkEnd w:id="67"/>
    </w:p>
    <w:p>
      <w:pPr>
        <w:rPr>
          <w:lang w:val="en-AU"/>
        </w:rPr>
      </w:pPr>
      <w:r>
        <w:rPr>
          <w:rFonts w:hint="eastAsia" w:hAnsi="宋体"/>
          <w:szCs w:val="21"/>
        </w:rPr>
        <w:t>需求编号：ISCS-RTDB-</w:t>
      </w:r>
      <w:r>
        <w:rPr>
          <w:rFonts w:hAnsi="宋体"/>
          <w:szCs w:val="21"/>
        </w:rPr>
        <w:t>PERF</w:t>
      </w:r>
      <w:r>
        <w:rPr>
          <w:rFonts w:hint="eastAsia" w:hAnsi="宋体"/>
          <w:szCs w:val="21"/>
        </w:rPr>
        <w:t>-006</w:t>
      </w:r>
    </w:p>
    <w:p>
      <w:pPr>
        <w:ind w:left="420"/>
        <w:rPr>
          <w:lang w:val="en-AU"/>
        </w:rPr>
      </w:pPr>
      <w:r>
        <w:rPr>
          <w:rFonts w:hint="eastAsia" w:hAnsi="宋体"/>
          <w:szCs w:val="21"/>
          <w:lang w:val="en-AU"/>
        </w:rPr>
        <w:t>单点数据库数据量大于100万点时，单点数据库并发查询数据大于20万点数据/秒。</w:t>
      </w:r>
    </w:p>
    <w:p>
      <w:pPr>
        <w:pStyle w:val="4"/>
      </w:pPr>
      <w:bookmarkStart w:id="68" w:name="_Toc499303475"/>
      <w:bookmarkStart w:id="69" w:name="_Toc501032767"/>
      <w:bookmarkStart w:id="70" w:name="_Toc504402736"/>
      <w:r>
        <w:rPr>
          <w:rFonts w:hint="eastAsia"/>
        </w:rPr>
        <w:t>高稳定性数据访问</w:t>
      </w:r>
      <w:bookmarkEnd w:id="68"/>
      <w:bookmarkEnd w:id="69"/>
      <w:bookmarkEnd w:id="70"/>
    </w:p>
    <w:p>
      <w:pPr>
        <w:pStyle w:val="6"/>
        <w:rPr>
          <w:i/>
        </w:rPr>
      </w:pPr>
      <w:bookmarkStart w:id="71" w:name="_Toc499303476"/>
      <w:r>
        <w:rPr>
          <w:rFonts w:hint="eastAsia"/>
        </w:rPr>
        <w:t>无单点故障</w:t>
      </w:r>
      <w:bookmarkEnd w:id="71"/>
    </w:p>
    <w:p>
      <w:pPr>
        <w:rPr>
          <w:lang w:val="en-AU"/>
        </w:rPr>
      </w:pPr>
      <w:r>
        <w:rPr>
          <w:rFonts w:hint="eastAsia" w:hAnsi="宋体"/>
          <w:szCs w:val="21"/>
        </w:rPr>
        <w:t>需求编号：ISCS-RTDB-</w:t>
      </w:r>
      <w:r>
        <w:rPr>
          <w:rFonts w:hAnsi="宋体"/>
          <w:szCs w:val="21"/>
        </w:rPr>
        <w:t>STAB</w:t>
      </w:r>
      <w:r>
        <w:rPr>
          <w:rFonts w:hint="eastAsia" w:hAnsi="宋体"/>
          <w:szCs w:val="21"/>
        </w:rPr>
        <w:t>-001</w:t>
      </w:r>
    </w:p>
    <w:p>
      <w:pPr>
        <w:widowControl w:val="0"/>
        <w:numPr>
          <w:ilvl w:val="0"/>
          <w:numId w:val="8"/>
        </w:numPr>
        <w:spacing w:before="156"/>
        <w:jc w:val="both"/>
        <w:rPr>
          <w:lang w:val="en-AU"/>
        </w:rPr>
      </w:pPr>
      <w:r>
        <w:rPr>
          <w:rFonts w:hint="eastAsia"/>
          <w:lang w:val="en-AU"/>
        </w:rPr>
        <w:t>网络无单点故障</w:t>
      </w:r>
    </w:p>
    <w:p>
      <w:pPr>
        <w:widowControl w:val="0"/>
        <w:numPr>
          <w:ilvl w:val="0"/>
          <w:numId w:val="8"/>
        </w:numPr>
        <w:spacing w:before="156"/>
        <w:jc w:val="both"/>
        <w:rPr>
          <w:lang w:val="en-AU"/>
        </w:rPr>
      </w:pPr>
      <w:r>
        <w:rPr>
          <w:rFonts w:hint="eastAsia"/>
          <w:lang w:val="en-AU"/>
        </w:rPr>
        <w:t>数据无单点故障</w:t>
      </w:r>
    </w:p>
    <w:p>
      <w:pPr>
        <w:widowControl w:val="0"/>
        <w:numPr>
          <w:ilvl w:val="0"/>
          <w:numId w:val="8"/>
        </w:numPr>
        <w:spacing w:before="156"/>
        <w:jc w:val="both"/>
        <w:rPr>
          <w:lang w:val="en-AU"/>
        </w:rPr>
      </w:pPr>
      <w:r>
        <w:rPr>
          <w:rFonts w:hint="eastAsia"/>
          <w:lang w:val="en-AU"/>
        </w:rPr>
        <w:t>数据同步和数据一致性</w:t>
      </w:r>
    </w:p>
    <w:p>
      <w:pPr>
        <w:pStyle w:val="6"/>
        <w:rPr>
          <w:i/>
        </w:rPr>
      </w:pPr>
      <w:bookmarkStart w:id="72" w:name="_Toc499303477"/>
      <w:r>
        <w:rPr>
          <w:rFonts w:hint="eastAsia"/>
        </w:rPr>
        <w:t>高性能切换</w:t>
      </w:r>
      <w:bookmarkEnd w:id="72"/>
    </w:p>
    <w:p>
      <w:pPr>
        <w:rPr>
          <w:lang w:val="en-AU"/>
        </w:rPr>
      </w:pPr>
      <w:r>
        <w:rPr>
          <w:rFonts w:hint="eastAsia" w:hAnsi="宋体"/>
          <w:szCs w:val="21"/>
        </w:rPr>
        <w:t>需求编号：ISCS-RTDB-</w:t>
      </w:r>
      <w:r>
        <w:rPr>
          <w:rFonts w:hAnsi="宋体"/>
          <w:szCs w:val="21"/>
        </w:rPr>
        <w:t>STAB</w:t>
      </w:r>
      <w:r>
        <w:rPr>
          <w:rFonts w:hint="eastAsia" w:hAnsi="宋体"/>
          <w:szCs w:val="21"/>
        </w:rPr>
        <w:t>-002</w:t>
      </w:r>
    </w:p>
    <w:p>
      <w:pPr>
        <w:rPr>
          <w:rFonts w:hAnsi="宋体"/>
          <w:szCs w:val="21"/>
          <w:lang w:val="en-AU"/>
        </w:rPr>
      </w:pPr>
      <w:r>
        <w:rPr>
          <w:lang w:val="en-AU"/>
        </w:rPr>
        <w:tab/>
      </w:r>
      <w:r>
        <w:rPr>
          <w:rFonts w:hint="eastAsia" w:hAnsi="宋体"/>
          <w:szCs w:val="21"/>
          <w:lang w:val="en-AU"/>
        </w:rPr>
        <w:t>当发生故障，进行切换时，实时数据库的切换时间不大于1秒</w:t>
      </w:r>
    </w:p>
    <w:p>
      <w:pPr>
        <w:pStyle w:val="6"/>
        <w:rPr>
          <w:i/>
        </w:rPr>
      </w:pPr>
      <w:bookmarkStart w:id="73" w:name="_Toc499303478"/>
      <w:r>
        <w:rPr>
          <w:rFonts w:hint="eastAsia"/>
        </w:rPr>
        <w:t>优雅降级</w:t>
      </w:r>
      <w:bookmarkEnd w:id="73"/>
    </w:p>
    <w:p>
      <w:pPr>
        <w:rPr>
          <w:lang w:val="en-AU"/>
        </w:rPr>
      </w:pPr>
      <w:r>
        <w:rPr>
          <w:rFonts w:hint="eastAsia" w:hAnsi="宋体"/>
          <w:szCs w:val="21"/>
        </w:rPr>
        <w:t>需求编号：ISCS-RTDB-</w:t>
      </w:r>
      <w:r>
        <w:rPr>
          <w:rFonts w:hAnsi="宋体"/>
          <w:szCs w:val="21"/>
        </w:rPr>
        <w:t>STAB</w:t>
      </w:r>
      <w:r>
        <w:rPr>
          <w:rFonts w:hint="eastAsia" w:hAnsi="宋体"/>
          <w:szCs w:val="21"/>
        </w:rPr>
        <w:t>-003</w:t>
      </w:r>
    </w:p>
    <w:p>
      <w:pPr>
        <w:ind w:firstLine="400" w:firstLineChars="200"/>
        <w:rPr>
          <w:rFonts w:hAnsi="宋体"/>
          <w:szCs w:val="21"/>
          <w:lang w:val="en-AU"/>
        </w:rPr>
      </w:pPr>
      <w:r>
        <w:rPr>
          <w:rFonts w:hint="eastAsia" w:hAnsi="宋体"/>
          <w:szCs w:val="21"/>
          <w:lang w:val="en-AU"/>
        </w:rPr>
        <w:t>实时数据库支持优雅降级，当网络拥堵或出现大数据量消息转发时，可暂时停止一些低优先级的服务，保证主要功能正常运行</w:t>
      </w:r>
    </w:p>
    <w:p>
      <w:pPr>
        <w:pStyle w:val="6"/>
        <w:rPr>
          <w:i/>
        </w:rPr>
      </w:pPr>
      <w:bookmarkStart w:id="74" w:name="_Toc499303479"/>
      <w:r>
        <w:rPr>
          <w:rFonts w:hint="eastAsia"/>
        </w:rPr>
        <w:t>雪崩模式</w:t>
      </w:r>
      <w:bookmarkEnd w:id="74"/>
    </w:p>
    <w:p>
      <w:pPr>
        <w:rPr>
          <w:lang w:val="en-AU"/>
        </w:rPr>
      </w:pPr>
      <w:r>
        <w:rPr>
          <w:rFonts w:hint="eastAsia" w:hAnsi="宋体"/>
          <w:szCs w:val="21"/>
        </w:rPr>
        <w:t>需求编号：ISCS-RTDB-</w:t>
      </w:r>
      <w:r>
        <w:rPr>
          <w:rFonts w:hAnsi="宋体"/>
          <w:szCs w:val="21"/>
        </w:rPr>
        <w:t>STAB</w:t>
      </w:r>
      <w:r>
        <w:rPr>
          <w:rFonts w:hint="eastAsia" w:hAnsi="宋体"/>
          <w:szCs w:val="21"/>
        </w:rPr>
        <w:t>-004</w:t>
      </w:r>
    </w:p>
    <w:p>
      <w:pPr>
        <w:ind w:firstLine="400" w:firstLineChars="200"/>
        <w:rPr>
          <w:rFonts w:hAnsi="宋体"/>
          <w:szCs w:val="21"/>
          <w:lang w:val="en-AU"/>
        </w:rPr>
      </w:pPr>
      <w:r>
        <w:rPr>
          <w:rFonts w:hint="eastAsia" w:hAnsi="宋体"/>
          <w:szCs w:val="21"/>
          <w:lang w:val="en-AU"/>
        </w:rPr>
        <w:t>当系统发生雪崩时，根据配置的策略进行正确处理</w:t>
      </w:r>
    </w:p>
    <w:p>
      <w:pPr>
        <w:pStyle w:val="4"/>
      </w:pPr>
      <w:bookmarkStart w:id="75" w:name="_Toc499303480"/>
      <w:bookmarkStart w:id="76" w:name="_Toc501032768"/>
      <w:bookmarkStart w:id="77" w:name="_Toc504402737"/>
      <w:r>
        <w:rPr>
          <w:rFonts w:hint="eastAsia"/>
        </w:rPr>
        <w:t>高扩展性</w:t>
      </w:r>
      <w:bookmarkEnd w:id="75"/>
      <w:bookmarkEnd w:id="76"/>
      <w:bookmarkEnd w:id="77"/>
    </w:p>
    <w:p>
      <w:pPr>
        <w:pStyle w:val="6"/>
        <w:rPr>
          <w:i/>
        </w:rPr>
      </w:pPr>
      <w:bookmarkStart w:id="78" w:name="_Toc499303481"/>
      <w:r>
        <w:rPr>
          <w:rFonts w:hint="eastAsia"/>
        </w:rPr>
        <w:t>表达式计算</w:t>
      </w:r>
      <w:bookmarkEnd w:id="78"/>
    </w:p>
    <w:p>
      <w:pPr>
        <w:rPr>
          <w:lang w:val="en-AU"/>
        </w:rPr>
      </w:pPr>
      <w:r>
        <w:rPr>
          <w:rFonts w:hint="eastAsia" w:hAnsi="宋体"/>
          <w:szCs w:val="21"/>
        </w:rPr>
        <w:t>需求编号：ISCS-RTDB-</w:t>
      </w:r>
      <w:r>
        <w:rPr>
          <w:rFonts w:hAnsi="宋体"/>
          <w:szCs w:val="21"/>
        </w:rPr>
        <w:t>EXT</w:t>
      </w:r>
      <w:r>
        <w:rPr>
          <w:rFonts w:hint="eastAsia" w:hAnsi="宋体"/>
          <w:szCs w:val="21"/>
        </w:rPr>
        <w:t>-001</w:t>
      </w:r>
    </w:p>
    <w:p>
      <w:pPr>
        <w:widowControl w:val="0"/>
        <w:numPr>
          <w:ilvl w:val="0"/>
          <w:numId w:val="8"/>
        </w:numPr>
        <w:spacing w:before="156"/>
        <w:jc w:val="both"/>
        <w:rPr>
          <w:lang w:val="en-AU"/>
        </w:rPr>
      </w:pPr>
      <w:r>
        <w:rPr>
          <w:rFonts w:hint="eastAsia"/>
          <w:lang w:val="en-AU"/>
        </w:rPr>
        <w:t>支持算术表达式计算</w:t>
      </w:r>
    </w:p>
    <w:p>
      <w:pPr>
        <w:widowControl w:val="0"/>
        <w:numPr>
          <w:ilvl w:val="0"/>
          <w:numId w:val="8"/>
        </w:numPr>
        <w:spacing w:before="156"/>
        <w:jc w:val="both"/>
        <w:rPr>
          <w:lang w:val="en-AU"/>
        </w:rPr>
      </w:pPr>
      <w:r>
        <w:rPr>
          <w:rFonts w:hint="eastAsia"/>
          <w:lang w:val="en-AU"/>
        </w:rPr>
        <w:t>支持逻辑表达式计算</w:t>
      </w:r>
    </w:p>
    <w:p>
      <w:pPr>
        <w:widowControl w:val="0"/>
        <w:numPr>
          <w:ilvl w:val="0"/>
          <w:numId w:val="8"/>
        </w:numPr>
        <w:spacing w:before="156"/>
        <w:jc w:val="both"/>
        <w:rPr>
          <w:lang w:val="en-AU"/>
        </w:rPr>
      </w:pPr>
      <w:r>
        <w:rPr>
          <w:rFonts w:hint="eastAsia"/>
          <w:lang w:val="en-AU"/>
        </w:rPr>
        <w:t>支持内部数据量的算术和逻辑计算</w:t>
      </w:r>
    </w:p>
    <w:p>
      <w:pPr>
        <w:widowControl w:val="0"/>
        <w:numPr>
          <w:ilvl w:val="0"/>
          <w:numId w:val="8"/>
        </w:numPr>
        <w:spacing w:before="156"/>
        <w:jc w:val="both"/>
        <w:rPr>
          <w:lang w:val="en-AU"/>
        </w:rPr>
      </w:pPr>
      <w:r>
        <w:rPr>
          <w:rFonts w:hint="eastAsia"/>
          <w:lang w:val="en-AU"/>
        </w:rPr>
        <w:t>支持不同实时数据库的数据的算术和逻辑计算</w:t>
      </w:r>
    </w:p>
    <w:p>
      <w:pPr>
        <w:pStyle w:val="6"/>
        <w:rPr>
          <w:i/>
        </w:rPr>
      </w:pPr>
      <w:bookmarkStart w:id="79" w:name="_Toc499303482"/>
      <w:r>
        <w:rPr>
          <w:rFonts w:hint="eastAsia"/>
        </w:rPr>
        <w:t>LUA脚本</w:t>
      </w:r>
      <w:bookmarkEnd w:id="79"/>
    </w:p>
    <w:p>
      <w:pPr>
        <w:rPr>
          <w:lang w:val="en-AU"/>
        </w:rPr>
      </w:pPr>
      <w:r>
        <w:rPr>
          <w:rFonts w:hint="eastAsia" w:hAnsi="宋体"/>
          <w:szCs w:val="21"/>
        </w:rPr>
        <w:t>需求编号：ISCS-RTDB-</w:t>
      </w:r>
      <w:r>
        <w:rPr>
          <w:rFonts w:hAnsi="宋体"/>
          <w:szCs w:val="21"/>
        </w:rPr>
        <w:t>EXT</w:t>
      </w:r>
      <w:r>
        <w:rPr>
          <w:rFonts w:hint="eastAsia" w:hAnsi="宋体"/>
          <w:szCs w:val="21"/>
        </w:rPr>
        <w:t>-002</w:t>
      </w:r>
    </w:p>
    <w:p>
      <w:pPr>
        <w:rPr>
          <w:rFonts w:hAnsi="宋体"/>
          <w:szCs w:val="21"/>
          <w:lang w:val="en-AU"/>
        </w:rPr>
      </w:pPr>
      <w:r>
        <w:rPr>
          <w:lang w:val="en-AU"/>
        </w:rPr>
        <w:tab/>
      </w:r>
      <w:r>
        <w:rPr>
          <w:rFonts w:hint="eastAsia" w:hAnsi="宋体"/>
          <w:szCs w:val="21"/>
          <w:lang w:val="en-AU"/>
        </w:rPr>
        <w:t>支持LUA脚本</w:t>
      </w:r>
    </w:p>
    <w:p>
      <w:pPr>
        <w:pStyle w:val="6"/>
        <w:rPr>
          <w:i/>
        </w:rPr>
      </w:pPr>
      <w:bookmarkStart w:id="80" w:name="_Toc499303483"/>
      <w:r>
        <w:rPr>
          <w:rFonts w:hint="eastAsia"/>
        </w:rPr>
        <w:t>采用模块化设计</w:t>
      </w:r>
      <w:bookmarkEnd w:id="80"/>
    </w:p>
    <w:p>
      <w:pPr>
        <w:rPr>
          <w:lang w:val="en-AU"/>
        </w:rPr>
      </w:pPr>
      <w:r>
        <w:rPr>
          <w:rFonts w:hint="eastAsia" w:hAnsi="宋体"/>
          <w:szCs w:val="21"/>
        </w:rPr>
        <w:t>需求编号：ISCS-RTDB-</w:t>
      </w:r>
      <w:r>
        <w:rPr>
          <w:rFonts w:hAnsi="宋体"/>
          <w:szCs w:val="21"/>
        </w:rPr>
        <w:t>EXT</w:t>
      </w:r>
      <w:r>
        <w:rPr>
          <w:rFonts w:hint="eastAsia" w:hAnsi="宋体"/>
          <w:szCs w:val="21"/>
        </w:rPr>
        <w:t>-003</w:t>
      </w:r>
    </w:p>
    <w:p>
      <w:pPr>
        <w:widowControl w:val="0"/>
        <w:numPr>
          <w:ilvl w:val="0"/>
          <w:numId w:val="8"/>
        </w:numPr>
        <w:spacing w:before="156"/>
        <w:jc w:val="both"/>
        <w:rPr>
          <w:lang w:val="en-AU"/>
        </w:rPr>
      </w:pPr>
      <w:r>
        <w:rPr>
          <w:rFonts w:hint="eastAsia"/>
          <w:lang w:val="en-AU"/>
        </w:rPr>
        <w:t>采用模块化设计</w:t>
      </w:r>
    </w:p>
    <w:p>
      <w:pPr>
        <w:widowControl w:val="0"/>
        <w:numPr>
          <w:ilvl w:val="0"/>
          <w:numId w:val="8"/>
        </w:numPr>
        <w:spacing w:before="156"/>
        <w:jc w:val="both"/>
        <w:rPr>
          <w:lang w:val="en-AU"/>
        </w:rPr>
      </w:pPr>
      <w:r>
        <w:rPr>
          <w:rFonts w:hint="eastAsia"/>
          <w:lang w:val="en-AU"/>
        </w:rPr>
        <w:t>支持业务模块加载</w:t>
      </w:r>
    </w:p>
    <w:p>
      <w:pPr>
        <w:widowControl w:val="0"/>
        <w:numPr>
          <w:ilvl w:val="0"/>
          <w:numId w:val="8"/>
        </w:numPr>
        <w:spacing w:before="156"/>
        <w:jc w:val="both"/>
        <w:rPr>
          <w:lang w:val="en-AU"/>
        </w:rPr>
      </w:pPr>
      <w:r>
        <w:rPr>
          <w:rFonts w:hint="eastAsia"/>
          <w:lang w:val="en-AU"/>
        </w:rPr>
        <w:t>支持业务模块动态加载和卸载</w:t>
      </w:r>
    </w:p>
    <w:p>
      <w:pPr>
        <w:pStyle w:val="4"/>
      </w:pPr>
      <w:bookmarkStart w:id="81" w:name="_Toc501032769"/>
      <w:bookmarkStart w:id="82" w:name="_Toc499303484"/>
      <w:bookmarkStart w:id="83" w:name="_Toc504402738"/>
      <w:r>
        <w:rPr>
          <w:rFonts w:hint="eastAsia"/>
        </w:rPr>
        <w:t>接口方便高效</w:t>
      </w:r>
      <w:bookmarkEnd w:id="81"/>
      <w:bookmarkEnd w:id="82"/>
      <w:bookmarkEnd w:id="83"/>
    </w:p>
    <w:p>
      <w:pPr>
        <w:pStyle w:val="6"/>
        <w:rPr>
          <w:i/>
        </w:rPr>
      </w:pPr>
      <w:bookmarkStart w:id="84" w:name="_Toc499303485"/>
      <w:r>
        <w:rPr>
          <w:rFonts w:hint="eastAsia"/>
        </w:rPr>
        <w:t>动态接口库</w:t>
      </w:r>
      <w:bookmarkEnd w:id="84"/>
    </w:p>
    <w:p>
      <w:pPr>
        <w:rPr>
          <w:lang w:val="en-AU"/>
        </w:rPr>
      </w:pPr>
      <w:r>
        <w:rPr>
          <w:rFonts w:hint="eastAsia" w:hAnsi="宋体"/>
          <w:szCs w:val="21"/>
        </w:rPr>
        <w:t>需求编号：ISCS-RTDB-</w:t>
      </w:r>
      <w:r>
        <w:rPr>
          <w:rFonts w:hAnsi="宋体"/>
          <w:szCs w:val="21"/>
        </w:rPr>
        <w:t>PORT</w:t>
      </w:r>
      <w:r>
        <w:rPr>
          <w:rFonts w:hint="eastAsia" w:hAnsi="宋体"/>
          <w:szCs w:val="21"/>
        </w:rPr>
        <w:t>-001</w:t>
      </w:r>
    </w:p>
    <w:p>
      <w:pPr>
        <w:ind w:firstLine="400" w:firstLineChars="200"/>
        <w:rPr>
          <w:rFonts w:hAnsi="宋体"/>
          <w:szCs w:val="21"/>
          <w:lang w:val="en-AU"/>
        </w:rPr>
      </w:pPr>
      <w:r>
        <w:rPr>
          <w:rFonts w:hint="eastAsia" w:hAnsi="宋体"/>
          <w:szCs w:val="21"/>
          <w:lang w:val="en-AU"/>
        </w:rPr>
        <w:t>实时数据库提供动态接口库，其它模块可以直接调用实时数据库接口，不需要自己单独实现与实时数据库的接口，不需要考虑网络重连、实时数据库切换等，接口自己维护。</w:t>
      </w:r>
    </w:p>
    <w:p>
      <w:pPr>
        <w:pStyle w:val="6"/>
        <w:rPr>
          <w:i/>
        </w:rPr>
      </w:pPr>
      <w:bookmarkStart w:id="85" w:name="_Toc499303486"/>
      <w:r>
        <w:rPr>
          <w:rFonts w:hint="eastAsia"/>
        </w:rPr>
        <w:t>接口高效</w:t>
      </w:r>
      <w:bookmarkEnd w:id="85"/>
    </w:p>
    <w:p>
      <w:pPr>
        <w:rPr>
          <w:lang w:val="en-AU"/>
        </w:rPr>
      </w:pPr>
      <w:r>
        <w:rPr>
          <w:rFonts w:hint="eastAsia" w:hAnsi="宋体"/>
          <w:szCs w:val="21"/>
        </w:rPr>
        <w:t>需求编号：ISCS-RTDB-</w:t>
      </w:r>
      <w:r>
        <w:rPr>
          <w:rFonts w:hAnsi="宋体"/>
          <w:szCs w:val="21"/>
        </w:rPr>
        <w:t>PORT</w:t>
      </w:r>
      <w:r>
        <w:rPr>
          <w:rFonts w:hint="eastAsia" w:hAnsi="宋体"/>
          <w:szCs w:val="21"/>
        </w:rPr>
        <w:t>-002</w:t>
      </w:r>
    </w:p>
    <w:p>
      <w:pPr>
        <w:ind w:firstLine="404" w:firstLineChars="202"/>
        <w:rPr>
          <w:lang w:val="en-AU"/>
        </w:rPr>
      </w:pPr>
      <w:r>
        <w:rPr>
          <w:rFonts w:hint="eastAsia" w:hAnsi="宋体"/>
          <w:szCs w:val="21"/>
          <w:lang w:val="en-AU"/>
        </w:rPr>
        <w:t>接口实现效率高，满足大数据并发和实时数据库切换等性能要求。</w:t>
      </w:r>
    </w:p>
    <w:p>
      <w:pPr>
        <w:pStyle w:val="6"/>
        <w:rPr>
          <w:i/>
        </w:rPr>
      </w:pPr>
      <w:bookmarkStart w:id="86" w:name="_Toc499303487"/>
      <w:r>
        <w:rPr>
          <w:rFonts w:hint="eastAsia"/>
        </w:rPr>
        <w:t>C语言接口</w:t>
      </w:r>
      <w:bookmarkEnd w:id="86"/>
    </w:p>
    <w:p>
      <w:pPr>
        <w:rPr>
          <w:lang w:val="en-AU"/>
        </w:rPr>
      </w:pPr>
      <w:r>
        <w:rPr>
          <w:rFonts w:hint="eastAsia" w:hAnsi="宋体"/>
          <w:szCs w:val="21"/>
        </w:rPr>
        <w:t>需求编号：ISCS-RTDB-</w:t>
      </w:r>
      <w:r>
        <w:rPr>
          <w:rFonts w:hAnsi="宋体"/>
          <w:szCs w:val="21"/>
        </w:rPr>
        <w:t>PORT</w:t>
      </w:r>
      <w:r>
        <w:rPr>
          <w:rFonts w:hint="eastAsia" w:hAnsi="宋体"/>
          <w:szCs w:val="21"/>
        </w:rPr>
        <w:t>-003</w:t>
      </w:r>
    </w:p>
    <w:p>
      <w:pPr>
        <w:ind w:firstLine="400" w:firstLineChars="200"/>
        <w:rPr>
          <w:rFonts w:hAnsi="宋体"/>
          <w:szCs w:val="21"/>
          <w:lang w:val="en-AU"/>
        </w:rPr>
      </w:pPr>
      <w:r>
        <w:rPr>
          <w:rFonts w:hint="eastAsia" w:hAnsi="宋体"/>
          <w:szCs w:val="21"/>
          <w:lang w:val="en-AU"/>
        </w:rPr>
        <w:t>支持C语言接口</w:t>
      </w:r>
    </w:p>
    <w:p>
      <w:pPr>
        <w:pStyle w:val="4"/>
      </w:pPr>
      <w:bookmarkStart w:id="87" w:name="_Toc499303488"/>
      <w:bookmarkStart w:id="88" w:name="_Toc501032770"/>
      <w:bookmarkStart w:id="89" w:name="_Toc504402739"/>
      <w:r>
        <w:rPr>
          <w:rFonts w:hint="eastAsia"/>
        </w:rPr>
        <w:t>跨平台</w:t>
      </w:r>
      <w:bookmarkEnd w:id="87"/>
      <w:bookmarkEnd w:id="88"/>
      <w:bookmarkEnd w:id="89"/>
    </w:p>
    <w:p>
      <w:pPr>
        <w:pStyle w:val="6"/>
        <w:rPr>
          <w:i/>
        </w:rPr>
      </w:pPr>
      <w:bookmarkStart w:id="90" w:name="_Toc499303489"/>
      <w:r>
        <w:rPr>
          <w:rFonts w:hint="eastAsia"/>
        </w:rPr>
        <w:t>Linux平台</w:t>
      </w:r>
      <w:bookmarkEnd w:id="90"/>
    </w:p>
    <w:p>
      <w:pPr>
        <w:rPr>
          <w:lang w:val="en-AU"/>
        </w:rPr>
      </w:pPr>
      <w:r>
        <w:rPr>
          <w:rFonts w:hint="eastAsia" w:hAnsi="宋体"/>
          <w:szCs w:val="21"/>
        </w:rPr>
        <w:t>需求编号：ISCS-RTDB-</w:t>
      </w:r>
      <w:r>
        <w:rPr>
          <w:rFonts w:hAnsi="宋体"/>
          <w:szCs w:val="21"/>
        </w:rPr>
        <w:t>OSF</w:t>
      </w:r>
      <w:r>
        <w:rPr>
          <w:rFonts w:hint="eastAsia" w:hAnsi="宋体"/>
          <w:szCs w:val="21"/>
        </w:rPr>
        <w:t>-001</w:t>
      </w:r>
    </w:p>
    <w:p>
      <w:pPr>
        <w:ind w:firstLine="400" w:firstLineChars="200"/>
        <w:rPr>
          <w:rFonts w:hAnsi="宋体"/>
          <w:szCs w:val="21"/>
          <w:lang w:val="en-AU"/>
        </w:rPr>
      </w:pPr>
      <w:r>
        <w:rPr>
          <w:rFonts w:hint="eastAsia" w:hAnsi="宋体"/>
          <w:szCs w:val="21"/>
          <w:lang w:val="en-AU"/>
        </w:rPr>
        <w:t>实时数据库支持Linux平台的服务器版本，如RedHat 6和7系列，实时数据库接口支持平台服务器版本（RedHat），也支持Linux工作站版本（Ubuntu和openSUSE）。</w:t>
      </w:r>
    </w:p>
    <w:p>
      <w:pPr>
        <w:pStyle w:val="6"/>
        <w:rPr>
          <w:i/>
        </w:rPr>
      </w:pPr>
      <w:bookmarkStart w:id="91" w:name="_Toc499303490"/>
      <w:r>
        <w:rPr>
          <w:rFonts w:hint="eastAsia"/>
        </w:rPr>
        <w:t>Windows平台</w:t>
      </w:r>
      <w:bookmarkEnd w:id="91"/>
    </w:p>
    <w:p>
      <w:pPr>
        <w:rPr>
          <w:lang w:val="en-AU"/>
        </w:rPr>
      </w:pPr>
      <w:r>
        <w:rPr>
          <w:rFonts w:hint="eastAsia" w:hAnsi="宋体"/>
          <w:szCs w:val="21"/>
        </w:rPr>
        <w:t>需求编号：ISCS-RTDB-</w:t>
      </w:r>
      <w:r>
        <w:rPr>
          <w:rFonts w:hAnsi="宋体"/>
          <w:szCs w:val="21"/>
        </w:rPr>
        <w:t>OSF</w:t>
      </w:r>
      <w:r>
        <w:rPr>
          <w:rFonts w:hint="eastAsia" w:hAnsi="宋体"/>
          <w:szCs w:val="21"/>
        </w:rPr>
        <w:t>-002</w:t>
      </w:r>
    </w:p>
    <w:p>
      <w:pPr>
        <w:ind w:firstLine="400" w:firstLineChars="200"/>
        <w:rPr>
          <w:rFonts w:hAnsi="宋体"/>
          <w:szCs w:val="21"/>
          <w:lang w:val="en-AU"/>
        </w:rPr>
      </w:pPr>
      <w:r>
        <w:rPr>
          <w:rFonts w:hint="eastAsia" w:hAnsi="宋体"/>
          <w:szCs w:val="21"/>
          <w:lang w:val="en-AU"/>
        </w:rPr>
        <w:t>实时数据库支持Windows平台的服务器版本，如Windows Sever系列，实时数据库接口支持平台的服务器版本（Windows Server），也支持Window工作站版本（Windows 7和8）。</w:t>
      </w:r>
    </w:p>
    <w:p>
      <w:pPr>
        <w:pStyle w:val="6"/>
        <w:rPr>
          <w:i/>
        </w:rPr>
      </w:pPr>
      <w:bookmarkStart w:id="92" w:name="_Toc499303491"/>
      <w:r>
        <w:rPr>
          <w:rFonts w:hint="eastAsia"/>
        </w:rPr>
        <w:t>支持Unix平台</w:t>
      </w:r>
      <w:bookmarkEnd w:id="92"/>
    </w:p>
    <w:p>
      <w:pPr>
        <w:rPr>
          <w:lang w:val="en-AU"/>
        </w:rPr>
      </w:pPr>
      <w:r>
        <w:rPr>
          <w:rFonts w:hint="eastAsia" w:hAnsi="宋体"/>
          <w:szCs w:val="21"/>
        </w:rPr>
        <w:t>需求编号：ISCS-RTDB-</w:t>
      </w:r>
      <w:r>
        <w:rPr>
          <w:rFonts w:hAnsi="宋体"/>
          <w:szCs w:val="21"/>
        </w:rPr>
        <w:t>OSF</w:t>
      </w:r>
      <w:r>
        <w:rPr>
          <w:rFonts w:hint="eastAsia" w:hAnsi="宋体"/>
          <w:szCs w:val="21"/>
        </w:rPr>
        <w:t>-003</w:t>
      </w:r>
    </w:p>
    <w:p>
      <w:pPr>
        <w:ind w:firstLine="400" w:firstLineChars="200"/>
        <w:rPr>
          <w:rFonts w:hAnsi="宋体"/>
          <w:szCs w:val="21"/>
          <w:lang w:val="en-AU"/>
        </w:rPr>
      </w:pPr>
      <w:r>
        <w:rPr>
          <w:rFonts w:hint="eastAsia" w:hAnsi="宋体"/>
          <w:szCs w:val="21"/>
          <w:lang w:val="en-AU"/>
        </w:rPr>
        <w:t>支持Unix平台如IBM的AIX操作系统。</w:t>
      </w:r>
    </w:p>
    <w:p>
      <w:pPr>
        <w:pStyle w:val="6"/>
        <w:rPr>
          <w:i/>
        </w:rPr>
      </w:pPr>
      <w:bookmarkStart w:id="93" w:name="_Toc499303492"/>
      <w:r>
        <w:rPr>
          <w:rFonts w:hint="eastAsia"/>
        </w:rPr>
        <w:t>支持混合操作系统</w:t>
      </w:r>
      <w:bookmarkEnd w:id="93"/>
    </w:p>
    <w:p>
      <w:pPr>
        <w:rPr>
          <w:lang w:val="en-AU"/>
        </w:rPr>
      </w:pPr>
      <w:r>
        <w:rPr>
          <w:rFonts w:hint="eastAsia" w:hAnsi="宋体"/>
          <w:szCs w:val="21"/>
        </w:rPr>
        <w:t>需求编号：ISCS-RTDB-</w:t>
      </w:r>
      <w:r>
        <w:rPr>
          <w:rFonts w:hAnsi="宋体"/>
          <w:szCs w:val="21"/>
        </w:rPr>
        <w:t>OSF</w:t>
      </w:r>
      <w:r>
        <w:rPr>
          <w:rFonts w:hint="eastAsia" w:hAnsi="宋体"/>
          <w:szCs w:val="21"/>
        </w:rPr>
        <w:t>-004</w:t>
      </w:r>
    </w:p>
    <w:p>
      <w:pPr>
        <w:ind w:firstLine="400" w:firstLineChars="200"/>
        <w:rPr>
          <w:rFonts w:hAnsi="宋体"/>
          <w:szCs w:val="21"/>
          <w:lang w:val="en-AU"/>
        </w:rPr>
      </w:pPr>
      <w:r>
        <w:rPr>
          <w:rFonts w:hint="eastAsia" w:hAnsi="宋体"/>
          <w:szCs w:val="21"/>
          <w:lang w:val="en-AU"/>
        </w:rPr>
        <w:t>支持混合操作系统，例如实时数据库支持Linux服务器版本，实时数据库接口支持Windows版本。</w:t>
      </w:r>
    </w:p>
    <w:p>
      <w:pPr>
        <w:pStyle w:val="4"/>
      </w:pPr>
      <w:bookmarkStart w:id="94" w:name="_Toc499303493"/>
      <w:bookmarkStart w:id="95" w:name="_Toc501032771"/>
      <w:bookmarkStart w:id="96" w:name="_Toc504402740"/>
      <w:r>
        <w:rPr>
          <w:rFonts w:hint="eastAsia"/>
        </w:rPr>
        <w:t>高安全性</w:t>
      </w:r>
      <w:bookmarkEnd w:id="94"/>
      <w:bookmarkEnd w:id="95"/>
      <w:bookmarkEnd w:id="96"/>
    </w:p>
    <w:p>
      <w:pPr>
        <w:pStyle w:val="6"/>
        <w:rPr>
          <w:i/>
        </w:rPr>
      </w:pPr>
      <w:bookmarkStart w:id="97" w:name="_Toc499303494"/>
      <w:r>
        <w:rPr>
          <w:rFonts w:hint="eastAsia"/>
        </w:rPr>
        <w:t>连接安全机制</w:t>
      </w:r>
      <w:bookmarkEnd w:id="97"/>
    </w:p>
    <w:p>
      <w:pPr>
        <w:rPr>
          <w:lang w:val="en-AU"/>
        </w:rPr>
      </w:pPr>
      <w:r>
        <w:rPr>
          <w:rFonts w:hint="eastAsia" w:hAnsi="宋体"/>
          <w:szCs w:val="21"/>
        </w:rPr>
        <w:t>需求编号：ISCS-RTDB-</w:t>
      </w:r>
      <w:r>
        <w:rPr>
          <w:rFonts w:hAnsi="宋体"/>
          <w:szCs w:val="21"/>
        </w:rPr>
        <w:t>SAFE</w:t>
      </w:r>
      <w:r>
        <w:rPr>
          <w:rFonts w:hint="eastAsia" w:hAnsi="宋体"/>
          <w:szCs w:val="21"/>
        </w:rPr>
        <w:t>-001</w:t>
      </w:r>
    </w:p>
    <w:p>
      <w:pPr>
        <w:ind w:firstLine="400" w:firstLineChars="200"/>
        <w:rPr>
          <w:rFonts w:hAnsi="宋体"/>
          <w:szCs w:val="21"/>
          <w:lang w:val="en-AU"/>
        </w:rPr>
      </w:pPr>
      <w:r>
        <w:rPr>
          <w:rFonts w:hint="eastAsia" w:hAnsi="宋体"/>
          <w:szCs w:val="21"/>
          <w:lang w:val="en-AU"/>
        </w:rPr>
        <w:t>具有认证安全机制，用户名、密码，地址过滤</w:t>
      </w:r>
    </w:p>
    <w:p>
      <w:pPr>
        <w:pStyle w:val="6"/>
        <w:rPr>
          <w:i/>
        </w:rPr>
      </w:pPr>
      <w:bookmarkStart w:id="98" w:name="_Toc499303495"/>
      <w:r>
        <w:rPr>
          <w:rFonts w:hint="eastAsia"/>
        </w:rPr>
        <w:t>数据安全访问机制</w:t>
      </w:r>
      <w:bookmarkEnd w:id="98"/>
    </w:p>
    <w:p>
      <w:pPr>
        <w:rPr>
          <w:lang w:val="en-AU"/>
        </w:rPr>
      </w:pPr>
      <w:r>
        <w:rPr>
          <w:rFonts w:hint="eastAsia" w:hAnsi="宋体"/>
          <w:szCs w:val="21"/>
        </w:rPr>
        <w:t>需求编号：ISCS-RTDB-</w:t>
      </w:r>
      <w:r>
        <w:rPr>
          <w:rFonts w:hAnsi="宋体"/>
          <w:szCs w:val="21"/>
        </w:rPr>
        <w:t>SAFE</w:t>
      </w:r>
      <w:r>
        <w:rPr>
          <w:rFonts w:hint="eastAsia" w:hAnsi="宋体"/>
          <w:szCs w:val="21"/>
        </w:rPr>
        <w:t>-002</w:t>
      </w:r>
    </w:p>
    <w:p>
      <w:pPr>
        <w:rPr>
          <w:rFonts w:hAnsi="宋体"/>
          <w:szCs w:val="21"/>
          <w:lang w:val="en-AU"/>
        </w:rPr>
      </w:pPr>
      <w:r>
        <w:rPr>
          <w:lang w:val="en-AU"/>
        </w:rPr>
        <w:tab/>
      </w:r>
      <w:r>
        <w:rPr>
          <w:rFonts w:hint="eastAsia" w:hAnsi="宋体"/>
          <w:szCs w:val="21"/>
          <w:lang w:val="en-AU"/>
        </w:rPr>
        <w:t>具有安全访问机制，基本角色的访问控制机制</w:t>
      </w:r>
    </w:p>
    <w:p>
      <w:pPr>
        <w:pStyle w:val="6"/>
        <w:rPr>
          <w:i/>
        </w:rPr>
      </w:pPr>
      <w:bookmarkStart w:id="99" w:name="_Toc499303496"/>
      <w:r>
        <w:rPr>
          <w:rFonts w:hint="eastAsia"/>
        </w:rPr>
        <w:t>高安全性</w:t>
      </w:r>
      <w:bookmarkEnd w:id="99"/>
    </w:p>
    <w:p>
      <w:pPr>
        <w:rPr>
          <w:lang w:val="en-AU"/>
        </w:rPr>
      </w:pPr>
      <w:r>
        <w:rPr>
          <w:rFonts w:hint="eastAsia" w:hAnsi="宋体"/>
          <w:szCs w:val="21"/>
        </w:rPr>
        <w:t>需求编号：ISCS-RTDB-</w:t>
      </w:r>
      <w:r>
        <w:rPr>
          <w:rFonts w:hAnsi="宋体"/>
          <w:szCs w:val="21"/>
        </w:rPr>
        <w:t>SAFE</w:t>
      </w:r>
      <w:r>
        <w:rPr>
          <w:rFonts w:hint="eastAsia" w:hAnsi="宋体"/>
          <w:szCs w:val="21"/>
        </w:rPr>
        <w:t>-003</w:t>
      </w:r>
    </w:p>
    <w:p>
      <w:pPr>
        <w:ind w:firstLine="400" w:firstLineChars="200"/>
        <w:rPr>
          <w:rFonts w:hAnsi="宋体"/>
          <w:szCs w:val="21"/>
          <w:lang w:val="en-AU"/>
        </w:rPr>
      </w:pPr>
      <w:r>
        <w:rPr>
          <w:rFonts w:hint="eastAsia" w:hAnsi="宋体"/>
          <w:szCs w:val="21"/>
          <w:lang w:val="en-AU"/>
        </w:rPr>
        <w:t>具有高安全性，满足等保安全要求，SIL2认证</w:t>
      </w:r>
    </w:p>
    <w:p>
      <w:pPr>
        <w:pStyle w:val="4"/>
      </w:pPr>
      <w:bookmarkStart w:id="100" w:name="_Toc499303497"/>
      <w:bookmarkStart w:id="101" w:name="_Toc501032772"/>
      <w:bookmarkStart w:id="102" w:name="_Toc504402741"/>
      <w:r>
        <w:rPr>
          <w:rFonts w:hint="eastAsia"/>
        </w:rPr>
        <w:t>实时数据库管理工具</w:t>
      </w:r>
      <w:bookmarkEnd w:id="100"/>
      <w:bookmarkEnd w:id="101"/>
      <w:bookmarkEnd w:id="102"/>
    </w:p>
    <w:p>
      <w:pPr>
        <w:pStyle w:val="6"/>
        <w:rPr>
          <w:i/>
        </w:rPr>
      </w:pPr>
      <w:bookmarkStart w:id="103" w:name="_Toc499303498"/>
      <w:r>
        <w:rPr>
          <w:rFonts w:hint="eastAsia"/>
        </w:rPr>
        <w:t>控制台工具</w:t>
      </w:r>
      <w:bookmarkEnd w:id="103"/>
    </w:p>
    <w:p>
      <w:pPr>
        <w:rPr>
          <w:lang w:val="en-AU"/>
        </w:rPr>
      </w:pPr>
      <w:r>
        <w:rPr>
          <w:rFonts w:hint="eastAsia" w:hAnsi="宋体"/>
          <w:szCs w:val="21"/>
        </w:rPr>
        <w:t>需求编号：ISCS-RTDB-</w:t>
      </w:r>
      <w:r>
        <w:rPr>
          <w:rFonts w:hAnsi="宋体"/>
          <w:szCs w:val="21"/>
        </w:rPr>
        <w:t>TOOL</w:t>
      </w:r>
      <w:r>
        <w:rPr>
          <w:rFonts w:hint="eastAsia" w:hAnsi="宋体"/>
          <w:szCs w:val="21"/>
        </w:rPr>
        <w:t>-001</w:t>
      </w:r>
    </w:p>
    <w:p>
      <w:pPr>
        <w:widowControl w:val="0"/>
        <w:numPr>
          <w:ilvl w:val="0"/>
          <w:numId w:val="8"/>
        </w:numPr>
        <w:spacing w:before="156"/>
        <w:jc w:val="both"/>
        <w:rPr>
          <w:lang w:val="en-AU"/>
        </w:rPr>
      </w:pPr>
      <w:r>
        <w:rPr>
          <w:rFonts w:hint="eastAsia"/>
          <w:lang w:val="en-AU"/>
        </w:rPr>
        <w:t>连接本地和远程实时数据库</w:t>
      </w:r>
    </w:p>
    <w:p>
      <w:pPr>
        <w:widowControl w:val="0"/>
        <w:numPr>
          <w:ilvl w:val="0"/>
          <w:numId w:val="8"/>
        </w:numPr>
        <w:spacing w:before="156"/>
        <w:jc w:val="both"/>
        <w:rPr>
          <w:lang w:val="en-AU"/>
        </w:rPr>
      </w:pPr>
      <w:r>
        <w:rPr>
          <w:rFonts w:hint="eastAsia"/>
          <w:lang w:val="en-AU"/>
        </w:rPr>
        <w:t>查看实时数据库信息</w:t>
      </w:r>
    </w:p>
    <w:p>
      <w:pPr>
        <w:widowControl w:val="0"/>
        <w:numPr>
          <w:ilvl w:val="0"/>
          <w:numId w:val="8"/>
        </w:numPr>
        <w:spacing w:before="156"/>
        <w:jc w:val="both"/>
        <w:rPr>
          <w:lang w:val="en-AU"/>
        </w:rPr>
      </w:pPr>
      <w:r>
        <w:rPr>
          <w:rFonts w:hint="eastAsia"/>
          <w:lang w:val="en-AU"/>
        </w:rPr>
        <w:t>添加数据和结点信息</w:t>
      </w:r>
    </w:p>
    <w:p>
      <w:pPr>
        <w:widowControl w:val="0"/>
        <w:numPr>
          <w:ilvl w:val="0"/>
          <w:numId w:val="8"/>
        </w:numPr>
        <w:spacing w:before="156"/>
        <w:jc w:val="both"/>
        <w:rPr>
          <w:lang w:val="en-AU"/>
        </w:rPr>
      </w:pPr>
      <w:r>
        <w:rPr>
          <w:rFonts w:hint="eastAsia"/>
          <w:lang w:val="en-AU"/>
        </w:rPr>
        <w:t>删除数据和结点信息</w:t>
      </w:r>
    </w:p>
    <w:p>
      <w:pPr>
        <w:widowControl w:val="0"/>
        <w:numPr>
          <w:ilvl w:val="0"/>
          <w:numId w:val="8"/>
        </w:numPr>
        <w:spacing w:before="156"/>
        <w:jc w:val="both"/>
        <w:rPr>
          <w:lang w:val="en-AU"/>
        </w:rPr>
      </w:pPr>
      <w:r>
        <w:rPr>
          <w:rFonts w:hint="eastAsia"/>
          <w:lang w:val="en-AU"/>
        </w:rPr>
        <w:t>更新数据和结点信息</w:t>
      </w:r>
    </w:p>
    <w:p>
      <w:pPr>
        <w:widowControl w:val="0"/>
        <w:numPr>
          <w:ilvl w:val="0"/>
          <w:numId w:val="8"/>
        </w:numPr>
        <w:spacing w:before="156"/>
        <w:jc w:val="both"/>
        <w:rPr>
          <w:lang w:val="en-AU"/>
        </w:rPr>
      </w:pPr>
      <w:r>
        <w:rPr>
          <w:rFonts w:hint="eastAsia"/>
          <w:lang w:val="en-AU"/>
        </w:rPr>
        <w:t>查询数据和结点信息</w:t>
      </w:r>
    </w:p>
    <w:p>
      <w:pPr>
        <w:widowControl w:val="0"/>
        <w:numPr>
          <w:ilvl w:val="0"/>
          <w:numId w:val="8"/>
        </w:numPr>
        <w:spacing w:before="156"/>
        <w:jc w:val="both"/>
        <w:rPr>
          <w:lang w:val="en-AU"/>
        </w:rPr>
      </w:pPr>
      <w:r>
        <w:rPr>
          <w:rFonts w:hint="eastAsia"/>
          <w:lang w:val="en-AU"/>
        </w:rPr>
        <w:t>监视数据和结点信息</w:t>
      </w:r>
    </w:p>
    <w:p>
      <w:pPr>
        <w:pStyle w:val="6"/>
        <w:rPr>
          <w:i/>
        </w:rPr>
      </w:pPr>
      <w:bookmarkStart w:id="104" w:name="_Toc499303499"/>
      <w:r>
        <w:rPr>
          <w:rFonts w:hint="eastAsia"/>
        </w:rPr>
        <w:t>界面工具</w:t>
      </w:r>
      <w:bookmarkEnd w:id="104"/>
    </w:p>
    <w:p>
      <w:pPr>
        <w:rPr>
          <w:lang w:val="en-AU"/>
        </w:rPr>
      </w:pPr>
      <w:r>
        <w:rPr>
          <w:rFonts w:hint="eastAsia" w:hAnsi="宋体"/>
          <w:szCs w:val="21"/>
        </w:rPr>
        <w:t>需求编号：ISCS-RTDB-</w:t>
      </w:r>
      <w:r>
        <w:rPr>
          <w:rFonts w:hAnsi="宋体"/>
          <w:szCs w:val="21"/>
        </w:rPr>
        <w:t>TOOL</w:t>
      </w:r>
      <w:r>
        <w:rPr>
          <w:rFonts w:hint="eastAsia" w:hAnsi="宋体"/>
          <w:szCs w:val="21"/>
        </w:rPr>
        <w:t>-002</w:t>
      </w:r>
    </w:p>
    <w:p>
      <w:pPr>
        <w:widowControl w:val="0"/>
        <w:numPr>
          <w:ilvl w:val="0"/>
          <w:numId w:val="8"/>
        </w:numPr>
        <w:spacing w:before="156"/>
        <w:jc w:val="both"/>
        <w:rPr>
          <w:lang w:val="en-AU"/>
        </w:rPr>
      </w:pPr>
      <w:r>
        <w:rPr>
          <w:rFonts w:hint="eastAsia"/>
          <w:lang w:val="en-AU"/>
        </w:rPr>
        <w:t>连接本地和远程实时数据库</w:t>
      </w:r>
    </w:p>
    <w:p>
      <w:pPr>
        <w:widowControl w:val="0"/>
        <w:numPr>
          <w:ilvl w:val="0"/>
          <w:numId w:val="8"/>
        </w:numPr>
        <w:spacing w:before="156"/>
        <w:jc w:val="both"/>
        <w:rPr>
          <w:lang w:val="en-AU"/>
        </w:rPr>
      </w:pPr>
      <w:r>
        <w:rPr>
          <w:rFonts w:hint="eastAsia"/>
          <w:lang w:val="en-AU"/>
        </w:rPr>
        <w:t>查看实时数据库信息</w:t>
      </w:r>
    </w:p>
    <w:p>
      <w:pPr>
        <w:widowControl w:val="0"/>
        <w:numPr>
          <w:ilvl w:val="0"/>
          <w:numId w:val="8"/>
        </w:numPr>
        <w:spacing w:before="156"/>
        <w:jc w:val="both"/>
        <w:rPr>
          <w:lang w:val="en-AU"/>
        </w:rPr>
      </w:pPr>
      <w:r>
        <w:rPr>
          <w:rFonts w:hint="eastAsia"/>
          <w:lang w:val="en-AU"/>
        </w:rPr>
        <w:t>添加数据和结点信息</w:t>
      </w:r>
    </w:p>
    <w:p>
      <w:pPr>
        <w:widowControl w:val="0"/>
        <w:numPr>
          <w:ilvl w:val="0"/>
          <w:numId w:val="8"/>
        </w:numPr>
        <w:spacing w:before="156"/>
        <w:jc w:val="both"/>
        <w:rPr>
          <w:lang w:val="en-AU"/>
        </w:rPr>
      </w:pPr>
      <w:r>
        <w:rPr>
          <w:rFonts w:hint="eastAsia"/>
          <w:lang w:val="en-AU"/>
        </w:rPr>
        <w:t>删除数据和结点信息</w:t>
      </w:r>
    </w:p>
    <w:p>
      <w:pPr>
        <w:widowControl w:val="0"/>
        <w:numPr>
          <w:ilvl w:val="0"/>
          <w:numId w:val="8"/>
        </w:numPr>
        <w:spacing w:before="156"/>
        <w:jc w:val="both"/>
        <w:rPr>
          <w:lang w:val="en-AU"/>
        </w:rPr>
      </w:pPr>
      <w:r>
        <w:rPr>
          <w:rFonts w:hint="eastAsia"/>
          <w:lang w:val="en-AU"/>
        </w:rPr>
        <w:t>更新数据和结点信息</w:t>
      </w:r>
    </w:p>
    <w:p>
      <w:pPr>
        <w:widowControl w:val="0"/>
        <w:numPr>
          <w:ilvl w:val="0"/>
          <w:numId w:val="8"/>
        </w:numPr>
        <w:spacing w:before="156"/>
        <w:jc w:val="both"/>
        <w:rPr>
          <w:lang w:val="en-AU"/>
        </w:rPr>
      </w:pPr>
      <w:r>
        <w:rPr>
          <w:rFonts w:hint="eastAsia"/>
          <w:lang w:val="en-AU"/>
        </w:rPr>
        <w:t>查询数据和结点信息</w:t>
      </w:r>
    </w:p>
    <w:p>
      <w:pPr>
        <w:widowControl w:val="0"/>
        <w:numPr>
          <w:ilvl w:val="0"/>
          <w:numId w:val="8"/>
        </w:numPr>
        <w:spacing w:before="156"/>
        <w:jc w:val="both"/>
        <w:rPr>
          <w:lang w:val="en-AU"/>
        </w:rPr>
      </w:pPr>
      <w:r>
        <w:rPr>
          <w:rFonts w:hint="eastAsia"/>
          <w:lang w:val="en-AU"/>
        </w:rPr>
        <w:t>监视数据和结点信息</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bookmarkStart w:id="105" w:name="_Toc501032773"/>
      <w:bookmarkStart w:id="106" w:name="_Toc504402742"/>
      <w:r>
        <w:rPr>
          <w:rFonts w:hint="eastAsia"/>
        </w:rPr>
        <w:t>配置</w:t>
      </w:r>
      <w:r>
        <w:t>数据库</w:t>
      </w:r>
      <w:bookmarkEnd w:id="105"/>
      <w:bookmarkEnd w:id="106"/>
    </w:p>
    <w:p>
      <w:pPr>
        <w:rPr>
          <w:lang w:val="en-AU"/>
        </w:rPr>
      </w:pPr>
      <w:r>
        <w:rPr>
          <w:rFonts w:hint="eastAsia" w:hAnsi="宋体"/>
          <w:szCs w:val="21"/>
        </w:rPr>
        <w:t>需求编号：ISCS-CFDB-</w:t>
      </w:r>
      <w:r>
        <w:rPr>
          <w:rFonts w:hAnsi="宋体"/>
          <w:szCs w:val="21"/>
        </w:rPr>
        <w:t>TYPE</w:t>
      </w:r>
      <w:r>
        <w:rPr>
          <w:rFonts w:hint="eastAsia" w:hAnsi="宋体"/>
          <w:szCs w:val="21"/>
        </w:rPr>
        <w:t>-001</w:t>
      </w:r>
    </w:p>
    <w:p>
      <w:pPr>
        <w:ind w:firstLine="400" w:firstLineChars="200"/>
        <w:rPr>
          <w:rFonts w:hAnsi="宋体"/>
          <w:szCs w:val="21"/>
        </w:rPr>
      </w:pPr>
      <w:r>
        <w:rPr>
          <w:rFonts w:hint="eastAsia" w:hAnsi="宋体"/>
          <w:szCs w:val="21"/>
          <w:lang w:val="en-AU"/>
        </w:rPr>
        <w:t>采用</w:t>
      </w:r>
      <w:r>
        <w:rPr>
          <w:rFonts w:hint="eastAsia" w:hAnsi="宋体"/>
          <w:szCs w:val="21"/>
        </w:rPr>
        <w:t>PGSQL关系数据库进行配置库开发</w:t>
      </w:r>
    </w:p>
    <w:p>
      <w:pPr>
        <w:pStyle w:val="4"/>
      </w:pPr>
      <w:bookmarkStart w:id="107" w:name="_Toc501032774"/>
      <w:bookmarkStart w:id="108" w:name="_Toc504402743"/>
      <w:r>
        <w:rPr>
          <w:rFonts w:hint="eastAsia"/>
        </w:rPr>
        <w:t>表结构</w:t>
      </w:r>
      <w:bookmarkEnd w:id="107"/>
      <w:bookmarkEnd w:id="108"/>
    </w:p>
    <w:p>
      <w:pPr>
        <w:widowControl w:val="0"/>
        <w:numPr>
          <w:ilvl w:val="0"/>
          <w:numId w:val="9"/>
        </w:numPr>
        <w:spacing w:before="156"/>
        <w:jc w:val="both"/>
        <w:rPr>
          <w:rFonts w:ascii="宋体" w:hAnsi="宋体" w:cs="宋体"/>
          <w:szCs w:val="21"/>
        </w:rPr>
      </w:pPr>
      <w:r>
        <w:rPr>
          <w:rFonts w:hint="eastAsia" w:ascii="宋体" w:hAnsi="宋体" w:cs="宋体"/>
          <w:szCs w:val="21"/>
        </w:rPr>
        <w:t>字典表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-001</w:t>
      </w:r>
    </w:p>
    <w:p>
      <w:pPr>
        <w:widowControl w:val="0"/>
        <w:numPr>
          <w:ilvl w:val="0"/>
          <w:numId w:val="10"/>
        </w:numPr>
        <w:spacing w:before="156"/>
        <w:ind w:left="845"/>
        <w:jc w:val="both"/>
        <w:rPr>
          <w:rFonts w:ascii="宋体" w:hAnsi="宋体" w:cs="宋体"/>
          <w:szCs w:val="21"/>
        </w:rPr>
      </w:pPr>
      <w:r>
        <w:rPr>
          <w:rFonts w:hint="eastAsia" w:ascii="宋体" w:hAnsi="宋体" w:cs="宋体"/>
          <w:szCs w:val="21"/>
        </w:rPr>
        <w:t>应包含所有表的表信息和列信息</w:t>
      </w:r>
    </w:p>
    <w:p>
      <w:pPr>
        <w:widowControl w:val="0"/>
        <w:numPr>
          <w:ilvl w:val="0"/>
          <w:numId w:val="9"/>
        </w:numPr>
        <w:spacing w:before="156"/>
        <w:jc w:val="both"/>
        <w:rPr>
          <w:rFonts w:ascii="宋体" w:hAnsi="宋体" w:cs="宋体"/>
          <w:szCs w:val="21"/>
        </w:rPr>
      </w:pPr>
      <w:r>
        <w:rPr>
          <w:rFonts w:hint="eastAsia" w:ascii="宋体" w:hAnsi="宋体" w:cs="宋体"/>
          <w:szCs w:val="21"/>
        </w:rPr>
        <w:t>基础信息表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-002</w:t>
      </w:r>
    </w:p>
    <w:p>
      <w:pPr>
        <w:widowControl w:val="0"/>
        <w:numPr>
          <w:ilvl w:val="0"/>
          <w:numId w:val="11"/>
        </w:numPr>
        <w:spacing w:before="156"/>
        <w:ind w:left="845"/>
        <w:jc w:val="both"/>
        <w:rPr>
          <w:rFonts w:ascii="宋体" w:hAnsi="宋体" w:cs="宋体"/>
          <w:szCs w:val="21"/>
        </w:rPr>
      </w:pPr>
      <w:r>
        <w:rPr>
          <w:rFonts w:hint="eastAsia" w:ascii="宋体" w:hAnsi="宋体" w:cs="宋体"/>
          <w:szCs w:val="21"/>
        </w:rPr>
        <w:t>应包含通用功能相关的表(用户、权限、报警、趋势、报表)</w:t>
      </w:r>
    </w:p>
    <w:p>
      <w:pPr>
        <w:widowControl w:val="0"/>
        <w:numPr>
          <w:ilvl w:val="0"/>
          <w:numId w:val="11"/>
        </w:numPr>
        <w:spacing w:before="156"/>
        <w:ind w:left="845"/>
        <w:jc w:val="both"/>
        <w:rPr>
          <w:rFonts w:ascii="宋体" w:hAnsi="宋体" w:cs="宋体"/>
          <w:szCs w:val="21"/>
        </w:rPr>
      </w:pPr>
      <w:r>
        <w:rPr>
          <w:rFonts w:hint="eastAsia" w:ascii="宋体" w:hAnsi="宋体" w:cs="宋体"/>
          <w:szCs w:val="21"/>
        </w:rPr>
        <w:t>应包含触发器功能相关的表</w:t>
      </w:r>
    </w:p>
    <w:p>
      <w:pPr>
        <w:widowControl w:val="0"/>
        <w:numPr>
          <w:ilvl w:val="0"/>
          <w:numId w:val="11"/>
        </w:numPr>
        <w:spacing w:before="156"/>
        <w:ind w:left="845"/>
        <w:jc w:val="both"/>
        <w:rPr>
          <w:rFonts w:ascii="宋体" w:hAnsi="宋体" w:cs="宋体"/>
          <w:szCs w:val="21"/>
        </w:rPr>
      </w:pPr>
      <w:r>
        <w:rPr>
          <w:rFonts w:hint="eastAsia" w:ascii="宋体" w:hAnsi="宋体" w:cs="宋体"/>
          <w:szCs w:val="21"/>
        </w:rPr>
        <w:t>应包含进程管理配置表</w:t>
      </w:r>
    </w:p>
    <w:p>
      <w:pPr>
        <w:widowControl w:val="0"/>
        <w:numPr>
          <w:ilvl w:val="0"/>
          <w:numId w:val="9"/>
        </w:numPr>
        <w:spacing w:before="156"/>
        <w:jc w:val="both"/>
        <w:rPr>
          <w:rFonts w:ascii="宋体" w:hAnsi="宋体" w:cs="宋体"/>
          <w:szCs w:val="21"/>
        </w:rPr>
      </w:pPr>
      <w:r>
        <w:rPr>
          <w:rFonts w:hint="eastAsia" w:ascii="宋体" w:hAnsi="宋体" w:cs="宋体"/>
          <w:szCs w:val="21"/>
        </w:rPr>
        <w:t>模型数据表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-003</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应包含设备模版(各子专业不同类型设备)</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应包含点模版表(数字量、模拟量、混合量、累积量)</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应包含点模版属性表</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应包含具体的设备表</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应包含具体的点表</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应包含前置相关的配置表(RTU、通道等)</w:t>
      </w:r>
    </w:p>
    <w:p>
      <w:pPr>
        <w:widowControl w:val="0"/>
        <w:numPr>
          <w:ilvl w:val="0"/>
          <w:numId w:val="12"/>
        </w:numPr>
        <w:spacing w:before="156"/>
        <w:ind w:left="845"/>
        <w:jc w:val="both"/>
        <w:rPr>
          <w:rFonts w:ascii="宋体" w:hAnsi="宋体" w:cs="宋体"/>
          <w:szCs w:val="21"/>
        </w:rPr>
      </w:pPr>
      <w:r>
        <w:rPr>
          <w:rFonts w:hint="eastAsia" w:ascii="宋体" w:hAnsi="宋体" w:cs="宋体"/>
          <w:szCs w:val="21"/>
        </w:rPr>
        <w:t>应包含转发信息表</w:t>
      </w:r>
    </w:p>
    <w:p>
      <w:pPr>
        <w:widowControl w:val="0"/>
        <w:numPr>
          <w:ilvl w:val="0"/>
          <w:numId w:val="9"/>
        </w:numPr>
        <w:spacing w:before="156"/>
        <w:jc w:val="both"/>
        <w:rPr>
          <w:rFonts w:ascii="宋体" w:hAnsi="宋体" w:cs="宋体"/>
          <w:szCs w:val="21"/>
        </w:rPr>
      </w:pPr>
      <w:r>
        <w:rPr>
          <w:rFonts w:hint="eastAsia" w:ascii="宋体" w:hAnsi="宋体" w:cs="宋体"/>
          <w:szCs w:val="21"/>
        </w:rPr>
        <w:t>专业数据表</w:t>
      </w:r>
    </w:p>
    <w:p>
      <w:pPr>
        <w:rPr>
          <w:rFonts w:hAnsi="宋体"/>
          <w:szCs w:val="21"/>
        </w:rPr>
      </w:pPr>
      <w:r>
        <w:rPr>
          <w:rFonts w:hint="eastAsia" w:hAnsi="宋体"/>
          <w:szCs w:val="21"/>
        </w:rPr>
        <w:t>需求编号：ISCS-CFDB-</w:t>
      </w:r>
      <w:r>
        <w:rPr>
          <w:rFonts w:hAnsi="宋体"/>
          <w:szCs w:val="21"/>
        </w:rPr>
        <w:t>TAB</w:t>
      </w:r>
      <w:r>
        <w:rPr>
          <w:rFonts w:hint="eastAsia" w:hAnsi="宋体"/>
          <w:szCs w:val="21"/>
        </w:rPr>
        <w:t>-004</w:t>
      </w:r>
    </w:p>
    <w:p>
      <w:pPr>
        <w:widowControl w:val="0"/>
        <w:numPr>
          <w:ilvl w:val="0"/>
          <w:numId w:val="13"/>
        </w:numPr>
        <w:spacing w:before="156"/>
        <w:ind w:left="845"/>
        <w:jc w:val="both"/>
        <w:rPr>
          <w:rFonts w:ascii="宋体" w:hAnsi="宋体" w:cs="宋体"/>
          <w:szCs w:val="21"/>
        </w:rPr>
      </w:pPr>
      <w:r>
        <w:rPr>
          <w:rFonts w:hint="eastAsia" w:ascii="宋体" w:hAnsi="宋体" w:cs="宋体"/>
          <w:szCs w:val="21"/>
        </w:rPr>
        <w:t>包含PSCADA、BAS、CCTV、PA、PIS、ATS等专业相关的数据表</w:t>
      </w:r>
    </w:p>
    <w:p>
      <w:pPr>
        <w:widowControl w:val="0"/>
        <w:numPr>
          <w:ilvl w:val="0"/>
          <w:numId w:val="13"/>
        </w:numPr>
        <w:spacing w:before="156"/>
        <w:ind w:left="845"/>
        <w:jc w:val="both"/>
        <w:rPr>
          <w:rFonts w:ascii="宋体" w:hAnsi="宋体" w:cs="宋体"/>
          <w:szCs w:val="21"/>
        </w:rPr>
      </w:pPr>
      <w:r>
        <w:rPr>
          <w:rFonts w:hint="eastAsia" w:ascii="宋体" w:hAnsi="宋体" w:cs="宋体"/>
          <w:szCs w:val="21"/>
        </w:rPr>
        <w:t>应包含顺控、联动、模式表</w:t>
      </w:r>
    </w:p>
    <w:p>
      <w:pPr>
        <w:pStyle w:val="4"/>
      </w:pPr>
      <w:bookmarkStart w:id="109" w:name="_Toc501032775"/>
      <w:bookmarkStart w:id="110" w:name="_Toc504402744"/>
      <w:r>
        <w:rPr>
          <w:rFonts w:hint="eastAsia"/>
        </w:rPr>
        <w:t>数据库封装</w:t>
      </w:r>
      <w:bookmarkEnd w:id="109"/>
      <w:bookmarkEnd w:id="110"/>
    </w:p>
    <w:p>
      <w:pPr>
        <w:widowControl w:val="0"/>
        <w:numPr>
          <w:ilvl w:val="0"/>
          <w:numId w:val="9"/>
        </w:numPr>
        <w:spacing w:before="156"/>
        <w:jc w:val="both"/>
        <w:rPr>
          <w:rFonts w:ascii="宋体" w:hAnsi="宋体" w:cs="宋体"/>
          <w:szCs w:val="21"/>
        </w:rPr>
      </w:pPr>
      <w:r>
        <w:rPr>
          <w:rFonts w:hint="eastAsia" w:ascii="宋体" w:hAnsi="宋体" w:cs="宋体"/>
          <w:szCs w:val="21"/>
        </w:rPr>
        <w:t>PGSQL封装</w:t>
      </w:r>
    </w:p>
    <w:p>
      <w:pPr>
        <w:rPr>
          <w:rFonts w:hAnsi="宋体"/>
          <w:szCs w:val="21"/>
        </w:rPr>
      </w:pPr>
      <w:r>
        <w:rPr>
          <w:rFonts w:hint="eastAsia" w:hAnsi="宋体"/>
          <w:szCs w:val="21"/>
        </w:rPr>
        <w:t>需求编号：ISCS-CFDB-</w:t>
      </w:r>
      <w:r>
        <w:rPr>
          <w:rFonts w:hAnsi="宋体"/>
          <w:szCs w:val="21"/>
        </w:rPr>
        <w:t>WRAP</w:t>
      </w:r>
      <w:r>
        <w:rPr>
          <w:rFonts w:hint="eastAsia" w:hAnsi="宋体"/>
          <w:szCs w:val="21"/>
        </w:rPr>
        <w:t>-001</w:t>
      </w:r>
    </w:p>
    <w:p>
      <w:pPr>
        <w:widowControl w:val="0"/>
        <w:numPr>
          <w:ilvl w:val="0"/>
          <w:numId w:val="14"/>
        </w:numPr>
        <w:spacing w:before="156"/>
        <w:ind w:left="845"/>
        <w:jc w:val="both"/>
        <w:rPr>
          <w:rFonts w:ascii="宋体" w:hAnsi="宋体" w:cs="宋体"/>
          <w:szCs w:val="21"/>
        </w:rPr>
      </w:pPr>
      <w:r>
        <w:rPr>
          <w:rFonts w:hint="eastAsia" w:ascii="宋体" w:hAnsi="宋体" w:cs="宋体"/>
          <w:szCs w:val="21"/>
        </w:rPr>
        <w:t>应能够封装数据库的底层接口，对外提供通用的统一调用方法，这些调用方法应包含增、删、查、改</w:t>
      </w:r>
    </w:p>
    <w:p>
      <w:pPr>
        <w:widowControl w:val="0"/>
        <w:numPr>
          <w:ilvl w:val="0"/>
          <w:numId w:val="9"/>
        </w:numPr>
        <w:spacing w:before="156"/>
        <w:jc w:val="both"/>
        <w:rPr>
          <w:rFonts w:ascii="宋体" w:hAnsi="宋体" w:cs="宋体"/>
          <w:szCs w:val="21"/>
        </w:rPr>
      </w:pPr>
      <w:r>
        <w:rPr>
          <w:rFonts w:hint="eastAsia" w:ascii="宋体" w:hAnsi="宋体" w:cs="宋体"/>
          <w:szCs w:val="21"/>
        </w:rPr>
        <w:t>自定义接口二次封装</w:t>
      </w:r>
    </w:p>
    <w:p>
      <w:pPr>
        <w:rPr>
          <w:rFonts w:hAnsi="宋体"/>
          <w:szCs w:val="21"/>
        </w:rPr>
      </w:pPr>
      <w:r>
        <w:rPr>
          <w:rFonts w:hint="eastAsia" w:hAnsi="宋体"/>
          <w:szCs w:val="21"/>
        </w:rPr>
        <w:t>需求编号：ISCS-CFDB-</w:t>
      </w:r>
      <w:r>
        <w:rPr>
          <w:rFonts w:hAnsi="宋体"/>
          <w:szCs w:val="21"/>
        </w:rPr>
        <w:t>WRAP</w:t>
      </w:r>
      <w:r>
        <w:rPr>
          <w:rFonts w:hint="eastAsia" w:hAnsi="宋体"/>
          <w:szCs w:val="21"/>
        </w:rPr>
        <w:t>-002</w:t>
      </w:r>
    </w:p>
    <w:p>
      <w:pPr>
        <w:widowControl w:val="0"/>
        <w:numPr>
          <w:ilvl w:val="0"/>
          <w:numId w:val="15"/>
        </w:numPr>
        <w:spacing w:before="156"/>
        <w:ind w:left="845"/>
        <w:jc w:val="both"/>
        <w:rPr>
          <w:szCs w:val="21"/>
        </w:rPr>
      </w:pPr>
      <w:r>
        <w:rPr>
          <w:rFonts w:hint="eastAsia" w:ascii="宋体" w:hAnsi="宋体" w:cs="宋体"/>
          <w:szCs w:val="21"/>
        </w:rPr>
        <w:t>应能够根据应用需求，提供更加丰富的定制化接口，如批量操作的接口（由配置服务提供）</w:t>
      </w:r>
    </w:p>
    <w:p>
      <w:pPr>
        <w:pStyle w:val="4"/>
      </w:pPr>
      <w:bookmarkStart w:id="111" w:name="_Toc501032776"/>
      <w:bookmarkStart w:id="112" w:name="_Toc504402745"/>
      <w:r>
        <w:rPr>
          <w:rFonts w:hint="eastAsia"/>
        </w:rPr>
        <w:t>建模工具</w:t>
      </w:r>
      <w:bookmarkEnd w:id="111"/>
      <w:bookmarkEnd w:id="112"/>
    </w:p>
    <w:p>
      <w:pPr>
        <w:widowControl w:val="0"/>
        <w:numPr>
          <w:ilvl w:val="0"/>
          <w:numId w:val="9"/>
        </w:numPr>
        <w:spacing w:before="156"/>
        <w:jc w:val="both"/>
        <w:rPr>
          <w:rFonts w:ascii="宋体" w:hAnsi="宋体" w:cs="宋体"/>
          <w:szCs w:val="21"/>
        </w:rPr>
      </w:pPr>
      <w:r>
        <w:rPr>
          <w:rFonts w:hint="eastAsia" w:ascii="宋体" w:hAnsi="宋体" w:cs="宋体"/>
          <w:szCs w:val="21"/>
        </w:rPr>
        <w:t>设备生成</w:t>
      </w:r>
    </w:p>
    <w:p>
      <w:pPr>
        <w:rPr>
          <w:szCs w:val="21"/>
          <w:lang w:val="en-AU"/>
        </w:rPr>
      </w:pPr>
      <w:r>
        <w:rPr>
          <w:rFonts w:hint="eastAsia" w:hAnsi="宋体"/>
          <w:szCs w:val="21"/>
        </w:rPr>
        <w:t>需求编号：ISCS-CFDB-</w:t>
      </w:r>
      <w:r>
        <w:rPr>
          <w:rFonts w:hAnsi="宋体"/>
          <w:szCs w:val="21"/>
        </w:rPr>
        <w:t>MTL</w:t>
      </w:r>
      <w:r>
        <w:rPr>
          <w:rFonts w:hint="eastAsia" w:hAnsi="宋体"/>
          <w:szCs w:val="21"/>
        </w:rPr>
        <w:t>-001</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由设备模版生成具体设备</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应可按专业建模版</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应可按车站生成设备</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设备模版应带有点模版信息，对于某一类设备模块，可添加、删除对应的点模版内容</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可由设备模版生成具体的设备，生成的设备继承点信息</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应可批量生成设备</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应可实现站间设备拷贝</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应可批量导入导出点数据</w:t>
      </w:r>
    </w:p>
    <w:p>
      <w:pPr>
        <w:widowControl w:val="0"/>
        <w:numPr>
          <w:ilvl w:val="0"/>
          <w:numId w:val="16"/>
        </w:numPr>
        <w:spacing w:before="156"/>
        <w:ind w:left="845"/>
        <w:jc w:val="both"/>
        <w:rPr>
          <w:rFonts w:ascii="宋体" w:hAnsi="宋体" w:cs="宋体"/>
          <w:szCs w:val="21"/>
        </w:rPr>
      </w:pPr>
      <w:r>
        <w:rPr>
          <w:rFonts w:hint="eastAsia" w:ascii="宋体" w:hAnsi="宋体" w:cs="宋体"/>
          <w:szCs w:val="21"/>
        </w:rPr>
        <w:t>应可查看所有点的属性状态数据</w:t>
      </w:r>
    </w:p>
    <w:p>
      <w:pPr>
        <w:widowControl w:val="0"/>
        <w:numPr>
          <w:ilvl w:val="0"/>
          <w:numId w:val="16"/>
        </w:numPr>
        <w:spacing w:before="156"/>
        <w:ind w:left="845"/>
        <w:jc w:val="both"/>
        <w:rPr>
          <w:szCs w:val="21"/>
        </w:rPr>
      </w:pPr>
      <w:r>
        <w:rPr>
          <w:rFonts w:hint="eastAsia" w:ascii="宋体" w:hAnsi="宋体" w:cs="宋体"/>
          <w:szCs w:val="21"/>
        </w:rPr>
        <w:t>应可通过触发器实现关联数据表之间的数据触发</w:t>
      </w:r>
    </w:p>
    <w:p>
      <w:pPr>
        <w:pStyle w:val="4"/>
      </w:pPr>
      <w:bookmarkStart w:id="113" w:name="_Toc501032777"/>
      <w:bookmarkStart w:id="114" w:name="_Toc504402746"/>
      <w:r>
        <w:rPr>
          <w:rFonts w:hint="eastAsia"/>
        </w:rPr>
        <w:t>数据下装与同步(配置服务)</w:t>
      </w:r>
      <w:bookmarkEnd w:id="113"/>
      <w:bookmarkEnd w:id="114"/>
    </w:p>
    <w:p>
      <w:pPr>
        <w:widowControl w:val="0"/>
        <w:numPr>
          <w:ilvl w:val="0"/>
          <w:numId w:val="9"/>
        </w:numPr>
        <w:spacing w:before="156"/>
        <w:jc w:val="both"/>
        <w:rPr>
          <w:rFonts w:ascii="宋体" w:hAnsi="宋体" w:cs="宋体"/>
          <w:szCs w:val="21"/>
        </w:rPr>
      </w:pPr>
      <w:r>
        <w:rPr>
          <w:rFonts w:hint="eastAsia" w:ascii="宋体" w:hAnsi="宋体" w:cs="宋体"/>
          <w:szCs w:val="21"/>
        </w:rPr>
        <w:t>下装</w:t>
      </w:r>
    </w:p>
    <w:p>
      <w:pPr>
        <w:rPr>
          <w:rFonts w:hAnsi="宋体"/>
          <w:szCs w:val="21"/>
        </w:rPr>
      </w:pPr>
      <w:r>
        <w:rPr>
          <w:rFonts w:hint="eastAsia" w:hAnsi="宋体"/>
          <w:szCs w:val="21"/>
        </w:rPr>
        <w:t>需求编号：ISCS-CFDB-</w:t>
      </w:r>
      <w:r>
        <w:rPr>
          <w:rFonts w:hAnsi="宋体"/>
          <w:szCs w:val="21"/>
        </w:rPr>
        <w:t>CFG</w:t>
      </w:r>
      <w:r>
        <w:rPr>
          <w:rFonts w:hint="eastAsia" w:hAnsi="宋体"/>
          <w:szCs w:val="21"/>
        </w:rPr>
        <w:t>-001</w:t>
      </w:r>
    </w:p>
    <w:p>
      <w:pPr>
        <w:widowControl w:val="0"/>
        <w:numPr>
          <w:ilvl w:val="0"/>
          <w:numId w:val="17"/>
        </w:numPr>
        <w:spacing w:before="156"/>
        <w:ind w:left="845"/>
        <w:jc w:val="both"/>
        <w:rPr>
          <w:rFonts w:ascii="宋体" w:hAnsi="宋体" w:cs="宋体"/>
          <w:szCs w:val="21"/>
        </w:rPr>
      </w:pPr>
      <w:r>
        <w:rPr>
          <w:rFonts w:hint="eastAsia" w:ascii="宋体" w:hAnsi="宋体" w:cs="宋体"/>
          <w:szCs w:val="21"/>
        </w:rPr>
        <w:t>应具备数据下装模块，将模型数据下装至实时库等模块</w:t>
      </w:r>
    </w:p>
    <w:p>
      <w:pPr>
        <w:widowControl w:val="0"/>
        <w:numPr>
          <w:ilvl w:val="0"/>
          <w:numId w:val="9"/>
        </w:numPr>
        <w:spacing w:before="156"/>
        <w:jc w:val="both"/>
        <w:rPr>
          <w:rFonts w:ascii="宋体" w:hAnsi="宋体" w:cs="宋体"/>
          <w:szCs w:val="21"/>
        </w:rPr>
      </w:pPr>
      <w:r>
        <w:rPr>
          <w:rFonts w:hint="eastAsia" w:ascii="宋体" w:hAnsi="宋体" w:cs="宋体"/>
          <w:szCs w:val="21"/>
        </w:rPr>
        <w:t>同步</w:t>
      </w:r>
    </w:p>
    <w:p>
      <w:pPr>
        <w:rPr>
          <w:rFonts w:hAnsi="宋体"/>
          <w:szCs w:val="21"/>
        </w:rPr>
      </w:pPr>
      <w:r>
        <w:rPr>
          <w:rFonts w:hint="eastAsia" w:hAnsi="宋体"/>
          <w:szCs w:val="21"/>
        </w:rPr>
        <w:t>需求编号：ISCS-CFDB-</w:t>
      </w:r>
      <w:r>
        <w:rPr>
          <w:rFonts w:hAnsi="宋体"/>
          <w:szCs w:val="21"/>
        </w:rPr>
        <w:t>CFG</w:t>
      </w:r>
      <w:r>
        <w:rPr>
          <w:rFonts w:hint="eastAsia" w:hAnsi="宋体"/>
          <w:szCs w:val="21"/>
        </w:rPr>
        <w:t>-002</w:t>
      </w:r>
    </w:p>
    <w:p>
      <w:pPr>
        <w:widowControl w:val="0"/>
        <w:numPr>
          <w:ilvl w:val="0"/>
          <w:numId w:val="18"/>
        </w:numPr>
        <w:spacing w:before="156"/>
        <w:ind w:left="845"/>
        <w:jc w:val="both"/>
        <w:rPr>
          <w:rFonts w:ascii="宋体" w:hAnsi="宋体" w:cs="宋体"/>
          <w:szCs w:val="21"/>
        </w:rPr>
      </w:pPr>
      <w:r>
        <w:rPr>
          <w:rFonts w:hint="eastAsia" w:ascii="宋体" w:hAnsi="宋体" w:cs="宋体"/>
          <w:szCs w:val="21"/>
        </w:rPr>
        <w:t>应能够实现主备配置库数据同步</w:t>
      </w:r>
    </w:p>
    <w:p>
      <w:pPr>
        <w:widowControl w:val="0"/>
        <w:numPr>
          <w:ilvl w:val="0"/>
          <w:numId w:val="18"/>
        </w:numPr>
        <w:spacing w:before="156"/>
        <w:ind w:left="845"/>
        <w:jc w:val="both"/>
        <w:rPr>
          <w:szCs w:val="21"/>
        </w:rPr>
      </w:pPr>
      <w:r>
        <w:rPr>
          <w:rFonts w:hint="eastAsia" w:ascii="宋体" w:hAnsi="宋体" w:cs="宋体"/>
          <w:szCs w:val="21"/>
        </w:rPr>
        <w:t>增加修改过数据后应当能主动同步到实时库</w:t>
      </w:r>
    </w:p>
    <w:p>
      <w:pPr>
        <w:pStyle w:val="4"/>
      </w:pPr>
      <w:bookmarkStart w:id="115" w:name="_Toc501032778"/>
      <w:bookmarkStart w:id="116" w:name="_Ref502069821"/>
      <w:bookmarkStart w:id="117" w:name="_Toc504402747"/>
      <w:r>
        <w:rPr>
          <w:rFonts w:hint="eastAsia"/>
        </w:rPr>
        <w:t>辅助数据工具</w:t>
      </w:r>
      <w:bookmarkEnd w:id="115"/>
      <w:bookmarkEnd w:id="116"/>
      <w:bookmarkEnd w:id="117"/>
    </w:p>
    <w:p>
      <w:pPr>
        <w:widowControl w:val="0"/>
        <w:numPr>
          <w:ilvl w:val="0"/>
          <w:numId w:val="9"/>
        </w:numPr>
        <w:spacing w:before="156"/>
        <w:jc w:val="both"/>
        <w:rPr>
          <w:rFonts w:ascii="宋体" w:hAnsi="宋体" w:cs="宋体"/>
          <w:szCs w:val="21"/>
        </w:rPr>
      </w:pPr>
      <w:r>
        <w:rPr>
          <w:rFonts w:hint="eastAsia" w:ascii="宋体" w:hAnsi="宋体" w:cs="宋体"/>
          <w:szCs w:val="21"/>
        </w:rPr>
        <w:t>数据备份恢复</w:t>
      </w:r>
    </w:p>
    <w:p>
      <w:pPr>
        <w:rPr>
          <w:rFonts w:hAnsi="宋体"/>
          <w:szCs w:val="21"/>
        </w:rPr>
      </w:pPr>
      <w:r>
        <w:rPr>
          <w:rFonts w:hint="eastAsia" w:hAnsi="宋体"/>
          <w:szCs w:val="21"/>
        </w:rPr>
        <w:t>需求编号：ISCS-CFDB-</w:t>
      </w:r>
      <w:r>
        <w:rPr>
          <w:rFonts w:hAnsi="宋体"/>
          <w:szCs w:val="21"/>
        </w:rPr>
        <w:t>TOOL</w:t>
      </w:r>
      <w:r>
        <w:rPr>
          <w:rFonts w:hint="eastAsia" w:hAnsi="宋体"/>
          <w:szCs w:val="21"/>
        </w:rPr>
        <w:t>-001</w:t>
      </w:r>
    </w:p>
    <w:p>
      <w:pPr>
        <w:widowControl w:val="0"/>
        <w:numPr>
          <w:ilvl w:val="0"/>
          <w:numId w:val="19"/>
        </w:numPr>
        <w:spacing w:before="156"/>
        <w:ind w:left="845"/>
        <w:jc w:val="both"/>
        <w:rPr>
          <w:rFonts w:ascii="宋体" w:hAnsi="宋体" w:cs="宋体"/>
          <w:szCs w:val="21"/>
        </w:rPr>
      </w:pPr>
      <w:r>
        <w:rPr>
          <w:rFonts w:hint="eastAsia" w:ascii="宋体" w:hAnsi="宋体" w:cs="宋体"/>
          <w:szCs w:val="21"/>
        </w:rPr>
        <w:t>应提供数据备份功能(可人工备份、自动备份、定时备份等)</w:t>
      </w:r>
    </w:p>
    <w:p>
      <w:pPr>
        <w:widowControl w:val="0"/>
        <w:numPr>
          <w:ilvl w:val="0"/>
          <w:numId w:val="19"/>
        </w:numPr>
        <w:spacing w:before="156"/>
        <w:ind w:left="845"/>
        <w:jc w:val="both"/>
        <w:rPr>
          <w:rFonts w:ascii="宋体" w:hAnsi="宋体" w:cs="宋体"/>
          <w:szCs w:val="21"/>
        </w:rPr>
      </w:pPr>
      <w:r>
        <w:rPr>
          <w:rFonts w:hint="eastAsia" w:ascii="宋体" w:hAnsi="宋体" w:cs="宋体"/>
          <w:szCs w:val="21"/>
        </w:rPr>
        <w:t>应提供数据恢复功能</w:t>
      </w:r>
    </w:p>
    <w:p>
      <w:pPr>
        <w:widowControl w:val="0"/>
        <w:numPr>
          <w:ilvl w:val="0"/>
          <w:numId w:val="9"/>
        </w:numPr>
        <w:spacing w:before="156"/>
        <w:jc w:val="both"/>
        <w:rPr>
          <w:rFonts w:ascii="宋体" w:hAnsi="宋体" w:cs="宋体"/>
          <w:szCs w:val="21"/>
        </w:rPr>
      </w:pPr>
      <w:r>
        <w:rPr>
          <w:rFonts w:hint="eastAsia" w:ascii="宋体" w:hAnsi="宋体" w:cs="宋体"/>
          <w:szCs w:val="21"/>
        </w:rPr>
        <w:t>导库比库</w:t>
      </w:r>
    </w:p>
    <w:p>
      <w:pPr>
        <w:rPr>
          <w:rFonts w:hAnsi="宋体"/>
          <w:szCs w:val="21"/>
        </w:rPr>
      </w:pPr>
      <w:r>
        <w:rPr>
          <w:rFonts w:hint="eastAsia" w:hAnsi="宋体"/>
          <w:szCs w:val="21"/>
        </w:rPr>
        <w:t>需求编号：ISCS-CFDB-</w:t>
      </w:r>
      <w:r>
        <w:rPr>
          <w:rFonts w:hAnsi="宋体"/>
          <w:szCs w:val="21"/>
        </w:rPr>
        <w:t>TOOL</w:t>
      </w:r>
      <w:r>
        <w:rPr>
          <w:rFonts w:hint="eastAsia" w:hAnsi="宋体"/>
          <w:szCs w:val="21"/>
        </w:rPr>
        <w:t>-002</w:t>
      </w:r>
    </w:p>
    <w:p>
      <w:pPr>
        <w:widowControl w:val="0"/>
        <w:numPr>
          <w:ilvl w:val="0"/>
          <w:numId w:val="20"/>
        </w:numPr>
        <w:spacing w:before="156"/>
        <w:ind w:left="845"/>
        <w:jc w:val="both"/>
        <w:rPr>
          <w:rFonts w:ascii="宋体" w:hAnsi="宋体" w:cs="宋体"/>
          <w:szCs w:val="21"/>
        </w:rPr>
      </w:pPr>
      <w:r>
        <w:rPr>
          <w:rFonts w:hint="eastAsia" w:ascii="宋体" w:hAnsi="宋体" w:cs="宋体"/>
          <w:szCs w:val="21"/>
        </w:rPr>
        <w:t>应有导库功能(可按专业、车站等删选条件进行自定义导库)</w:t>
      </w:r>
    </w:p>
    <w:p>
      <w:pPr>
        <w:widowControl w:val="0"/>
        <w:numPr>
          <w:ilvl w:val="0"/>
          <w:numId w:val="20"/>
        </w:numPr>
        <w:spacing w:before="156"/>
        <w:ind w:left="845"/>
        <w:jc w:val="both"/>
        <w:rPr>
          <w:szCs w:val="21"/>
        </w:rPr>
      </w:pPr>
      <w:r>
        <w:rPr>
          <w:rFonts w:hint="eastAsia" w:ascii="宋体" w:hAnsi="宋体" w:cs="宋体"/>
          <w:szCs w:val="21"/>
        </w:rPr>
        <w:t>应有比库功能，可比较两份数据的异同</w:t>
      </w:r>
    </w:p>
    <w:p>
      <w:pPr>
        <w:widowControl w:val="0"/>
        <w:numPr>
          <w:ilvl w:val="0"/>
          <w:numId w:val="9"/>
        </w:numPr>
        <w:spacing w:before="156"/>
        <w:jc w:val="both"/>
        <w:rPr>
          <w:rFonts w:ascii="宋体" w:hAnsi="宋体" w:cs="宋体"/>
          <w:szCs w:val="21"/>
        </w:rPr>
      </w:pPr>
      <w:r>
        <w:rPr>
          <w:rFonts w:hint="eastAsia" w:ascii="宋体" w:hAnsi="宋体" w:cs="宋体"/>
          <w:szCs w:val="21"/>
        </w:rPr>
        <w:t>其他</w:t>
      </w:r>
    </w:p>
    <w:p>
      <w:pPr>
        <w:rPr>
          <w:rFonts w:hAnsi="宋体"/>
          <w:szCs w:val="21"/>
        </w:rPr>
      </w:pPr>
      <w:r>
        <w:rPr>
          <w:rFonts w:hint="eastAsia" w:hAnsi="宋体"/>
          <w:szCs w:val="21"/>
        </w:rPr>
        <w:t>需求编号：ISCS-CFDB-</w:t>
      </w:r>
      <w:r>
        <w:rPr>
          <w:rFonts w:hAnsi="宋体"/>
          <w:szCs w:val="21"/>
        </w:rPr>
        <w:t>TOOL</w:t>
      </w:r>
      <w:r>
        <w:rPr>
          <w:rFonts w:hint="eastAsia" w:hAnsi="宋体"/>
          <w:szCs w:val="21"/>
        </w:rPr>
        <w:t>-003</w:t>
      </w:r>
    </w:p>
    <w:p>
      <w:pPr>
        <w:widowControl w:val="0"/>
        <w:numPr>
          <w:ilvl w:val="0"/>
          <w:numId w:val="21"/>
        </w:numPr>
        <w:spacing w:before="156"/>
        <w:ind w:left="845"/>
        <w:jc w:val="both"/>
        <w:rPr>
          <w:rFonts w:ascii="宋体" w:hAnsi="宋体" w:cs="宋体"/>
          <w:szCs w:val="21"/>
        </w:rPr>
      </w:pPr>
      <w:r>
        <w:rPr>
          <w:rFonts w:hint="eastAsia" w:ascii="宋体" w:hAnsi="宋体" w:cs="宋体"/>
          <w:szCs w:val="21"/>
        </w:rPr>
        <w:t>需有可视化的表结构设计工具及可视化的数据查询修改工具</w:t>
      </w:r>
    </w:p>
    <w:p>
      <w:pPr>
        <w:pStyle w:val="4"/>
      </w:pPr>
      <w:bookmarkStart w:id="118" w:name="_Toc501032779"/>
      <w:bookmarkStart w:id="119" w:name="_Toc504402748"/>
      <w:r>
        <w:rPr>
          <w:rFonts w:hint="eastAsia"/>
        </w:rPr>
        <w:t>可靠性要求</w:t>
      </w:r>
      <w:bookmarkEnd w:id="118"/>
      <w:bookmarkEnd w:id="119"/>
    </w:p>
    <w:p>
      <w:pPr>
        <w:rPr>
          <w:szCs w:val="21"/>
          <w:lang w:val="en-AU"/>
        </w:rPr>
      </w:pPr>
      <w:r>
        <w:rPr>
          <w:rFonts w:hint="eastAsia" w:hAnsi="宋体"/>
          <w:szCs w:val="21"/>
        </w:rPr>
        <w:t>需求编号：ISCS-CFDB-</w:t>
      </w:r>
      <w:r>
        <w:rPr>
          <w:rFonts w:hAnsi="宋体"/>
          <w:szCs w:val="21"/>
        </w:rPr>
        <w:t>RELI</w:t>
      </w:r>
      <w:r>
        <w:rPr>
          <w:rFonts w:hint="eastAsia" w:hAnsi="宋体"/>
          <w:szCs w:val="21"/>
        </w:rPr>
        <w:t>-001</w:t>
      </w:r>
    </w:p>
    <w:p>
      <w:pPr>
        <w:widowControl w:val="0"/>
        <w:numPr>
          <w:ilvl w:val="0"/>
          <w:numId w:val="22"/>
        </w:numPr>
        <w:spacing w:before="156"/>
        <w:ind w:left="845"/>
        <w:jc w:val="both"/>
        <w:rPr>
          <w:szCs w:val="21"/>
          <w:lang w:val="en-AU"/>
        </w:rPr>
      </w:pPr>
      <w:r>
        <w:rPr>
          <w:rFonts w:hint="eastAsia" w:ascii="宋体" w:hAnsi="宋体" w:cs="宋体"/>
          <w:szCs w:val="21"/>
        </w:rPr>
        <w:t>批量插入数据应保证数据不丢失，速度不易过慢</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bookmarkStart w:id="120" w:name="_Toc501032780"/>
      <w:bookmarkStart w:id="121" w:name="_Toc504402749"/>
      <w:r>
        <w:rPr>
          <w:rFonts w:hint="eastAsia"/>
        </w:rPr>
        <w:t>历史</w:t>
      </w:r>
      <w:r>
        <w:t>数据库</w:t>
      </w:r>
      <w:bookmarkEnd w:id="120"/>
      <w:bookmarkEnd w:id="121"/>
    </w:p>
    <w:p>
      <w:pPr>
        <w:pStyle w:val="4"/>
      </w:pPr>
      <w:bookmarkStart w:id="122" w:name="_Toc499300725"/>
      <w:bookmarkStart w:id="123" w:name="_Toc501032781"/>
      <w:bookmarkStart w:id="124" w:name="_Toc504402750"/>
      <w:r>
        <w:rPr>
          <w:rFonts w:hint="eastAsia"/>
        </w:rPr>
        <w:t>数据访问</w:t>
      </w:r>
      <w:bookmarkEnd w:id="122"/>
      <w:bookmarkEnd w:id="123"/>
      <w:bookmarkEnd w:id="124"/>
    </w:p>
    <w:p>
      <w:pPr>
        <w:pStyle w:val="6"/>
        <w:rPr>
          <w:i/>
        </w:rPr>
      </w:pPr>
      <w:bookmarkStart w:id="125" w:name="_Toc499300726"/>
      <w:r>
        <w:rPr>
          <w:rFonts w:hint="eastAsia"/>
        </w:rPr>
        <w:t>数据添加</w:t>
      </w:r>
      <w:bookmarkEnd w:id="125"/>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-001</w:t>
      </w:r>
    </w:p>
    <w:p>
      <w:pPr>
        <w:ind w:left="420"/>
        <w:rPr>
          <w:lang w:val="en-AU"/>
        </w:rPr>
      </w:pPr>
      <w:r>
        <w:rPr>
          <w:rFonts w:hint="eastAsia"/>
          <w:lang w:val="en-AU"/>
        </w:rPr>
        <w:t>支持历史数据的实时添加：</w:t>
      </w:r>
    </w:p>
    <w:p>
      <w:pPr>
        <w:widowControl w:val="0"/>
        <w:numPr>
          <w:ilvl w:val="0"/>
          <w:numId w:val="8"/>
        </w:numPr>
        <w:spacing w:before="156"/>
        <w:jc w:val="both"/>
        <w:rPr>
          <w:lang w:val="en-AU"/>
        </w:rPr>
      </w:pPr>
      <w:r>
        <w:rPr>
          <w:rFonts w:hint="eastAsia"/>
          <w:lang w:val="en-AU"/>
        </w:rPr>
        <w:t>布尔量</w:t>
      </w:r>
    </w:p>
    <w:p>
      <w:pPr>
        <w:widowControl w:val="0"/>
        <w:numPr>
          <w:ilvl w:val="0"/>
          <w:numId w:val="8"/>
        </w:numPr>
        <w:spacing w:before="156"/>
        <w:jc w:val="both"/>
        <w:rPr>
          <w:lang w:val="en-AU"/>
        </w:rPr>
      </w:pPr>
      <w:r>
        <w:rPr>
          <w:rFonts w:hint="eastAsia"/>
          <w:lang w:val="en-AU"/>
        </w:rPr>
        <w:t>整数</w:t>
      </w:r>
    </w:p>
    <w:p>
      <w:pPr>
        <w:widowControl w:val="0"/>
        <w:numPr>
          <w:ilvl w:val="0"/>
          <w:numId w:val="8"/>
        </w:numPr>
        <w:spacing w:before="156"/>
        <w:jc w:val="both"/>
        <w:rPr>
          <w:lang w:val="en-AU"/>
        </w:rPr>
      </w:pPr>
      <w:r>
        <w:rPr>
          <w:rFonts w:hint="eastAsia"/>
          <w:lang w:val="en-AU"/>
        </w:rPr>
        <w:t>浮点数</w:t>
      </w:r>
    </w:p>
    <w:p>
      <w:pPr>
        <w:widowControl w:val="0"/>
        <w:numPr>
          <w:ilvl w:val="0"/>
          <w:numId w:val="8"/>
        </w:numPr>
        <w:spacing w:before="156"/>
        <w:jc w:val="both"/>
        <w:rPr>
          <w:lang w:val="en-AU"/>
        </w:rPr>
      </w:pPr>
      <w:r>
        <w:rPr>
          <w:rFonts w:hint="eastAsia"/>
          <w:lang w:val="en-AU"/>
        </w:rPr>
        <w:t>字符串</w:t>
      </w:r>
    </w:p>
    <w:p>
      <w:pPr>
        <w:widowControl w:val="0"/>
        <w:numPr>
          <w:ilvl w:val="0"/>
          <w:numId w:val="8"/>
        </w:numPr>
        <w:spacing w:before="156"/>
        <w:jc w:val="both"/>
        <w:rPr>
          <w:lang w:val="en-AU"/>
        </w:rPr>
      </w:pPr>
      <w:r>
        <w:rPr>
          <w:rFonts w:hint="eastAsia"/>
          <w:lang w:val="en-AU"/>
        </w:rPr>
        <w:t>结构化数据</w:t>
      </w:r>
    </w:p>
    <w:p>
      <w:pPr>
        <w:widowControl w:val="0"/>
        <w:numPr>
          <w:ilvl w:val="0"/>
          <w:numId w:val="8"/>
        </w:numPr>
        <w:spacing w:before="156"/>
        <w:jc w:val="both"/>
        <w:rPr>
          <w:lang w:val="en-AU"/>
        </w:rPr>
      </w:pPr>
      <w:r>
        <w:rPr>
          <w:rFonts w:hint="eastAsia"/>
          <w:lang w:val="en-AU"/>
        </w:rPr>
        <w:t>事件</w:t>
      </w:r>
    </w:p>
    <w:p>
      <w:pPr>
        <w:widowControl w:val="0"/>
        <w:numPr>
          <w:ilvl w:val="0"/>
          <w:numId w:val="8"/>
        </w:numPr>
        <w:spacing w:before="156"/>
        <w:jc w:val="both"/>
        <w:rPr>
          <w:lang w:val="en-AU"/>
        </w:rPr>
      </w:pPr>
      <w:r>
        <w:rPr>
          <w:rFonts w:hint="eastAsia"/>
          <w:lang w:val="en-AU"/>
        </w:rPr>
        <w:t>告警</w:t>
      </w:r>
    </w:p>
    <w:p>
      <w:pPr>
        <w:widowControl w:val="0"/>
        <w:numPr>
          <w:ilvl w:val="0"/>
          <w:numId w:val="8"/>
        </w:numPr>
        <w:spacing w:before="156"/>
        <w:jc w:val="both"/>
        <w:rPr>
          <w:lang w:val="en-AU"/>
        </w:rPr>
      </w:pPr>
      <w:r>
        <w:rPr>
          <w:rFonts w:hint="eastAsia"/>
          <w:lang w:val="en-AU"/>
        </w:rPr>
        <w:t>日志</w:t>
      </w:r>
    </w:p>
    <w:p>
      <w:pPr>
        <w:pStyle w:val="6"/>
        <w:rPr>
          <w:i/>
        </w:rPr>
      </w:pPr>
      <w:bookmarkStart w:id="126" w:name="_Toc499300727"/>
      <w:r>
        <w:rPr>
          <w:rFonts w:hint="eastAsia"/>
        </w:rPr>
        <w:t>数据查询</w:t>
      </w:r>
      <w:bookmarkEnd w:id="126"/>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-002</w:t>
      </w:r>
    </w:p>
    <w:p>
      <w:pPr>
        <w:ind w:left="420"/>
        <w:rPr>
          <w:lang w:val="en-AU"/>
        </w:rPr>
      </w:pPr>
      <w:r>
        <w:rPr>
          <w:rFonts w:hint="eastAsia"/>
          <w:lang w:val="en-AU"/>
        </w:rPr>
        <w:t>支持历史数据的实时查询：</w:t>
      </w:r>
    </w:p>
    <w:p>
      <w:pPr>
        <w:widowControl w:val="0"/>
        <w:numPr>
          <w:ilvl w:val="0"/>
          <w:numId w:val="8"/>
        </w:numPr>
        <w:spacing w:before="156"/>
        <w:jc w:val="both"/>
        <w:rPr>
          <w:lang w:val="en-AU"/>
        </w:rPr>
      </w:pPr>
      <w:r>
        <w:rPr>
          <w:rFonts w:hint="eastAsia"/>
          <w:lang w:val="en-AU"/>
        </w:rPr>
        <w:t>布尔量</w:t>
      </w:r>
    </w:p>
    <w:p>
      <w:pPr>
        <w:widowControl w:val="0"/>
        <w:numPr>
          <w:ilvl w:val="0"/>
          <w:numId w:val="8"/>
        </w:numPr>
        <w:spacing w:before="156"/>
        <w:jc w:val="both"/>
        <w:rPr>
          <w:lang w:val="en-AU"/>
        </w:rPr>
      </w:pPr>
      <w:r>
        <w:rPr>
          <w:rFonts w:hint="eastAsia"/>
          <w:lang w:val="en-AU"/>
        </w:rPr>
        <w:t>整数</w:t>
      </w:r>
    </w:p>
    <w:p>
      <w:pPr>
        <w:widowControl w:val="0"/>
        <w:numPr>
          <w:ilvl w:val="0"/>
          <w:numId w:val="8"/>
        </w:numPr>
        <w:spacing w:before="156"/>
        <w:jc w:val="both"/>
        <w:rPr>
          <w:lang w:val="en-AU"/>
        </w:rPr>
      </w:pPr>
      <w:r>
        <w:rPr>
          <w:rFonts w:hint="eastAsia"/>
          <w:lang w:val="en-AU"/>
        </w:rPr>
        <w:t>浮点数</w:t>
      </w:r>
    </w:p>
    <w:p>
      <w:pPr>
        <w:widowControl w:val="0"/>
        <w:numPr>
          <w:ilvl w:val="0"/>
          <w:numId w:val="8"/>
        </w:numPr>
        <w:spacing w:before="156"/>
        <w:jc w:val="both"/>
        <w:rPr>
          <w:lang w:val="en-AU"/>
        </w:rPr>
      </w:pPr>
      <w:r>
        <w:rPr>
          <w:rFonts w:hint="eastAsia"/>
          <w:lang w:val="en-AU"/>
        </w:rPr>
        <w:t>字符串</w:t>
      </w:r>
    </w:p>
    <w:p>
      <w:pPr>
        <w:widowControl w:val="0"/>
        <w:numPr>
          <w:ilvl w:val="0"/>
          <w:numId w:val="8"/>
        </w:numPr>
        <w:spacing w:before="156"/>
        <w:jc w:val="both"/>
        <w:rPr>
          <w:lang w:val="en-AU"/>
        </w:rPr>
      </w:pPr>
      <w:r>
        <w:rPr>
          <w:rFonts w:hint="eastAsia"/>
          <w:lang w:val="en-AU"/>
        </w:rPr>
        <w:t>结构化数据</w:t>
      </w:r>
    </w:p>
    <w:p>
      <w:pPr>
        <w:widowControl w:val="0"/>
        <w:numPr>
          <w:ilvl w:val="0"/>
          <w:numId w:val="8"/>
        </w:numPr>
        <w:spacing w:before="156"/>
        <w:jc w:val="both"/>
        <w:rPr>
          <w:lang w:val="en-AU"/>
        </w:rPr>
      </w:pPr>
      <w:r>
        <w:rPr>
          <w:rFonts w:hint="eastAsia"/>
          <w:lang w:val="en-AU"/>
        </w:rPr>
        <w:t>事件</w:t>
      </w:r>
    </w:p>
    <w:p>
      <w:pPr>
        <w:widowControl w:val="0"/>
        <w:numPr>
          <w:ilvl w:val="0"/>
          <w:numId w:val="8"/>
        </w:numPr>
        <w:spacing w:before="156"/>
        <w:jc w:val="both"/>
        <w:rPr>
          <w:lang w:val="en-AU"/>
        </w:rPr>
      </w:pPr>
      <w:r>
        <w:rPr>
          <w:rFonts w:hint="eastAsia"/>
          <w:lang w:val="en-AU"/>
        </w:rPr>
        <w:t>告警</w:t>
      </w:r>
    </w:p>
    <w:p>
      <w:pPr>
        <w:widowControl w:val="0"/>
        <w:numPr>
          <w:ilvl w:val="0"/>
          <w:numId w:val="8"/>
        </w:numPr>
        <w:spacing w:before="156"/>
        <w:jc w:val="both"/>
        <w:rPr>
          <w:lang w:val="en-AU"/>
        </w:rPr>
      </w:pPr>
      <w:r>
        <w:rPr>
          <w:rFonts w:hint="eastAsia"/>
          <w:lang w:val="en-AU"/>
        </w:rPr>
        <w:t>日志</w:t>
      </w:r>
    </w:p>
    <w:p>
      <w:pPr>
        <w:pStyle w:val="6"/>
        <w:rPr>
          <w:i/>
        </w:rPr>
      </w:pPr>
      <w:bookmarkStart w:id="127" w:name="_Toc499300728"/>
      <w:r>
        <w:rPr>
          <w:rFonts w:hint="eastAsia"/>
        </w:rPr>
        <w:t>数据更新</w:t>
      </w:r>
      <w:bookmarkEnd w:id="12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-003</w:t>
      </w:r>
    </w:p>
    <w:p>
      <w:pPr>
        <w:ind w:left="420"/>
        <w:rPr>
          <w:lang w:val="en-AU"/>
        </w:rPr>
      </w:pPr>
      <w:r>
        <w:rPr>
          <w:rFonts w:hint="eastAsia"/>
          <w:lang w:val="en-AU"/>
        </w:rPr>
        <w:t>支持历史数据的更新操作：</w:t>
      </w:r>
    </w:p>
    <w:p>
      <w:pPr>
        <w:widowControl w:val="0"/>
        <w:numPr>
          <w:ilvl w:val="0"/>
          <w:numId w:val="8"/>
        </w:numPr>
        <w:spacing w:before="156"/>
        <w:jc w:val="both"/>
        <w:rPr>
          <w:lang w:val="en-AU"/>
        </w:rPr>
      </w:pPr>
      <w:r>
        <w:rPr>
          <w:rFonts w:hint="eastAsia"/>
          <w:lang w:val="en-AU"/>
        </w:rPr>
        <w:t>布尔量</w:t>
      </w:r>
    </w:p>
    <w:p>
      <w:pPr>
        <w:widowControl w:val="0"/>
        <w:numPr>
          <w:ilvl w:val="0"/>
          <w:numId w:val="8"/>
        </w:numPr>
        <w:spacing w:before="156"/>
        <w:jc w:val="both"/>
        <w:rPr>
          <w:lang w:val="en-AU"/>
        </w:rPr>
      </w:pPr>
      <w:r>
        <w:rPr>
          <w:rFonts w:hint="eastAsia"/>
          <w:lang w:val="en-AU"/>
        </w:rPr>
        <w:t>整数</w:t>
      </w:r>
    </w:p>
    <w:p>
      <w:pPr>
        <w:widowControl w:val="0"/>
        <w:numPr>
          <w:ilvl w:val="0"/>
          <w:numId w:val="8"/>
        </w:numPr>
        <w:spacing w:before="156"/>
        <w:jc w:val="both"/>
        <w:rPr>
          <w:lang w:val="en-AU"/>
        </w:rPr>
      </w:pPr>
      <w:r>
        <w:rPr>
          <w:rFonts w:hint="eastAsia"/>
          <w:lang w:val="en-AU"/>
        </w:rPr>
        <w:t>浮点数</w:t>
      </w:r>
    </w:p>
    <w:p>
      <w:pPr>
        <w:widowControl w:val="0"/>
        <w:numPr>
          <w:ilvl w:val="0"/>
          <w:numId w:val="8"/>
        </w:numPr>
        <w:spacing w:before="156"/>
        <w:jc w:val="both"/>
        <w:rPr>
          <w:lang w:val="en-AU"/>
        </w:rPr>
      </w:pPr>
      <w:r>
        <w:rPr>
          <w:rFonts w:hint="eastAsia"/>
          <w:lang w:val="en-AU"/>
        </w:rPr>
        <w:t>字符串</w:t>
      </w:r>
    </w:p>
    <w:p>
      <w:pPr>
        <w:widowControl w:val="0"/>
        <w:numPr>
          <w:ilvl w:val="0"/>
          <w:numId w:val="8"/>
        </w:numPr>
        <w:spacing w:before="156"/>
        <w:jc w:val="both"/>
        <w:rPr>
          <w:lang w:val="en-AU"/>
        </w:rPr>
      </w:pPr>
      <w:r>
        <w:rPr>
          <w:rFonts w:hint="eastAsia"/>
          <w:lang w:val="en-AU"/>
        </w:rPr>
        <w:t>结构化数据</w:t>
      </w:r>
    </w:p>
    <w:p>
      <w:pPr>
        <w:widowControl w:val="0"/>
        <w:numPr>
          <w:ilvl w:val="0"/>
          <w:numId w:val="8"/>
        </w:numPr>
        <w:spacing w:before="156"/>
        <w:jc w:val="both"/>
        <w:rPr>
          <w:lang w:val="en-AU"/>
        </w:rPr>
      </w:pPr>
      <w:r>
        <w:rPr>
          <w:rFonts w:hint="eastAsia"/>
          <w:lang w:val="en-AU"/>
        </w:rPr>
        <w:t>事件</w:t>
      </w:r>
    </w:p>
    <w:p>
      <w:pPr>
        <w:widowControl w:val="0"/>
        <w:numPr>
          <w:ilvl w:val="0"/>
          <w:numId w:val="8"/>
        </w:numPr>
        <w:spacing w:before="156"/>
        <w:jc w:val="both"/>
        <w:rPr>
          <w:lang w:val="en-AU"/>
        </w:rPr>
      </w:pPr>
      <w:r>
        <w:rPr>
          <w:rFonts w:hint="eastAsia"/>
          <w:lang w:val="en-AU"/>
        </w:rPr>
        <w:t>告警</w:t>
      </w:r>
    </w:p>
    <w:p>
      <w:pPr>
        <w:widowControl w:val="0"/>
        <w:numPr>
          <w:ilvl w:val="0"/>
          <w:numId w:val="8"/>
        </w:numPr>
        <w:spacing w:before="156"/>
        <w:jc w:val="both"/>
        <w:rPr>
          <w:lang w:val="en-AU"/>
        </w:rPr>
      </w:pPr>
      <w:r>
        <w:rPr>
          <w:rFonts w:hint="eastAsia"/>
          <w:lang w:val="en-AU"/>
        </w:rPr>
        <w:t>日志</w:t>
      </w:r>
    </w:p>
    <w:p>
      <w:pPr>
        <w:pStyle w:val="6"/>
        <w:rPr>
          <w:i/>
        </w:rPr>
      </w:pPr>
      <w:bookmarkStart w:id="128" w:name="_Toc499300729"/>
      <w:r>
        <w:rPr>
          <w:rFonts w:hint="eastAsia"/>
        </w:rPr>
        <w:t>数据删除</w:t>
      </w:r>
      <w:bookmarkEnd w:id="128"/>
      <w:r>
        <w:rPr>
          <w:rFonts w:hint="eastAsia"/>
        </w:rPr>
        <w:t xml:space="preserve"> </w:t>
      </w:r>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ACCESS</w:t>
      </w:r>
      <w:r>
        <w:rPr>
          <w:rFonts w:hint="eastAsia" w:hAnsi="宋体"/>
          <w:szCs w:val="21"/>
        </w:rPr>
        <w:t>-004</w:t>
      </w:r>
    </w:p>
    <w:p>
      <w:pPr>
        <w:ind w:left="420"/>
        <w:rPr>
          <w:lang w:val="en-AU"/>
        </w:rPr>
      </w:pPr>
      <w:r>
        <w:rPr>
          <w:rFonts w:hint="eastAsia"/>
          <w:lang w:val="en-AU"/>
        </w:rPr>
        <w:t>支持历史数据的删除操作：</w:t>
      </w:r>
    </w:p>
    <w:p>
      <w:pPr>
        <w:widowControl w:val="0"/>
        <w:numPr>
          <w:ilvl w:val="0"/>
          <w:numId w:val="8"/>
        </w:numPr>
        <w:spacing w:before="156"/>
        <w:jc w:val="both"/>
        <w:rPr>
          <w:lang w:val="en-AU"/>
        </w:rPr>
      </w:pPr>
      <w:r>
        <w:rPr>
          <w:rFonts w:hint="eastAsia"/>
          <w:lang w:val="en-AU"/>
        </w:rPr>
        <w:t>布尔量</w:t>
      </w:r>
    </w:p>
    <w:p>
      <w:pPr>
        <w:widowControl w:val="0"/>
        <w:numPr>
          <w:ilvl w:val="0"/>
          <w:numId w:val="8"/>
        </w:numPr>
        <w:spacing w:before="156"/>
        <w:jc w:val="both"/>
        <w:rPr>
          <w:lang w:val="en-AU"/>
        </w:rPr>
      </w:pPr>
      <w:r>
        <w:rPr>
          <w:rFonts w:hint="eastAsia"/>
          <w:lang w:val="en-AU"/>
        </w:rPr>
        <w:t>整数</w:t>
      </w:r>
    </w:p>
    <w:p>
      <w:pPr>
        <w:widowControl w:val="0"/>
        <w:numPr>
          <w:ilvl w:val="0"/>
          <w:numId w:val="8"/>
        </w:numPr>
        <w:spacing w:before="156"/>
        <w:jc w:val="both"/>
        <w:rPr>
          <w:lang w:val="en-AU"/>
        </w:rPr>
      </w:pPr>
      <w:r>
        <w:rPr>
          <w:rFonts w:hint="eastAsia"/>
          <w:lang w:val="en-AU"/>
        </w:rPr>
        <w:t>浮点数</w:t>
      </w:r>
    </w:p>
    <w:p>
      <w:pPr>
        <w:widowControl w:val="0"/>
        <w:numPr>
          <w:ilvl w:val="0"/>
          <w:numId w:val="8"/>
        </w:numPr>
        <w:spacing w:before="156"/>
        <w:jc w:val="both"/>
        <w:rPr>
          <w:lang w:val="en-AU"/>
        </w:rPr>
      </w:pPr>
      <w:r>
        <w:rPr>
          <w:rFonts w:hint="eastAsia"/>
          <w:lang w:val="en-AU"/>
        </w:rPr>
        <w:t>字符串</w:t>
      </w:r>
    </w:p>
    <w:p>
      <w:pPr>
        <w:widowControl w:val="0"/>
        <w:numPr>
          <w:ilvl w:val="0"/>
          <w:numId w:val="8"/>
        </w:numPr>
        <w:spacing w:before="156"/>
        <w:jc w:val="both"/>
        <w:rPr>
          <w:lang w:val="en-AU"/>
        </w:rPr>
      </w:pPr>
      <w:r>
        <w:rPr>
          <w:rFonts w:hint="eastAsia"/>
          <w:lang w:val="en-AU"/>
        </w:rPr>
        <w:t>结构化数据</w:t>
      </w:r>
    </w:p>
    <w:p>
      <w:pPr>
        <w:widowControl w:val="0"/>
        <w:numPr>
          <w:ilvl w:val="0"/>
          <w:numId w:val="8"/>
        </w:numPr>
        <w:spacing w:before="156"/>
        <w:jc w:val="both"/>
        <w:rPr>
          <w:lang w:val="en-AU"/>
        </w:rPr>
      </w:pPr>
      <w:r>
        <w:rPr>
          <w:rFonts w:hint="eastAsia"/>
          <w:lang w:val="en-AU"/>
        </w:rPr>
        <w:t>事件</w:t>
      </w:r>
    </w:p>
    <w:p>
      <w:pPr>
        <w:widowControl w:val="0"/>
        <w:numPr>
          <w:ilvl w:val="0"/>
          <w:numId w:val="8"/>
        </w:numPr>
        <w:spacing w:before="156"/>
        <w:jc w:val="both"/>
        <w:rPr>
          <w:lang w:val="en-AU"/>
        </w:rPr>
      </w:pPr>
      <w:r>
        <w:rPr>
          <w:rFonts w:hint="eastAsia"/>
          <w:lang w:val="en-AU"/>
        </w:rPr>
        <w:t>告警</w:t>
      </w:r>
    </w:p>
    <w:p>
      <w:pPr>
        <w:widowControl w:val="0"/>
        <w:numPr>
          <w:ilvl w:val="0"/>
          <w:numId w:val="8"/>
        </w:numPr>
        <w:spacing w:before="156"/>
        <w:jc w:val="both"/>
        <w:rPr>
          <w:lang w:val="en-AU"/>
        </w:rPr>
      </w:pPr>
      <w:r>
        <w:rPr>
          <w:rFonts w:hint="eastAsia"/>
          <w:lang w:val="en-AU"/>
        </w:rPr>
        <w:t>日志</w:t>
      </w:r>
    </w:p>
    <w:p>
      <w:pPr>
        <w:pStyle w:val="4"/>
      </w:pPr>
      <w:bookmarkStart w:id="129" w:name="_Toc499300730"/>
      <w:bookmarkStart w:id="130" w:name="_Toc501032782"/>
      <w:bookmarkStart w:id="131" w:name="_Toc504402751"/>
      <w:r>
        <w:rPr>
          <w:rFonts w:hint="eastAsia"/>
        </w:rPr>
        <w:t>级联功能</w:t>
      </w:r>
      <w:bookmarkEnd w:id="129"/>
      <w:bookmarkEnd w:id="130"/>
      <w:bookmarkEnd w:id="131"/>
    </w:p>
    <w:p>
      <w:pPr>
        <w:pStyle w:val="6"/>
        <w:rPr>
          <w:i/>
        </w:rPr>
      </w:pPr>
      <w:bookmarkStart w:id="132" w:name="_Toc499300731"/>
      <w:r>
        <w:rPr>
          <w:rFonts w:hint="eastAsia"/>
        </w:rPr>
        <w:t>级联功能</w:t>
      </w:r>
      <w:bookmarkEnd w:id="132"/>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CAS</w:t>
      </w:r>
      <w:r>
        <w:rPr>
          <w:rFonts w:hint="eastAsia" w:hAnsi="宋体"/>
          <w:szCs w:val="21"/>
        </w:rPr>
        <w:t>-001</w:t>
      </w:r>
    </w:p>
    <w:p>
      <w:pPr>
        <w:ind w:firstLine="400" w:firstLineChars="200"/>
        <w:rPr>
          <w:rFonts w:hAnsi="宋体"/>
          <w:szCs w:val="21"/>
          <w:lang w:val="en-AU"/>
        </w:rPr>
      </w:pPr>
      <w:r>
        <w:rPr>
          <w:rFonts w:hint="eastAsia" w:hAnsi="宋体"/>
          <w:szCs w:val="21"/>
          <w:lang w:val="en-AU"/>
        </w:rPr>
        <w:t>支持历史数据库的级联</w:t>
      </w:r>
    </w:p>
    <w:p>
      <w:pPr>
        <w:pStyle w:val="6"/>
        <w:rPr>
          <w:i/>
        </w:rPr>
      </w:pPr>
      <w:bookmarkStart w:id="133" w:name="_Toc499300732"/>
      <w:r>
        <w:rPr>
          <w:rFonts w:hint="eastAsia"/>
        </w:rPr>
        <w:t>数据自动同步</w:t>
      </w:r>
      <w:bookmarkEnd w:id="133"/>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CAS</w:t>
      </w:r>
      <w:r>
        <w:rPr>
          <w:rFonts w:hint="eastAsia" w:hAnsi="宋体"/>
          <w:szCs w:val="21"/>
        </w:rPr>
        <w:t>-002</w:t>
      </w:r>
    </w:p>
    <w:p>
      <w:pPr>
        <w:ind w:firstLine="400" w:firstLineChars="200"/>
        <w:rPr>
          <w:rFonts w:hAnsi="宋体"/>
          <w:szCs w:val="21"/>
          <w:lang w:val="en-AU"/>
        </w:rPr>
      </w:pPr>
      <w:r>
        <w:rPr>
          <w:rFonts w:hint="eastAsia" w:hAnsi="宋体"/>
          <w:szCs w:val="21"/>
          <w:lang w:val="en-AU"/>
        </w:rPr>
        <w:t>下级数据库自动将数据同步到上级数据库</w:t>
      </w:r>
    </w:p>
    <w:p>
      <w:pPr>
        <w:pStyle w:val="6"/>
        <w:rPr>
          <w:i/>
        </w:rPr>
      </w:pPr>
      <w:bookmarkStart w:id="134" w:name="_Toc499300733"/>
      <w:r>
        <w:rPr>
          <w:rFonts w:hint="eastAsia"/>
        </w:rPr>
        <w:t>同步多份数据</w:t>
      </w:r>
      <w:bookmarkEnd w:id="134"/>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CAS</w:t>
      </w:r>
      <w:r>
        <w:rPr>
          <w:rFonts w:hint="eastAsia" w:hAnsi="宋体"/>
          <w:szCs w:val="21"/>
        </w:rPr>
        <w:t>-003</w:t>
      </w:r>
    </w:p>
    <w:p>
      <w:pPr>
        <w:ind w:firstLine="400" w:firstLineChars="200"/>
        <w:rPr>
          <w:rFonts w:hAnsi="宋体"/>
          <w:szCs w:val="21"/>
          <w:lang w:val="en-AU"/>
        </w:rPr>
      </w:pPr>
      <w:r>
        <w:rPr>
          <w:rFonts w:hint="eastAsia" w:hAnsi="宋体"/>
          <w:szCs w:val="21"/>
          <w:lang w:val="en-AU"/>
        </w:rPr>
        <w:t>下级数据库可以同时向至少两个上级数据库进行同步</w:t>
      </w:r>
    </w:p>
    <w:p>
      <w:pPr>
        <w:pStyle w:val="4"/>
      </w:pPr>
      <w:bookmarkStart w:id="135" w:name="_Toc499300734"/>
      <w:bookmarkStart w:id="136" w:name="_Toc501032783"/>
      <w:bookmarkStart w:id="137" w:name="_Toc504402752"/>
      <w:r>
        <w:rPr>
          <w:rFonts w:hint="eastAsia"/>
        </w:rPr>
        <w:t>数据存储隔离</w:t>
      </w:r>
      <w:bookmarkEnd w:id="135"/>
      <w:bookmarkEnd w:id="136"/>
      <w:bookmarkEnd w:id="137"/>
    </w:p>
    <w:p>
      <w:pPr>
        <w:pStyle w:val="6"/>
        <w:rPr>
          <w:i/>
        </w:rPr>
      </w:pPr>
      <w:bookmarkStart w:id="138" w:name="_Toc499300735"/>
      <w:r>
        <w:rPr>
          <w:rFonts w:hint="eastAsia"/>
        </w:rPr>
        <w:t>数据分类存储</w:t>
      </w:r>
      <w:bookmarkEnd w:id="138"/>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-001</w:t>
      </w:r>
    </w:p>
    <w:p>
      <w:pPr>
        <w:ind w:firstLine="400" w:firstLineChars="200"/>
        <w:rPr>
          <w:rFonts w:hAnsi="宋体"/>
          <w:szCs w:val="21"/>
          <w:lang w:val="en-AU"/>
        </w:rPr>
      </w:pPr>
      <w:r>
        <w:rPr>
          <w:rFonts w:hint="eastAsia" w:hAnsi="宋体"/>
          <w:szCs w:val="21"/>
          <w:lang w:val="en-AU"/>
        </w:rPr>
        <w:t>支持历史数据按照不同类别自定义存储不同数据库表中</w:t>
      </w:r>
    </w:p>
    <w:p>
      <w:pPr>
        <w:pStyle w:val="6"/>
        <w:rPr>
          <w:i/>
        </w:rPr>
      </w:pPr>
      <w:bookmarkStart w:id="139" w:name="_Toc499300736"/>
      <w:r>
        <w:rPr>
          <w:rFonts w:hint="eastAsia"/>
        </w:rPr>
        <w:t>数据隔离</w:t>
      </w:r>
      <w:bookmarkEnd w:id="139"/>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-002</w:t>
      </w:r>
    </w:p>
    <w:p>
      <w:pPr>
        <w:ind w:firstLine="400" w:firstLineChars="200"/>
        <w:rPr>
          <w:rFonts w:hAnsi="宋体"/>
          <w:szCs w:val="21"/>
          <w:lang w:val="en-AU"/>
        </w:rPr>
      </w:pPr>
      <w:r>
        <w:rPr>
          <w:rFonts w:hint="eastAsia" w:hAnsi="宋体"/>
          <w:szCs w:val="21"/>
          <w:lang w:val="en-AU"/>
        </w:rPr>
        <w:t>不同的数据库表数据隔离，一个表数据损坏不影响其它表数据</w:t>
      </w:r>
    </w:p>
    <w:p>
      <w:pPr>
        <w:pStyle w:val="6"/>
        <w:rPr>
          <w:i/>
        </w:rPr>
      </w:pPr>
      <w:bookmarkStart w:id="140" w:name="_Toc499300737"/>
      <w:r>
        <w:rPr>
          <w:rFonts w:hint="eastAsia"/>
        </w:rPr>
        <w:t>支持按数据库管理</w:t>
      </w:r>
      <w:bookmarkEnd w:id="140"/>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-003</w:t>
      </w:r>
    </w:p>
    <w:p>
      <w:pPr>
        <w:widowControl w:val="0"/>
        <w:numPr>
          <w:ilvl w:val="0"/>
          <w:numId w:val="8"/>
        </w:numPr>
        <w:spacing w:before="156"/>
        <w:jc w:val="both"/>
        <w:rPr>
          <w:lang w:val="en-AU"/>
        </w:rPr>
      </w:pPr>
      <w:r>
        <w:rPr>
          <w:rFonts w:hint="eastAsia"/>
          <w:lang w:val="en-AU"/>
        </w:rPr>
        <w:t>支持建立多个数据库</w:t>
      </w:r>
    </w:p>
    <w:p>
      <w:pPr>
        <w:widowControl w:val="0"/>
        <w:numPr>
          <w:ilvl w:val="0"/>
          <w:numId w:val="8"/>
        </w:numPr>
        <w:spacing w:before="156"/>
        <w:jc w:val="both"/>
        <w:rPr>
          <w:lang w:val="en-AU"/>
        </w:rPr>
      </w:pPr>
      <w:r>
        <w:rPr>
          <w:rFonts w:hint="eastAsia"/>
          <w:lang w:val="en-AU"/>
        </w:rPr>
        <w:t>每个数据库有单独的存储空间</w:t>
      </w:r>
    </w:p>
    <w:p>
      <w:pPr>
        <w:widowControl w:val="0"/>
        <w:numPr>
          <w:ilvl w:val="0"/>
          <w:numId w:val="8"/>
        </w:numPr>
        <w:spacing w:before="156"/>
        <w:jc w:val="both"/>
        <w:rPr>
          <w:lang w:val="en-AU"/>
        </w:rPr>
      </w:pPr>
      <w:r>
        <w:rPr>
          <w:rFonts w:hint="eastAsia"/>
          <w:lang w:val="en-AU"/>
        </w:rPr>
        <w:t>支持对数据库的创建、删除</w:t>
      </w:r>
    </w:p>
    <w:p>
      <w:pPr>
        <w:pStyle w:val="6"/>
        <w:rPr>
          <w:i/>
        </w:rPr>
      </w:pPr>
      <w:bookmarkStart w:id="141" w:name="_Toc499300738"/>
      <w:r>
        <w:rPr>
          <w:rFonts w:hint="eastAsia"/>
        </w:rPr>
        <w:t>支持按数据库表管理</w:t>
      </w:r>
      <w:bookmarkEnd w:id="141"/>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STG</w:t>
      </w:r>
      <w:r>
        <w:rPr>
          <w:rFonts w:hint="eastAsia" w:hAnsi="宋体"/>
          <w:szCs w:val="21"/>
        </w:rPr>
        <w:t>-004</w:t>
      </w:r>
    </w:p>
    <w:p>
      <w:pPr>
        <w:widowControl w:val="0"/>
        <w:numPr>
          <w:ilvl w:val="0"/>
          <w:numId w:val="8"/>
        </w:numPr>
        <w:spacing w:before="156"/>
        <w:jc w:val="both"/>
        <w:rPr>
          <w:lang w:val="en-AU"/>
        </w:rPr>
      </w:pPr>
      <w:r>
        <w:rPr>
          <w:rFonts w:hint="eastAsia"/>
          <w:lang w:val="en-AU"/>
        </w:rPr>
        <w:t>支持每个数据库建立多张表</w:t>
      </w:r>
    </w:p>
    <w:p>
      <w:pPr>
        <w:widowControl w:val="0"/>
        <w:numPr>
          <w:ilvl w:val="0"/>
          <w:numId w:val="8"/>
        </w:numPr>
        <w:spacing w:before="156"/>
        <w:jc w:val="both"/>
        <w:rPr>
          <w:lang w:val="en-AU"/>
        </w:rPr>
      </w:pPr>
      <w:r>
        <w:rPr>
          <w:rFonts w:hint="eastAsia"/>
          <w:lang w:val="en-AU"/>
        </w:rPr>
        <w:t>对当前表的操作不影响其它表</w:t>
      </w:r>
    </w:p>
    <w:p>
      <w:pPr>
        <w:widowControl w:val="0"/>
        <w:numPr>
          <w:ilvl w:val="0"/>
          <w:numId w:val="8"/>
        </w:numPr>
        <w:spacing w:before="156"/>
        <w:jc w:val="both"/>
        <w:rPr>
          <w:lang w:val="en-AU"/>
        </w:rPr>
      </w:pPr>
      <w:r>
        <w:rPr>
          <w:rFonts w:hint="eastAsia"/>
          <w:lang w:val="en-AU"/>
        </w:rPr>
        <w:t>支持对数据库表的创建、删除</w:t>
      </w:r>
    </w:p>
    <w:p>
      <w:pPr>
        <w:widowControl w:val="0"/>
        <w:numPr>
          <w:ilvl w:val="0"/>
          <w:numId w:val="8"/>
        </w:numPr>
        <w:spacing w:before="156"/>
        <w:jc w:val="both"/>
        <w:rPr>
          <w:lang w:val="en-AU"/>
        </w:rPr>
      </w:pPr>
      <w:r>
        <w:rPr>
          <w:rFonts w:hint="eastAsia"/>
          <w:lang w:val="en-AU"/>
        </w:rPr>
        <w:t>支持对数据信息的添加、删除、更新、查询</w:t>
      </w:r>
    </w:p>
    <w:p>
      <w:pPr>
        <w:pStyle w:val="4"/>
      </w:pPr>
      <w:bookmarkStart w:id="142" w:name="_Toc499300739"/>
      <w:bookmarkStart w:id="143" w:name="_Toc501032784"/>
      <w:bookmarkStart w:id="144" w:name="_Toc504402753"/>
      <w:r>
        <w:rPr>
          <w:rFonts w:hint="eastAsia"/>
        </w:rPr>
        <w:t>业务模块数据存储</w:t>
      </w:r>
      <w:bookmarkEnd w:id="142"/>
      <w:bookmarkEnd w:id="143"/>
      <w:bookmarkEnd w:id="144"/>
    </w:p>
    <w:p>
      <w:pPr>
        <w:pStyle w:val="6"/>
        <w:rPr>
          <w:i/>
        </w:rPr>
      </w:pPr>
      <w:bookmarkStart w:id="145" w:name="_Toc499296598"/>
      <w:bookmarkStart w:id="146" w:name="_Toc499300740"/>
      <w:r>
        <w:rPr>
          <w:rFonts w:hint="eastAsia"/>
        </w:rPr>
        <w:t>电力监控系统</w:t>
      </w:r>
      <w:bookmarkEnd w:id="145"/>
      <w:bookmarkEnd w:id="146"/>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-001</w:t>
      </w:r>
    </w:p>
    <w:p>
      <w:pPr>
        <w:ind w:firstLine="400" w:firstLineChars="200"/>
        <w:rPr>
          <w:rFonts w:hAnsi="宋体"/>
          <w:szCs w:val="21"/>
          <w:lang w:val="en-AU"/>
        </w:rPr>
      </w:pPr>
      <w:r>
        <w:rPr>
          <w:rFonts w:hint="eastAsia" w:hAnsi="宋体"/>
          <w:szCs w:val="21"/>
          <w:lang w:val="en-AU"/>
        </w:rPr>
        <w:t>支持电力监控系统数据存储和查询</w:t>
      </w:r>
    </w:p>
    <w:p>
      <w:pPr>
        <w:pStyle w:val="6"/>
        <w:rPr>
          <w:i/>
        </w:rPr>
      </w:pPr>
      <w:bookmarkStart w:id="147" w:name="_Toc499296599"/>
      <w:bookmarkStart w:id="148" w:name="_Toc499300741"/>
      <w:r>
        <w:rPr>
          <w:rFonts w:hint="eastAsia"/>
        </w:rPr>
        <w:t>环境与设备监控系统</w:t>
      </w:r>
      <w:bookmarkEnd w:id="147"/>
      <w:bookmarkEnd w:id="148"/>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-002</w:t>
      </w:r>
    </w:p>
    <w:p>
      <w:pPr>
        <w:ind w:firstLine="400" w:firstLineChars="200"/>
        <w:rPr>
          <w:rFonts w:hAnsi="宋体"/>
          <w:szCs w:val="21"/>
          <w:lang w:val="en-AU"/>
        </w:rPr>
      </w:pPr>
      <w:r>
        <w:rPr>
          <w:rFonts w:hint="eastAsia" w:hAnsi="宋体"/>
          <w:szCs w:val="21"/>
          <w:lang w:val="en-AU"/>
        </w:rPr>
        <w:t>支持环境与设备监控系统数据存储和查询</w:t>
      </w:r>
    </w:p>
    <w:p>
      <w:pPr>
        <w:pStyle w:val="6"/>
        <w:rPr>
          <w:i/>
        </w:rPr>
      </w:pPr>
      <w:bookmarkStart w:id="149" w:name="_Toc499296601"/>
      <w:bookmarkStart w:id="150" w:name="_Toc499300743"/>
      <w:bookmarkStart w:id="151" w:name="_Toc499296600"/>
      <w:bookmarkStart w:id="152" w:name="_Toc499300742"/>
      <w:r>
        <w:rPr>
          <w:rFonts w:hint="eastAsia"/>
        </w:rPr>
        <w:t>火灾报警系统</w:t>
      </w:r>
      <w:bookmarkEnd w:id="149"/>
      <w:bookmarkEnd w:id="150"/>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-003</w:t>
      </w:r>
    </w:p>
    <w:p>
      <w:pPr>
        <w:ind w:firstLine="400" w:firstLineChars="200"/>
        <w:rPr>
          <w:rFonts w:hAnsi="宋体"/>
          <w:szCs w:val="21"/>
          <w:lang w:val="en-AU"/>
        </w:rPr>
      </w:pPr>
      <w:r>
        <w:rPr>
          <w:rFonts w:hint="eastAsia" w:hAnsi="宋体"/>
          <w:szCs w:val="21"/>
          <w:lang w:val="en-AU"/>
        </w:rPr>
        <w:t>火灾报警系统数据存储和查询</w:t>
      </w:r>
    </w:p>
    <w:p>
      <w:pPr>
        <w:pStyle w:val="6"/>
        <w:rPr>
          <w:i/>
        </w:rPr>
      </w:pPr>
      <w:bookmarkStart w:id="153" w:name="_Toc499300745"/>
      <w:bookmarkStart w:id="154" w:name="_Toc499296603"/>
      <w:r>
        <w:rPr>
          <w:rFonts w:hint="eastAsia"/>
        </w:rPr>
        <w:t>屏蔽门系统</w:t>
      </w:r>
      <w:bookmarkEnd w:id="153"/>
      <w:bookmarkEnd w:id="154"/>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w:t>
      </w:r>
      <w:r>
        <w:rPr>
          <w:rFonts w:hAnsi="宋体"/>
          <w:szCs w:val="21"/>
        </w:rPr>
        <w:t>4</w:t>
      </w:r>
    </w:p>
    <w:p>
      <w:pPr>
        <w:ind w:firstLine="400" w:firstLineChars="200"/>
        <w:rPr>
          <w:rFonts w:hAnsi="宋体"/>
          <w:szCs w:val="21"/>
          <w:lang w:val="en-AU"/>
        </w:rPr>
      </w:pPr>
      <w:r>
        <w:rPr>
          <w:rFonts w:hint="eastAsia" w:hAnsi="宋体"/>
          <w:szCs w:val="21"/>
          <w:lang w:val="en-AU"/>
        </w:rPr>
        <w:t>屏蔽门系统数据存储和查询</w:t>
      </w:r>
    </w:p>
    <w:p>
      <w:pPr>
        <w:pStyle w:val="6"/>
        <w:rPr>
          <w:i/>
        </w:rPr>
      </w:pPr>
      <w:r>
        <w:rPr>
          <w:rFonts w:hint="eastAsia"/>
        </w:rPr>
        <w:t>信号系统</w:t>
      </w:r>
      <w:bookmarkEnd w:id="151"/>
      <w:bookmarkEnd w:id="152"/>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-005</w:t>
      </w:r>
    </w:p>
    <w:p>
      <w:pPr>
        <w:ind w:firstLine="400" w:firstLineChars="200"/>
        <w:rPr>
          <w:rFonts w:hAnsi="宋体"/>
          <w:szCs w:val="21"/>
          <w:lang w:val="en-AU"/>
        </w:rPr>
      </w:pPr>
      <w:r>
        <w:rPr>
          <w:rFonts w:hint="eastAsia" w:hAnsi="宋体"/>
          <w:szCs w:val="21"/>
          <w:lang w:val="en-AU"/>
        </w:rPr>
        <w:t>信号系统数据存储和查询</w:t>
      </w:r>
    </w:p>
    <w:p>
      <w:pPr>
        <w:pStyle w:val="6"/>
        <w:rPr>
          <w:i/>
        </w:rPr>
      </w:pPr>
      <w:bookmarkStart w:id="155" w:name="_Toc499296602"/>
      <w:bookmarkStart w:id="156" w:name="_Toc499300744"/>
      <w:r>
        <w:rPr>
          <w:rFonts w:hint="eastAsia"/>
        </w:rPr>
        <w:t>自动售检票系统</w:t>
      </w:r>
      <w:bookmarkEnd w:id="155"/>
      <w:bookmarkEnd w:id="156"/>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-006</w:t>
      </w:r>
    </w:p>
    <w:p>
      <w:pPr>
        <w:ind w:firstLine="400" w:firstLineChars="200"/>
        <w:rPr>
          <w:rFonts w:hAnsi="宋体"/>
          <w:szCs w:val="21"/>
          <w:lang w:val="en-AU"/>
        </w:rPr>
      </w:pPr>
      <w:r>
        <w:rPr>
          <w:rFonts w:hint="eastAsia" w:hAnsi="宋体"/>
          <w:szCs w:val="21"/>
          <w:lang w:val="en-AU"/>
        </w:rPr>
        <w:t>自动售检票系统数据存储和查询</w:t>
      </w:r>
    </w:p>
    <w:p>
      <w:pPr>
        <w:pStyle w:val="6"/>
        <w:rPr>
          <w:i/>
        </w:rPr>
      </w:pPr>
      <w:bookmarkStart w:id="157" w:name="_Toc499296606"/>
      <w:bookmarkStart w:id="158" w:name="_Toc499300748"/>
      <w:bookmarkStart w:id="159" w:name="_Toc499300746"/>
      <w:bookmarkStart w:id="160" w:name="_Toc499296604"/>
      <w:r>
        <w:rPr>
          <w:rFonts w:hint="eastAsia"/>
        </w:rPr>
        <w:t>广播系统</w:t>
      </w:r>
      <w:bookmarkEnd w:id="157"/>
      <w:bookmarkEnd w:id="158"/>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-007</w:t>
      </w:r>
    </w:p>
    <w:p>
      <w:pPr>
        <w:ind w:firstLine="400" w:firstLineChars="200"/>
        <w:rPr>
          <w:rFonts w:hAnsi="宋体"/>
          <w:szCs w:val="21"/>
          <w:lang w:val="en-AU"/>
        </w:rPr>
      </w:pPr>
      <w:r>
        <w:rPr>
          <w:rFonts w:hint="eastAsia" w:hAnsi="宋体"/>
          <w:szCs w:val="21"/>
          <w:lang w:val="en-AU"/>
        </w:rPr>
        <w:t>广播系统数据存储和查询</w:t>
      </w:r>
    </w:p>
    <w:p>
      <w:pPr>
        <w:pStyle w:val="6"/>
        <w:rPr>
          <w:i/>
        </w:rPr>
      </w:pPr>
      <w:bookmarkStart w:id="161" w:name="_Toc499296607"/>
      <w:bookmarkStart w:id="162" w:name="_Toc499300749"/>
      <w:r>
        <w:rPr>
          <w:rFonts w:hint="eastAsia"/>
        </w:rPr>
        <w:t>乘客信息系统</w:t>
      </w:r>
      <w:bookmarkEnd w:id="161"/>
      <w:bookmarkEnd w:id="162"/>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-008</w:t>
      </w:r>
    </w:p>
    <w:p>
      <w:pPr>
        <w:ind w:firstLine="400" w:firstLineChars="200"/>
        <w:rPr>
          <w:rFonts w:hAnsi="宋体"/>
          <w:szCs w:val="21"/>
          <w:lang w:val="en-AU"/>
        </w:rPr>
      </w:pPr>
      <w:r>
        <w:rPr>
          <w:rFonts w:hint="eastAsia" w:hAnsi="宋体"/>
          <w:szCs w:val="21"/>
          <w:lang w:val="en-AU"/>
        </w:rPr>
        <w:t>乘客信息系统数据存储和查询</w:t>
      </w:r>
    </w:p>
    <w:p>
      <w:pPr>
        <w:pStyle w:val="6"/>
        <w:rPr>
          <w:i/>
        </w:rPr>
      </w:pPr>
      <w:bookmarkStart w:id="163" w:name="_Toc499300747"/>
      <w:bookmarkStart w:id="164" w:name="_Toc499296605"/>
      <w:r>
        <w:rPr>
          <w:rFonts w:hint="eastAsia"/>
        </w:rPr>
        <w:t>闭路电视系统</w:t>
      </w:r>
      <w:bookmarkEnd w:id="163"/>
      <w:bookmarkEnd w:id="164"/>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-009</w:t>
      </w:r>
    </w:p>
    <w:p>
      <w:pPr>
        <w:ind w:firstLine="400" w:firstLineChars="200"/>
        <w:rPr>
          <w:rFonts w:hAnsi="宋体"/>
          <w:szCs w:val="21"/>
          <w:lang w:val="en-AU"/>
        </w:rPr>
      </w:pPr>
      <w:r>
        <w:rPr>
          <w:rFonts w:hint="eastAsia" w:hAnsi="宋体"/>
          <w:szCs w:val="21"/>
          <w:lang w:val="en-AU"/>
        </w:rPr>
        <w:t>视频监控系统数据存储和查询</w:t>
      </w:r>
    </w:p>
    <w:p>
      <w:pPr>
        <w:pStyle w:val="6"/>
        <w:rPr>
          <w:i/>
        </w:rPr>
      </w:pPr>
      <w:r>
        <w:rPr>
          <w:rFonts w:hint="eastAsia"/>
        </w:rPr>
        <w:t>门禁系统</w:t>
      </w:r>
      <w:bookmarkEnd w:id="159"/>
      <w:bookmarkEnd w:id="160"/>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-010</w:t>
      </w:r>
    </w:p>
    <w:p>
      <w:pPr>
        <w:ind w:firstLine="400" w:firstLineChars="200"/>
        <w:rPr>
          <w:rFonts w:hAnsi="宋体"/>
          <w:szCs w:val="21"/>
          <w:lang w:val="en-AU"/>
        </w:rPr>
      </w:pPr>
      <w:r>
        <w:rPr>
          <w:rFonts w:hint="eastAsia" w:hAnsi="宋体"/>
          <w:szCs w:val="21"/>
          <w:lang w:val="en-AU"/>
        </w:rPr>
        <w:t>门禁系统数据存储和查询</w:t>
      </w:r>
    </w:p>
    <w:p>
      <w:pPr>
        <w:pStyle w:val="6"/>
        <w:rPr>
          <w:i/>
        </w:rPr>
      </w:pPr>
      <w:bookmarkStart w:id="165" w:name="_Toc499300750"/>
      <w:bookmarkStart w:id="166" w:name="_Toc499296608"/>
      <w:r>
        <w:rPr>
          <w:rFonts w:hint="eastAsia"/>
        </w:rPr>
        <w:t>车辆与乘客调度系统</w:t>
      </w:r>
      <w:bookmarkEnd w:id="165"/>
      <w:bookmarkEnd w:id="166"/>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-011</w:t>
      </w:r>
    </w:p>
    <w:p>
      <w:pPr>
        <w:ind w:firstLine="400" w:firstLineChars="200"/>
        <w:rPr>
          <w:rFonts w:hAnsi="宋体"/>
          <w:szCs w:val="21"/>
          <w:lang w:val="en-AU"/>
        </w:rPr>
      </w:pPr>
      <w:r>
        <w:rPr>
          <w:rFonts w:hint="eastAsia" w:hAnsi="宋体"/>
          <w:szCs w:val="21"/>
          <w:lang w:val="en-AU"/>
        </w:rPr>
        <w:t>时钟对时系统数据存储和查询</w:t>
      </w:r>
    </w:p>
    <w:p>
      <w:pPr>
        <w:pStyle w:val="6"/>
        <w:rPr>
          <w:i/>
        </w:rPr>
      </w:pPr>
      <w:bookmarkStart w:id="167" w:name="_Toc499300751"/>
      <w:bookmarkStart w:id="168" w:name="_Toc499296609"/>
      <w:r>
        <w:rPr>
          <w:rFonts w:hint="eastAsia"/>
        </w:rPr>
        <w:t>集中告警系统</w:t>
      </w:r>
      <w:bookmarkEnd w:id="167"/>
      <w:bookmarkEnd w:id="168"/>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LOGIC</w:t>
      </w:r>
      <w:r>
        <w:rPr>
          <w:rFonts w:hint="eastAsia" w:hAnsi="宋体"/>
          <w:szCs w:val="21"/>
        </w:rPr>
        <w:t>-012</w:t>
      </w:r>
    </w:p>
    <w:p>
      <w:pPr>
        <w:ind w:firstLine="400" w:firstLineChars="200"/>
        <w:rPr>
          <w:rFonts w:hAnsi="宋体"/>
          <w:szCs w:val="21"/>
          <w:lang w:val="en-AU"/>
        </w:rPr>
      </w:pPr>
      <w:r>
        <w:rPr>
          <w:rFonts w:hint="eastAsia" w:hAnsi="宋体"/>
          <w:szCs w:val="21"/>
          <w:lang w:val="en-AU"/>
        </w:rPr>
        <w:t>集中告警系统数据存储和查询</w:t>
      </w:r>
    </w:p>
    <w:p>
      <w:pPr>
        <w:pStyle w:val="4"/>
      </w:pPr>
      <w:bookmarkStart w:id="169" w:name="_Toc499300757"/>
      <w:bookmarkStart w:id="170" w:name="_Toc501032785"/>
      <w:bookmarkStart w:id="171" w:name="_Toc504402754"/>
      <w:r>
        <w:rPr>
          <w:rFonts w:hint="eastAsia"/>
        </w:rPr>
        <w:t>数据远程访问</w:t>
      </w:r>
      <w:bookmarkEnd w:id="169"/>
      <w:bookmarkEnd w:id="170"/>
      <w:bookmarkEnd w:id="171"/>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NET</w:t>
      </w:r>
      <w:r>
        <w:rPr>
          <w:rFonts w:hint="eastAsia" w:hAnsi="宋体"/>
          <w:szCs w:val="21"/>
        </w:rPr>
        <w:t>-001</w:t>
      </w:r>
    </w:p>
    <w:p>
      <w:pPr>
        <w:widowControl w:val="0"/>
        <w:numPr>
          <w:ilvl w:val="0"/>
          <w:numId w:val="8"/>
        </w:numPr>
        <w:spacing w:before="156"/>
        <w:jc w:val="both"/>
        <w:rPr>
          <w:lang w:val="en-AU"/>
        </w:rPr>
      </w:pPr>
      <w:r>
        <w:rPr>
          <w:rFonts w:hint="eastAsia"/>
          <w:lang w:val="en-AU"/>
        </w:rPr>
        <w:t>支持TCP/IP网络远程访问</w:t>
      </w:r>
    </w:p>
    <w:p>
      <w:pPr>
        <w:widowControl w:val="0"/>
        <w:numPr>
          <w:ilvl w:val="0"/>
          <w:numId w:val="8"/>
        </w:numPr>
        <w:spacing w:before="156"/>
        <w:jc w:val="both"/>
        <w:rPr>
          <w:lang w:val="en-AU"/>
        </w:rPr>
      </w:pPr>
      <w:r>
        <w:rPr>
          <w:rFonts w:hint="eastAsia"/>
          <w:lang w:val="en-AU"/>
        </w:rPr>
        <w:t>并发连接大于2000个</w:t>
      </w:r>
    </w:p>
    <w:p>
      <w:pPr>
        <w:pStyle w:val="4"/>
      </w:pPr>
      <w:bookmarkStart w:id="172" w:name="_Toc504402755"/>
      <w:r>
        <w:rPr>
          <w:rFonts w:hint="eastAsia"/>
        </w:rPr>
        <w:t>代理功能</w:t>
      </w:r>
      <w:bookmarkEnd w:id="172"/>
    </w:p>
    <w:p>
      <w:pPr>
        <w:pStyle w:val="6"/>
        <w:rPr>
          <w:i/>
        </w:rPr>
      </w:pPr>
      <w:r>
        <w:rPr>
          <w:rFonts w:hint="eastAsia"/>
        </w:rPr>
        <w:t>代理功能</w:t>
      </w:r>
    </w:p>
    <w:p>
      <w:pPr>
        <w:rPr>
          <w:lang w:val="en-AU"/>
        </w:rPr>
      </w:pPr>
      <w:r>
        <w:rPr>
          <w:rFonts w:hint="eastAsia" w:hAnsi="宋体"/>
          <w:szCs w:val="21"/>
        </w:rPr>
        <w:t>需求编号：ISCS-TSDB-</w:t>
      </w:r>
      <w:r>
        <w:rPr>
          <w:rFonts w:hAnsi="宋体"/>
          <w:szCs w:val="21"/>
        </w:rPr>
        <w:t>PROXY</w:t>
      </w:r>
      <w:r>
        <w:rPr>
          <w:rFonts w:hint="eastAsia" w:hAnsi="宋体"/>
          <w:szCs w:val="21"/>
        </w:rPr>
        <w:t>-001</w:t>
      </w:r>
    </w:p>
    <w:p>
      <w:pPr>
        <w:rPr>
          <w:rFonts w:hAnsi="宋体"/>
          <w:szCs w:val="21"/>
          <w:lang w:val="en-AU"/>
        </w:rPr>
      </w:pPr>
      <w:r>
        <w:rPr>
          <w:lang w:val="en-AU"/>
        </w:rPr>
        <w:tab/>
      </w:r>
      <w:r>
        <w:rPr>
          <w:rFonts w:hint="eastAsia" w:hAnsi="宋体"/>
          <w:szCs w:val="21"/>
          <w:lang w:val="en-AU"/>
        </w:rPr>
        <w:t>具有历史数据库代理功能</w:t>
      </w:r>
    </w:p>
    <w:p>
      <w:pPr>
        <w:pStyle w:val="6"/>
        <w:rPr>
          <w:i/>
        </w:rPr>
      </w:pPr>
      <w:r>
        <w:rPr>
          <w:rFonts w:hint="eastAsia"/>
        </w:rPr>
        <w:t>跨库功能</w:t>
      </w:r>
    </w:p>
    <w:p>
      <w:pPr>
        <w:rPr>
          <w:lang w:val="en-AU"/>
        </w:rPr>
      </w:pPr>
      <w:r>
        <w:rPr>
          <w:rFonts w:hint="eastAsia" w:hAnsi="宋体"/>
          <w:szCs w:val="21"/>
        </w:rPr>
        <w:t>需求编号：ISCS-TSDB-</w:t>
      </w:r>
      <w:r>
        <w:rPr>
          <w:rFonts w:hAnsi="宋体"/>
          <w:szCs w:val="21"/>
        </w:rPr>
        <w:t>PROXY</w:t>
      </w:r>
      <w:r>
        <w:rPr>
          <w:rFonts w:hint="eastAsia" w:hAnsi="宋体"/>
          <w:szCs w:val="21"/>
        </w:rPr>
        <w:t>-002</w:t>
      </w:r>
    </w:p>
    <w:p>
      <w:pPr>
        <w:ind w:left="420"/>
        <w:rPr>
          <w:lang w:val="en-AU"/>
        </w:rPr>
      </w:pPr>
      <w:r>
        <w:rPr>
          <w:rFonts w:hint="eastAsia"/>
          <w:lang w:val="en-AU"/>
        </w:rPr>
        <w:t>代理具有跨库功能</w:t>
      </w:r>
    </w:p>
    <w:p>
      <w:pPr>
        <w:pStyle w:val="4"/>
      </w:pPr>
      <w:bookmarkStart w:id="173" w:name="_Toc499300766"/>
      <w:bookmarkStart w:id="174" w:name="_Toc501032786"/>
      <w:bookmarkStart w:id="175" w:name="_Ref502069838"/>
      <w:bookmarkStart w:id="176" w:name="_Toc504402756"/>
      <w:r>
        <w:rPr>
          <w:rFonts w:hint="eastAsia"/>
        </w:rPr>
        <w:t>数据备份恢复</w:t>
      </w:r>
      <w:bookmarkEnd w:id="173"/>
      <w:bookmarkEnd w:id="174"/>
      <w:bookmarkEnd w:id="175"/>
      <w:bookmarkEnd w:id="176"/>
    </w:p>
    <w:p>
      <w:pPr>
        <w:pStyle w:val="6"/>
        <w:rPr>
          <w:i/>
        </w:rPr>
      </w:pPr>
      <w:bookmarkStart w:id="177" w:name="_Toc499300767"/>
      <w:r>
        <w:rPr>
          <w:rFonts w:hint="eastAsia"/>
        </w:rPr>
        <w:t>历史数据备份</w:t>
      </w:r>
      <w:bookmarkEnd w:id="177"/>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BAK</w:t>
      </w:r>
      <w:r>
        <w:rPr>
          <w:rFonts w:hint="eastAsia" w:hAnsi="宋体"/>
          <w:szCs w:val="21"/>
        </w:rPr>
        <w:t>-001</w:t>
      </w:r>
    </w:p>
    <w:p>
      <w:pPr>
        <w:widowControl w:val="0"/>
        <w:numPr>
          <w:ilvl w:val="0"/>
          <w:numId w:val="8"/>
        </w:numPr>
        <w:spacing w:before="156"/>
        <w:jc w:val="both"/>
        <w:rPr>
          <w:lang w:val="en-AU"/>
        </w:rPr>
      </w:pPr>
      <w:r>
        <w:rPr>
          <w:rFonts w:hint="eastAsia"/>
          <w:lang w:val="en-AU"/>
        </w:rPr>
        <w:t>手动完全数据备份</w:t>
      </w:r>
    </w:p>
    <w:p>
      <w:pPr>
        <w:widowControl w:val="0"/>
        <w:numPr>
          <w:ilvl w:val="0"/>
          <w:numId w:val="8"/>
        </w:numPr>
        <w:spacing w:before="156"/>
        <w:jc w:val="both"/>
        <w:rPr>
          <w:lang w:val="en-AU"/>
        </w:rPr>
      </w:pPr>
      <w:r>
        <w:rPr>
          <w:rFonts w:hint="eastAsia"/>
          <w:lang w:val="en-AU"/>
        </w:rPr>
        <w:t>手动增量数据备份</w:t>
      </w:r>
    </w:p>
    <w:p>
      <w:pPr>
        <w:widowControl w:val="0"/>
        <w:numPr>
          <w:ilvl w:val="0"/>
          <w:numId w:val="8"/>
        </w:numPr>
        <w:spacing w:before="156"/>
        <w:jc w:val="both"/>
        <w:rPr>
          <w:lang w:val="en-AU"/>
        </w:rPr>
      </w:pPr>
      <w:r>
        <w:rPr>
          <w:rFonts w:hint="eastAsia"/>
          <w:lang w:val="en-AU"/>
        </w:rPr>
        <w:t>手动差异数据备份</w:t>
      </w:r>
    </w:p>
    <w:p>
      <w:pPr>
        <w:widowControl w:val="0"/>
        <w:numPr>
          <w:ilvl w:val="0"/>
          <w:numId w:val="8"/>
        </w:numPr>
        <w:spacing w:before="156"/>
        <w:jc w:val="both"/>
        <w:rPr>
          <w:lang w:val="en-AU"/>
        </w:rPr>
      </w:pPr>
      <w:r>
        <w:rPr>
          <w:rFonts w:hint="eastAsia"/>
          <w:lang w:val="en-AU"/>
        </w:rPr>
        <w:t>策略完全数据备份</w:t>
      </w:r>
    </w:p>
    <w:p>
      <w:pPr>
        <w:widowControl w:val="0"/>
        <w:numPr>
          <w:ilvl w:val="0"/>
          <w:numId w:val="8"/>
        </w:numPr>
        <w:spacing w:before="156"/>
        <w:jc w:val="both"/>
        <w:rPr>
          <w:lang w:val="en-AU"/>
        </w:rPr>
      </w:pPr>
      <w:r>
        <w:rPr>
          <w:rFonts w:hint="eastAsia"/>
          <w:lang w:val="en-AU"/>
        </w:rPr>
        <w:t>策略增量数据备份</w:t>
      </w:r>
    </w:p>
    <w:p>
      <w:pPr>
        <w:widowControl w:val="0"/>
        <w:numPr>
          <w:ilvl w:val="0"/>
          <w:numId w:val="8"/>
        </w:numPr>
        <w:spacing w:before="156"/>
        <w:jc w:val="both"/>
        <w:rPr>
          <w:lang w:val="en-AU"/>
        </w:rPr>
      </w:pPr>
      <w:r>
        <w:rPr>
          <w:rFonts w:hint="eastAsia"/>
          <w:lang w:val="en-AU"/>
        </w:rPr>
        <w:t>策略差异数据备份</w:t>
      </w:r>
    </w:p>
    <w:p>
      <w:pPr>
        <w:pStyle w:val="6"/>
        <w:rPr>
          <w:i/>
        </w:rPr>
      </w:pPr>
      <w:bookmarkStart w:id="178" w:name="_Toc499300768"/>
      <w:r>
        <w:rPr>
          <w:rFonts w:hint="eastAsia"/>
        </w:rPr>
        <w:t>历史数据恢复</w:t>
      </w:r>
      <w:bookmarkEnd w:id="178"/>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BAK</w:t>
      </w:r>
      <w:r>
        <w:rPr>
          <w:rFonts w:hint="eastAsia" w:hAnsi="宋体"/>
          <w:szCs w:val="21"/>
        </w:rPr>
        <w:t>-002</w:t>
      </w:r>
    </w:p>
    <w:p>
      <w:pPr>
        <w:widowControl w:val="0"/>
        <w:numPr>
          <w:ilvl w:val="0"/>
          <w:numId w:val="8"/>
        </w:numPr>
        <w:spacing w:before="156"/>
        <w:jc w:val="both"/>
        <w:rPr>
          <w:lang w:val="en-AU"/>
        </w:rPr>
      </w:pPr>
      <w:r>
        <w:rPr>
          <w:rFonts w:hint="eastAsia"/>
          <w:lang w:val="en-AU"/>
        </w:rPr>
        <w:t>手动完全数据恢复</w:t>
      </w:r>
    </w:p>
    <w:p>
      <w:pPr>
        <w:widowControl w:val="0"/>
        <w:numPr>
          <w:ilvl w:val="0"/>
          <w:numId w:val="8"/>
        </w:numPr>
        <w:spacing w:before="156"/>
        <w:jc w:val="both"/>
        <w:rPr>
          <w:lang w:val="en-AU"/>
        </w:rPr>
      </w:pPr>
      <w:r>
        <w:rPr>
          <w:rFonts w:hint="eastAsia"/>
          <w:lang w:val="en-AU"/>
        </w:rPr>
        <w:t>手动增量数据恢复</w:t>
      </w:r>
    </w:p>
    <w:p>
      <w:pPr>
        <w:widowControl w:val="0"/>
        <w:numPr>
          <w:ilvl w:val="0"/>
          <w:numId w:val="8"/>
        </w:numPr>
        <w:spacing w:before="156"/>
        <w:jc w:val="both"/>
        <w:rPr>
          <w:lang w:val="en-AU"/>
        </w:rPr>
      </w:pPr>
      <w:r>
        <w:rPr>
          <w:rFonts w:hint="eastAsia"/>
          <w:lang w:val="en-AU"/>
        </w:rPr>
        <w:t>手动差异数据恢复</w:t>
      </w:r>
    </w:p>
    <w:p>
      <w:pPr>
        <w:pStyle w:val="4"/>
      </w:pPr>
      <w:bookmarkStart w:id="179" w:name="_Toc501032787"/>
      <w:bookmarkStart w:id="180" w:name="_Toc499300752"/>
      <w:bookmarkStart w:id="181" w:name="_Toc504402757"/>
      <w:r>
        <w:rPr>
          <w:rFonts w:hint="eastAsia"/>
        </w:rPr>
        <w:t>高性能存储访问</w:t>
      </w:r>
      <w:bookmarkEnd w:id="179"/>
      <w:bookmarkEnd w:id="180"/>
      <w:bookmarkEnd w:id="181"/>
    </w:p>
    <w:p>
      <w:pPr>
        <w:pStyle w:val="6"/>
        <w:rPr>
          <w:i/>
        </w:rPr>
      </w:pPr>
      <w:bookmarkStart w:id="182" w:name="_Toc499300753"/>
      <w:r>
        <w:rPr>
          <w:rFonts w:hint="eastAsia"/>
        </w:rPr>
        <w:t>大数据量存储</w:t>
      </w:r>
      <w:bookmarkEnd w:id="182"/>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-001</w:t>
      </w:r>
    </w:p>
    <w:p>
      <w:pPr>
        <w:ind w:left="420"/>
        <w:rPr>
          <w:rFonts w:ascii="宋体" w:hAnsi="宋体"/>
          <w:lang w:val="en-AU"/>
        </w:rPr>
      </w:pPr>
      <w:r>
        <w:rPr>
          <w:rFonts w:hint="eastAsia" w:hAnsi="宋体"/>
          <w:szCs w:val="21"/>
          <w:lang w:val="en-AU"/>
        </w:rPr>
        <w:t>单点保存100万点数据大于</w:t>
      </w:r>
      <w:r>
        <w:rPr>
          <w:rFonts w:hint="eastAsia" w:hAnsi="宋体"/>
          <w:szCs w:val="21"/>
        </w:rPr>
        <w:t>2</w:t>
      </w:r>
      <w:r>
        <w:rPr>
          <w:rFonts w:hint="eastAsia" w:hAnsi="宋体"/>
          <w:szCs w:val="21"/>
          <w:lang w:val="en-AU"/>
        </w:rPr>
        <w:t>年。</w:t>
      </w:r>
    </w:p>
    <w:p>
      <w:pPr>
        <w:pStyle w:val="6"/>
        <w:rPr>
          <w:i/>
        </w:rPr>
      </w:pPr>
      <w:bookmarkStart w:id="183" w:name="_Toc499300754"/>
      <w:r>
        <w:rPr>
          <w:rFonts w:hint="eastAsia"/>
        </w:rPr>
        <w:t>大数据量增加数据</w:t>
      </w:r>
      <w:bookmarkEnd w:id="183"/>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-002</w:t>
      </w:r>
    </w:p>
    <w:p>
      <w:pPr>
        <w:ind w:firstLine="400" w:firstLineChars="200"/>
        <w:rPr>
          <w:rFonts w:hAnsi="宋体"/>
          <w:szCs w:val="21"/>
          <w:lang w:val="en-AU"/>
        </w:rPr>
      </w:pPr>
      <w:r>
        <w:rPr>
          <w:rFonts w:hint="eastAsia" w:hAnsi="宋体"/>
          <w:szCs w:val="21"/>
          <w:lang w:val="en-AU"/>
        </w:rPr>
        <w:t>单点保存</w:t>
      </w:r>
      <w:r>
        <w:rPr>
          <w:rFonts w:hint="eastAsia" w:hAnsi="宋体"/>
          <w:szCs w:val="21"/>
        </w:rPr>
        <w:t>2</w:t>
      </w:r>
      <w:r>
        <w:rPr>
          <w:rFonts w:hint="eastAsia" w:hAnsi="宋体"/>
          <w:szCs w:val="21"/>
          <w:lang w:val="en-AU"/>
        </w:rPr>
        <w:t>年的100万点历史数据时，单点性能增加数据大于20万点/秒。</w:t>
      </w:r>
    </w:p>
    <w:p>
      <w:pPr>
        <w:pStyle w:val="6"/>
        <w:rPr>
          <w:i/>
        </w:rPr>
      </w:pPr>
      <w:bookmarkStart w:id="184" w:name="_Toc499300755"/>
      <w:r>
        <w:rPr>
          <w:rFonts w:hint="eastAsia"/>
        </w:rPr>
        <w:t>大数据量查询数据</w:t>
      </w:r>
      <w:bookmarkEnd w:id="184"/>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-003</w:t>
      </w:r>
    </w:p>
    <w:p>
      <w:pPr>
        <w:ind w:firstLine="400" w:firstLineChars="200"/>
        <w:rPr>
          <w:rFonts w:hAnsi="宋体"/>
          <w:szCs w:val="21"/>
          <w:lang w:val="en-AU"/>
        </w:rPr>
      </w:pPr>
      <w:r>
        <w:rPr>
          <w:rFonts w:hint="eastAsia" w:hAnsi="宋体"/>
          <w:szCs w:val="21"/>
          <w:lang w:val="en-AU"/>
        </w:rPr>
        <w:t>单点保存</w:t>
      </w:r>
      <w:r>
        <w:rPr>
          <w:rFonts w:hint="eastAsia" w:hAnsi="宋体"/>
          <w:szCs w:val="21"/>
        </w:rPr>
        <w:t>2</w:t>
      </w:r>
      <w:r>
        <w:rPr>
          <w:rFonts w:hint="eastAsia" w:hAnsi="宋体"/>
          <w:szCs w:val="21"/>
          <w:lang w:val="en-AU"/>
        </w:rPr>
        <w:t>年的100万点历史数据时，单点查询数据大于5万点/秒。</w:t>
      </w:r>
    </w:p>
    <w:p>
      <w:pPr>
        <w:pStyle w:val="6"/>
        <w:rPr>
          <w:i/>
        </w:rPr>
      </w:pPr>
      <w:bookmarkStart w:id="185" w:name="_Toc499300756"/>
      <w:r>
        <w:rPr>
          <w:rFonts w:hint="eastAsia"/>
        </w:rPr>
        <w:t>不丢失数据</w:t>
      </w:r>
      <w:bookmarkEnd w:id="185"/>
    </w:p>
    <w:p>
      <w:pPr>
        <w:rPr>
          <w:lang w:val="en-AU"/>
        </w:rPr>
      </w:pPr>
      <w:r>
        <w:rPr>
          <w:rFonts w:hint="eastAsia" w:hAnsi="宋体"/>
          <w:szCs w:val="21"/>
        </w:rPr>
        <w:t>需求编号：ISCS</w:t>
      </w:r>
      <w:r>
        <w:rPr>
          <w:rFonts w:hAnsi="宋体"/>
          <w:szCs w:val="21"/>
        </w:rPr>
        <w:t>-TS</w:t>
      </w:r>
      <w:r>
        <w:rPr>
          <w:rFonts w:hint="eastAsia" w:hAnsi="宋体"/>
          <w:szCs w:val="21"/>
        </w:rPr>
        <w:t>DB-</w:t>
      </w:r>
      <w:r>
        <w:rPr>
          <w:rFonts w:hAnsi="宋体"/>
          <w:szCs w:val="21"/>
        </w:rPr>
        <w:t>PERF</w:t>
      </w:r>
      <w:r>
        <w:rPr>
          <w:rFonts w:hint="eastAsia" w:hAnsi="宋体"/>
          <w:szCs w:val="21"/>
        </w:rPr>
        <w:t>-004</w:t>
      </w:r>
    </w:p>
    <w:p>
      <w:pPr>
        <w:rPr>
          <w:lang w:val="en-AU"/>
        </w:rPr>
      </w:pPr>
      <w:r>
        <w:rPr>
          <w:lang w:val="en-AU"/>
        </w:rPr>
        <w:tab/>
      </w:r>
      <w:r>
        <w:rPr>
          <w:rFonts w:hint="eastAsia" w:hAnsi="宋体"/>
          <w:szCs w:val="21"/>
          <w:lang w:val="en-AU"/>
        </w:rPr>
        <w:t>当进行大数据存储与查询时，不丢失数据，保证数据的完整性。</w:t>
      </w:r>
    </w:p>
    <w:p>
      <w:pPr>
        <w:pStyle w:val="4"/>
      </w:pPr>
      <w:bookmarkStart w:id="186" w:name="_Toc499300758"/>
      <w:bookmarkStart w:id="187" w:name="_Toc501032788"/>
      <w:bookmarkStart w:id="188" w:name="_Toc504402758"/>
      <w:r>
        <w:rPr>
          <w:rFonts w:hint="eastAsia"/>
        </w:rPr>
        <w:t>高稳定性数据访问</w:t>
      </w:r>
      <w:bookmarkEnd w:id="186"/>
      <w:bookmarkEnd w:id="187"/>
      <w:bookmarkEnd w:id="188"/>
    </w:p>
    <w:p>
      <w:pPr>
        <w:pStyle w:val="6"/>
        <w:rPr>
          <w:i/>
        </w:rPr>
      </w:pPr>
      <w:bookmarkStart w:id="189" w:name="_Toc499300759"/>
      <w:r>
        <w:rPr>
          <w:rFonts w:hint="eastAsia"/>
        </w:rPr>
        <w:t>无单点故障</w:t>
      </w:r>
      <w:bookmarkEnd w:id="189"/>
    </w:p>
    <w:p>
      <w:pPr>
        <w:rPr>
          <w:lang w:val="en-AU"/>
        </w:rPr>
      </w:pPr>
      <w:r>
        <w:rPr>
          <w:rFonts w:hint="eastAsia" w:hAnsi="宋体"/>
          <w:szCs w:val="21"/>
        </w:rPr>
        <w:t>需求编号：ISCS-TSDB-</w:t>
      </w:r>
      <w:r>
        <w:rPr>
          <w:rFonts w:hAnsi="宋体"/>
          <w:szCs w:val="21"/>
        </w:rPr>
        <w:t>STAB</w:t>
      </w:r>
      <w:r>
        <w:rPr>
          <w:rFonts w:hint="eastAsia" w:hAnsi="宋体"/>
          <w:szCs w:val="21"/>
        </w:rPr>
        <w:t>-001</w:t>
      </w:r>
    </w:p>
    <w:p>
      <w:pPr>
        <w:widowControl w:val="0"/>
        <w:numPr>
          <w:ilvl w:val="0"/>
          <w:numId w:val="8"/>
        </w:numPr>
        <w:spacing w:before="156"/>
        <w:jc w:val="both"/>
        <w:rPr>
          <w:lang w:val="en-AU"/>
        </w:rPr>
      </w:pPr>
      <w:r>
        <w:rPr>
          <w:rFonts w:hint="eastAsia"/>
          <w:lang w:val="en-AU"/>
        </w:rPr>
        <w:t>网络无单点故障</w:t>
      </w:r>
    </w:p>
    <w:p>
      <w:pPr>
        <w:widowControl w:val="0"/>
        <w:numPr>
          <w:ilvl w:val="0"/>
          <w:numId w:val="8"/>
        </w:numPr>
        <w:spacing w:before="156"/>
        <w:jc w:val="both"/>
        <w:rPr>
          <w:lang w:val="en-AU"/>
        </w:rPr>
      </w:pPr>
      <w:r>
        <w:rPr>
          <w:rFonts w:hint="eastAsia"/>
          <w:lang w:val="en-AU"/>
        </w:rPr>
        <w:t>数据无单点故障</w:t>
      </w:r>
    </w:p>
    <w:p>
      <w:pPr>
        <w:widowControl w:val="0"/>
        <w:numPr>
          <w:ilvl w:val="0"/>
          <w:numId w:val="8"/>
        </w:numPr>
        <w:spacing w:before="156"/>
        <w:jc w:val="both"/>
        <w:rPr>
          <w:lang w:val="en-AU"/>
        </w:rPr>
      </w:pPr>
      <w:r>
        <w:rPr>
          <w:rFonts w:hint="eastAsia"/>
          <w:lang w:val="en-AU"/>
        </w:rPr>
        <w:t>数据同步和数据一致性</w:t>
      </w:r>
    </w:p>
    <w:p>
      <w:pPr>
        <w:pStyle w:val="6"/>
        <w:rPr>
          <w:i/>
        </w:rPr>
      </w:pPr>
      <w:bookmarkStart w:id="190" w:name="_Toc499300760"/>
      <w:r>
        <w:rPr>
          <w:rFonts w:hint="eastAsia"/>
        </w:rPr>
        <w:t>高性能切换</w:t>
      </w:r>
      <w:bookmarkEnd w:id="190"/>
    </w:p>
    <w:p>
      <w:pPr>
        <w:rPr>
          <w:lang w:val="en-AU"/>
        </w:rPr>
      </w:pPr>
      <w:r>
        <w:rPr>
          <w:rFonts w:hint="eastAsia" w:hAnsi="宋体"/>
          <w:szCs w:val="21"/>
        </w:rPr>
        <w:t>需求编号：ISCS-TSDB-</w:t>
      </w:r>
      <w:r>
        <w:rPr>
          <w:rFonts w:hAnsi="宋体"/>
          <w:szCs w:val="21"/>
        </w:rPr>
        <w:t>STAB</w:t>
      </w:r>
      <w:r>
        <w:rPr>
          <w:rFonts w:hint="eastAsia" w:hAnsi="宋体"/>
          <w:szCs w:val="21"/>
        </w:rPr>
        <w:t>-002</w:t>
      </w:r>
    </w:p>
    <w:p>
      <w:pPr>
        <w:ind w:firstLine="400" w:firstLineChars="200"/>
        <w:rPr>
          <w:rFonts w:hAnsi="宋体"/>
          <w:szCs w:val="21"/>
          <w:lang w:val="en-AU"/>
        </w:rPr>
      </w:pPr>
      <w:r>
        <w:rPr>
          <w:rFonts w:hint="eastAsia" w:hAnsi="宋体"/>
          <w:szCs w:val="21"/>
          <w:lang w:val="en-AU"/>
        </w:rPr>
        <w:t>历史数据库支持冗余设计，当发生单点故障时，历史数据库的切换时间不大于1秒。</w:t>
      </w:r>
    </w:p>
    <w:p>
      <w:pPr>
        <w:pStyle w:val="4"/>
      </w:pPr>
      <w:bookmarkStart w:id="191" w:name="_Toc499300761"/>
      <w:bookmarkStart w:id="192" w:name="_Toc501032789"/>
      <w:bookmarkStart w:id="193" w:name="_Toc504402759"/>
      <w:r>
        <w:rPr>
          <w:rFonts w:hint="eastAsia"/>
        </w:rPr>
        <w:t>接口方便高效</w:t>
      </w:r>
      <w:bookmarkEnd w:id="191"/>
      <w:bookmarkEnd w:id="192"/>
      <w:bookmarkEnd w:id="193"/>
    </w:p>
    <w:p>
      <w:pPr>
        <w:pStyle w:val="6"/>
        <w:rPr>
          <w:i/>
        </w:rPr>
      </w:pPr>
      <w:bookmarkStart w:id="194" w:name="_Toc499300762"/>
      <w:r>
        <w:rPr>
          <w:rFonts w:hint="eastAsia"/>
        </w:rPr>
        <w:t>动态库接口</w:t>
      </w:r>
      <w:bookmarkEnd w:id="194"/>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1</w:t>
      </w:r>
    </w:p>
    <w:p>
      <w:pPr>
        <w:ind w:firstLine="400" w:firstLineChars="200"/>
        <w:rPr>
          <w:rFonts w:hAnsi="宋体"/>
          <w:szCs w:val="21"/>
          <w:lang w:val="en-AU"/>
        </w:rPr>
      </w:pPr>
      <w:r>
        <w:rPr>
          <w:rFonts w:hint="eastAsia" w:hAnsi="宋体"/>
          <w:szCs w:val="21"/>
          <w:lang w:val="en-AU"/>
        </w:rPr>
        <w:t>历史数据库提供接口，其它模块可以直接调用历史数据库接口，不需要自己单独实现与历史数据库的接口，不需要考虑网络重连、历史数据库切换等，接口自己维护。</w:t>
      </w:r>
    </w:p>
    <w:p>
      <w:pPr>
        <w:pStyle w:val="6"/>
        <w:rPr>
          <w:i/>
        </w:rPr>
      </w:pPr>
      <w:bookmarkStart w:id="195" w:name="_Toc499300763"/>
      <w:r>
        <w:rPr>
          <w:rFonts w:hint="eastAsia"/>
        </w:rPr>
        <w:t>接口高效</w:t>
      </w:r>
      <w:bookmarkEnd w:id="195"/>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2</w:t>
      </w:r>
    </w:p>
    <w:p>
      <w:pPr>
        <w:ind w:firstLine="400" w:firstLineChars="200"/>
        <w:rPr>
          <w:rFonts w:hAnsi="宋体"/>
          <w:szCs w:val="21"/>
          <w:lang w:val="en-AU"/>
        </w:rPr>
      </w:pPr>
      <w:r>
        <w:rPr>
          <w:rFonts w:hint="eastAsia" w:hAnsi="宋体"/>
          <w:szCs w:val="21"/>
          <w:lang w:val="en-AU"/>
        </w:rPr>
        <w:t>接口实现效率高，满足大数据并发和实时数据库切换等要求。</w:t>
      </w:r>
    </w:p>
    <w:p>
      <w:pPr>
        <w:pStyle w:val="6"/>
        <w:rPr>
          <w:i/>
        </w:rPr>
      </w:pPr>
      <w:bookmarkStart w:id="196" w:name="_Toc499300764"/>
      <w:r>
        <w:rPr>
          <w:rFonts w:hint="eastAsia"/>
        </w:rPr>
        <w:t>支持C语言接口</w:t>
      </w:r>
      <w:bookmarkEnd w:id="196"/>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3</w:t>
      </w:r>
    </w:p>
    <w:p>
      <w:pPr>
        <w:ind w:firstLine="400" w:firstLineChars="200"/>
        <w:rPr>
          <w:rFonts w:hAnsi="宋体"/>
          <w:szCs w:val="21"/>
          <w:lang w:val="en-AU"/>
        </w:rPr>
      </w:pPr>
      <w:r>
        <w:rPr>
          <w:rFonts w:hint="eastAsia" w:hAnsi="宋体"/>
          <w:szCs w:val="21"/>
          <w:lang w:val="en-AU"/>
        </w:rPr>
        <w:t>支持C语言接口</w:t>
      </w:r>
    </w:p>
    <w:p>
      <w:pPr>
        <w:pStyle w:val="6"/>
        <w:rPr>
          <w:i/>
        </w:rPr>
      </w:pPr>
      <w:bookmarkStart w:id="197" w:name="_Toc499300765"/>
      <w:r>
        <w:rPr>
          <w:rFonts w:hint="eastAsia"/>
        </w:rPr>
        <w:t>支持SQL语句</w:t>
      </w:r>
      <w:bookmarkEnd w:id="197"/>
    </w:p>
    <w:p>
      <w:pPr>
        <w:rPr>
          <w:lang w:val="en-AU"/>
        </w:rPr>
      </w:pPr>
      <w:r>
        <w:rPr>
          <w:rFonts w:hint="eastAsia" w:hAnsi="宋体"/>
          <w:szCs w:val="21"/>
        </w:rPr>
        <w:t>需求编号：ISCS-TSDB-</w:t>
      </w:r>
      <w:r>
        <w:rPr>
          <w:rFonts w:hAnsi="宋体"/>
          <w:szCs w:val="21"/>
        </w:rPr>
        <w:t>PORT</w:t>
      </w:r>
      <w:r>
        <w:rPr>
          <w:rFonts w:hint="eastAsia" w:hAnsi="宋体"/>
          <w:szCs w:val="21"/>
        </w:rPr>
        <w:t>-00</w:t>
      </w:r>
      <w:r>
        <w:rPr>
          <w:rFonts w:hAnsi="宋体"/>
          <w:szCs w:val="21"/>
        </w:rPr>
        <w:t>4</w:t>
      </w:r>
    </w:p>
    <w:p>
      <w:pPr>
        <w:widowControl w:val="0"/>
        <w:numPr>
          <w:ilvl w:val="0"/>
          <w:numId w:val="8"/>
        </w:numPr>
        <w:spacing w:before="156"/>
        <w:jc w:val="both"/>
        <w:rPr>
          <w:lang w:val="en-AU"/>
        </w:rPr>
      </w:pPr>
      <w:r>
        <w:rPr>
          <w:rFonts w:hint="eastAsia"/>
          <w:lang w:val="en-AU"/>
        </w:rPr>
        <w:t>支持CREATE DATABASE语句创建数据库</w:t>
      </w:r>
    </w:p>
    <w:p>
      <w:pPr>
        <w:widowControl w:val="0"/>
        <w:numPr>
          <w:ilvl w:val="0"/>
          <w:numId w:val="8"/>
        </w:numPr>
        <w:spacing w:before="156"/>
        <w:jc w:val="both"/>
        <w:rPr>
          <w:lang w:val="en-AU"/>
        </w:rPr>
      </w:pPr>
      <w:r>
        <w:rPr>
          <w:rFonts w:hint="eastAsia"/>
          <w:lang w:val="en-AU"/>
        </w:rPr>
        <w:t>支持DROP DATABASE语句删除数据库</w:t>
      </w:r>
    </w:p>
    <w:p>
      <w:pPr>
        <w:widowControl w:val="0"/>
        <w:numPr>
          <w:ilvl w:val="0"/>
          <w:numId w:val="8"/>
        </w:numPr>
        <w:spacing w:before="156"/>
        <w:jc w:val="both"/>
        <w:rPr>
          <w:lang w:val="en-AU"/>
        </w:rPr>
      </w:pPr>
      <w:r>
        <w:rPr>
          <w:rFonts w:hint="eastAsia"/>
          <w:lang w:val="en-AU"/>
        </w:rPr>
        <w:t>支持CREATE TABLE语句创建数据库表</w:t>
      </w:r>
    </w:p>
    <w:p>
      <w:pPr>
        <w:widowControl w:val="0"/>
        <w:numPr>
          <w:ilvl w:val="0"/>
          <w:numId w:val="8"/>
        </w:numPr>
        <w:spacing w:before="156"/>
        <w:jc w:val="both"/>
        <w:rPr>
          <w:lang w:val="en-AU"/>
        </w:rPr>
      </w:pPr>
      <w:r>
        <w:rPr>
          <w:rFonts w:hint="eastAsia"/>
          <w:lang w:val="en-AU"/>
        </w:rPr>
        <w:t>支持DROP TABLE语句删除数据库表</w:t>
      </w:r>
    </w:p>
    <w:p>
      <w:pPr>
        <w:widowControl w:val="0"/>
        <w:numPr>
          <w:ilvl w:val="0"/>
          <w:numId w:val="8"/>
        </w:numPr>
        <w:spacing w:before="156"/>
        <w:jc w:val="both"/>
        <w:rPr>
          <w:lang w:val="en-AU"/>
        </w:rPr>
      </w:pPr>
      <w:r>
        <w:rPr>
          <w:rFonts w:hint="eastAsia"/>
          <w:lang w:val="en-AU"/>
        </w:rPr>
        <w:t>支持INSERT语句插入数据</w:t>
      </w:r>
    </w:p>
    <w:p>
      <w:pPr>
        <w:widowControl w:val="0"/>
        <w:numPr>
          <w:ilvl w:val="0"/>
          <w:numId w:val="8"/>
        </w:numPr>
        <w:spacing w:before="156"/>
        <w:jc w:val="both"/>
        <w:rPr>
          <w:lang w:val="en-AU"/>
        </w:rPr>
      </w:pPr>
      <w:r>
        <w:rPr>
          <w:rFonts w:hint="eastAsia"/>
          <w:lang w:val="en-AU"/>
        </w:rPr>
        <w:t>支持DELETE语句删除数据</w:t>
      </w:r>
    </w:p>
    <w:p>
      <w:pPr>
        <w:widowControl w:val="0"/>
        <w:numPr>
          <w:ilvl w:val="0"/>
          <w:numId w:val="8"/>
        </w:numPr>
        <w:spacing w:before="156"/>
        <w:jc w:val="both"/>
        <w:rPr>
          <w:lang w:val="en-AU"/>
        </w:rPr>
      </w:pPr>
      <w:r>
        <w:rPr>
          <w:rFonts w:hint="eastAsia"/>
          <w:lang w:val="en-AU"/>
        </w:rPr>
        <w:t>支持UPDATE语句更新数据</w:t>
      </w:r>
    </w:p>
    <w:p>
      <w:pPr>
        <w:widowControl w:val="0"/>
        <w:numPr>
          <w:ilvl w:val="0"/>
          <w:numId w:val="8"/>
        </w:numPr>
        <w:spacing w:before="156"/>
        <w:jc w:val="both"/>
        <w:rPr>
          <w:lang w:val="en-AU"/>
        </w:rPr>
      </w:pPr>
      <w:r>
        <w:rPr>
          <w:rFonts w:hint="eastAsia"/>
          <w:lang w:val="en-AU"/>
        </w:rPr>
        <w:t>支持SELECT语句查询数据</w:t>
      </w:r>
    </w:p>
    <w:p>
      <w:pPr>
        <w:widowControl w:val="0"/>
        <w:numPr>
          <w:ilvl w:val="0"/>
          <w:numId w:val="8"/>
        </w:numPr>
        <w:spacing w:before="156"/>
        <w:jc w:val="both"/>
        <w:rPr>
          <w:lang w:val="en-AU"/>
        </w:rPr>
      </w:pPr>
      <w:r>
        <w:rPr>
          <w:rFonts w:hint="eastAsia"/>
          <w:lang w:val="en-AU"/>
        </w:rPr>
        <w:t>支持ORDER BY关键字</w:t>
      </w:r>
    </w:p>
    <w:p>
      <w:pPr>
        <w:widowControl w:val="0"/>
        <w:numPr>
          <w:ilvl w:val="0"/>
          <w:numId w:val="8"/>
        </w:numPr>
        <w:spacing w:before="156"/>
        <w:jc w:val="both"/>
        <w:rPr>
          <w:lang w:val="en-AU"/>
        </w:rPr>
      </w:pPr>
      <w:r>
        <w:rPr>
          <w:rFonts w:hint="eastAsia"/>
          <w:lang w:val="en-AU"/>
        </w:rPr>
        <w:t>支持DISTINCT关键字</w:t>
      </w:r>
    </w:p>
    <w:p>
      <w:pPr>
        <w:widowControl w:val="0"/>
        <w:numPr>
          <w:ilvl w:val="0"/>
          <w:numId w:val="8"/>
        </w:numPr>
        <w:spacing w:before="156"/>
        <w:jc w:val="both"/>
        <w:rPr>
          <w:lang w:val="en-AU"/>
        </w:rPr>
      </w:pPr>
      <w:r>
        <w:rPr>
          <w:rFonts w:hint="eastAsia"/>
          <w:lang w:val="en-AU"/>
        </w:rPr>
        <w:t>支持WHERE关键字</w:t>
      </w:r>
    </w:p>
    <w:p>
      <w:pPr>
        <w:widowControl w:val="0"/>
        <w:numPr>
          <w:ilvl w:val="0"/>
          <w:numId w:val="8"/>
        </w:numPr>
        <w:spacing w:before="156"/>
        <w:jc w:val="both"/>
        <w:rPr>
          <w:lang w:val="en-AU"/>
        </w:rPr>
      </w:pPr>
      <w:r>
        <w:rPr>
          <w:rFonts w:hint="eastAsia"/>
          <w:lang w:val="en-AU"/>
        </w:rPr>
        <w:t>支持AND和OR关键字</w:t>
      </w:r>
    </w:p>
    <w:p>
      <w:pPr>
        <w:pStyle w:val="4"/>
      </w:pPr>
      <w:bookmarkStart w:id="198" w:name="_Toc499300769"/>
      <w:bookmarkStart w:id="199" w:name="_Toc501032790"/>
      <w:bookmarkStart w:id="200" w:name="_Toc504402760"/>
      <w:r>
        <w:rPr>
          <w:rFonts w:hint="eastAsia"/>
        </w:rPr>
        <w:t>跨平台</w:t>
      </w:r>
      <w:bookmarkEnd w:id="198"/>
      <w:bookmarkEnd w:id="199"/>
      <w:bookmarkEnd w:id="200"/>
    </w:p>
    <w:p>
      <w:pPr>
        <w:pStyle w:val="6"/>
        <w:rPr>
          <w:i/>
        </w:rPr>
      </w:pPr>
      <w:bookmarkStart w:id="201" w:name="_Toc499300770"/>
      <w:r>
        <w:rPr>
          <w:rFonts w:hint="eastAsia"/>
        </w:rPr>
        <w:t>Linux平台</w:t>
      </w:r>
      <w:bookmarkEnd w:id="201"/>
    </w:p>
    <w:p>
      <w:pPr>
        <w:rPr>
          <w:lang w:val="en-AU"/>
        </w:rPr>
      </w:pPr>
      <w:r>
        <w:rPr>
          <w:rFonts w:hint="eastAsia" w:hAnsi="宋体"/>
          <w:szCs w:val="21"/>
        </w:rPr>
        <w:t>需求编号：ISCS-TSDB-</w:t>
      </w:r>
      <w:r>
        <w:rPr>
          <w:rFonts w:hAnsi="宋体"/>
          <w:szCs w:val="21"/>
        </w:rPr>
        <w:t>OSF</w:t>
      </w:r>
      <w:r>
        <w:rPr>
          <w:rFonts w:hint="eastAsia" w:hAnsi="宋体"/>
          <w:szCs w:val="21"/>
        </w:rPr>
        <w:t>-001</w:t>
      </w:r>
    </w:p>
    <w:p>
      <w:pPr>
        <w:ind w:firstLine="400" w:firstLineChars="200"/>
        <w:rPr>
          <w:rFonts w:hAnsi="宋体"/>
          <w:szCs w:val="21"/>
          <w:lang w:val="en-AU"/>
        </w:rPr>
      </w:pPr>
      <w:r>
        <w:rPr>
          <w:rFonts w:hint="eastAsia" w:hAnsi="宋体"/>
          <w:szCs w:val="21"/>
          <w:lang w:val="en-AU"/>
        </w:rPr>
        <w:t>历史数据库支持Linux平台的服务器版本，如RedHat 6和7系列，历史数据库接口支持平台服务器版本（RedHat），也支持Linux工作站版本（Ubuntu和openSUSE）。</w:t>
      </w:r>
    </w:p>
    <w:p>
      <w:pPr>
        <w:pStyle w:val="6"/>
        <w:rPr>
          <w:i/>
        </w:rPr>
      </w:pPr>
      <w:bookmarkStart w:id="202" w:name="_Toc499300771"/>
      <w:r>
        <w:rPr>
          <w:rFonts w:hint="eastAsia"/>
        </w:rPr>
        <w:t>Windows平台</w:t>
      </w:r>
      <w:bookmarkEnd w:id="202"/>
    </w:p>
    <w:p>
      <w:pPr>
        <w:rPr>
          <w:lang w:val="en-AU"/>
        </w:rPr>
      </w:pPr>
      <w:r>
        <w:rPr>
          <w:rFonts w:hint="eastAsia" w:hAnsi="宋体"/>
          <w:szCs w:val="21"/>
        </w:rPr>
        <w:t>需求编号：ISCS-TSDB-</w:t>
      </w:r>
      <w:r>
        <w:rPr>
          <w:rFonts w:hAnsi="宋体"/>
          <w:szCs w:val="21"/>
        </w:rPr>
        <w:t>OSF</w:t>
      </w:r>
      <w:r>
        <w:rPr>
          <w:rFonts w:hint="eastAsia" w:hAnsi="宋体"/>
          <w:szCs w:val="21"/>
        </w:rPr>
        <w:t>-002</w:t>
      </w:r>
    </w:p>
    <w:p>
      <w:pPr>
        <w:ind w:firstLine="400" w:firstLineChars="200"/>
        <w:rPr>
          <w:rFonts w:hAnsi="宋体"/>
          <w:szCs w:val="21"/>
          <w:lang w:val="en-AU"/>
        </w:rPr>
      </w:pPr>
      <w:r>
        <w:rPr>
          <w:rFonts w:hint="eastAsia" w:hAnsi="宋体"/>
          <w:szCs w:val="21"/>
          <w:lang w:val="en-AU"/>
        </w:rPr>
        <w:t>历史数据库支持Windows平台的服务器版本，如Windows Sever系列，历史数据库接口支持平台的服务器版本（Windows Server），也支持Window工作站版本（Windows 7和8）。</w:t>
      </w:r>
    </w:p>
    <w:p>
      <w:pPr>
        <w:pStyle w:val="6"/>
        <w:rPr>
          <w:i/>
        </w:rPr>
      </w:pPr>
      <w:bookmarkStart w:id="203" w:name="_Toc499300772"/>
      <w:r>
        <w:rPr>
          <w:rFonts w:hint="eastAsia"/>
        </w:rPr>
        <w:t>支持Unix平台</w:t>
      </w:r>
      <w:bookmarkEnd w:id="203"/>
    </w:p>
    <w:p>
      <w:pPr>
        <w:rPr>
          <w:lang w:val="en-AU"/>
        </w:rPr>
      </w:pPr>
      <w:r>
        <w:rPr>
          <w:rFonts w:hint="eastAsia" w:hAnsi="宋体"/>
          <w:szCs w:val="21"/>
        </w:rPr>
        <w:t>需求编号：ISCS-TSDB-</w:t>
      </w:r>
      <w:r>
        <w:rPr>
          <w:rFonts w:hAnsi="宋体"/>
          <w:szCs w:val="21"/>
        </w:rPr>
        <w:t>OSF</w:t>
      </w:r>
      <w:r>
        <w:rPr>
          <w:rFonts w:hint="eastAsia" w:hAnsi="宋体"/>
          <w:szCs w:val="21"/>
        </w:rPr>
        <w:t>-003</w:t>
      </w:r>
    </w:p>
    <w:p>
      <w:pPr>
        <w:ind w:firstLine="400" w:firstLineChars="200"/>
        <w:rPr>
          <w:rFonts w:hAnsi="宋体"/>
          <w:szCs w:val="21"/>
          <w:lang w:val="en-AU"/>
        </w:rPr>
      </w:pPr>
      <w:r>
        <w:rPr>
          <w:rFonts w:hint="eastAsia" w:hAnsi="宋体"/>
          <w:szCs w:val="21"/>
          <w:lang w:val="en-AU"/>
        </w:rPr>
        <w:t>支持Unix平台。</w:t>
      </w:r>
    </w:p>
    <w:p>
      <w:pPr>
        <w:pStyle w:val="6"/>
        <w:rPr>
          <w:i/>
        </w:rPr>
      </w:pPr>
      <w:bookmarkStart w:id="204" w:name="_Toc499300773"/>
      <w:r>
        <w:rPr>
          <w:rFonts w:hint="eastAsia"/>
        </w:rPr>
        <w:t>支持混合操作系统</w:t>
      </w:r>
      <w:bookmarkEnd w:id="204"/>
    </w:p>
    <w:p>
      <w:pPr>
        <w:rPr>
          <w:lang w:val="en-AU"/>
        </w:rPr>
      </w:pPr>
      <w:r>
        <w:rPr>
          <w:rFonts w:hint="eastAsia" w:hAnsi="宋体"/>
          <w:szCs w:val="21"/>
        </w:rPr>
        <w:t>需求编号：ISCS-TSDB-</w:t>
      </w:r>
      <w:r>
        <w:rPr>
          <w:rFonts w:hAnsi="宋体"/>
          <w:szCs w:val="21"/>
        </w:rPr>
        <w:t>OSF</w:t>
      </w:r>
      <w:r>
        <w:rPr>
          <w:rFonts w:hint="eastAsia" w:hAnsi="宋体"/>
          <w:szCs w:val="21"/>
        </w:rPr>
        <w:t>-004</w:t>
      </w:r>
    </w:p>
    <w:p>
      <w:pPr>
        <w:ind w:firstLine="400" w:firstLineChars="200"/>
        <w:rPr>
          <w:rFonts w:hAnsi="宋体"/>
          <w:szCs w:val="21"/>
          <w:lang w:val="en-AU"/>
        </w:rPr>
      </w:pPr>
      <w:r>
        <w:rPr>
          <w:rFonts w:hint="eastAsia" w:hAnsi="宋体"/>
          <w:szCs w:val="21"/>
          <w:lang w:val="en-AU"/>
        </w:rPr>
        <w:t>支持混合操作系统，历史数据库支持Linux服务器版本，历史数据库接口支持Windows版本。</w:t>
      </w:r>
    </w:p>
    <w:p>
      <w:pPr>
        <w:pStyle w:val="4"/>
      </w:pPr>
      <w:bookmarkStart w:id="205" w:name="_Toc499300774"/>
      <w:bookmarkStart w:id="206" w:name="_Toc501032791"/>
      <w:bookmarkStart w:id="207" w:name="_Toc504402761"/>
      <w:r>
        <w:rPr>
          <w:rFonts w:hint="eastAsia"/>
        </w:rPr>
        <w:t>高安全性</w:t>
      </w:r>
      <w:bookmarkEnd w:id="205"/>
      <w:bookmarkEnd w:id="206"/>
      <w:bookmarkEnd w:id="207"/>
    </w:p>
    <w:p>
      <w:pPr>
        <w:pStyle w:val="6"/>
        <w:rPr>
          <w:i/>
        </w:rPr>
      </w:pPr>
      <w:bookmarkStart w:id="208" w:name="_Toc499222064"/>
      <w:bookmarkStart w:id="209" w:name="_Toc499300775"/>
      <w:r>
        <w:rPr>
          <w:rFonts w:hint="eastAsia"/>
        </w:rPr>
        <w:t>连接安全机制</w:t>
      </w:r>
      <w:bookmarkEnd w:id="208"/>
      <w:bookmarkEnd w:id="209"/>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SAFE</w:t>
      </w:r>
      <w:r>
        <w:rPr>
          <w:rFonts w:hint="eastAsia" w:hAnsi="宋体"/>
          <w:szCs w:val="21"/>
        </w:rPr>
        <w:t>-00</w:t>
      </w:r>
      <w:r>
        <w:rPr>
          <w:rFonts w:hAnsi="宋体"/>
          <w:szCs w:val="21"/>
        </w:rPr>
        <w:t>1</w:t>
      </w:r>
    </w:p>
    <w:p>
      <w:pPr>
        <w:ind w:firstLine="400" w:firstLineChars="200"/>
        <w:rPr>
          <w:rFonts w:hAnsi="宋体"/>
          <w:szCs w:val="21"/>
          <w:lang w:val="en-AU"/>
        </w:rPr>
      </w:pPr>
      <w:r>
        <w:rPr>
          <w:rFonts w:hint="eastAsia" w:hAnsi="宋体"/>
          <w:szCs w:val="21"/>
          <w:lang w:val="en-AU"/>
        </w:rPr>
        <w:t>具有认证安全机制，用户名、密码，地址过滤。</w:t>
      </w:r>
    </w:p>
    <w:p>
      <w:pPr>
        <w:pStyle w:val="6"/>
        <w:rPr>
          <w:i/>
        </w:rPr>
      </w:pPr>
      <w:bookmarkStart w:id="210" w:name="_Toc499300776"/>
      <w:bookmarkStart w:id="211" w:name="_Toc499222065"/>
      <w:r>
        <w:rPr>
          <w:rFonts w:hint="eastAsia"/>
        </w:rPr>
        <w:t>数据安全访问机制</w:t>
      </w:r>
      <w:bookmarkEnd w:id="210"/>
      <w:bookmarkEnd w:id="211"/>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SAFE</w:t>
      </w:r>
      <w:r>
        <w:rPr>
          <w:rFonts w:hint="eastAsia" w:hAnsi="宋体"/>
          <w:szCs w:val="21"/>
        </w:rPr>
        <w:t>-00</w:t>
      </w:r>
      <w:r>
        <w:rPr>
          <w:rFonts w:hAnsi="宋体"/>
          <w:szCs w:val="21"/>
        </w:rPr>
        <w:t>2</w:t>
      </w:r>
    </w:p>
    <w:p>
      <w:pPr>
        <w:rPr>
          <w:rFonts w:hAnsi="宋体"/>
          <w:szCs w:val="21"/>
          <w:lang w:val="en-AU"/>
        </w:rPr>
      </w:pPr>
      <w:r>
        <w:rPr>
          <w:lang w:val="en-AU"/>
        </w:rPr>
        <w:tab/>
      </w:r>
      <w:r>
        <w:rPr>
          <w:rFonts w:hint="eastAsia" w:hAnsi="宋体"/>
          <w:szCs w:val="21"/>
          <w:lang w:val="en-AU"/>
        </w:rPr>
        <w:t>具有安全访问机制，基本角色的访问控制机制。</w:t>
      </w:r>
    </w:p>
    <w:p>
      <w:pPr>
        <w:pStyle w:val="6"/>
        <w:rPr>
          <w:i/>
        </w:rPr>
      </w:pPr>
      <w:bookmarkStart w:id="212" w:name="_Toc499222063"/>
      <w:bookmarkStart w:id="213" w:name="_Toc499300777"/>
      <w:r>
        <w:rPr>
          <w:rFonts w:hint="eastAsia"/>
        </w:rPr>
        <w:t>高安全性</w:t>
      </w:r>
      <w:bookmarkEnd w:id="212"/>
      <w:bookmarkEnd w:id="213"/>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SAFE</w:t>
      </w:r>
      <w:r>
        <w:rPr>
          <w:rFonts w:hint="eastAsia" w:hAnsi="宋体"/>
          <w:szCs w:val="21"/>
        </w:rPr>
        <w:t>-00</w:t>
      </w:r>
      <w:r>
        <w:rPr>
          <w:rFonts w:hAnsi="宋体"/>
          <w:szCs w:val="21"/>
        </w:rPr>
        <w:t>3</w:t>
      </w:r>
    </w:p>
    <w:p>
      <w:pPr>
        <w:ind w:firstLine="400" w:firstLineChars="200"/>
        <w:rPr>
          <w:rFonts w:hAnsi="宋体"/>
          <w:szCs w:val="21"/>
          <w:lang w:val="en-AU"/>
        </w:rPr>
      </w:pPr>
      <w:r>
        <w:rPr>
          <w:rFonts w:hint="eastAsia" w:hAnsi="宋体"/>
          <w:szCs w:val="21"/>
          <w:lang w:val="en-AU"/>
        </w:rPr>
        <w:t>具有高安全性，满足等保安全要求，SIL2认证。</w:t>
      </w:r>
    </w:p>
    <w:p>
      <w:pPr>
        <w:pStyle w:val="4"/>
      </w:pPr>
      <w:bookmarkStart w:id="214" w:name="_Toc499300778"/>
      <w:bookmarkStart w:id="215" w:name="_Toc501032792"/>
      <w:bookmarkStart w:id="216" w:name="_Toc504402762"/>
      <w:r>
        <w:rPr>
          <w:rFonts w:hint="eastAsia"/>
        </w:rPr>
        <w:t>历史数据库管理查看工具</w:t>
      </w:r>
      <w:bookmarkEnd w:id="214"/>
      <w:bookmarkEnd w:id="215"/>
      <w:bookmarkEnd w:id="216"/>
    </w:p>
    <w:p>
      <w:pPr>
        <w:pStyle w:val="6"/>
        <w:rPr>
          <w:i/>
        </w:rPr>
      </w:pPr>
      <w:bookmarkStart w:id="217" w:name="_Toc499300779"/>
      <w:bookmarkStart w:id="218" w:name="_Toc499296653"/>
      <w:r>
        <w:rPr>
          <w:rFonts w:hint="eastAsia"/>
        </w:rPr>
        <w:t>控制台管理查看工具</w:t>
      </w:r>
      <w:bookmarkEnd w:id="217"/>
      <w:bookmarkEnd w:id="218"/>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TOOL</w:t>
      </w:r>
      <w:r>
        <w:rPr>
          <w:rFonts w:hint="eastAsia" w:hAnsi="宋体"/>
          <w:szCs w:val="21"/>
        </w:rPr>
        <w:t>-001</w:t>
      </w:r>
    </w:p>
    <w:p>
      <w:pPr>
        <w:widowControl w:val="0"/>
        <w:numPr>
          <w:ilvl w:val="0"/>
          <w:numId w:val="8"/>
        </w:numPr>
        <w:spacing w:before="156"/>
        <w:jc w:val="both"/>
        <w:rPr>
          <w:lang w:val="en-AU"/>
        </w:rPr>
      </w:pPr>
      <w:r>
        <w:rPr>
          <w:rFonts w:hint="eastAsia"/>
          <w:lang w:val="en-AU"/>
        </w:rPr>
        <w:t>连接本地及远程历史数据库</w:t>
      </w:r>
    </w:p>
    <w:p>
      <w:pPr>
        <w:widowControl w:val="0"/>
        <w:numPr>
          <w:ilvl w:val="0"/>
          <w:numId w:val="8"/>
        </w:numPr>
        <w:spacing w:before="156"/>
        <w:jc w:val="both"/>
        <w:rPr>
          <w:lang w:val="en-AU"/>
        </w:rPr>
      </w:pPr>
      <w:r>
        <w:rPr>
          <w:rFonts w:hint="eastAsia"/>
          <w:lang w:val="en-AU"/>
        </w:rPr>
        <w:t>执行SQL语句</w:t>
      </w:r>
    </w:p>
    <w:p>
      <w:pPr>
        <w:widowControl w:val="0"/>
        <w:numPr>
          <w:ilvl w:val="0"/>
          <w:numId w:val="8"/>
        </w:numPr>
        <w:spacing w:before="156"/>
        <w:jc w:val="both"/>
        <w:rPr>
          <w:lang w:val="en-AU"/>
        </w:rPr>
      </w:pPr>
      <w:r>
        <w:rPr>
          <w:rFonts w:hint="eastAsia"/>
          <w:lang w:val="en-AU"/>
        </w:rPr>
        <w:t>数据备份及恢复操作</w:t>
      </w:r>
    </w:p>
    <w:p>
      <w:pPr>
        <w:pStyle w:val="6"/>
        <w:rPr>
          <w:i/>
        </w:rPr>
      </w:pPr>
      <w:bookmarkStart w:id="219" w:name="_Toc499300780"/>
      <w:bookmarkStart w:id="220" w:name="_Toc499296654"/>
      <w:r>
        <w:rPr>
          <w:rFonts w:hint="eastAsia"/>
        </w:rPr>
        <w:t>界面管理查看工具</w:t>
      </w:r>
      <w:bookmarkEnd w:id="219"/>
      <w:bookmarkEnd w:id="220"/>
    </w:p>
    <w:p>
      <w:pPr>
        <w:rPr>
          <w:lang w:val="en-AU"/>
        </w:rPr>
      </w:pPr>
      <w:r>
        <w:rPr>
          <w:rFonts w:hint="eastAsia" w:hAnsi="宋体"/>
          <w:szCs w:val="21"/>
        </w:rPr>
        <w:t>需求编号：ISCS-T</w:t>
      </w:r>
      <w:r>
        <w:rPr>
          <w:rFonts w:hAnsi="宋体"/>
          <w:szCs w:val="21"/>
        </w:rPr>
        <w:t>S</w:t>
      </w:r>
      <w:r>
        <w:rPr>
          <w:rFonts w:hint="eastAsia" w:hAnsi="宋体"/>
          <w:szCs w:val="21"/>
        </w:rPr>
        <w:t>DB-</w:t>
      </w:r>
      <w:r>
        <w:rPr>
          <w:rFonts w:hAnsi="宋体"/>
          <w:szCs w:val="21"/>
        </w:rPr>
        <w:t>TOOL</w:t>
      </w:r>
      <w:r>
        <w:rPr>
          <w:rFonts w:hint="eastAsia" w:hAnsi="宋体"/>
          <w:szCs w:val="21"/>
        </w:rPr>
        <w:t>-002</w:t>
      </w:r>
    </w:p>
    <w:p>
      <w:pPr>
        <w:widowControl w:val="0"/>
        <w:numPr>
          <w:ilvl w:val="0"/>
          <w:numId w:val="8"/>
        </w:numPr>
        <w:spacing w:before="156"/>
        <w:jc w:val="both"/>
        <w:rPr>
          <w:lang w:val="en-AU"/>
        </w:rPr>
      </w:pPr>
      <w:r>
        <w:rPr>
          <w:rFonts w:hint="eastAsia"/>
          <w:lang w:val="en-AU"/>
        </w:rPr>
        <w:t>连接本地及远程历史数据库</w:t>
      </w:r>
    </w:p>
    <w:p>
      <w:pPr>
        <w:widowControl w:val="0"/>
        <w:numPr>
          <w:ilvl w:val="0"/>
          <w:numId w:val="8"/>
        </w:numPr>
        <w:spacing w:before="156"/>
        <w:jc w:val="both"/>
        <w:rPr>
          <w:lang w:val="en-AU"/>
        </w:rPr>
      </w:pPr>
      <w:r>
        <w:rPr>
          <w:rFonts w:hint="eastAsia"/>
          <w:lang w:val="en-AU"/>
        </w:rPr>
        <w:t>执行SQL语句</w:t>
      </w:r>
    </w:p>
    <w:p>
      <w:pPr>
        <w:widowControl w:val="0"/>
        <w:numPr>
          <w:ilvl w:val="0"/>
          <w:numId w:val="8"/>
        </w:numPr>
        <w:spacing w:before="156"/>
        <w:jc w:val="both"/>
        <w:rPr>
          <w:lang w:val="en-AU"/>
        </w:rPr>
      </w:pPr>
      <w:r>
        <w:rPr>
          <w:rFonts w:hint="eastAsia"/>
          <w:lang w:val="en-AU"/>
        </w:rPr>
        <w:t>数据备份及恢复操作</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bookmarkStart w:id="221" w:name="_Toc504402763"/>
      <w:r>
        <w:rPr>
          <w:rFonts w:hint="eastAsia"/>
        </w:rPr>
        <w:t>通信</w:t>
      </w:r>
      <w:r>
        <w:t>中间件</w:t>
      </w:r>
      <w:bookmarkEnd w:id="221"/>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22" w:name="_Toc504402764"/>
      <w:r>
        <w:rPr>
          <w:rFonts w:hint="eastAsia"/>
        </w:rPr>
        <w:t>功能性需求</w:t>
      </w:r>
      <w:bookmarkEnd w:id="222"/>
    </w:p>
    <w:p>
      <w:pPr>
        <w:rPr>
          <w:rFonts w:hAnsi="宋体"/>
          <w:szCs w:val="21"/>
          <w:lang w:val="en-AU"/>
        </w:rPr>
      </w:pPr>
      <w:r>
        <w:rPr>
          <w:rFonts w:hint="eastAsia" w:hAnsi="宋体"/>
          <w:szCs w:val="21"/>
          <w:lang w:val="en-AU"/>
        </w:rPr>
        <w:t>综合监控系统是大型分布式系统，平台内各应用系统众多，各服务或者进程间传递的消息种类和数量众多，消息中间件需要满足跨网络、高可用、可解耦等要求，同时也能提供接口异步、数据同步等功能，其应用场景满足的要求以下内容：</w:t>
      </w:r>
    </w:p>
    <w:p>
      <w:pPr>
        <w:rPr>
          <w:lang w:val="en-AU"/>
        </w:rPr>
      </w:pPr>
      <w:r>
        <w:rPr>
          <w:rFonts w:hint="eastAsia"/>
          <w:lang w:val="en-AU"/>
        </w:rPr>
        <w:t>a.</w:t>
      </w:r>
      <w:r>
        <w:rPr>
          <w:rFonts w:hint="eastAsia"/>
          <w:lang w:val="en-AU"/>
        </w:rPr>
        <w:tab/>
      </w:r>
      <w:r>
        <w:rPr>
          <w:rFonts w:hint="eastAsia"/>
          <w:lang w:val="en-AU"/>
        </w:rPr>
        <w:t>业务解耦：应用系统不需要知道消息通知服务的存在，只需要发布消息和接受消息；</w:t>
      </w:r>
    </w:p>
    <w:p>
      <w:pPr>
        <w:rPr>
          <w:rFonts w:hAnsi="宋体"/>
          <w:szCs w:val="21"/>
          <w:lang w:val="en-AU"/>
        </w:rPr>
      </w:pPr>
      <w:r>
        <w:rPr>
          <w:rFonts w:hint="eastAsia"/>
          <w:lang w:val="en-AU"/>
        </w:rPr>
        <w:t>b.</w:t>
      </w:r>
      <w:r>
        <w:rPr>
          <w:rFonts w:hint="eastAsia"/>
          <w:lang w:val="en-AU"/>
        </w:rPr>
        <w:tab/>
      </w:r>
      <w:r>
        <w:rPr>
          <w:rFonts w:hint="eastAsia" w:hAnsi="宋体"/>
          <w:szCs w:val="21"/>
          <w:lang w:val="en-AU"/>
        </w:rPr>
        <w:t>削峰填谷：比如上游系统的吞吐能力高于下游系统，在流量洪峰时可能会冲垮下游系统，消息中间件可以在峰值时堆积消息，而在峰值过去后下游系统慢慢消费消息，解决流量洪峰的问题；</w:t>
      </w:r>
    </w:p>
    <w:p>
      <w:pPr>
        <w:rPr>
          <w:lang w:val="en-AU"/>
        </w:rPr>
      </w:pPr>
      <w:r>
        <w:rPr>
          <w:rFonts w:hint="eastAsia"/>
          <w:lang w:val="en-AU"/>
        </w:rPr>
        <w:t>c.</w:t>
      </w:r>
      <w:r>
        <w:rPr>
          <w:rFonts w:hint="eastAsia"/>
          <w:lang w:val="en-AU"/>
        </w:rPr>
        <w:tab/>
      </w:r>
      <w:r>
        <w:rPr>
          <w:rFonts w:hint="eastAsia"/>
          <w:lang w:val="en-AU"/>
        </w:rPr>
        <w:t>事件驱动：系统与系统之间可以通过消息传递的形式驱动业务，以流式的模型处理；</w:t>
      </w:r>
    </w:p>
    <w:p>
      <w:pPr>
        <w:rPr>
          <w:lang w:val="en-AU"/>
        </w:rPr>
      </w:pPr>
      <w:r>
        <w:rPr>
          <w:rFonts w:hint="eastAsia"/>
          <w:lang w:val="en-AU"/>
        </w:rPr>
        <w:t>d.</w:t>
      </w:r>
      <w:r>
        <w:rPr>
          <w:rFonts w:hint="eastAsia"/>
          <w:lang w:val="en-AU"/>
        </w:rPr>
        <w:tab/>
      </w:r>
      <w:r>
        <w:rPr>
          <w:rFonts w:hint="eastAsia"/>
          <w:lang w:val="en-AU"/>
        </w:rPr>
        <w:t>消息路由：中央层和车站层的中间件之间消息能互相转发，各节点之间的中间件通过消息路由可以实现消息的互通互达；</w:t>
      </w:r>
    </w:p>
    <w:p>
      <w:pPr>
        <w:rPr>
          <w:lang w:val="en-AU"/>
        </w:rPr>
      </w:pPr>
      <w:r>
        <w:rPr>
          <w:rFonts w:hint="eastAsia"/>
          <w:lang w:val="en-AU"/>
        </w:rPr>
        <w:t>e.</w:t>
      </w:r>
      <w:r>
        <w:rPr>
          <w:rFonts w:hint="eastAsia"/>
          <w:lang w:val="en-AU"/>
        </w:rPr>
        <w:tab/>
      </w:r>
      <w:r>
        <w:rPr>
          <w:rFonts w:hint="eastAsia"/>
          <w:lang w:val="en-AU"/>
        </w:rPr>
        <w:t>失败队列：当消费者连续处理接收到的消息失败次数超过阈值，则该消息将被缓存至失败队列，产生报警通知系统运维进行人工干预。</w:t>
      </w:r>
    </w:p>
    <w:p>
      <w:pPr>
        <w:rPr>
          <w:lang w:val="en-AU"/>
        </w:rPr>
      </w:pPr>
      <w:r>
        <w:rPr>
          <w:rFonts w:hint="eastAsia" w:hAnsi="宋体"/>
          <w:szCs w:val="21"/>
          <w:lang w:val="en-AU"/>
        </w:rPr>
        <w:t>日志管理放到大系统中统一配置，通过统一的模块定制策略，进行报文的快速区分。</w:t>
      </w:r>
    </w:p>
    <w:p>
      <w:pPr>
        <w:pStyle w:val="6"/>
        <w:ind w:left="171"/>
        <w:rPr>
          <w:i/>
        </w:rPr>
      </w:pPr>
      <w:r>
        <w:rPr>
          <w:rFonts w:hint="eastAsia"/>
        </w:rPr>
        <w:t>消息订阅/发布</w:t>
      </w:r>
    </w:p>
    <w:p>
      <w:pPr>
        <w:rPr>
          <w:rFonts w:hAnsi="宋体"/>
          <w:szCs w:val="21"/>
        </w:rPr>
      </w:pPr>
      <w:r>
        <w:rPr>
          <w:rFonts w:hint="eastAsia" w:hAnsi="宋体"/>
          <w:szCs w:val="21"/>
        </w:rPr>
        <w:t>需求编号：I</w:t>
      </w:r>
      <w:r>
        <w:rPr>
          <w:rFonts w:hAnsi="宋体"/>
          <w:szCs w:val="21"/>
        </w:rPr>
        <w:t>SCS-CMM-S/P-001</w:t>
      </w:r>
    </w:p>
    <w:p>
      <w:pPr>
        <w:ind w:firstLine="400" w:firstLineChars="200"/>
        <w:rPr>
          <w:rFonts w:hAnsi="宋体"/>
          <w:szCs w:val="21"/>
          <w:lang w:val="en-AU"/>
        </w:rPr>
      </w:pPr>
      <w:r>
        <w:rPr>
          <w:rFonts w:hint="eastAsia" w:hAnsi="宋体"/>
          <w:szCs w:val="21"/>
          <w:lang w:val="en-AU"/>
        </w:rPr>
        <w:t>通信中间件支持“Topic”订阅/发布模型，提供1对多的消息广播功能，并保证同一个程序向同一个主题发布的消息，接收者接收顺序与发送顺序相同。一个主题可以理解为一个通道，也可以理解为某一类信息的逻辑组合。通信中间件应该为每一个主题建立一个队列，当主题内的消息产生时，将对应的消息存储到指定的主题队列中去。</w:t>
      </w:r>
    </w:p>
    <w:p>
      <w:pPr>
        <w:ind w:firstLine="400" w:firstLineChars="200"/>
        <w:rPr>
          <w:rFonts w:hAnsi="宋体"/>
          <w:szCs w:val="21"/>
          <w:lang w:val="en-AU"/>
        </w:rPr>
      </w:pPr>
      <w:r>
        <w:rPr>
          <w:rFonts w:hint="eastAsia" w:hAnsi="宋体"/>
          <w:szCs w:val="21"/>
          <w:lang w:val="en-AU"/>
        </w:rPr>
        <w:t xml:space="preserve">具体来说，订阅和发布的需求如下： </w:t>
      </w:r>
    </w:p>
    <w:p>
      <w:pPr>
        <w:widowControl w:val="0"/>
        <w:numPr>
          <w:ilvl w:val="0"/>
          <w:numId w:val="23"/>
        </w:numPr>
        <w:spacing w:before="156"/>
        <w:jc w:val="both"/>
      </w:pPr>
      <w:r>
        <w:rPr>
          <w:rFonts w:hint="eastAsia"/>
        </w:rPr>
        <w:t>订阅主题：应用程序通知中间件自己关心的主题，当此主题有消息到达时，应用程序可以收取。</w:t>
      </w:r>
    </w:p>
    <w:p>
      <w:pPr>
        <w:widowControl w:val="0"/>
        <w:numPr>
          <w:ilvl w:val="0"/>
          <w:numId w:val="23"/>
        </w:numPr>
        <w:spacing w:before="156"/>
        <w:jc w:val="both"/>
      </w:pPr>
      <w:r>
        <w:rPr>
          <w:rFonts w:hint="eastAsia"/>
        </w:rPr>
        <w:t>退订主题：应用程序通知中间件自己不再关心某个主题，以后此主题的消息对应用程序不可见。</w:t>
      </w:r>
    </w:p>
    <w:p>
      <w:pPr>
        <w:widowControl w:val="0"/>
        <w:numPr>
          <w:ilvl w:val="0"/>
          <w:numId w:val="23"/>
        </w:numPr>
        <w:spacing w:before="156"/>
        <w:jc w:val="both"/>
      </w:pPr>
      <w:r>
        <w:rPr>
          <w:rFonts w:hint="eastAsia"/>
        </w:rPr>
        <w:t>发布消息：应用程序向某个主题发送一条消息，所有订阅此主题的应用程序，无论位于何处，都可以收到此消息。</w:t>
      </w:r>
    </w:p>
    <w:p>
      <w:pPr>
        <w:widowControl w:val="0"/>
        <w:numPr>
          <w:ilvl w:val="0"/>
          <w:numId w:val="23"/>
        </w:numPr>
        <w:spacing w:before="156"/>
        <w:jc w:val="both"/>
      </w:pPr>
      <w:r>
        <w:rPr>
          <w:rFonts w:hint="eastAsia"/>
        </w:rPr>
        <w:t>接收消息：应用程序通过监听程序，收取自己关心主题的消息，成功收取后向中间件返回成功标记。</w:t>
      </w:r>
    </w:p>
    <w:p>
      <w:pPr>
        <w:pStyle w:val="6"/>
        <w:ind w:left="171"/>
        <w:rPr>
          <w:i/>
        </w:rPr>
      </w:pPr>
      <w:r>
        <w:rPr>
          <w:rFonts w:hint="eastAsia"/>
        </w:rPr>
        <w:t>消息点对点转发</w:t>
      </w:r>
    </w:p>
    <w:p>
      <w:pPr>
        <w:rPr>
          <w:rFonts w:hAnsi="宋体"/>
          <w:szCs w:val="21"/>
        </w:rPr>
      </w:pPr>
      <w:r>
        <w:rPr>
          <w:rFonts w:hint="eastAsia" w:hAnsi="宋体"/>
          <w:szCs w:val="21"/>
        </w:rPr>
        <w:t>需求编号：I</w:t>
      </w:r>
      <w:r>
        <w:rPr>
          <w:rFonts w:hAnsi="宋体"/>
          <w:szCs w:val="21"/>
        </w:rPr>
        <w:t>SCS-CMM-MSG-001</w:t>
      </w:r>
    </w:p>
    <w:p>
      <w:pPr>
        <w:ind w:firstLine="400" w:firstLineChars="200"/>
        <w:rPr>
          <w:rFonts w:hAnsi="宋体"/>
          <w:szCs w:val="21"/>
          <w:lang w:val="en-AU"/>
        </w:rPr>
      </w:pPr>
      <w:r>
        <w:rPr>
          <w:rFonts w:hint="eastAsia"/>
          <w:lang w:val="en-AU"/>
        </w:rPr>
        <w:t>通信中间件提供消息点对点转发功能，即M</w:t>
      </w:r>
      <w:r>
        <w:rPr>
          <w:lang w:val="en-AU"/>
        </w:rPr>
        <w:t>Q</w:t>
      </w:r>
      <w:r>
        <w:rPr>
          <w:rFonts w:hint="eastAsia"/>
          <w:lang w:val="en-AU"/>
        </w:rPr>
        <w:t>中常见的Que</w:t>
      </w:r>
      <w:r>
        <w:rPr>
          <w:lang w:val="en-AU"/>
        </w:rPr>
        <w:t>ue</w:t>
      </w:r>
      <w:r>
        <w:rPr>
          <w:rFonts w:hint="eastAsia"/>
          <w:lang w:val="en-AU"/>
        </w:rPr>
        <w:t>模式。</w:t>
      </w:r>
    </w:p>
    <w:p>
      <w:pPr>
        <w:ind w:firstLine="400" w:firstLineChars="200"/>
        <w:rPr>
          <w:rFonts w:hAnsi="宋体"/>
          <w:szCs w:val="21"/>
          <w:lang w:val="en-AU"/>
        </w:rPr>
      </w:pPr>
      <w:r>
        <w:rPr>
          <w:rFonts w:hint="eastAsia" w:hAnsi="宋体"/>
          <w:szCs w:val="21"/>
          <w:lang w:val="en-AU"/>
        </w:rPr>
        <w:t>生产者向中间件接口发送消息，消息发送时应指定目标消费者（本地或者异地），成功后立即返回，成功收到ACK，失败则收到NAK。消费者监听中间件的消息队列，当有新的消息时，中间件将消息推送至消费者，成功后立即返回，成功收到A</w:t>
      </w:r>
      <w:r>
        <w:rPr>
          <w:rFonts w:hAnsi="宋体"/>
          <w:szCs w:val="21"/>
          <w:lang w:val="en-AU"/>
        </w:rPr>
        <w:t>CK</w:t>
      </w:r>
      <w:r>
        <w:rPr>
          <w:rFonts w:hint="eastAsia" w:hAnsi="宋体"/>
          <w:szCs w:val="21"/>
          <w:lang w:val="en-AU"/>
        </w:rPr>
        <w:t>，失败则收到N</w:t>
      </w:r>
      <w:r>
        <w:rPr>
          <w:rFonts w:hAnsi="宋体"/>
          <w:szCs w:val="21"/>
          <w:lang w:val="en-AU"/>
        </w:rPr>
        <w:t>AK</w:t>
      </w:r>
      <w:r>
        <w:rPr>
          <w:rFonts w:hint="eastAsia" w:hAnsi="宋体"/>
          <w:szCs w:val="21"/>
          <w:lang w:val="en-AU"/>
        </w:rPr>
        <w:t>。</w:t>
      </w:r>
      <w:r>
        <w:rPr>
          <w:lang/>
        </w:rPr>
        <w:drawing>
          <wp:inline distT="0" distB="0" distL="114300" distR="114300">
            <wp:extent cx="5275580" cy="2105660"/>
            <wp:effectExtent l="0" t="0" r="5080" b="317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7"/>
                    <a:stretch>
                      <a:fillRect/>
                    </a:stretch>
                  </pic:blipFill>
                  <pic:spPr>
                    <a:xfrm>
                      <a:off x="0" y="0"/>
                      <a:ext cx="5275580" cy="2105660"/>
                    </a:xfrm>
                    <a:prstGeom prst="rect">
                      <a:avLst/>
                    </a:prstGeom>
                    <a:noFill/>
                    <a:ln w="9525">
                      <a:noFill/>
                    </a:ln>
                  </pic:spPr>
                </pic:pic>
              </a:graphicData>
            </a:graphic>
          </wp:inline>
        </w:drawing>
      </w:r>
    </w:p>
    <w:p>
      <w:pPr>
        <w:pStyle w:val="6"/>
        <w:ind w:left="171"/>
        <w:rPr>
          <w:i/>
        </w:rPr>
      </w:pPr>
      <w:r>
        <w:rPr>
          <w:rFonts w:hint="eastAsia"/>
        </w:rPr>
        <w:t>失败队列</w:t>
      </w:r>
    </w:p>
    <w:p>
      <w:pPr>
        <w:rPr>
          <w:rFonts w:hAnsi="宋体"/>
          <w:szCs w:val="21"/>
        </w:rPr>
      </w:pPr>
      <w:r>
        <w:rPr>
          <w:rFonts w:hint="eastAsia" w:hAnsi="宋体"/>
          <w:szCs w:val="21"/>
        </w:rPr>
        <w:t>需求编号：I</w:t>
      </w:r>
      <w:r>
        <w:rPr>
          <w:rFonts w:hAnsi="宋体"/>
          <w:szCs w:val="21"/>
        </w:rPr>
        <w:t>SCS-CMM-MSG-002</w:t>
      </w:r>
    </w:p>
    <w:p>
      <w:pPr>
        <w:ind w:firstLine="400" w:firstLineChars="200"/>
        <w:rPr>
          <w:rFonts w:hAnsi="宋体"/>
          <w:szCs w:val="21"/>
          <w:lang w:val="en-AU"/>
        </w:rPr>
      </w:pPr>
      <w:r>
        <w:rPr>
          <w:rFonts w:hint="eastAsia" w:hAnsi="宋体"/>
          <w:szCs w:val="21"/>
          <w:lang w:val="en-AU"/>
        </w:rPr>
        <w:t>消息在消息队列集群路由过程中产生异常，消息所在中间件需要将该消息包转移至失败队列，并通知操作员进行手工维护。</w:t>
      </w:r>
    </w:p>
    <w:p>
      <w:pPr>
        <w:ind w:firstLine="400" w:firstLineChars="200"/>
        <w:rPr>
          <w:rFonts w:hAnsi="宋体"/>
          <w:szCs w:val="21"/>
          <w:lang w:val="en-AU"/>
        </w:rPr>
      </w:pPr>
      <w:r>
        <w:rPr>
          <w:rFonts w:hint="eastAsia" w:hAnsi="宋体"/>
          <w:szCs w:val="21"/>
          <w:lang w:val="en-AU"/>
        </w:rPr>
        <w:t>消费者处理接收到的消息时，业务若发生异常，则该消息从工作队列转移至失败队列，并通知操作员进行手工维护。</w:t>
      </w:r>
    </w:p>
    <w:p>
      <w:pPr>
        <w:pStyle w:val="6"/>
        <w:ind w:left="171"/>
        <w:rPr>
          <w:i/>
        </w:rPr>
      </w:pPr>
      <w:r>
        <w:rPr>
          <w:rFonts w:hint="eastAsia"/>
        </w:rPr>
        <w:t>数据同步</w:t>
      </w:r>
    </w:p>
    <w:p>
      <w:pPr>
        <w:rPr>
          <w:rFonts w:hAnsi="宋体"/>
          <w:szCs w:val="21"/>
        </w:rPr>
      </w:pPr>
      <w:r>
        <w:rPr>
          <w:rFonts w:hint="eastAsia" w:hAnsi="宋体"/>
          <w:szCs w:val="21"/>
        </w:rPr>
        <w:t>需求编号：I</w:t>
      </w:r>
      <w:r>
        <w:rPr>
          <w:rFonts w:hAnsi="宋体"/>
          <w:szCs w:val="21"/>
        </w:rPr>
        <w:t>SCS-CMM-MSG-003</w:t>
      </w:r>
    </w:p>
    <w:p>
      <w:pPr>
        <w:ind w:firstLine="400" w:firstLineChars="200"/>
        <w:rPr>
          <w:rFonts w:hAnsi="宋体"/>
          <w:szCs w:val="21"/>
          <w:lang w:val="en-AU"/>
        </w:rPr>
      </w:pPr>
      <w:r>
        <w:rPr>
          <w:rFonts w:hint="eastAsia" w:hAnsi="宋体"/>
          <w:szCs w:val="21"/>
          <w:lang w:val="en-AU"/>
        </w:rPr>
        <w:t>从服务周期的向主服务请求数据同步，通过增量同步功能，保证主从服务之间数据的一致性和完整性。支持主从服务数据差异对比，从服务周期性的同主服务数据进行数据差异对比，发现不一致时应启动全数据同步。</w:t>
      </w:r>
    </w:p>
    <w:p>
      <w:pPr>
        <w:pStyle w:val="6"/>
        <w:ind w:left="171"/>
        <w:rPr>
          <w:i/>
        </w:rPr>
      </w:pPr>
      <w:r>
        <w:rPr>
          <w:rFonts w:hint="eastAsia"/>
        </w:rPr>
        <w:t>消息优先级</w:t>
      </w:r>
    </w:p>
    <w:p>
      <w:pPr>
        <w:rPr>
          <w:rFonts w:hAnsi="宋体"/>
          <w:szCs w:val="21"/>
        </w:rPr>
      </w:pPr>
      <w:r>
        <w:rPr>
          <w:rFonts w:hint="eastAsia" w:hAnsi="宋体"/>
          <w:szCs w:val="21"/>
        </w:rPr>
        <w:t>需求编号：I</w:t>
      </w:r>
      <w:r>
        <w:rPr>
          <w:rFonts w:hAnsi="宋体"/>
          <w:szCs w:val="21"/>
        </w:rPr>
        <w:t>SCS-CMM-MSG-00</w:t>
      </w:r>
      <w:r>
        <w:rPr>
          <w:rFonts w:hint="eastAsia" w:hAnsi="宋体"/>
          <w:szCs w:val="21"/>
        </w:rPr>
        <w:t>4</w:t>
      </w:r>
    </w:p>
    <w:p>
      <w:pPr>
        <w:ind w:firstLine="400" w:firstLineChars="200"/>
        <w:rPr>
          <w:rFonts w:hAnsi="宋体"/>
          <w:szCs w:val="21"/>
          <w:lang w:val="en-AU"/>
        </w:rPr>
      </w:pPr>
      <w:r>
        <w:rPr>
          <w:rFonts w:hint="eastAsia" w:hAnsi="宋体"/>
          <w:szCs w:val="21"/>
          <w:lang w:val="en-AU"/>
        </w:rPr>
        <w:t>通信中间件支持队列层面的优先级设置，在系统服务初始时为每个队列分配不同的优先级，分配的优先级一经分配，不可动态调整；在系统资源有限的条件下，优先级别高的对列中的数据，将优先被处理。</w:t>
      </w:r>
    </w:p>
    <w:p>
      <w:pPr>
        <w:pStyle w:val="6"/>
        <w:ind w:left="171"/>
        <w:rPr>
          <w:i/>
        </w:rPr>
      </w:pPr>
      <w:r>
        <w:rPr>
          <w:rFonts w:hint="eastAsia"/>
        </w:rPr>
        <w:t>单向建链</w:t>
      </w:r>
    </w:p>
    <w:p>
      <w:pPr>
        <w:rPr>
          <w:rFonts w:hAnsi="宋体"/>
          <w:szCs w:val="21"/>
        </w:rPr>
      </w:pPr>
      <w:r>
        <w:rPr>
          <w:rFonts w:hint="eastAsia" w:hAnsi="宋体"/>
          <w:szCs w:val="21"/>
        </w:rPr>
        <w:t>需求编号：I</w:t>
      </w:r>
      <w:r>
        <w:rPr>
          <w:rFonts w:hAnsi="宋体"/>
          <w:szCs w:val="21"/>
        </w:rPr>
        <w:t>SCS-CMM-NET-00</w:t>
      </w:r>
      <w:r>
        <w:rPr>
          <w:rFonts w:hint="eastAsia" w:hAnsi="宋体"/>
          <w:szCs w:val="21"/>
        </w:rPr>
        <w:t>1</w:t>
      </w:r>
    </w:p>
    <w:p>
      <w:pPr>
        <w:ind w:firstLine="400" w:firstLineChars="200"/>
        <w:rPr>
          <w:rFonts w:hAnsi="宋体"/>
          <w:szCs w:val="21"/>
          <w:lang w:val="en-AU"/>
        </w:rPr>
      </w:pPr>
      <w:r>
        <w:rPr>
          <w:rFonts w:hint="eastAsia" w:hAnsi="宋体"/>
          <w:szCs w:val="21"/>
          <w:lang w:val="en-AU"/>
        </w:rPr>
        <w:t>在使用了网络防火墙、隔离网闸等设备的情况下，某域内的通信中间件和控制中心只能建立单向的通信通道，通信中间件应考虑单向网络环境的匹配性。通过特殊定制或优化，通过配置文件，实现单向建链和正常链路之间的切换。</w:t>
      </w:r>
    </w:p>
    <w:p>
      <w:pPr>
        <w:pStyle w:val="6"/>
        <w:ind w:left="171"/>
        <w:rPr>
          <w:i/>
        </w:rPr>
      </w:pPr>
      <w:r>
        <w:rPr>
          <w:rFonts w:hint="eastAsia"/>
        </w:rPr>
        <w:t>路由功能</w:t>
      </w:r>
    </w:p>
    <w:p>
      <w:pPr>
        <w:rPr>
          <w:rFonts w:hAnsi="宋体"/>
          <w:szCs w:val="21"/>
        </w:rPr>
      </w:pPr>
      <w:r>
        <w:rPr>
          <w:rFonts w:hint="eastAsia" w:hAnsi="宋体"/>
          <w:szCs w:val="21"/>
        </w:rPr>
        <w:t>需求编号：I</w:t>
      </w:r>
      <w:r>
        <w:rPr>
          <w:rFonts w:hAnsi="宋体"/>
          <w:szCs w:val="21"/>
        </w:rPr>
        <w:t>SCS-CMM-ROU-001</w:t>
      </w:r>
    </w:p>
    <w:p>
      <w:pPr>
        <w:ind w:firstLine="400" w:firstLineChars="200"/>
        <w:rPr>
          <w:rFonts w:hAnsi="宋体"/>
          <w:szCs w:val="21"/>
          <w:lang w:val="en-AU"/>
        </w:rPr>
      </w:pPr>
      <w:r>
        <w:rPr>
          <w:rFonts w:hint="eastAsia" w:hAnsi="宋体"/>
          <w:szCs w:val="21"/>
          <w:lang w:val="en-AU"/>
        </w:rPr>
        <w:t>通信中间件支持分布式部署，具有自动路由功能。</w:t>
      </w:r>
    </w:p>
    <w:p>
      <w:pPr>
        <w:ind w:firstLine="400" w:firstLineChars="200"/>
        <w:rPr>
          <w:rFonts w:hAnsi="宋体"/>
          <w:szCs w:val="21"/>
          <w:lang w:val="en-AU"/>
        </w:rPr>
      </w:pPr>
      <w:r>
        <w:rPr>
          <w:rFonts w:hint="eastAsia" w:hAnsi="宋体"/>
          <w:szCs w:val="21"/>
          <w:lang w:val="en-AU"/>
        </w:rPr>
        <w:t>通信中间件应考虑综合监控通常的网络部署架构，各个域通常不在一个网段内。应区分在同一个域内的不同节点（服务器、客户端）之间进行应用程序消息传递、不同的域和域之间消息传递的应用场景。通过消息报文引导，确保将消息发布到正确的域的应用。</w:t>
      </w:r>
    </w:p>
    <w:p>
      <w:pPr>
        <w:pStyle w:val="6"/>
        <w:ind w:left="171"/>
        <w:rPr>
          <w:i/>
        </w:rPr>
      </w:pPr>
      <w:r>
        <w:rPr>
          <w:rFonts w:hint="eastAsia"/>
        </w:rPr>
        <w:t>可视化管理（监控管理）</w:t>
      </w:r>
    </w:p>
    <w:p>
      <w:pPr>
        <w:rPr>
          <w:rFonts w:hAnsi="宋体"/>
          <w:szCs w:val="21"/>
        </w:rPr>
      </w:pPr>
      <w:r>
        <w:rPr>
          <w:rFonts w:hint="eastAsia" w:hAnsi="宋体"/>
          <w:szCs w:val="21"/>
        </w:rPr>
        <w:t>需求编号：I</w:t>
      </w:r>
      <w:r>
        <w:rPr>
          <w:rFonts w:hAnsi="宋体"/>
          <w:szCs w:val="21"/>
        </w:rPr>
        <w:t>SCS-CMM-VIEW-001</w:t>
      </w:r>
    </w:p>
    <w:p>
      <w:pPr>
        <w:ind w:firstLine="400" w:firstLineChars="200"/>
        <w:rPr>
          <w:rFonts w:hAnsi="宋体"/>
          <w:szCs w:val="21"/>
          <w:lang w:val="en-AU"/>
        </w:rPr>
      </w:pPr>
      <w:r>
        <w:rPr>
          <w:rFonts w:hint="eastAsia" w:hAnsi="宋体"/>
          <w:szCs w:val="21"/>
          <w:lang w:val="en-AU"/>
        </w:rPr>
        <w:t>开发配套的可视化管理工具，可以方便的查看队列中当前消息的状态和报警信息；监控工具可以监控以下指标：</w:t>
      </w:r>
    </w:p>
    <w:p>
      <w:pPr>
        <w:widowControl w:val="0"/>
        <w:numPr>
          <w:ilvl w:val="0"/>
          <w:numId w:val="24"/>
        </w:numPr>
        <w:spacing w:before="156"/>
        <w:jc w:val="both"/>
        <w:rPr>
          <w:lang w:val="en-AU"/>
        </w:rPr>
      </w:pPr>
      <w:r>
        <w:rPr>
          <w:rFonts w:hint="eastAsia"/>
          <w:lang w:val="en-AU"/>
        </w:rPr>
        <w:t>堆积数量</w:t>
      </w:r>
    </w:p>
    <w:p>
      <w:pPr>
        <w:ind w:left="114"/>
        <w:rPr>
          <w:lang w:val="en-AU"/>
        </w:rPr>
      </w:pPr>
      <w:r>
        <w:rPr>
          <w:rFonts w:hint="eastAsia"/>
        </w:rPr>
        <w:t xml:space="preserve">       </w:t>
      </w:r>
      <w:r>
        <w:rPr>
          <w:rFonts w:hint="eastAsia"/>
          <w:lang w:val="en-AU"/>
        </w:rPr>
        <w:t>监控每个工作队列中，未处理的消息数量。</w:t>
      </w:r>
    </w:p>
    <w:p>
      <w:pPr>
        <w:widowControl w:val="0"/>
        <w:numPr>
          <w:ilvl w:val="0"/>
          <w:numId w:val="24"/>
        </w:numPr>
        <w:spacing w:before="156"/>
        <w:jc w:val="both"/>
        <w:rPr>
          <w:lang w:val="en-AU"/>
        </w:rPr>
      </w:pPr>
      <w:r>
        <w:rPr>
          <w:rFonts w:hint="eastAsia"/>
          <w:lang w:val="en-AU"/>
        </w:rPr>
        <w:t>入列数量</w:t>
      </w:r>
    </w:p>
    <w:p>
      <w:pPr>
        <w:ind w:left="114"/>
        <w:rPr>
          <w:lang w:val="en-AU"/>
        </w:rPr>
      </w:pPr>
      <w:r>
        <w:rPr>
          <w:rFonts w:hint="eastAsia"/>
        </w:rPr>
        <w:t xml:space="preserve">       </w:t>
      </w:r>
      <w:r>
        <w:rPr>
          <w:rFonts w:hint="eastAsia"/>
          <w:lang w:val="en-AU"/>
        </w:rPr>
        <w:t>监控自首次启动以来，在每个队列里进行入列操作的消息包数量。</w:t>
      </w:r>
    </w:p>
    <w:p>
      <w:pPr>
        <w:widowControl w:val="0"/>
        <w:numPr>
          <w:ilvl w:val="0"/>
          <w:numId w:val="24"/>
        </w:numPr>
        <w:spacing w:before="156"/>
        <w:jc w:val="both"/>
        <w:rPr>
          <w:lang w:val="en-AU"/>
        </w:rPr>
      </w:pPr>
      <w:r>
        <w:rPr>
          <w:rFonts w:hint="eastAsia"/>
          <w:lang w:val="en-AU"/>
        </w:rPr>
        <w:t>出列数量</w:t>
      </w:r>
    </w:p>
    <w:p>
      <w:pPr>
        <w:ind w:left="114"/>
        <w:rPr>
          <w:lang w:val="en-AU"/>
        </w:rPr>
      </w:pPr>
      <w:r>
        <w:rPr>
          <w:rFonts w:hint="eastAsia"/>
        </w:rPr>
        <w:t xml:space="preserve">      </w:t>
      </w:r>
      <w:r>
        <w:rPr>
          <w:rFonts w:hint="eastAsia"/>
          <w:lang w:val="en-AU"/>
        </w:rPr>
        <w:t>监控自首次启动以来，在每个队列里进行出列操作的消息包数量。</w:t>
      </w:r>
    </w:p>
    <w:p>
      <w:pPr>
        <w:widowControl w:val="0"/>
        <w:numPr>
          <w:ilvl w:val="0"/>
          <w:numId w:val="24"/>
        </w:numPr>
        <w:spacing w:before="156"/>
        <w:jc w:val="both"/>
        <w:rPr>
          <w:lang w:val="en-AU"/>
        </w:rPr>
      </w:pPr>
      <w:r>
        <w:rPr>
          <w:rFonts w:hint="eastAsia"/>
          <w:lang w:val="en-AU"/>
        </w:rPr>
        <w:t>失败数量</w:t>
      </w:r>
    </w:p>
    <w:p>
      <w:pPr>
        <w:ind w:left="114"/>
        <w:rPr>
          <w:lang w:val="en-AU"/>
        </w:rPr>
      </w:pPr>
      <w:r>
        <w:rPr>
          <w:rFonts w:hint="eastAsia"/>
        </w:rPr>
        <w:t xml:space="preserve">      </w:t>
      </w:r>
      <w:r>
        <w:rPr>
          <w:rFonts w:hint="eastAsia"/>
          <w:lang w:val="en-AU"/>
        </w:rPr>
        <w:t>监控失败队列中，当前消息包的数量。</w:t>
      </w:r>
    </w:p>
    <w:p>
      <w:pPr>
        <w:widowControl w:val="0"/>
        <w:numPr>
          <w:ilvl w:val="0"/>
          <w:numId w:val="24"/>
        </w:numPr>
        <w:spacing w:before="156"/>
        <w:jc w:val="both"/>
        <w:rPr>
          <w:lang w:val="en-AU"/>
        </w:rPr>
      </w:pPr>
      <w:r>
        <w:rPr>
          <w:rFonts w:hint="eastAsia"/>
          <w:lang w:val="en-AU"/>
        </w:rPr>
        <w:t>路由入数量</w:t>
      </w:r>
    </w:p>
    <w:p>
      <w:pPr>
        <w:rPr>
          <w:lang w:val="en-AU"/>
        </w:rPr>
      </w:pPr>
      <w:r>
        <w:rPr>
          <w:rFonts w:hint="eastAsia"/>
        </w:rPr>
        <w:t xml:space="preserve">        </w:t>
      </w:r>
      <w:r>
        <w:rPr>
          <w:rFonts w:hint="eastAsia"/>
          <w:lang w:val="en-AU"/>
        </w:rPr>
        <w:t>监控接收到其他集群中间件路由至本地中间件的消息包数量。</w:t>
      </w:r>
    </w:p>
    <w:p>
      <w:pPr>
        <w:widowControl w:val="0"/>
        <w:numPr>
          <w:ilvl w:val="0"/>
          <w:numId w:val="24"/>
        </w:numPr>
        <w:spacing w:before="156"/>
        <w:jc w:val="both"/>
        <w:rPr>
          <w:lang w:val="en-AU"/>
        </w:rPr>
      </w:pPr>
      <w:r>
        <w:rPr>
          <w:rFonts w:hint="eastAsia"/>
          <w:lang w:val="en-AU"/>
        </w:rPr>
        <w:t>路由出数量</w:t>
      </w:r>
    </w:p>
    <w:p>
      <w:pPr>
        <w:ind w:left="114"/>
        <w:rPr>
          <w:lang w:val="en-AU"/>
        </w:rPr>
      </w:pPr>
      <w:r>
        <w:rPr>
          <w:rFonts w:hint="eastAsia"/>
        </w:rPr>
        <w:t xml:space="preserve">       </w:t>
      </w:r>
      <w:r>
        <w:rPr>
          <w:rFonts w:hint="eastAsia"/>
          <w:lang w:val="en-AU"/>
        </w:rPr>
        <w:t>监控向其他集群中间件发送路由消息包的数量。</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23" w:name="_Toc504402765"/>
      <w:r>
        <w:rPr>
          <w:rFonts w:hint="eastAsia"/>
        </w:rPr>
        <w:t>非功能性需求</w:t>
      </w:r>
      <w:bookmarkEnd w:id="223"/>
    </w:p>
    <w:p>
      <w:pPr>
        <w:pStyle w:val="6"/>
        <w:ind w:left="171"/>
        <w:rPr>
          <w:i/>
        </w:rPr>
      </w:pPr>
      <w:r>
        <w:rPr>
          <w:rFonts w:hint="eastAsia"/>
        </w:rPr>
        <w:t>健壮性</w:t>
      </w:r>
    </w:p>
    <w:p>
      <w:pPr>
        <w:rPr>
          <w:rFonts w:hAnsi="宋体"/>
          <w:szCs w:val="21"/>
        </w:rPr>
      </w:pPr>
      <w:r>
        <w:rPr>
          <w:rFonts w:hint="eastAsia" w:hAnsi="宋体"/>
          <w:szCs w:val="21"/>
        </w:rPr>
        <w:t>需求编号：I</w:t>
      </w:r>
      <w:r>
        <w:rPr>
          <w:rFonts w:hAnsi="宋体"/>
          <w:szCs w:val="21"/>
        </w:rPr>
        <w:t>SCS-CMM-CAP-001</w:t>
      </w:r>
    </w:p>
    <w:p>
      <w:pPr>
        <w:ind w:firstLine="400" w:firstLineChars="200"/>
        <w:rPr>
          <w:rFonts w:hAnsi="宋体"/>
          <w:szCs w:val="21"/>
          <w:lang w:val="en-AU"/>
        </w:rPr>
      </w:pPr>
      <w:r>
        <w:rPr>
          <w:rFonts w:hint="eastAsia" w:hAnsi="宋体"/>
          <w:szCs w:val="21"/>
          <w:lang w:val="en-AU"/>
        </w:rPr>
        <w:t>通信中间件采用冗余设计，单点故障不影响通信中间件正常使用。可参考下图。</w:t>
      </w:r>
    </w:p>
    <w:p>
      <w:pPr>
        <w:ind w:left="420"/>
        <w:rPr>
          <w:lang w:val="en-AU"/>
        </w:rPr>
      </w:pPr>
      <w:r>
        <mc:AlternateContent>
          <mc:Choice Requires="wpg">
            <w:drawing>
              <wp:inline distT="0" distB="0" distL="114300" distR="114300">
                <wp:extent cx="5278120" cy="3074035"/>
                <wp:effectExtent l="0" t="0" r="0" b="0"/>
                <wp:docPr id="19" name="画布 88"/>
                <wp:cNvGraphicFramePr/>
                <a:graphic xmlns:a="http://schemas.openxmlformats.org/drawingml/2006/main">
                  <a:graphicData uri="http://schemas.microsoft.com/office/word/2010/wordprocessingGroup">
                    <wpg:wgp>
                      <wpg:cNvGrpSpPr>
                        <a:grpSpLocks noRot="1"/>
                      </wpg:cNvGrpSpPr>
                      <wpg:grpSpPr>
                        <a:xfrm>
                          <a:off x="0" y="0"/>
                          <a:ext cx="5278120" cy="3074035"/>
                          <a:chOff x="0" y="0"/>
                          <a:chExt cx="5278120" cy="3074035"/>
                        </a:xfrm>
                      </wpg:grpSpPr>
                      <wps:wsp>
                        <wps:cNvPr id="1" name="Picture 1027"/>
                        <wps:cNvSpPr>
                          <a:spLocks noRot="1" noChangeAspect="1"/>
                        </wps:cNvSpPr>
                        <wps:spPr>
                          <a:xfrm>
                            <a:off x="0" y="0"/>
                            <a:ext cx="5278120" cy="3074035"/>
                          </a:xfrm>
                          <a:prstGeom prst="rect">
                            <a:avLst/>
                          </a:prstGeom>
                          <a:noFill/>
                          <a:ln w="9525">
                            <a:noFill/>
                          </a:ln>
                        </wps:spPr>
                        <wps:bodyPr wrap="square" upright="1"/>
                      </wps:wsp>
                      <wps:wsp>
                        <wps:cNvPr id="2" name="矩形 89"/>
                        <wps:cNvSpPr/>
                        <wps:spPr>
                          <a:xfrm>
                            <a:off x="3568065" y="328930"/>
                            <a:ext cx="1321435" cy="1116330"/>
                          </a:xfrm>
                          <a:prstGeom prst="rect">
                            <a:avLst/>
                          </a:prstGeom>
                          <a:solidFill>
                            <a:srgbClr val="ADB9CA"/>
                          </a:solidFill>
                          <a:ln w="6350" cap="flat" cmpd="sng">
                            <a:solidFill>
                              <a:srgbClr val="2F528F"/>
                            </a:solidFill>
                            <a:prstDash val="solid"/>
                            <a:miter/>
                            <a:headEnd type="none" w="med" len="med"/>
                            <a:tailEnd type="none" w="med" len="med"/>
                          </a:ln>
                        </wps:spPr>
                        <wps:bodyPr wrap="square" anchor="ctr" upright="1"/>
                      </wps:wsp>
                      <wps:wsp>
                        <wps:cNvPr id="3" name="矩形 90"/>
                        <wps:cNvSpPr/>
                        <wps:spPr>
                          <a:xfrm>
                            <a:off x="52070" y="356870"/>
                            <a:ext cx="2402840" cy="1083310"/>
                          </a:xfrm>
                          <a:prstGeom prst="rect">
                            <a:avLst/>
                          </a:prstGeom>
                          <a:solidFill>
                            <a:srgbClr val="ADB9CA"/>
                          </a:solidFill>
                          <a:ln w="6350" cap="flat" cmpd="sng">
                            <a:solidFill>
                              <a:srgbClr val="2F528F"/>
                            </a:solidFill>
                            <a:prstDash val="solid"/>
                            <a:miter/>
                            <a:headEnd type="none" w="med" len="med"/>
                            <a:tailEnd type="none" w="med" len="med"/>
                          </a:ln>
                        </wps:spPr>
                        <wps:txbx>
                          <w:txbxContent>
                            <w:p>
                              <w:pPr>
                                <w:jc w:val="center"/>
                              </w:pPr>
                            </w:p>
                          </w:txbxContent>
                        </wps:txbx>
                        <wps:bodyPr wrap="square" anchor="ctr" upright="1"/>
                      </wps:wsp>
                      <wps:wsp>
                        <wps:cNvPr id="4" name="圆柱形 91"/>
                        <wps:cNvSpPr/>
                        <wps:spPr>
                          <a:xfrm>
                            <a:off x="812165" y="419100"/>
                            <a:ext cx="643255" cy="551180"/>
                          </a:xfrm>
                          <a:prstGeom prst="can">
                            <a:avLst>
                              <a:gd name="adj" fmla="val 25000"/>
                            </a:avLst>
                          </a:prstGeom>
                          <a:gradFill rotWithShape="0">
                            <a:gsLst>
                              <a:gs pos="0">
                                <a:srgbClr val="14CD68"/>
                              </a:gs>
                              <a:gs pos="100000">
                                <a:srgbClr val="035C7D"/>
                              </a:gs>
                            </a:gsLst>
                            <a:lin ang="5400000"/>
                            <a:tileRect/>
                          </a:gradFill>
                          <a:ln w="12700" cap="flat" cmpd="sng">
                            <a:solidFill>
                              <a:srgbClr val="2F528F"/>
                            </a:solidFill>
                            <a:prstDash val="solid"/>
                            <a:headEnd type="none" w="med" len="med"/>
                            <a:tailEnd type="none" w="med" len="med"/>
                          </a:ln>
                        </wps:spPr>
                        <wps:txbx>
                          <w:txbxContent>
                            <w:p>
                              <w:pPr>
                                <w:ind w:firstLine="0"/>
                                <w:rPr>
                                  <w:b/>
                                  <w:bCs/>
                                </w:rPr>
                              </w:pPr>
                              <w:r>
                                <w:rPr>
                                  <w:b/>
                                  <w:bCs/>
                                </w:rPr>
                                <w:t>MQ</w:t>
                              </w:r>
                            </w:p>
                          </w:txbxContent>
                        </wps:txbx>
                        <wps:bodyPr wrap="square" anchor="ctr" upright="1"/>
                      </wps:wsp>
                      <wps:wsp>
                        <wps:cNvPr id="5" name="圆柱形 92"/>
                        <wps:cNvSpPr/>
                        <wps:spPr>
                          <a:xfrm>
                            <a:off x="3865880" y="405130"/>
                            <a:ext cx="643255" cy="551180"/>
                          </a:xfrm>
                          <a:prstGeom prst="can">
                            <a:avLst>
                              <a:gd name="adj" fmla="val 25000"/>
                            </a:avLst>
                          </a:prstGeom>
                          <a:gradFill rotWithShape="0">
                            <a:gsLst>
                              <a:gs pos="0">
                                <a:srgbClr val="14CD68"/>
                              </a:gs>
                              <a:gs pos="100000">
                                <a:srgbClr val="035C7D"/>
                              </a:gs>
                            </a:gsLst>
                            <a:lin ang="5400000"/>
                            <a:tileRect/>
                          </a:gradFill>
                          <a:ln w="12700" cap="flat" cmpd="sng">
                            <a:solidFill>
                              <a:srgbClr val="2F528F"/>
                            </a:solidFill>
                            <a:prstDash val="solid"/>
                            <a:headEnd type="none" w="med" len="med"/>
                            <a:tailEnd type="none" w="med" len="med"/>
                          </a:ln>
                        </wps:spPr>
                        <wps:txbx>
                          <w:txbxContent>
                            <w:p>
                              <w:pPr>
                                <w:ind w:firstLine="0"/>
                                <w:rPr>
                                  <w:b/>
                                  <w:bCs/>
                                </w:rPr>
                              </w:pPr>
                              <w:r>
                                <w:rPr>
                                  <w:b/>
                                  <w:bCs/>
                                </w:rPr>
                                <w:t>MQ</w:t>
                              </w:r>
                            </w:p>
                          </w:txbxContent>
                        </wps:txbx>
                        <wps:bodyPr wrap="square" anchor="ctr" upright="1"/>
                      </wps:wsp>
                      <wps:wsp>
                        <wps:cNvPr id="6" name="右箭头 94"/>
                        <wps:cNvSpPr/>
                        <wps:spPr>
                          <a:xfrm>
                            <a:off x="2605405" y="561975"/>
                            <a:ext cx="939800" cy="559435"/>
                          </a:xfrm>
                          <a:prstGeom prst="rightArrow">
                            <a:avLst>
                              <a:gd name="adj1" fmla="val 50000"/>
                              <a:gd name="adj2" fmla="val 50000"/>
                            </a:avLst>
                          </a:prstGeom>
                          <a:gradFill rotWithShape="0">
                            <a:gsLst>
                              <a:gs pos="0">
                                <a:srgbClr val="14CD68"/>
                              </a:gs>
                              <a:gs pos="100000">
                                <a:srgbClr val="035C7D"/>
                              </a:gs>
                            </a:gsLst>
                            <a:lin ang="0"/>
                            <a:tileRect/>
                          </a:gradFill>
                          <a:ln w="9525">
                            <a:noFill/>
                          </a:ln>
                        </wps:spPr>
                        <wps:txbx>
                          <w:txbxContent>
                            <w:p>
                              <w:pPr>
                                <w:jc w:val="center"/>
                              </w:pPr>
                              <w:r>
                                <w:rPr>
                                  <w:rFonts w:hint="eastAsia"/>
                                  <w:b/>
                                  <w:bCs/>
                                </w:rPr>
                                <w:t>消息同步</w:t>
                              </w:r>
                            </w:p>
                          </w:txbxContent>
                        </wps:txbx>
                        <wps:bodyPr wrap="square" anchor="ctr" upright="1"/>
                      </wps:wsp>
                      <wps:wsp>
                        <wps:cNvPr id="7" name="圆角矩形 97"/>
                        <wps:cNvSpPr/>
                        <wps:spPr>
                          <a:xfrm>
                            <a:off x="102235" y="2600960"/>
                            <a:ext cx="779145" cy="398145"/>
                          </a:xfrm>
                          <a:prstGeom prst="roundRect">
                            <a:avLst>
                              <a:gd name="adj" fmla="val 16667"/>
                            </a:avLst>
                          </a:prstGeom>
                          <a:solidFill>
                            <a:srgbClr val="ED7D31"/>
                          </a:solidFill>
                          <a:ln w="9525">
                            <a:noFill/>
                          </a:ln>
                        </wps:spPr>
                        <wps:txbx>
                          <w:txbxContent>
                            <w:p>
                              <w:pPr>
                                <w:ind w:firstLine="0"/>
                              </w:pPr>
                              <w:r>
                                <w:rPr>
                                  <w:b/>
                                  <w:bCs/>
                                </w:rPr>
                                <w:t>Producer</w:t>
                              </w:r>
                            </w:p>
                          </w:txbxContent>
                        </wps:txbx>
                        <wps:bodyPr wrap="square" anchor="ctr" upright="1"/>
                      </wps:wsp>
                      <wps:wsp>
                        <wps:cNvPr id="8" name="直接箭头连接符 99"/>
                        <wps:cNvCnPr/>
                        <wps:spPr>
                          <a:xfrm flipV="1">
                            <a:off x="500380" y="1433830"/>
                            <a:ext cx="19685" cy="1167130"/>
                          </a:xfrm>
                          <a:prstGeom prst="straightConnector1">
                            <a:avLst/>
                          </a:prstGeom>
                          <a:ln w="12700" cap="flat" cmpd="sng">
                            <a:solidFill>
                              <a:srgbClr val="44546A"/>
                            </a:solidFill>
                            <a:prstDash val="solid"/>
                            <a:headEnd type="none" w="med" len="med"/>
                            <a:tailEnd type="arrow" w="med" len="med"/>
                          </a:ln>
                        </wps:spPr>
                        <wps:bodyPr/>
                      </wps:wsp>
                      <wps:wsp>
                        <wps:cNvPr id="9" name="矩形 101"/>
                        <wps:cNvSpPr/>
                        <wps:spPr>
                          <a:xfrm>
                            <a:off x="619760" y="1762125"/>
                            <a:ext cx="389255" cy="449580"/>
                          </a:xfrm>
                          <a:prstGeom prst="rect">
                            <a:avLst/>
                          </a:prstGeom>
                          <a:solidFill>
                            <a:srgbClr val="FFFFFF"/>
                          </a:solidFill>
                          <a:ln w="9525">
                            <a:noFill/>
                          </a:ln>
                        </wps:spPr>
                        <wps:txbx>
                          <w:txbxContent>
                            <w:p>
                              <w:r>
                                <w:rPr>
                                  <w:rFonts w:hint="eastAsia"/>
                                </w:rPr>
                                <w:t>发送</w:t>
                              </w:r>
                            </w:p>
                          </w:txbxContent>
                        </wps:txbx>
                        <wps:bodyPr vert="eaVert" wrap="square" anchor="ctr" upright="1"/>
                      </wps:wsp>
                      <wps:wsp>
                        <wps:cNvPr id="10" name="折角形 100"/>
                        <wps:cNvSpPr/>
                        <wps:spPr>
                          <a:xfrm>
                            <a:off x="154305" y="1729105"/>
                            <a:ext cx="549910" cy="517525"/>
                          </a:xfrm>
                          <a:prstGeom prst="foldedCorner">
                            <a:avLst>
                              <a:gd name="adj" fmla="val 16667"/>
                            </a:avLst>
                          </a:prstGeom>
                          <a:solidFill>
                            <a:srgbClr val="8497B0"/>
                          </a:solidFill>
                          <a:ln w="9525">
                            <a:noFill/>
                          </a:ln>
                        </wps:spPr>
                        <wps:txbx>
                          <w:txbxContent>
                            <w:p>
                              <w:pPr>
                                <w:ind w:firstLine="0"/>
                                <w:rPr>
                                  <w:b/>
                                  <w:bCs/>
                                </w:rPr>
                              </w:pPr>
                              <w:r>
                                <w:rPr>
                                  <w:b/>
                                  <w:bCs/>
                                </w:rPr>
                                <w:t>MSG</w:t>
                              </w:r>
                            </w:p>
                          </w:txbxContent>
                        </wps:txbx>
                        <wps:bodyPr wrap="square" anchor="ctr" upright="1"/>
                      </wps:wsp>
                      <wps:wsp>
                        <wps:cNvPr id="11" name="矩形 102"/>
                        <wps:cNvSpPr/>
                        <wps:spPr>
                          <a:xfrm>
                            <a:off x="746760" y="1035050"/>
                            <a:ext cx="635000" cy="313055"/>
                          </a:xfrm>
                          <a:prstGeom prst="rect">
                            <a:avLst/>
                          </a:prstGeom>
                          <a:solidFill>
                            <a:srgbClr val="ADB9CA"/>
                          </a:solidFill>
                          <a:ln w="9525">
                            <a:noFill/>
                          </a:ln>
                        </wps:spPr>
                        <wps:txbx>
                          <w:txbxContent>
                            <w:p>
                              <w:pPr>
                                <w:jc w:val="center"/>
                                <w:rPr>
                                  <w:b/>
                                  <w:bCs/>
                                </w:rPr>
                              </w:pPr>
                              <w:r>
                                <w:rPr>
                                  <w:rFonts w:hint="eastAsia"/>
                                  <w:b/>
                                  <w:bCs/>
                                </w:rPr>
                                <w:t>主服务</w:t>
                              </w:r>
                            </w:p>
                          </w:txbxContent>
                        </wps:txbx>
                        <wps:bodyPr wrap="square" anchor="ctr" upright="1"/>
                      </wps:wsp>
                      <wps:wsp>
                        <wps:cNvPr id="12" name="圆角矩形 103"/>
                        <wps:cNvSpPr/>
                        <wps:spPr>
                          <a:xfrm>
                            <a:off x="1235075" y="2604770"/>
                            <a:ext cx="846455" cy="398145"/>
                          </a:xfrm>
                          <a:prstGeom prst="roundRect">
                            <a:avLst>
                              <a:gd name="adj" fmla="val 16667"/>
                            </a:avLst>
                          </a:prstGeom>
                          <a:solidFill>
                            <a:srgbClr val="ED7D31"/>
                          </a:solidFill>
                          <a:ln w="9525">
                            <a:noFill/>
                          </a:ln>
                        </wps:spPr>
                        <wps:txbx>
                          <w:txbxContent>
                            <w:p>
                              <w:pPr>
                                <w:ind w:firstLine="0"/>
                              </w:pPr>
                              <w:r>
                                <w:rPr>
                                  <w:rFonts w:hint="eastAsia"/>
                                  <w:b/>
                                  <w:bCs/>
                                </w:rPr>
                                <w:t>Consumer</w:t>
                              </w:r>
                            </w:p>
                          </w:txbxContent>
                        </wps:txbx>
                        <wps:bodyPr wrap="square" anchor="ctr" upright="1"/>
                      </wps:wsp>
                      <wps:wsp>
                        <wps:cNvPr id="13" name="矩形 107"/>
                        <wps:cNvSpPr/>
                        <wps:spPr>
                          <a:xfrm>
                            <a:off x="2110105" y="2092960"/>
                            <a:ext cx="389255" cy="449580"/>
                          </a:xfrm>
                          <a:prstGeom prst="rect">
                            <a:avLst/>
                          </a:prstGeom>
                          <a:solidFill>
                            <a:srgbClr val="FFFFFF"/>
                          </a:solidFill>
                          <a:ln w="9525">
                            <a:noFill/>
                          </a:ln>
                        </wps:spPr>
                        <wps:txbx>
                          <w:txbxContent>
                            <w:p>
                              <w:pPr>
                                <w:jc w:val="center"/>
                              </w:pPr>
                              <w:r>
                                <w:rPr>
                                  <w:rFonts w:hint="eastAsia"/>
                                </w:rPr>
                                <w:t>应答</w:t>
                              </w:r>
                            </w:p>
                          </w:txbxContent>
                        </wps:txbx>
                        <wps:bodyPr vert="eaVert" wrap="square" anchor="ctr" upright="1"/>
                      </wps:wsp>
                      <wps:wsp>
                        <wps:cNvPr id="14" name="肘形连接符 105"/>
                        <wps:cNvCnPr/>
                        <wps:spPr>
                          <a:xfrm flipV="1">
                            <a:off x="2081530" y="1424940"/>
                            <a:ext cx="328930" cy="1379220"/>
                          </a:xfrm>
                          <a:prstGeom prst="bentConnector2">
                            <a:avLst/>
                          </a:prstGeom>
                          <a:ln w="12700" cap="flat" cmpd="sng">
                            <a:solidFill>
                              <a:srgbClr val="44546A"/>
                            </a:solidFill>
                            <a:prstDash val="solid"/>
                            <a:miter/>
                            <a:headEnd type="none" w="med" len="med"/>
                            <a:tailEnd type="arrow" w="med" len="med"/>
                          </a:ln>
                        </wps:spPr>
                        <wps:bodyPr/>
                      </wps:wsp>
                      <wps:wsp>
                        <wps:cNvPr id="15" name="直接箭头连接符 108"/>
                        <wps:cNvCnPr/>
                        <wps:spPr>
                          <a:xfrm flipH="1">
                            <a:off x="1658620" y="1416050"/>
                            <a:ext cx="6985" cy="1188720"/>
                          </a:xfrm>
                          <a:prstGeom prst="straightConnector1">
                            <a:avLst/>
                          </a:prstGeom>
                          <a:ln w="12700" cap="flat" cmpd="sng">
                            <a:solidFill>
                              <a:srgbClr val="44546A"/>
                            </a:solidFill>
                            <a:prstDash val="solid"/>
                            <a:headEnd type="none" w="med" len="med"/>
                            <a:tailEnd type="arrow" w="med" len="med"/>
                          </a:ln>
                        </wps:spPr>
                        <wps:bodyPr/>
                      </wps:wsp>
                      <wps:wsp>
                        <wps:cNvPr id="16" name="矩形 106"/>
                        <wps:cNvSpPr/>
                        <wps:spPr>
                          <a:xfrm>
                            <a:off x="1779270" y="1703705"/>
                            <a:ext cx="389255" cy="449580"/>
                          </a:xfrm>
                          <a:prstGeom prst="rect">
                            <a:avLst/>
                          </a:prstGeom>
                          <a:solidFill>
                            <a:srgbClr val="FFFFFF"/>
                          </a:solidFill>
                          <a:ln w="9525">
                            <a:noFill/>
                          </a:ln>
                        </wps:spPr>
                        <wps:txbx>
                          <w:txbxContent>
                            <w:p>
                              <w:pPr>
                                <w:jc w:val="center"/>
                              </w:pPr>
                              <w:r>
                                <w:rPr>
                                  <w:rFonts w:hint="eastAsia"/>
                                </w:rPr>
                                <w:t>推送</w:t>
                              </w:r>
                            </w:p>
                          </w:txbxContent>
                        </wps:txbx>
                        <wps:bodyPr vert="eaVert" wrap="square" anchor="ctr" upright="1"/>
                      </wps:wsp>
                      <wps:wsp>
                        <wps:cNvPr id="17" name="折角形 104"/>
                        <wps:cNvSpPr/>
                        <wps:spPr>
                          <a:xfrm>
                            <a:off x="1324610" y="1730375"/>
                            <a:ext cx="549910" cy="517525"/>
                          </a:xfrm>
                          <a:prstGeom prst="foldedCorner">
                            <a:avLst>
                              <a:gd name="adj" fmla="val 16667"/>
                            </a:avLst>
                          </a:prstGeom>
                          <a:solidFill>
                            <a:srgbClr val="8497B0"/>
                          </a:solidFill>
                          <a:ln w="9525">
                            <a:noFill/>
                          </a:ln>
                        </wps:spPr>
                        <wps:txbx>
                          <w:txbxContent>
                            <w:p>
                              <w:pPr>
                                <w:ind w:firstLine="0"/>
                                <w:rPr>
                                  <w:b/>
                                  <w:bCs/>
                                </w:rPr>
                              </w:pPr>
                              <w:r>
                                <w:rPr>
                                  <w:b/>
                                  <w:bCs/>
                                </w:rPr>
                                <w:t>MSG</w:t>
                              </w:r>
                            </w:p>
                          </w:txbxContent>
                        </wps:txbx>
                        <wps:bodyPr wrap="square" anchor="ctr" upright="1"/>
                      </wps:wsp>
                      <wps:wsp>
                        <wps:cNvPr id="18" name="矩形 109"/>
                        <wps:cNvSpPr/>
                        <wps:spPr>
                          <a:xfrm>
                            <a:off x="3896995" y="1068705"/>
                            <a:ext cx="635000" cy="313055"/>
                          </a:xfrm>
                          <a:prstGeom prst="rect">
                            <a:avLst/>
                          </a:prstGeom>
                          <a:solidFill>
                            <a:srgbClr val="ADB9CA"/>
                          </a:solidFill>
                          <a:ln w="9525">
                            <a:noFill/>
                          </a:ln>
                        </wps:spPr>
                        <wps:txbx>
                          <w:txbxContent>
                            <w:p>
                              <w:pPr>
                                <w:jc w:val="center"/>
                                <w:rPr>
                                  <w:b/>
                                  <w:bCs/>
                                </w:rPr>
                              </w:pPr>
                              <w:r>
                                <w:rPr>
                                  <w:rFonts w:hint="eastAsia"/>
                                  <w:b/>
                                  <w:bCs/>
                                </w:rPr>
                                <w:t>从服务</w:t>
                              </w:r>
                            </w:p>
                          </w:txbxContent>
                        </wps:txbx>
                        <wps:bodyPr wrap="square" anchor="ctr" upright="1"/>
                      </wps:wsp>
                    </wpg:wgp>
                  </a:graphicData>
                </a:graphic>
              </wp:inline>
            </w:drawing>
          </mc:Choice>
          <mc:Fallback>
            <w:pict>
              <v:group id="画布 88" o:spid="_x0000_s1026" o:spt="203" style="height:242.05pt;width:415.6pt;" coordsize="5278120,307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">
                <o:lock v:ext="edit" rotation="t" aspectratio="f"/>
                <v:rect id="Picture 1027" o:spid="_x0000_s1026" o:spt="1" style="position:absolute;left:0;top:0;height:3074035;width:527812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v:fill on="f" focussize="0,0"/>
                  <v:stroke on="f"/>
                  <v:imagedata o:title=""/>
                  <o:lock v:ext="edit" rotation="t" aspectratio="t"/>
                </v:rect>
                <v:rect id="矩形 89" o:spid="_x0000_s1026" o:spt="1" style="position:absolute;left:3568065;top:328930;height:1116330;width:1321435;v-text-anchor:middle;" fillcolor="#ADB9CA"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">
                  <v:fill on="t" focussize="0,0"/>
                  <v:stroke weight="0.5pt" color="#2F528F" joinstyle="miter"/>
                  <v:imagedata o:title=""/>
                  <o:lock v:ext="edit" aspectratio="f"/>
                </v:rect>
                <v:rect id="矩形 90" o:spid="_x0000_s1026" o:spt="1" style="position:absolute;left:52070;top:356870;height:1083310;width:2402840;v-text-anchor:middle;" fillcolor="#ADB9CA"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">
                  <v:fill on="t" focussize="0,0"/>
                  <v:stroke weight="0.5pt" color="#2F528F" joinstyle="miter"/>
                  <v:imagedata o:title=""/>
                  <o:lock v:ext="edit" aspectratio="f"/>
                  <v:textbox>
                    <w:txbxContent>
                      <w:p>
                        <w:pPr>
                          <w:jc w:val="center"/>
                        </w:pPr>
                      </w:p>
                    </w:txbxContent>
                  </v:textbox>
                </v:rect>
                <v:shape id="圆柱形 91" o:spid="_x0000_s1026" o:spt="22" type="#_x0000_t22" style="position:absolute;left:812165;top:419100;height:551180;width:643255;v-text-anchor:middle;" fillcolor="#14CD68"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" adj="5400">
                  <v:fill type="gradient" on="t" color2="#035C7D" focus="100%" focussize="0f,0f" focusposition="0f,0f">
                    <o:fill type="gradientUnscaled" v:ext="backwardCompatible"/>
                  </v:fill>
                  <v:stroke weight="1pt" color="#2F528F" joinstyle="round"/>
                  <v:imagedata o:title=""/>
                  <o:lock v:ext="edit" aspectratio="f"/>
                  <v:textbox>
                    <w:txbxContent>
                      <w:p>
                        <w:pPr>
                          <w:ind w:firstLine="0"/>
                          <w:rPr>
                            <w:b/>
                            <w:bCs/>
                          </w:rPr>
                        </w:pPr>
                        <w:r>
                          <w:rPr>
                            <w:b/>
                            <w:bCs/>
                          </w:rPr>
                          <w:t>MQ</w:t>
                        </w:r>
                      </w:p>
                    </w:txbxContent>
                  </v:textbox>
                </v:shape>
                <v:shape id="圆柱形 92" o:spid="_x0000_s1026" o:spt="22" type="#_x0000_t22" style="position:absolute;left:3865880;top:405130;height:551180;width:643255;v-text-anchor:middle;" fillcolor="#14CD68"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" adj="5400">
                  <v:fill type="gradient" on="t" color2="#035C7D" focus="100%" focussize="0f,0f" focusposition="0f,0f">
                    <o:fill type="gradientUnscaled" v:ext="backwardCompatible"/>
                  </v:fill>
                  <v:stroke weight="1pt" color="#2F528F" joinstyle="round"/>
                  <v:imagedata o:title=""/>
                  <o:lock v:ext="edit" aspectratio="f"/>
                  <v:textbox>
                    <w:txbxContent>
                      <w:p>
                        <w:pPr>
                          <w:ind w:firstLine="0"/>
                          <w:rPr>
                            <w:b/>
                            <w:bCs/>
                          </w:rPr>
                        </w:pPr>
                        <w:r>
                          <w:rPr>
                            <w:b/>
                            <w:bCs/>
                          </w:rPr>
                          <w:t>MQ</w:t>
                        </w:r>
                      </w:p>
                    </w:txbxContent>
                  </v:textbox>
                </v:shape>
                <v:shape id="右箭头 94" o:spid="_x0000_s1026" o:spt="13" type="#_x0000_t13" style="position:absolute;left:2605405;top:561975;height:559435;width:939800;v-text-anchor:middle;" fillcolor="#14CD68"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" adj="15172,5400">
                  <v:fill type="gradient" on="t" color2="#035C7D" angle="90" focus="100%" focussize="0f,0f" focusposition="0f,0f">
                    <o:fill type="gradientUnscaled" v:ext="backwardCompatible"/>
                  </v:fill>
                  <v:stroke on="f"/>
                  <v:imagedata o:title=""/>
                  <o:lock v:ext="edit" aspectratio="f"/>
                  <v:textbox>
                    <w:txbxContent>
                      <w:p>
                        <w:pPr>
                          <w:jc w:val="center"/>
                        </w:pPr>
                        <w:r>
                          <w:rPr>
                            <w:rFonts w:hint="eastAsia"/>
                            <w:b/>
                            <w:bCs/>
                          </w:rPr>
                          <w:t>消息同步</w:t>
                        </w:r>
                      </w:p>
                    </w:txbxContent>
                  </v:textbox>
                </v:shape>
                <v:roundrect id="圆角矩形 97" o:spid="_x0000_s1026" o:spt="2" style="position:absolute;left:102235;top:2600960;height:398145;width:779145;v-text-anchor:middle;" fillcolor="#ED7D31" filled="t" stroked="f"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">
                  <v:fill on="t" focussize="0,0"/>
                  <v:stroke on="f"/>
                  <v:imagedata o:title=""/>
                  <o:lock v:ext="edit" aspectratio="f"/>
                  <v:textbox>
                    <w:txbxContent>
                      <w:p>
                        <w:pPr>
                          <w:ind w:firstLine="0"/>
                        </w:pPr>
                        <w:r>
                          <w:rPr>
                            <w:b/>
                            <w:bCs/>
                          </w:rPr>
                          <w:t>Producer</w:t>
                        </w:r>
                      </w:p>
                    </w:txbxContent>
                  </v:textbox>
                </v:roundrect>
                <v:shape id="直接箭头连接符 99" o:spid="_x0000_s1026" o:spt="32" type="#_x0000_t32" style="position:absolute;left:500380;top:1433830;flip:y;height:1167130;width:1968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">
                  <v:fill on="f" focussize="0,0"/>
                  <v:stroke weight="1pt" color="#44546A" joinstyle="round" endarrow="open"/>
                  <v:imagedata o:title=""/>
                  <o:lock v:ext="edit" aspectratio="f"/>
                </v:shape>
                <v:rect id="矩形 101" o:spid="_x0000_s1026" o:spt="1" style="position:absolute;left:619760;top:1762125;height:449580;width:389255;v-text-anchor:middle;"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">
                  <v:fill on="t" focussize="0,0"/>
                  <v:stroke on="f"/>
                  <v:imagedata o:title=""/>
                  <o:lock v:ext="edit" aspectratio="f"/>
                  <v:textbox style="layout-flow:vertical-ideographic;">
                    <w:txbxContent>
                      <w:p>
                        <w:r>
                          <w:rPr>
                            <w:rFonts w:hint="eastAsia"/>
                          </w:rPr>
                          <w:t>发送</w:t>
                        </w:r>
                      </w:p>
                    </w:txbxContent>
                  </v:textbox>
                </v:rect>
                <v:shape id="折角形 100" o:spid="_x0000_s1026" o:spt="65" type="#_x0000_t65" style="position:absolute;left:154305;top:1729105;height:517525;width:549910;v-text-anchor:middle;" fillcolor="#8497B0"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" adj="18000">
                  <v:fill on="t" focussize="0,0"/>
                  <v:stroke on="f"/>
                  <v:imagedata o:title=""/>
                  <o:lock v:ext="edit" aspectratio="f"/>
                  <v:textbox>
                    <w:txbxContent>
                      <w:p>
                        <w:pPr>
                          <w:ind w:firstLine="0"/>
                          <w:rPr>
                            <w:b/>
                            <w:bCs/>
                          </w:rPr>
                        </w:pPr>
                        <w:r>
                          <w:rPr>
                            <w:b/>
                            <w:bCs/>
                          </w:rPr>
                          <w:t>MSG</w:t>
                        </w:r>
                      </w:p>
                    </w:txbxContent>
                  </v:textbox>
                </v:shape>
                <v:rect id="矩形 102" o:spid="_x0000_s1026" o:spt="1" style="position:absolute;left:746760;top:1035050;height:313055;width:635000;v-text-anchor:middle;" fillcolor="#ADB9CA"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">
                  <v:fill on="t" focussize="0,0"/>
                  <v:stroke on="f"/>
                  <v:imagedata o:title=""/>
                  <o:lock v:ext="edit" aspectratio="f"/>
                  <v:textbox>
                    <w:txbxContent>
                      <w:p>
                        <w:pPr>
                          <w:jc w:val="center"/>
                          <w:rPr>
                            <w:b/>
                            <w:bCs/>
                          </w:rPr>
                        </w:pPr>
                        <w:r>
                          <w:rPr>
                            <w:rFonts w:hint="eastAsia"/>
                            <w:b/>
                            <w:bCs/>
                          </w:rPr>
                          <w:t>主服务</w:t>
                        </w:r>
                      </w:p>
                    </w:txbxContent>
                  </v:textbox>
                </v:rect>
                <v:roundrect id="圆角矩形 103" o:spid="_x0000_s1026" o:spt="2" style="position:absolute;left:1235075;top:2604770;height:398145;width:846455;v-text-anchor:middle;" fillcolor="#ED7D31" filled="t" stroked="f"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">
                  <v:fill on="t" focussize="0,0"/>
                  <v:stroke on="f"/>
                  <v:imagedata o:title=""/>
                  <o:lock v:ext="edit" aspectratio="f"/>
                  <v:textbox>
                    <w:txbxContent>
                      <w:p>
                        <w:pPr>
                          <w:ind w:firstLine="0"/>
                        </w:pPr>
                        <w:r>
                          <w:rPr>
                            <w:rFonts w:hint="eastAsia"/>
                            <w:b/>
                            <w:bCs/>
                          </w:rPr>
                          <w:t>Consumer</w:t>
                        </w:r>
                      </w:p>
                    </w:txbxContent>
                  </v:textbox>
                </v:roundrect>
                <v:rect id="矩形 107" o:spid="_x0000_s1026" o:spt="1" style="position:absolute;left:2110105;top:2092960;height:449580;width:389255;v-text-anchor:middle;"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">
                  <v:fill on="t" focussize="0,0"/>
                  <v:stroke on="f"/>
                  <v:imagedata o:title=""/>
                  <o:lock v:ext="edit" aspectratio="f"/>
                  <v:textbox style="layout-flow:vertical-ideographic;">
                    <w:txbxContent>
                      <w:p>
                        <w:pPr>
                          <w:jc w:val="center"/>
                        </w:pPr>
                        <w:r>
                          <w:rPr>
                            <w:rFonts w:hint="eastAsia"/>
                          </w:rPr>
                          <w:t>应答</w:t>
                        </w:r>
                      </w:p>
                    </w:txbxContent>
                  </v:textbox>
                </v:rect>
                <v:shape id="肘形连接符 105" o:spid="_x0000_s1026" o:spt="33" type="#_x0000_t33" style="position:absolute;left:2081530;top:1424940;flip:y;height:1379220;width:328930;"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">
                  <v:fill on="f" focussize="0,0"/>
                  <v:stroke weight="1pt" color="#44546A" joinstyle="miter" endarrow="open"/>
                  <v:imagedata o:title=""/>
                  <o:lock v:ext="edit" aspectratio="f"/>
                </v:shape>
                <v:shape id="直接箭头连接符 108" o:spid="_x0000_s1026" o:spt="32" type="#_x0000_t32" style="position:absolute;left:1658620;top:1416050;flip:x;height:1188720;width:698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">
                  <v:fill on="f" focussize="0,0"/>
                  <v:stroke weight="1pt" color="#44546A" joinstyle="round" endarrow="open"/>
                  <v:imagedata o:title=""/>
                  <o:lock v:ext="edit" aspectratio="f"/>
                </v:shape>
                <v:rect id="矩形 106" o:spid="_x0000_s1026" o:spt="1" style="position:absolute;left:1779270;top:1703705;height:449580;width:389255;v-text-anchor:middle;"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">
                  <v:fill on="t" focussize="0,0"/>
                  <v:stroke on="f"/>
                  <v:imagedata o:title=""/>
                  <o:lock v:ext="edit" aspectratio="f"/>
                  <v:textbox style="layout-flow:vertical-ideographic;">
                    <w:txbxContent>
                      <w:p>
                        <w:pPr>
                          <w:jc w:val="center"/>
                        </w:pPr>
                        <w:r>
                          <w:rPr>
                            <w:rFonts w:hint="eastAsia"/>
                          </w:rPr>
                          <w:t>推送</w:t>
                        </w:r>
                      </w:p>
                    </w:txbxContent>
                  </v:textbox>
                </v:rect>
                <v:shape id="折角形 104" o:spid="_x0000_s1026" o:spt="65" type="#_x0000_t65" style="position:absolute;left:1324610;top:1730375;height:517525;width:549910;v-text-anchor:middle;" fillcolor="#8497B0"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" adj="18000">
                  <v:fill on="t" focussize="0,0"/>
                  <v:stroke on="f"/>
                  <v:imagedata o:title=""/>
                  <o:lock v:ext="edit" aspectratio="f"/>
                  <v:textbox>
                    <w:txbxContent>
                      <w:p>
                        <w:pPr>
                          <w:ind w:firstLine="0"/>
                          <w:rPr>
                            <w:b/>
                            <w:bCs/>
                          </w:rPr>
                        </w:pPr>
                        <w:r>
                          <w:rPr>
                            <w:b/>
                            <w:bCs/>
                          </w:rPr>
                          <w:t>MSG</w:t>
                        </w:r>
                      </w:p>
                    </w:txbxContent>
                  </v:textbox>
                </v:shape>
                <v:rect id="矩形 109" o:spid="_x0000_s1026" o:spt="1" style="position:absolute;left:3896995;top:1068705;height:313055;width:635000;v-text-anchor:middle;" fillcolor="#ADB9CA"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">
                  <v:fill on="t" focussize="0,0"/>
                  <v:stroke on="f"/>
                  <v:imagedata o:title=""/>
                  <o:lock v:ext="edit" aspectratio="f"/>
                  <v:textbox>
                    <w:txbxContent>
                      <w:p>
                        <w:pPr>
                          <w:jc w:val="center"/>
                          <w:rPr>
                            <w:b/>
                            <w:bCs/>
                          </w:rPr>
                        </w:pPr>
                        <w:r>
                          <w:rPr>
                            <w:rFonts w:hint="eastAsia"/>
                            <w:b/>
                            <w:bCs/>
                          </w:rPr>
                          <w:t>从服务</w:t>
                        </w:r>
                      </w:p>
                    </w:txbxContent>
                  </v:textbox>
                </v:rect>
                <w10:wrap type="none"/>
                <w10:anchorlock/>
              </v:group>
            </w:pict>
          </mc:Fallback>
        </mc:AlternateContent>
      </w:r>
    </w:p>
    <w:p>
      <w:pPr>
        <w:pStyle w:val="6"/>
        <w:ind w:left="171"/>
        <w:rPr>
          <w:i/>
        </w:rPr>
      </w:pPr>
      <w:bookmarkStart w:id="224" w:name="_Hlk499539931"/>
      <w:r>
        <w:rPr>
          <w:rFonts w:hint="eastAsia"/>
        </w:rPr>
        <w:t>安全认证</w:t>
      </w:r>
    </w:p>
    <w:bookmarkEnd w:id="224"/>
    <w:p>
      <w:pPr>
        <w:rPr>
          <w:rFonts w:hAnsi="宋体"/>
          <w:szCs w:val="21"/>
        </w:rPr>
      </w:pPr>
      <w:r>
        <w:rPr>
          <w:rFonts w:hint="eastAsia" w:hAnsi="宋体"/>
          <w:szCs w:val="21"/>
        </w:rPr>
        <w:t>需求编号：I</w:t>
      </w:r>
      <w:r>
        <w:rPr>
          <w:rFonts w:hAnsi="宋体"/>
          <w:szCs w:val="21"/>
        </w:rPr>
        <w:t>SCS-CMM-CAP-002</w:t>
      </w:r>
    </w:p>
    <w:p>
      <w:pPr>
        <w:ind w:firstLine="400" w:firstLineChars="200"/>
        <w:rPr>
          <w:rFonts w:hAnsi="宋体"/>
          <w:szCs w:val="21"/>
        </w:rPr>
      </w:pPr>
      <w:r>
        <w:rPr>
          <w:rFonts w:hint="eastAsia" w:hAnsi="宋体"/>
          <w:szCs w:val="21"/>
          <w:lang w:val="en-AU"/>
        </w:rPr>
        <w:t>具有认证安全机制，各服务或者进程访问中间件时应通过安全认证。另外针对中间件开发的可视化工具，需要指定可以访问的用户群，通过用户管理中的权限分级，可以方便不同操作，如重启、关闭、查询监控数据等。</w:t>
      </w:r>
    </w:p>
    <w:p>
      <w:pPr>
        <w:pStyle w:val="6"/>
        <w:ind w:left="171"/>
        <w:rPr>
          <w:i/>
        </w:rPr>
      </w:pPr>
      <w:r>
        <w:rPr>
          <w:rFonts w:hint="eastAsia"/>
        </w:rPr>
        <w:t>其他非功能性需求</w:t>
      </w:r>
    </w:p>
    <w:p>
      <w:pPr>
        <w:rPr>
          <w:rFonts w:hAnsi="宋体"/>
          <w:szCs w:val="21"/>
        </w:rPr>
      </w:pPr>
      <w:r>
        <w:rPr>
          <w:rFonts w:hint="eastAsia" w:hAnsi="宋体"/>
          <w:szCs w:val="21"/>
        </w:rPr>
        <w:t>需求编号：I</w:t>
      </w:r>
      <w:r>
        <w:rPr>
          <w:rFonts w:hAnsi="宋体"/>
          <w:szCs w:val="21"/>
        </w:rPr>
        <w:t>SCS-CMM-CAP-003</w:t>
      </w:r>
    </w:p>
    <w:tbl>
      <w:tblPr>
        <w:tblStyle w:val="44"/>
        <w:tblW w:w="8528"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vAlign w:val="top"/>
          </w:tcPr>
          <w:p>
            <w:pPr>
              <w:jc w:val="center"/>
              <w:rPr>
                <w:b/>
                <w:bCs/>
                <w:color w:val="000000"/>
                <w:szCs w:val="21"/>
              </w:rPr>
            </w:pPr>
            <w:r>
              <w:rPr>
                <w:rFonts w:hint="eastAsia"/>
                <w:b/>
                <w:bCs/>
                <w:color w:val="000000"/>
                <w:szCs w:val="21"/>
              </w:rPr>
              <w:t>其他非功能需求</w:t>
            </w:r>
          </w:p>
        </w:tc>
        <w:tc>
          <w:tcPr>
            <w:tcW w:w="6563" w:type="dxa"/>
            <w:shd w:val="clear" w:color="auto" w:fill="D9D9D9"/>
            <w:vAlign w:val="top"/>
          </w:tcPr>
          <w:p>
            <w:pPr>
              <w:jc w:val="center"/>
              <w:rPr>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pStyle w:val="29"/>
              <w:pBdr>
                <w:bottom w:val="none" w:color="auto" w:sz="0" w:space="0"/>
              </w:pBdr>
              <w:tabs>
                <w:tab w:val="clear" w:pos="4153"/>
                <w:tab w:val="clear" w:pos="8306"/>
              </w:tabs>
              <w:snapToGrid/>
              <w:rPr>
                <w:color w:val="000000"/>
                <w:sz w:val="21"/>
                <w:szCs w:val="21"/>
              </w:rPr>
            </w:pPr>
            <w:r>
              <w:rPr>
                <w:rFonts w:hint="eastAsia"/>
                <w:color w:val="000000"/>
                <w:sz w:val="21"/>
                <w:szCs w:val="21"/>
              </w:rPr>
              <w:t>正确性</w:t>
            </w:r>
          </w:p>
        </w:tc>
        <w:tc>
          <w:tcPr>
            <w:tcW w:w="6563" w:type="dxa"/>
            <w:vAlign w:val="top"/>
          </w:tcPr>
          <w:p>
            <w:pPr>
              <w:rPr>
                <w:color w:val="000000"/>
                <w:sz w:val="18"/>
              </w:rPr>
            </w:pPr>
            <w:r>
              <w:rPr>
                <w:rFonts w:hint="eastAsia"/>
                <w:color w:val="000000"/>
                <w:sz w:val="18"/>
              </w:rPr>
              <w:t>主从节点数据保持一致，精度到达</w:t>
            </w:r>
            <w:r>
              <w:rPr>
                <w:color w:val="000000"/>
                <w:sz w:val="18"/>
              </w:rPr>
              <w:t>100</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Cs w:val="21"/>
              </w:rPr>
            </w:pPr>
            <w:r>
              <w:rPr>
                <w:rFonts w:hint="eastAsia"/>
                <w:color w:val="000000"/>
                <w:szCs w:val="21"/>
              </w:rPr>
              <w:t>可靠性</w:t>
            </w:r>
          </w:p>
        </w:tc>
        <w:tc>
          <w:tcPr>
            <w:tcW w:w="6563" w:type="dxa"/>
            <w:vAlign w:val="top"/>
          </w:tcPr>
          <w:p>
            <w:pPr>
              <w:rPr>
                <w:color w:val="000000"/>
                <w:sz w:val="18"/>
              </w:rPr>
            </w:pPr>
            <w:r>
              <w:rPr>
                <w:rFonts w:hint="eastAsia"/>
                <w:color w:val="000000"/>
                <w:sz w:val="18"/>
              </w:rPr>
              <w:t>当节点出现故障时，消息包能够被传送到其他节点上而不会丢失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Cs w:val="21"/>
              </w:rPr>
            </w:pPr>
            <w:r>
              <w:rPr>
                <w:rFonts w:hint="eastAsia"/>
                <w:color w:val="000000"/>
                <w:szCs w:val="21"/>
              </w:rPr>
              <w:t>可管理性</w:t>
            </w:r>
          </w:p>
        </w:tc>
        <w:tc>
          <w:tcPr>
            <w:tcW w:w="6563" w:type="dxa"/>
            <w:vAlign w:val="top"/>
          </w:tcPr>
          <w:p>
            <w:pPr>
              <w:rPr>
                <w:color w:val="000000"/>
                <w:sz w:val="18"/>
              </w:rPr>
            </w:pPr>
            <w:r>
              <w:rPr>
                <w:rFonts w:hint="eastAsia"/>
                <w:color w:val="000000"/>
                <w:sz w:val="18"/>
              </w:rPr>
              <w:t>用户可以Master节点上查看各个队列的运行状态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Cs w:val="21"/>
              </w:rPr>
            </w:pPr>
            <w:r>
              <w:rPr>
                <w:rFonts w:hint="eastAsia"/>
                <w:color w:val="000000"/>
                <w:szCs w:val="21"/>
              </w:rPr>
              <w:t>资源开销</w:t>
            </w:r>
          </w:p>
        </w:tc>
        <w:tc>
          <w:tcPr>
            <w:tcW w:w="6563" w:type="dxa"/>
            <w:vAlign w:val="top"/>
          </w:tcPr>
          <w:p>
            <w:pPr>
              <w:rPr>
                <w:color w:val="000000"/>
                <w:sz w:val="18"/>
              </w:rPr>
            </w:pPr>
            <w:r>
              <w:rPr>
                <w:rFonts w:hint="eastAsia"/>
                <w:color w:val="000000"/>
                <w:sz w:val="18"/>
              </w:rPr>
              <w:t>在处理并发事务时，服务器内存和CPU，IO开销的峰值不超过所处计算机资源的60％，一般情况下不超过30%。</w:t>
            </w:r>
          </w:p>
        </w:tc>
      </w:tr>
    </w:tbl>
    <w:p/>
    <w:p>
      <w:pPr>
        <w:pStyle w:val="3"/>
        <w:suppressAutoHyphens/>
        <w:overflowPunct w:val="0"/>
        <w:autoSpaceDE w:val="0"/>
        <w:autoSpaceDN w:val="0"/>
        <w:adjustRightInd w:val="0"/>
        <w:snapToGrid w:val="0"/>
        <w:spacing w:before="312" w:beforeLines="100" w:after="156" w:afterLines="50" w:line="240" w:lineRule="auto"/>
        <w:jc w:val="both"/>
        <w:textAlignment w:val="baseline"/>
      </w:pPr>
      <w:bookmarkStart w:id="225" w:name="_Toc504402766"/>
      <w:r>
        <w:rPr>
          <w:rFonts w:hint="eastAsia"/>
        </w:rPr>
        <w:t>系统</w:t>
      </w:r>
      <w:r>
        <w:t>管理</w:t>
      </w:r>
      <w:bookmarkEnd w:id="225"/>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26" w:name="_Toc504402767"/>
      <w:r>
        <w:rPr>
          <w:rFonts w:hint="eastAsia"/>
        </w:rPr>
        <w:t>系统管理</w:t>
      </w:r>
      <w:bookmarkEnd w:id="226"/>
    </w:p>
    <w:p>
      <w:pPr>
        <w:pStyle w:val="6"/>
        <w:ind w:left="171"/>
        <w:rPr>
          <w:i/>
        </w:rPr>
      </w:pPr>
      <w:r>
        <w:rPr>
          <w:rFonts w:hint="eastAsia"/>
        </w:rPr>
        <w:t>节点管理</w:t>
      </w:r>
    </w:p>
    <w:p>
      <w:pPr>
        <w:rPr>
          <w:rFonts w:hAnsi="宋体"/>
          <w:szCs w:val="21"/>
        </w:rPr>
      </w:pPr>
      <w:r>
        <w:rPr>
          <w:rFonts w:hint="eastAsia" w:hAnsi="宋体"/>
          <w:szCs w:val="21"/>
        </w:rPr>
        <w:t>需求编号：I</w:t>
      </w:r>
      <w:r>
        <w:rPr>
          <w:rFonts w:hAnsi="宋体"/>
          <w:szCs w:val="21"/>
        </w:rPr>
        <w:t>SCS-SMM-NODE-001</w:t>
      </w:r>
    </w:p>
    <w:p>
      <w:pPr>
        <w:ind w:firstLine="400" w:firstLineChars="200"/>
        <w:rPr>
          <w:rFonts w:hAnsi="宋体"/>
          <w:szCs w:val="21"/>
          <w:lang w:val="en-AU"/>
        </w:rPr>
      </w:pPr>
      <w:r>
        <w:rPr>
          <w:rFonts w:hint="eastAsia" w:hAnsi="宋体"/>
          <w:szCs w:val="21"/>
          <w:lang w:val="en-AU"/>
        </w:rPr>
        <w:t>系统管理模块应包括节点管理功能，每个域（单个车站/中心/车辆段）内的每台服务端或工作站都认为是系统的一个节点，使用节点管理功能可以查看本节点下运行的所有服务或者进程的名称、状态、启动时长等信息。</w:t>
      </w:r>
    </w:p>
    <w:p>
      <w:pPr>
        <w:ind w:firstLine="400" w:firstLineChars="200"/>
        <w:rPr>
          <w:rFonts w:hAnsi="宋体"/>
          <w:szCs w:val="21"/>
        </w:rPr>
      </w:pPr>
      <w:r>
        <w:rPr>
          <w:rFonts w:hint="eastAsia" w:hAnsi="宋体"/>
          <w:szCs w:val="21"/>
        </w:rPr>
        <w:t>使用软件授权license管理服务器和工作站的接入合法性问题，每台服务器和工作站必须获得合法的license才能部署对应的服务端或者客户端。</w:t>
      </w:r>
    </w:p>
    <w:p>
      <w:pPr>
        <w:pStyle w:val="6"/>
        <w:ind w:left="171"/>
        <w:rPr>
          <w:i/>
        </w:rPr>
      </w:pPr>
      <w:r>
        <w:rPr>
          <w:rFonts w:hint="eastAsia"/>
        </w:rPr>
        <w:t>进程管理</w:t>
      </w:r>
    </w:p>
    <w:p>
      <w:pPr>
        <w:rPr>
          <w:rFonts w:hAnsi="宋体"/>
          <w:szCs w:val="21"/>
        </w:rPr>
      </w:pPr>
      <w:r>
        <w:rPr>
          <w:rFonts w:hint="eastAsia" w:hAnsi="宋体"/>
          <w:szCs w:val="21"/>
        </w:rPr>
        <w:t>需求编号：I</w:t>
      </w:r>
      <w:r>
        <w:rPr>
          <w:rFonts w:hAnsi="宋体"/>
          <w:szCs w:val="21"/>
        </w:rPr>
        <w:t>SCS-SMM-PROC-001</w:t>
      </w:r>
    </w:p>
    <w:p>
      <w:pPr>
        <w:ind w:firstLine="400" w:firstLineChars="200"/>
        <w:rPr>
          <w:rFonts w:hAnsi="宋体"/>
          <w:szCs w:val="21"/>
          <w:lang w:val="en-AU"/>
        </w:rPr>
      </w:pPr>
      <w:r>
        <w:rPr>
          <w:rFonts w:hint="eastAsia" w:hAnsi="宋体"/>
          <w:szCs w:val="21"/>
          <w:lang w:val="en-AU"/>
        </w:rPr>
        <w:t>系统管理模块包含进程管理功能，使用进程管理可以查看组成系统的各服务或者进程在各个节点的名称、主备情况、运行状态和运行时长等信息。</w:t>
      </w:r>
    </w:p>
    <w:p>
      <w:pPr>
        <w:pStyle w:val="6"/>
        <w:ind w:left="171"/>
        <w:rPr>
          <w:i/>
        </w:rPr>
      </w:pPr>
      <w:r>
        <w:rPr>
          <w:rFonts w:hint="eastAsia"/>
        </w:rPr>
        <w:t>设备管理</w:t>
      </w:r>
    </w:p>
    <w:p>
      <w:pPr>
        <w:rPr>
          <w:rFonts w:hAnsi="宋体"/>
          <w:szCs w:val="21"/>
        </w:rPr>
      </w:pPr>
      <w:r>
        <w:rPr>
          <w:rFonts w:hint="eastAsia" w:hAnsi="宋体"/>
          <w:szCs w:val="21"/>
        </w:rPr>
        <w:t>需求编号：I</w:t>
      </w:r>
      <w:r>
        <w:rPr>
          <w:rFonts w:hAnsi="宋体"/>
          <w:szCs w:val="21"/>
        </w:rPr>
        <w:t>SCS-SMM-DEVC-001</w:t>
      </w:r>
    </w:p>
    <w:p>
      <w:pPr>
        <w:ind w:firstLine="400" w:firstLineChars="200"/>
        <w:rPr>
          <w:rFonts w:hAnsi="宋体"/>
          <w:szCs w:val="21"/>
          <w:lang w:val="en-AU"/>
        </w:rPr>
      </w:pPr>
      <w:r>
        <w:rPr>
          <w:rFonts w:hint="eastAsia" w:hAnsi="宋体"/>
          <w:szCs w:val="21"/>
          <w:lang w:val="en-AU"/>
        </w:rPr>
        <w:t>设备管理模块包括设备管理功能，可以对综合监控系统内的服务器、工作站的运行工况进行监控，含服务器和工作站的C</w:t>
      </w:r>
      <w:r>
        <w:rPr>
          <w:rFonts w:hAnsi="宋体"/>
          <w:szCs w:val="21"/>
          <w:lang w:val="en-AU"/>
        </w:rPr>
        <w:t>PU</w:t>
      </w:r>
      <w:r>
        <w:rPr>
          <w:rFonts w:hint="eastAsia" w:hAnsi="宋体"/>
          <w:szCs w:val="21"/>
          <w:lang w:val="en-AU"/>
        </w:rPr>
        <w:t>占用率、内存占用率等指标。</w:t>
      </w:r>
    </w:p>
    <w:p>
      <w:pPr>
        <w:pStyle w:val="6"/>
        <w:ind w:left="171"/>
        <w:rPr>
          <w:i/>
        </w:rPr>
      </w:pPr>
      <w:r>
        <w:rPr>
          <w:rFonts w:hint="eastAsia"/>
        </w:rPr>
        <w:t>设备网络通断监控</w:t>
      </w:r>
    </w:p>
    <w:p>
      <w:pPr>
        <w:rPr>
          <w:rFonts w:hAnsi="宋体"/>
          <w:szCs w:val="21"/>
        </w:rPr>
      </w:pPr>
      <w:r>
        <w:rPr>
          <w:rFonts w:hint="eastAsia" w:hAnsi="宋体"/>
          <w:szCs w:val="21"/>
        </w:rPr>
        <w:t>需求编号：I</w:t>
      </w:r>
      <w:r>
        <w:rPr>
          <w:rFonts w:hAnsi="宋体"/>
          <w:szCs w:val="21"/>
        </w:rPr>
        <w:t>SCS-SMM-NETM-001</w:t>
      </w:r>
    </w:p>
    <w:p>
      <w:pPr>
        <w:ind w:firstLine="400" w:firstLineChars="200"/>
        <w:rPr>
          <w:rFonts w:hAnsi="宋体"/>
          <w:szCs w:val="21"/>
          <w:lang w:val="en-AU"/>
        </w:rPr>
      </w:pPr>
      <w:r>
        <w:rPr>
          <w:rFonts w:hint="eastAsia" w:hAnsi="宋体"/>
          <w:szCs w:val="21"/>
          <w:lang w:val="en-AU"/>
        </w:rPr>
        <w:t>系统管理含网络管理功能，对组成综合监控网络内服务器及工作站的网络通断情况进行监控。</w:t>
      </w:r>
    </w:p>
    <w:p>
      <w:pPr>
        <w:pStyle w:val="6"/>
        <w:ind w:left="171"/>
        <w:rPr>
          <w:i/>
        </w:rPr>
      </w:pPr>
      <w:r>
        <w:rPr>
          <w:rFonts w:hint="eastAsia"/>
        </w:rPr>
        <w:t>冗余管理</w:t>
      </w:r>
    </w:p>
    <w:p>
      <w:pPr>
        <w:rPr>
          <w:rFonts w:hAnsi="宋体"/>
          <w:szCs w:val="21"/>
        </w:rPr>
      </w:pPr>
      <w:r>
        <w:rPr>
          <w:rFonts w:hint="eastAsia" w:hAnsi="宋体"/>
          <w:szCs w:val="21"/>
        </w:rPr>
        <w:t>需求编号：I</w:t>
      </w:r>
      <w:r>
        <w:rPr>
          <w:rFonts w:hAnsi="宋体"/>
          <w:szCs w:val="21"/>
        </w:rPr>
        <w:t>SCS-SMM-REDM-001</w:t>
      </w:r>
    </w:p>
    <w:p>
      <w:pPr>
        <w:ind w:firstLine="400" w:firstLineChars="200"/>
        <w:rPr>
          <w:rFonts w:hAnsi="宋体"/>
          <w:szCs w:val="21"/>
          <w:lang w:val="en-AU"/>
        </w:rPr>
      </w:pPr>
      <w:r>
        <w:rPr>
          <w:rFonts w:hint="eastAsia" w:hAnsi="宋体"/>
          <w:szCs w:val="21"/>
          <w:lang w:val="en-AU"/>
        </w:rPr>
        <w:t>系统管理含冗余管理功能，应设置独立的冗余管理进程，用来管理各进程的主备和冗余状态。</w:t>
      </w:r>
    </w:p>
    <w:p>
      <w:pPr>
        <w:ind w:firstLine="400" w:firstLineChars="200"/>
        <w:rPr>
          <w:rFonts w:hAnsi="宋体"/>
          <w:szCs w:val="21"/>
          <w:lang w:val="en-AU"/>
        </w:rPr>
      </w:pPr>
      <w:r>
        <w:rPr>
          <w:rFonts w:hint="eastAsia" w:hAnsi="宋体"/>
          <w:szCs w:val="21"/>
          <w:lang w:val="en-AU"/>
        </w:rPr>
        <w:t>冗余管理模块的主备状态由自身在启动时选举产生，选举的具体机制在设计阶段具体描述。所有其它被管理进程在系统启动时向系统管理模块发起注册，获取自身的主备状态标志。当被管理进程的主进程发生故障或因为其它原因不能正常服务时，冗余管理模块应主动将备用进程切换为主进程。</w:t>
      </w:r>
    </w:p>
    <w:p>
      <w:pPr>
        <w:ind w:firstLine="400" w:firstLineChars="200"/>
        <w:rPr>
          <w:rFonts w:hAnsi="宋体"/>
          <w:szCs w:val="21"/>
          <w:lang w:val="en-AU"/>
        </w:rPr>
      </w:pPr>
      <w:r>
        <w:rPr>
          <w:rFonts w:hint="eastAsia" w:hAnsi="宋体"/>
          <w:szCs w:val="21"/>
          <w:lang w:val="en-AU"/>
        </w:rPr>
        <w:t>冗余管理模块在启动时应优先于被管理进程启动，当启动发生故障时应阻塞系统主启动流程。</w:t>
      </w:r>
    </w:p>
    <w:p>
      <w:pPr>
        <w:pStyle w:val="6"/>
        <w:ind w:left="171"/>
        <w:rPr>
          <w:i/>
        </w:rPr>
      </w:pPr>
      <w:r>
        <w:rPr>
          <w:rFonts w:hint="eastAsia"/>
        </w:rPr>
        <w:t>用户管理</w:t>
      </w:r>
    </w:p>
    <w:p>
      <w:pPr>
        <w:rPr>
          <w:rFonts w:hAnsi="宋体"/>
          <w:szCs w:val="21"/>
        </w:rPr>
      </w:pPr>
      <w:r>
        <w:rPr>
          <w:rFonts w:hint="eastAsia" w:hAnsi="宋体"/>
          <w:szCs w:val="21"/>
        </w:rPr>
        <w:t>需求编号：I</w:t>
      </w:r>
      <w:r>
        <w:rPr>
          <w:rFonts w:hAnsi="宋体"/>
          <w:szCs w:val="21"/>
        </w:rPr>
        <w:t>SCS-SMM-USER-001</w:t>
      </w:r>
    </w:p>
    <w:p>
      <w:pPr>
        <w:ind w:firstLine="400" w:firstLineChars="200"/>
        <w:rPr>
          <w:rFonts w:hAnsi="宋体"/>
          <w:szCs w:val="21"/>
          <w:lang w:val="en-AU"/>
        </w:rPr>
      </w:pPr>
      <w:r>
        <w:rPr>
          <w:rFonts w:hint="eastAsia" w:hAnsi="宋体"/>
          <w:szCs w:val="21"/>
          <w:lang w:val="en-AU"/>
        </w:rPr>
        <w:t>系统管理内的用户管理功能主要是用户行为管理，不包括用户的增删改查和用户的管理，主要含用户登录时的安全认证、用户登录I</w:t>
      </w:r>
      <w:r>
        <w:rPr>
          <w:rFonts w:hAnsi="宋体"/>
          <w:szCs w:val="21"/>
          <w:lang w:val="en-AU"/>
        </w:rPr>
        <w:t>P</w:t>
      </w:r>
      <w:r>
        <w:rPr>
          <w:rFonts w:hint="eastAsia" w:hAnsi="宋体"/>
          <w:szCs w:val="21"/>
          <w:lang w:val="en-AU"/>
        </w:rPr>
        <w:t>地址记录、用户在线状态监视，</w:t>
      </w:r>
      <w:r>
        <w:rPr>
          <w:rFonts w:hint="eastAsia" w:hAnsi="宋体"/>
          <w:szCs w:val="21"/>
        </w:rPr>
        <w:t>应实现禁止同一个账户在多个机器上同时登录的功能。</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27" w:name="_Toc504402768"/>
      <w:r>
        <w:rPr>
          <w:rFonts w:hint="eastAsia"/>
        </w:rPr>
        <w:t>远程访问</w:t>
      </w:r>
      <w:bookmarkEnd w:id="227"/>
    </w:p>
    <w:p>
      <w:pPr>
        <w:pStyle w:val="6"/>
        <w:ind w:left="171"/>
        <w:rPr>
          <w:i/>
        </w:rPr>
      </w:pPr>
      <w:r>
        <w:rPr>
          <w:rFonts w:hint="eastAsia"/>
        </w:rPr>
        <w:t>TCP/IP网络远程访问</w:t>
      </w:r>
    </w:p>
    <w:p>
      <w:pPr>
        <w:rPr>
          <w:rFonts w:hAnsi="宋体"/>
          <w:szCs w:val="21"/>
        </w:rPr>
      </w:pPr>
      <w:r>
        <w:rPr>
          <w:rFonts w:hint="eastAsia" w:hAnsi="宋体"/>
          <w:szCs w:val="21"/>
        </w:rPr>
        <w:t>需求编号：I</w:t>
      </w:r>
      <w:r>
        <w:rPr>
          <w:rFonts w:hAnsi="宋体"/>
          <w:szCs w:val="21"/>
        </w:rPr>
        <w:t>SCS-SMM-NET-001</w:t>
      </w:r>
    </w:p>
    <w:p>
      <w:pPr>
        <w:ind w:firstLine="400" w:firstLineChars="200"/>
        <w:rPr>
          <w:rFonts w:hAnsi="宋体"/>
          <w:szCs w:val="21"/>
          <w:lang w:val="en-AU"/>
        </w:rPr>
      </w:pPr>
      <w:r>
        <w:rPr>
          <w:rFonts w:hint="eastAsia" w:hAnsi="宋体"/>
          <w:szCs w:val="21"/>
          <w:lang w:val="en-AU"/>
        </w:rPr>
        <w:t>系统管理模块支持通过TCP/IP网络进行远程访问。</w:t>
      </w:r>
    </w:p>
    <w:p>
      <w:pPr>
        <w:pStyle w:val="6"/>
        <w:ind w:left="171"/>
        <w:rPr>
          <w:i/>
        </w:rPr>
      </w:pPr>
      <w:r>
        <w:rPr>
          <w:rFonts w:hint="eastAsia"/>
        </w:rPr>
        <w:t>并发访问</w:t>
      </w:r>
    </w:p>
    <w:p>
      <w:pPr>
        <w:rPr>
          <w:rFonts w:hAnsi="宋体"/>
          <w:szCs w:val="21"/>
        </w:rPr>
      </w:pPr>
      <w:r>
        <w:rPr>
          <w:rFonts w:hint="eastAsia" w:hAnsi="宋体"/>
          <w:szCs w:val="21"/>
        </w:rPr>
        <w:t>需求编号：I</w:t>
      </w:r>
      <w:r>
        <w:rPr>
          <w:rFonts w:hAnsi="宋体"/>
          <w:szCs w:val="21"/>
        </w:rPr>
        <w:t>SCS-SMM-NET-002</w:t>
      </w:r>
    </w:p>
    <w:p>
      <w:pPr>
        <w:ind w:firstLine="400" w:firstLineChars="200"/>
        <w:rPr>
          <w:rFonts w:hAnsi="宋体"/>
          <w:szCs w:val="21"/>
          <w:lang w:val="en-AU"/>
        </w:rPr>
      </w:pPr>
      <w:r>
        <w:rPr>
          <w:rFonts w:hint="eastAsia" w:hAnsi="宋体"/>
          <w:szCs w:val="21"/>
          <w:lang w:val="en-AU"/>
        </w:rPr>
        <w:t>系统管理模块支持并发访问，在可以预见的场景中包括多个服务端或者客户端对冗余管理的并发访问等场景。</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28" w:name="_Toc504402769"/>
      <w:r>
        <w:rPr>
          <w:rFonts w:hint="eastAsia"/>
        </w:rPr>
        <w:t>高稳定性</w:t>
      </w:r>
      <w:bookmarkEnd w:id="228"/>
    </w:p>
    <w:p>
      <w:pPr>
        <w:pStyle w:val="6"/>
        <w:ind w:left="171"/>
        <w:rPr>
          <w:i/>
        </w:rPr>
      </w:pPr>
      <w:r>
        <w:rPr>
          <w:rFonts w:hint="eastAsia"/>
        </w:rPr>
        <w:t>无单点故障设计</w:t>
      </w:r>
    </w:p>
    <w:p>
      <w:pPr>
        <w:rPr>
          <w:rFonts w:hAnsi="宋体"/>
          <w:szCs w:val="21"/>
        </w:rPr>
      </w:pPr>
      <w:r>
        <w:rPr>
          <w:rFonts w:hint="eastAsia" w:hAnsi="宋体"/>
          <w:szCs w:val="21"/>
        </w:rPr>
        <w:t>需求编号：I</w:t>
      </w:r>
      <w:r>
        <w:rPr>
          <w:rFonts w:hAnsi="宋体"/>
          <w:szCs w:val="21"/>
        </w:rPr>
        <w:t>SCS-SMM-COM-001</w:t>
      </w:r>
    </w:p>
    <w:p>
      <w:pPr>
        <w:ind w:firstLine="400" w:firstLineChars="200"/>
        <w:rPr>
          <w:rFonts w:hAnsi="宋体"/>
          <w:szCs w:val="21"/>
          <w:lang w:val="en-AU"/>
        </w:rPr>
      </w:pPr>
      <w:r>
        <w:rPr>
          <w:rFonts w:hint="eastAsia" w:hAnsi="宋体"/>
          <w:szCs w:val="21"/>
          <w:lang w:val="en-AU"/>
        </w:rPr>
        <w:t>系统管理模块采用冗余设计，单点故障不影响系统管理模块正常使用。</w:t>
      </w:r>
    </w:p>
    <w:p>
      <w:pPr>
        <w:pStyle w:val="6"/>
        <w:ind w:left="171"/>
        <w:rPr>
          <w:i/>
        </w:rPr>
      </w:pPr>
      <w:r>
        <w:rPr>
          <w:rFonts w:hint="eastAsia"/>
        </w:rPr>
        <w:t>高性能切换</w:t>
      </w:r>
    </w:p>
    <w:p>
      <w:pPr>
        <w:rPr>
          <w:lang w:val="en-AU"/>
        </w:rPr>
      </w:pPr>
      <w:r>
        <w:rPr>
          <w:rFonts w:hint="eastAsia"/>
          <w:lang w:val="en-AU"/>
        </w:rPr>
        <w:t>需求编号：I</w:t>
      </w:r>
      <w:r>
        <w:rPr>
          <w:lang w:val="en-AU"/>
        </w:rPr>
        <w:t>SCS-SMM-COM-002</w:t>
      </w:r>
    </w:p>
    <w:p>
      <w:pPr>
        <w:ind w:firstLine="400" w:firstLineChars="200"/>
        <w:rPr>
          <w:rFonts w:hAnsi="宋体"/>
          <w:szCs w:val="21"/>
          <w:lang w:val="en-AU"/>
        </w:rPr>
      </w:pPr>
      <w:r>
        <w:rPr>
          <w:rFonts w:hint="eastAsia" w:hAnsi="宋体"/>
          <w:szCs w:val="21"/>
          <w:lang w:val="en-AU"/>
        </w:rPr>
        <w:t>系统管理模块采用冗余设计，当单点发生故障时，系统管理模块的切换时间不大于3秒。</w:t>
      </w:r>
    </w:p>
    <w:p>
      <w:pPr>
        <w:pStyle w:val="6"/>
        <w:ind w:left="171"/>
        <w:rPr>
          <w:i/>
        </w:rPr>
      </w:pPr>
      <w:r>
        <w:rPr>
          <w:rFonts w:hint="eastAsia"/>
        </w:rPr>
        <w:t>不依赖其它模块</w:t>
      </w:r>
    </w:p>
    <w:p>
      <w:pPr>
        <w:rPr>
          <w:lang w:val="en-AU"/>
        </w:rPr>
      </w:pPr>
      <w:r>
        <w:rPr>
          <w:rFonts w:hint="eastAsia"/>
          <w:lang w:val="en-AU"/>
        </w:rPr>
        <w:t>需求编号：I</w:t>
      </w:r>
      <w:r>
        <w:rPr>
          <w:lang w:val="en-AU"/>
        </w:rPr>
        <w:t>SCS-SMM-COM-003</w:t>
      </w:r>
    </w:p>
    <w:p>
      <w:pPr>
        <w:ind w:firstLine="400" w:firstLineChars="200"/>
        <w:rPr>
          <w:rFonts w:hAnsi="宋体"/>
          <w:szCs w:val="21"/>
          <w:lang w:val="en-AU"/>
        </w:rPr>
      </w:pPr>
      <w:r>
        <w:rPr>
          <w:rFonts w:hint="eastAsia" w:hAnsi="宋体"/>
          <w:szCs w:val="21"/>
          <w:lang w:val="en-AU"/>
        </w:rPr>
        <w:t>系统管理模块的冗余实现、系统切换、网络通信等不依赖系统的其它模块。</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29" w:name="_Toc504402770"/>
      <w:r>
        <w:rPr>
          <w:rFonts w:hint="eastAsia"/>
        </w:rPr>
        <w:t>接口方便高效</w:t>
      </w:r>
      <w:bookmarkEnd w:id="229"/>
    </w:p>
    <w:p>
      <w:pPr>
        <w:pStyle w:val="6"/>
        <w:ind w:left="171"/>
        <w:rPr>
          <w:i/>
        </w:rPr>
      </w:pPr>
      <w:r>
        <w:rPr>
          <w:rFonts w:hint="eastAsia"/>
        </w:rPr>
        <w:t>接口便于使用</w:t>
      </w:r>
    </w:p>
    <w:p>
      <w:pPr>
        <w:rPr>
          <w:rFonts w:hAnsi="宋体"/>
          <w:szCs w:val="21"/>
        </w:rPr>
      </w:pPr>
      <w:r>
        <w:rPr>
          <w:rFonts w:hint="eastAsia" w:hAnsi="宋体"/>
          <w:szCs w:val="21"/>
        </w:rPr>
        <w:t>需求编号：I</w:t>
      </w:r>
      <w:r>
        <w:rPr>
          <w:rFonts w:hAnsi="宋体"/>
          <w:szCs w:val="21"/>
        </w:rPr>
        <w:t>SCS-SMM-INT-001</w:t>
      </w:r>
    </w:p>
    <w:p>
      <w:pPr>
        <w:ind w:left="142" w:firstLine="270" w:firstLineChars="135"/>
        <w:rPr>
          <w:lang w:val="en-AU"/>
        </w:rPr>
      </w:pPr>
      <w:r>
        <w:rPr>
          <w:rFonts w:hint="eastAsia" w:hAnsi="宋体"/>
          <w:szCs w:val="21"/>
          <w:lang w:val="en-AU"/>
        </w:rPr>
        <w:t>系统管理模块提供接口，其它模块直接调用系统管理的通信接口，系统管理模块自己维护网络连接、冗余切换等。</w:t>
      </w:r>
    </w:p>
    <w:p>
      <w:pPr>
        <w:pStyle w:val="6"/>
        <w:ind w:left="171"/>
        <w:rPr>
          <w:i/>
        </w:rPr>
      </w:pPr>
      <w:r>
        <w:rPr>
          <w:rFonts w:hint="eastAsia"/>
        </w:rPr>
        <w:t>接口高效</w:t>
      </w:r>
    </w:p>
    <w:p>
      <w:pPr>
        <w:rPr>
          <w:rFonts w:hAnsi="宋体"/>
          <w:szCs w:val="21"/>
        </w:rPr>
      </w:pPr>
      <w:r>
        <w:rPr>
          <w:rFonts w:hint="eastAsia" w:hAnsi="宋体"/>
          <w:szCs w:val="21"/>
        </w:rPr>
        <w:t>需求编号：I</w:t>
      </w:r>
      <w:r>
        <w:rPr>
          <w:rFonts w:hAnsi="宋体"/>
          <w:szCs w:val="21"/>
        </w:rPr>
        <w:t>SCS-SMM-INT-002</w:t>
      </w:r>
    </w:p>
    <w:p>
      <w:pPr>
        <w:ind w:firstLine="400" w:firstLineChars="200"/>
        <w:rPr>
          <w:rFonts w:hAnsi="宋体"/>
          <w:szCs w:val="21"/>
          <w:lang w:val="en-AU"/>
        </w:rPr>
      </w:pPr>
      <w:r>
        <w:rPr>
          <w:rFonts w:hint="eastAsia" w:hAnsi="宋体"/>
          <w:szCs w:val="21"/>
          <w:lang w:val="en-AU"/>
        </w:rPr>
        <w:t>系统管理模块提供接口高效稳定，满足系统管理要求。</w:t>
      </w:r>
    </w:p>
    <w:p>
      <w:pPr>
        <w:pStyle w:val="6"/>
        <w:ind w:left="171"/>
        <w:rPr>
          <w:i/>
        </w:rPr>
      </w:pPr>
      <w:r>
        <w:rPr>
          <w:rFonts w:hint="eastAsia"/>
        </w:rPr>
        <w:t>C语言接口</w:t>
      </w:r>
    </w:p>
    <w:p>
      <w:pPr>
        <w:rPr>
          <w:rFonts w:hAnsi="宋体"/>
          <w:szCs w:val="21"/>
        </w:rPr>
      </w:pPr>
      <w:r>
        <w:rPr>
          <w:rFonts w:hint="eastAsia" w:hAnsi="宋体"/>
          <w:szCs w:val="21"/>
        </w:rPr>
        <w:t>需求编号：I</w:t>
      </w:r>
      <w:r>
        <w:rPr>
          <w:rFonts w:hAnsi="宋体"/>
          <w:szCs w:val="21"/>
        </w:rPr>
        <w:t>SCS-SMM-INT-003</w:t>
      </w:r>
    </w:p>
    <w:p>
      <w:pPr>
        <w:ind w:firstLine="400" w:firstLineChars="200"/>
        <w:rPr>
          <w:rFonts w:hAnsi="宋体"/>
          <w:szCs w:val="21"/>
          <w:lang w:val="en-AU"/>
        </w:rPr>
      </w:pPr>
      <w:r>
        <w:rPr>
          <w:rFonts w:hint="eastAsia" w:hAnsi="宋体"/>
          <w:szCs w:val="21"/>
          <w:lang w:val="en-AU"/>
        </w:rPr>
        <w:t>系统管理提供C语言通信接口。</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30" w:name="_Toc504402771"/>
      <w:r>
        <w:rPr>
          <w:rFonts w:hint="eastAsia"/>
        </w:rPr>
        <w:t>跨平台</w:t>
      </w:r>
      <w:bookmarkEnd w:id="230"/>
    </w:p>
    <w:p>
      <w:pPr>
        <w:pStyle w:val="6"/>
        <w:ind w:left="171"/>
        <w:rPr>
          <w:i/>
        </w:rPr>
      </w:pPr>
      <w:r>
        <w:rPr>
          <w:rFonts w:hint="eastAsia"/>
        </w:rPr>
        <w:t>Linux平台</w:t>
      </w:r>
    </w:p>
    <w:p>
      <w:pPr>
        <w:rPr>
          <w:rFonts w:hAnsi="宋体"/>
          <w:szCs w:val="21"/>
        </w:rPr>
      </w:pPr>
      <w:r>
        <w:rPr>
          <w:rFonts w:hint="eastAsia" w:hAnsi="宋体"/>
          <w:szCs w:val="21"/>
        </w:rPr>
        <w:t>需求编号：I</w:t>
      </w:r>
      <w:r>
        <w:rPr>
          <w:rFonts w:hAnsi="宋体"/>
          <w:szCs w:val="21"/>
        </w:rPr>
        <w:t>SCS-SMM-PLT-001</w:t>
      </w:r>
    </w:p>
    <w:p>
      <w:pPr>
        <w:ind w:firstLine="400" w:firstLineChars="200"/>
        <w:rPr>
          <w:rFonts w:hAnsi="宋体"/>
          <w:szCs w:val="21"/>
          <w:lang w:val="en-AU"/>
        </w:rPr>
      </w:pPr>
      <w:r>
        <w:rPr>
          <w:rFonts w:hint="eastAsia" w:hAnsi="宋体"/>
          <w:szCs w:val="21"/>
          <w:lang w:val="en-AU"/>
        </w:rPr>
        <w:t>系统管理支持Linux平台，包括Redhat、Ubuntu、OpenSUSE、Fedora等。</w:t>
      </w:r>
    </w:p>
    <w:p>
      <w:pPr>
        <w:ind w:firstLine="400" w:firstLineChars="200"/>
        <w:rPr>
          <w:rFonts w:hAnsi="宋体"/>
          <w:szCs w:val="21"/>
        </w:rPr>
      </w:pPr>
      <w:r>
        <w:rPr>
          <w:rFonts w:hint="eastAsia" w:hAnsi="宋体"/>
          <w:szCs w:val="21"/>
          <w:lang w:val="en-AU"/>
        </w:rPr>
        <w:t>服务端应支持：</w:t>
      </w:r>
      <w:r>
        <w:rPr>
          <w:rFonts w:hint="eastAsia" w:hAnsi="宋体"/>
          <w:szCs w:val="21"/>
        </w:rPr>
        <w:t>Redhat 7.</w:t>
      </w:r>
      <w:r>
        <w:rPr>
          <w:rFonts w:hAnsi="宋体"/>
          <w:szCs w:val="21"/>
        </w:rPr>
        <w:t>0</w:t>
      </w:r>
      <w:r>
        <w:rPr>
          <w:rFonts w:hint="eastAsia" w:hAnsi="宋体"/>
          <w:szCs w:val="21"/>
        </w:rPr>
        <w:t>;</w:t>
      </w:r>
    </w:p>
    <w:p>
      <w:pPr>
        <w:ind w:firstLine="400" w:firstLineChars="200"/>
        <w:rPr>
          <w:rFonts w:hAnsi="宋体"/>
          <w:szCs w:val="21"/>
        </w:rPr>
      </w:pPr>
      <w:r>
        <w:rPr>
          <w:rFonts w:hint="eastAsia" w:hAnsi="宋体"/>
          <w:szCs w:val="21"/>
        </w:rPr>
        <w:t>客户段暂定支持：Redhat 7.</w:t>
      </w:r>
      <w:r>
        <w:rPr>
          <w:rFonts w:hAnsi="宋体"/>
          <w:szCs w:val="21"/>
        </w:rPr>
        <w:t>0</w:t>
      </w:r>
      <w:r>
        <w:rPr>
          <w:rFonts w:hint="eastAsia" w:hAnsi="宋体"/>
          <w:szCs w:val="21"/>
        </w:rPr>
        <w:t>;</w:t>
      </w:r>
    </w:p>
    <w:p>
      <w:pPr>
        <w:pStyle w:val="6"/>
        <w:ind w:left="171"/>
        <w:rPr>
          <w:i/>
        </w:rPr>
      </w:pPr>
      <w:r>
        <w:rPr>
          <w:rFonts w:hint="eastAsia"/>
        </w:rPr>
        <w:t>Windows平台</w:t>
      </w:r>
    </w:p>
    <w:p>
      <w:pPr>
        <w:rPr>
          <w:rFonts w:hAnsi="宋体"/>
          <w:szCs w:val="21"/>
        </w:rPr>
      </w:pPr>
      <w:r>
        <w:rPr>
          <w:rFonts w:hint="eastAsia" w:hAnsi="宋体"/>
          <w:szCs w:val="21"/>
        </w:rPr>
        <w:t>需求编号：I</w:t>
      </w:r>
      <w:r>
        <w:rPr>
          <w:rFonts w:hAnsi="宋体"/>
          <w:szCs w:val="21"/>
        </w:rPr>
        <w:t>SCS-SMM-PLT-002</w:t>
      </w:r>
    </w:p>
    <w:p>
      <w:pPr>
        <w:ind w:firstLine="400" w:firstLineChars="200"/>
        <w:rPr>
          <w:rFonts w:hAnsi="宋体"/>
          <w:szCs w:val="21"/>
          <w:lang w:val="en-AU"/>
        </w:rPr>
      </w:pPr>
      <w:r>
        <w:rPr>
          <w:rFonts w:hint="eastAsia" w:hAnsi="宋体"/>
          <w:szCs w:val="21"/>
          <w:lang w:val="en-AU"/>
        </w:rPr>
        <w:t>系统管理模块支持Windows平台，包括Windows 7、8、10和Windows Server 2008、2012、2016等。</w:t>
      </w:r>
    </w:p>
    <w:p>
      <w:pPr>
        <w:ind w:firstLine="400" w:firstLineChars="200"/>
        <w:rPr>
          <w:rFonts w:hAnsi="宋体"/>
          <w:szCs w:val="21"/>
        </w:rPr>
      </w:pPr>
      <w:r>
        <w:rPr>
          <w:rFonts w:hint="eastAsia" w:hAnsi="宋体"/>
          <w:szCs w:val="21"/>
          <w:lang w:val="en-AU"/>
        </w:rPr>
        <w:t>服务端暂定支持：Windows Server</w:t>
      </w:r>
      <w:r>
        <w:rPr>
          <w:rFonts w:hint="eastAsia" w:hAnsi="宋体"/>
          <w:szCs w:val="21"/>
        </w:rPr>
        <w:t xml:space="preserve"> 2016</w:t>
      </w:r>
      <w:r>
        <w:rPr>
          <w:rFonts w:hint="eastAsia" w:hAnsi="宋体"/>
          <w:szCs w:val="21"/>
          <w:lang w:val="en-AU"/>
        </w:rPr>
        <w:t xml:space="preserve"> </w:t>
      </w:r>
      <w:r>
        <w:rPr>
          <w:rFonts w:hint="eastAsia" w:hAnsi="宋体"/>
          <w:szCs w:val="21"/>
        </w:rPr>
        <w:t>;</w:t>
      </w:r>
    </w:p>
    <w:p>
      <w:pPr>
        <w:ind w:firstLine="400" w:firstLineChars="200"/>
        <w:rPr>
          <w:rFonts w:hAnsi="宋体"/>
          <w:szCs w:val="21"/>
          <w:lang w:val="en-AU"/>
        </w:rPr>
      </w:pPr>
      <w:r>
        <w:rPr>
          <w:rFonts w:hint="eastAsia" w:hAnsi="宋体"/>
          <w:szCs w:val="21"/>
        </w:rPr>
        <w:t>客户段暂定支持：</w:t>
      </w:r>
      <w:r>
        <w:rPr>
          <w:rFonts w:hint="eastAsia" w:hAnsi="宋体"/>
          <w:szCs w:val="21"/>
          <w:lang w:val="en-AU"/>
        </w:rPr>
        <w:t xml:space="preserve">Windows </w:t>
      </w:r>
      <w:r>
        <w:rPr>
          <w:rFonts w:hint="eastAsia" w:hAnsi="宋体"/>
          <w:szCs w:val="21"/>
        </w:rPr>
        <w:t>10;</w:t>
      </w:r>
    </w:p>
    <w:p>
      <w:pPr>
        <w:pStyle w:val="6"/>
        <w:ind w:left="171"/>
        <w:rPr>
          <w:i/>
        </w:rPr>
      </w:pPr>
      <w:r>
        <w:rPr>
          <w:rFonts w:hint="eastAsia"/>
        </w:rPr>
        <w:t>Unix平台</w:t>
      </w:r>
    </w:p>
    <w:p>
      <w:pPr>
        <w:rPr>
          <w:rFonts w:hAnsi="宋体"/>
          <w:szCs w:val="21"/>
        </w:rPr>
      </w:pPr>
      <w:r>
        <w:rPr>
          <w:rFonts w:hint="eastAsia" w:hAnsi="宋体"/>
          <w:szCs w:val="21"/>
        </w:rPr>
        <w:t>需求编号：I</w:t>
      </w:r>
      <w:r>
        <w:rPr>
          <w:rFonts w:hAnsi="宋体"/>
          <w:szCs w:val="21"/>
        </w:rPr>
        <w:t>SCS-SMM-PLT-003</w:t>
      </w:r>
    </w:p>
    <w:p>
      <w:pPr>
        <w:ind w:firstLine="400" w:firstLineChars="200"/>
        <w:rPr>
          <w:rFonts w:hAnsi="宋体"/>
          <w:szCs w:val="21"/>
          <w:lang w:val="en-AU"/>
        </w:rPr>
      </w:pPr>
      <w:r>
        <w:rPr>
          <w:rFonts w:hint="eastAsia" w:hAnsi="宋体"/>
          <w:szCs w:val="21"/>
          <w:lang w:val="en-AU"/>
        </w:rPr>
        <w:t>系统管理模块支持Unix平台，包括AIX、Solaris、HP-UX等。</w:t>
      </w:r>
    </w:p>
    <w:p>
      <w:pPr>
        <w:pStyle w:val="6"/>
        <w:ind w:left="171"/>
        <w:rPr>
          <w:i/>
        </w:rPr>
      </w:pPr>
      <w:r>
        <w:rPr>
          <w:rFonts w:hint="eastAsia"/>
        </w:rPr>
        <w:t>混合平台</w:t>
      </w:r>
    </w:p>
    <w:p>
      <w:pPr>
        <w:rPr>
          <w:rFonts w:hAnsi="宋体"/>
          <w:szCs w:val="21"/>
        </w:rPr>
      </w:pPr>
      <w:r>
        <w:rPr>
          <w:rFonts w:hint="eastAsia" w:hAnsi="宋体"/>
          <w:szCs w:val="21"/>
        </w:rPr>
        <w:t>需求编号：I</w:t>
      </w:r>
      <w:r>
        <w:rPr>
          <w:rFonts w:hAnsi="宋体"/>
          <w:szCs w:val="21"/>
        </w:rPr>
        <w:t>SCS-SMM-PLT-004</w:t>
      </w:r>
    </w:p>
    <w:p>
      <w:pPr>
        <w:ind w:left="142" w:firstLine="264" w:firstLineChars="132"/>
        <w:rPr>
          <w:lang w:val="en-AU"/>
        </w:rPr>
      </w:pPr>
      <w:r>
        <w:rPr>
          <w:rFonts w:hint="eastAsia" w:hAnsi="宋体"/>
          <w:szCs w:val="21"/>
          <w:lang w:val="en-AU"/>
        </w:rPr>
        <w:t>系统管理模块支持混合平台，Linux平台、Windows平台、Unix平台的系统管理模块相互之间能够正常通信。</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31" w:name="_Toc504402772"/>
      <w:r>
        <w:rPr>
          <w:rFonts w:hint="eastAsia"/>
        </w:rPr>
        <w:t>高安全性</w:t>
      </w:r>
      <w:bookmarkEnd w:id="231"/>
    </w:p>
    <w:p>
      <w:pPr>
        <w:rPr>
          <w:rFonts w:hAnsi="宋体"/>
          <w:szCs w:val="21"/>
        </w:rPr>
      </w:pPr>
      <w:r>
        <w:rPr>
          <w:rFonts w:hint="eastAsia" w:hAnsi="宋体"/>
          <w:szCs w:val="21"/>
        </w:rPr>
        <w:t>需求编号：I</w:t>
      </w:r>
      <w:r>
        <w:rPr>
          <w:rFonts w:hAnsi="宋体"/>
          <w:szCs w:val="21"/>
        </w:rPr>
        <w:t>SCS-SMM-SAFE-001</w:t>
      </w:r>
    </w:p>
    <w:p>
      <w:pPr>
        <w:ind w:firstLine="400" w:firstLineChars="200"/>
        <w:rPr>
          <w:rFonts w:hAnsi="宋体"/>
          <w:szCs w:val="21"/>
          <w:lang w:val="en-AU"/>
        </w:rPr>
      </w:pPr>
      <w:r>
        <w:rPr>
          <w:rFonts w:hint="eastAsia" w:hAnsi="宋体"/>
          <w:szCs w:val="21"/>
          <w:lang w:val="en-AU"/>
        </w:rPr>
        <w:t>系统管理模块应设计安全认证机制，禁止未通过认证的网络服务非法获取数据。</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bookmarkStart w:id="232" w:name="_Toc504402773"/>
      <w:r>
        <w:rPr>
          <w:rFonts w:hint="eastAsia"/>
        </w:rPr>
        <w:t>H</w:t>
      </w:r>
      <w:r>
        <w:t>MI</w:t>
      </w:r>
      <w:r>
        <w:rPr>
          <w:rFonts w:hint="eastAsia"/>
        </w:rPr>
        <w:t>人机</w:t>
      </w:r>
      <w:r>
        <w:t>界面</w:t>
      </w:r>
      <w:bookmarkEnd w:id="232"/>
    </w:p>
    <w:p>
      <w:pPr>
        <w:pStyle w:val="4"/>
        <w:tabs>
          <w:tab w:val="left" w:pos="993"/>
          <w:tab w:val="clear" w:pos="720"/>
        </w:tabs>
        <w:suppressAutoHyphens/>
        <w:overflowPunct w:val="0"/>
        <w:autoSpaceDE w:val="0"/>
        <w:autoSpaceDN w:val="0"/>
        <w:snapToGrid w:val="0"/>
        <w:spacing w:before="312" w:beforeLines="100" w:after="156" w:afterLines="50" w:line="240" w:lineRule="auto"/>
        <w:ind w:left="851" w:hanging="709"/>
        <w:jc w:val="both"/>
        <w:textAlignment w:val="baseline"/>
        <w:rPr>
          <w:rFonts w:ascii="宋体" w:hAnsi="宋体" w:cs="宋体"/>
        </w:rPr>
      </w:pPr>
      <w:bookmarkStart w:id="233" w:name="_Toc24007"/>
      <w:bookmarkStart w:id="234" w:name="_Toc504402774"/>
      <w:r>
        <w:rPr>
          <w:rFonts w:hint="eastAsia" w:ascii="宋体" w:hAnsi="宋体" w:cs="宋体"/>
        </w:rPr>
        <w:t>HMI图形编辑</w:t>
      </w:r>
      <w:bookmarkEnd w:id="233"/>
      <w:bookmarkEnd w:id="234"/>
    </w:p>
    <w:p>
      <w:pPr>
        <w:ind w:firstLine="400" w:firstLineChars="200"/>
        <w:rPr>
          <w:rFonts w:hAnsi="宋体"/>
          <w:szCs w:val="21"/>
          <w:lang w:val="en-AU"/>
        </w:rPr>
      </w:pPr>
      <w:r>
        <w:rPr>
          <w:rFonts w:hint="eastAsia" w:hAnsi="宋体"/>
          <w:szCs w:val="21"/>
        </w:rPr>
        <w:t>用于工程人员绘制画面，需简洁直观，方便操作。</w:t>
      </w:r>
    </w:p>
    <w:p>
      <w:pPr>
        <w:pStyle w:val="6"/>
        <w:ind w:left="171"/>
        <w:rPr>
          <w:i/>
        </w:rPr>
      </w:pPr>
      <w:bookmarkStart w:id="235" w:name="_Toc357695719"/>
      <w:bookmarkStart w:id="236" w:name="_Toc255762953"/>
      <w:bookmarkStart w:id="237" w:name="_Toc355620076"/>
      <w:bookmarkStart w:id="238" w:name="_Toc26693"/>
      <w:r>
        <w:rPr>
          <w:rFonts w:hint="eastAsia"/>
        </w:rPr>
        <w:t>编辑界面</w:t>
      </w:r>
      <w:bookmarkEnd w:id="235"/>
      <w:bookmarkEnd w:id="236"/>
      <w:bookmarkEnd w:id="237"/>
      <w:r>
        <w:rPr>
          <w:rFonts w:hint="eastAsia"/>
        </w:rPr>
        <w:t>布局</w:t>
      </w:r>
      <w:bookmarkEnd w:id="238"/>
    </w:p>
    <w:p>
      <w:pPr>
        <w:rPr>
          <w:rFonts w:hAnsi="宋体"/>
          <w:szCs w:val="21"/>
        </w:rPr>
      </w:pPr>
      <w:r>
        <w:rPr>
          <w:rFonts w:hint="eastAsia" w:hAnsi="宋体"/>
          <w:szCs w:val="21"/>
        </w:rPr>
        <w:t>需求编号：ISCS-HMI-DESIGNER-001</w:t>
      </w:r>
    </w:p>
    <w:p>
      <w:pPr>
        <w:widowControl w:val="0"/>
        <w:numPr>
          <w:ilvl w:val="0"/>
          <w:numId w:val="9"/>
        </w:numPr>
        <w:spacing w:before="156"/>
        <w:jc w:val="both"/>
        <w:rPr>
          <w:rFonts w:ascii="宋体" w:hAnsi="宋体" w:cs="宋体"/>
          <w:szCs w:val="21"/>
        </w:rPr>
      </w:pPr>
      <w:r>
        <w:rPr>
          <w:rFonts w:hint="eastAsia" w:ascii="宋体" w:hAnsi="宋体" w:cs="宋体"/>
          <w:szCs w:val="21"/>
        </w:rPr>
        <w:t>整体布局</w:t>
      </w:r>
    </w:p>
    <w:p>
      <w:pPr>
        <w:widowControl w:val="0"/>
        <w:numPr>
          <w:ilvl w:val="0"/>
          <w:numId w:val="25"/>
        </w:numPr>
        <w:spacing w:before="156"/>
        <w:ind w:left="1265"/>
        <w:jc w:val="both"/>
        <w:rPr>
          <w:rFonts w:ascii="宋体" w:hAnsi="宋体" w:cs="宋体"/>
          <w:szCs w:val="21"/>
        </w:rPr>
      </w:pPr>
      <w:r>
        <w:rPr>
          <w:rFonts w:hint="eastAsia" w:ascii="宋体" w:hAnsi="宋体" w:cs="宋体"/>
          <w:szCs w:val="21"/>
        </w:rPr>
        <w:t>包含菜单栏、快捷工具栏(含快捷键)、图元选择区、属性编辑区、主绘图区和底层功能栏</w:t>
      </w:r>
    </w:p>
    <w:p>
      <w:pPr>
        <w:widowControl w:val="0"/>
        <w:numPr>
          <w:ilvl w:val="0"/>
          <w:numId w:val="25"/>
        </w:numPr>
        <w:spacing w:before="156"/>
        <w:ind w:left="1265"/>
        <w:jc w:val="both"/>
        <w:rPr>
          <w:rFonts w:ascii="宋体" w:hAnsi="宋体" w:cs="宋体"/>
          <w:szCs w:val="21"/>
        </w:rPr>
      </w:pPr>
      <w:r>
        <w:rPr>
          <w:rFonts w:ascii="宋体" w:hAnsi="宋体" w:cs="宋体"/>
          <w:szCs w:val="21"/>
        </w:rPr>
        <w:pict>
          <v:shape id="对象 3" o:spid="_x0000_s1029" o:spt="75" type="#_x0000_t75" style="position:absolute;left:0pt;margin-left:-18.65pt;margin-top:29.5pt;height:196.3pt;width:439.55pt;mso-wrap-distance-bottom:0pt;mso-wrap-distance-top:0pt;z-index:251659264;mso-width-relative:page;mso-height-relative:page;" o:ole="t" filled="f" o:preferrelative="t" stroked="f" coordsize="21600,21600">
            <v:path/>
            <v:fill on="f" focussize="0,0"/>
            <v:stroke on="f"/>
            <v:imagedata r:id="rId9" o:title=""/>
            <o:lock v:ext="edit"/>
            <w10:wrap type="topAndBottom"/>
          </v:shape>
          <o:OLEObject Type="Embed" ProgID="Visio.Drawing.11" ShapeID="对象 3" DrawAspect="Content" ObjectID="_1468075726" r:id="rId8">
            <o:LockedField>false</o:LockedField>
          </o:OLEObject>
        </w:pict>
      </w:r>
      <w:r>
        <w:rPr>
          <w:rFonts w:hint="eastAsia" w:ascii="宋体" w:hAnsi="宋体" w:cs="宋体"/>
          <w:szCs w:val="21"/>
        </w:rPr>
        <w:t>布局可移动调整</w:t>
      </w:r>
    </w:p>
    <w:p>
      <w:pPr>
        <w:widowControl w:val="0"/>
        <w:numPr>
          <w:ilvl w:val="0"/>
          <w:numId w:val="9"/>
        </w:numPr>
        <w:spacing w:before="156"/>
        <w:jc w:val="both"/>
        <w:rPr>
          <w:rFonts w:ascii="宋体" w:hAnsi="宋体" w:cs="宋体"/>
          <w:szCs w:val="21"/>
        </w:rPr>
      </w:pPr>
      <w:r>
        <w:rPr>
          <w:rFonts w:hint="eastAsia" w:ascii="宋体" w:hAnsi="宋体" w:cs="宋体"/>
          <w:szCs w:val="21"/>
        </w:rPr>
        <w:t>样式表及皮肤</w:t>
      </w:r>
    </w:p>
    <w:p>
      <w:pPr>
        <w:widowControl w:val="0"/>
        <w:numPr>
          <w:ilvl w:val="0"/>
          <w:numId w:val="26"/>
        </w:numPr>
        <w:spacing w:before="156"/>
        <w:ind w:left="845"/>
        <w:jc w:val="both"/>
        <w:rPr>
          <w:rFonts w:ascii="宋体" w:hAnsi="宋体" w:cs="宋体"/>
          <w:szCs w:val="21"/>
        </w:rPr>
      </w:pPr>
      <w:r>
        <w:rPr>
          <w:rFonts w:hint="eastAsia" w:ascii="宋体" w:hAnsi="宋体" w:cs="宋体"/>
          <w:szCs w:val="21"/>
        </w:rPr>
        <w:t>能够提供多个不同风格的可选样式或者皮肤进行更换</w:t>
      </w:r>
    </w:p>
    <w:p>
      <w:pPr>
        <w:pStyle w:val="6"/>
        <w:ind w:left="171"/>
        <w:rPr>
          <w:i/>
        </w:rPr>
      </w:pPr>
      <w:bookmarkStart w:id="239" w:name="_Toc26717"/>
      <w:r>
        <w:rPr>
          <w:rFonts w:hint="eastAsia"/>
        </w:rPr>
        <w:t>基础图元类</w:t>
      </w:r>
      <w:bookmarkEnd w:id="239"/>
    </w:p>
    <w:p>
      <w:pPr>
        <w:rPr>
          <w:rFonts w:hAnsi="宋体"/>
          <w:szCs w:val="21"/>
        </w:rPr>
      </w:pPr>
      <w:r>
        <w:rPr>
          <w:rFonts w:hint="eastAsia" w:hAnsi="宋体"/>
          <w:szCs w:val="21"/>
        </w:rPr>
        <w:t>需求编号：ISCS-HMI-DESIGNER-002</w:t>
      </w:r>
    </w:p>
    <w:p>
      <w:pPr>
        <w:widowControl w:val="0"/>
        <w:numPr>
          <w:ilvl w:val="0"/>
          <w:numId w:val="9"/>
        </w:numPr>
        <w:spacing w:before="156"/>
        <w:jc w:val="both"/>
        <w:rPr>
          <w:rFonts w:ascii="宋体" w:hAnsi="宋体" w:cs="宋体"/>
          <w:szCs w:val="21"/>
        </w:rPr>
      </w:pPr>
      <w:r>
        <w:rPr>
          <w:rFonts w:hint="eastAsia" w:ascii="宋体" w:hAnsi="宋体" w:cs="宋体"/>
          <w:szCs w:val="21"/>
        </w:rPr>
        <w:t>直线类</w:t>
      </w:r>
    </w:p>
    <w:p>
      <w:pPr>
        <w:widowControl w:val="0"/>
        <w:numPr>
          <w:ilvl w:val="0"/>
          <w:numId w:val="27"/>
        </w:numPr>
        <w:spacing w:before="156"/>
        <w:ind w:left="1265"/>
        <w:jc w:val="both"/>
        <w:rPr>
          <w:rFonts w:ascii="宋体" w:hAnsi="宋体" w:cs="宋体"/>
          <w:szCs w:val="21"/>
        </w:rPr>
      </w:pPr>
      <w:r>
        <w:rPr>
          <w:rFonts w:hint="eastAsia" w:hAnsi="宋体"/>
          <w:szCs w:val="21"/>
        </w:rPr>
        <w:t>具备两个端点，可通过端点进行拉伸和旋转</w:t>
      </w:r>
    </w:p>
    <w:p>
      <w:pPr>
        <w:widowControl w:val="0"/>
        <w:numPr>
          <w:ilvl w:val="0"/>
          <w:numId w:val="27"/>
        </w:numPr>
        <w:spacing w:before="156"/>
        <w:ind w:left="1265"/>
        <w:jc w:val="both"/>
        <w:rPr>
          <w:rFonts w:ascii="宋体" w:hAnsi="宋体" w:cs="宋体"/>
          <w:szCs w:val="21"/>
        </w:rPr>
      </w:pPr>
      <w:r>
        <w:rPr>
          <w:rFonts w:hint="eastAsia" w:hAnsi="宋体"/>
          <w:szCs w:val="21"/>
        </w:rPr>
        <w:t>记录端点的坐标、中心坐标、图元Z坐标及长度、旋转角度</w:t>
      </w:r>
    </w:p>
    <w:p>
      <w:pPr>
        <w:widowControl w:val="0"/>
        <w:numPr>
          <w:ilvl w:val="0"/>
          <w:numId w:val="27"/>
        </w:numPr>
        <w:spacing w:before="156"/>
        <w:ind w:left="1265"/>
        <w:jc w:val="both"/>
        <w:rPr>
          <w:rFonts w:ascii="宋体" w:hAnsi="宋体" w:cs="宋体"/>
          <w:szCs w:val="21"/>
        </w:rPr>
      </w:pPr>
      <w:r>
        <w:rPr>
          <w:rFonts w:hint="eastAsia" w:ascii="宋体" w:hAnsi="宋体" w:cs="宋体"/>
          <w:szCs w:val="21"/>
        </w:rPr>
        <w:t>可改变直线的线宽、线色和线型</w:t>
      </w:r>
    </w:p>
    <w:p>
      <w:pPr>
        <w:widowControl w:val="0"/>
        <w:numPr>
          <w:ilvl w:val="0"/>
          <w:numId w:val="27"/>
        </w:numPr>
        <w:spacing w:before="156"/>
        <w:ind w:left="1265"/>
        <w:jc w:val="both"/>
        <w:rPr>
          <w:rFonts w:ascii="宋体" w:hAnsi="宋体" w:cs="宋体"/>
          <w:szCs w:val="21"/>
        </w:rPr>
      </w:pPr>
      <w:r>
        <w:rPr>
          <w:rFonts w:hint="eastAsia" w:ascii="宋体" w:hAnsi="宋体" w:cs="宋体"/>
          <w:szCs w:val="21"/>
        </w:rPr>
        <w:t>可记录直线图元名称</w:t>
      </w:r>
    </w:p>
    <w:p>
      <w:pPr>
        <w:widowControl w:val="0"/>
        <w:numPr>
          <w:ilvl w:val="0"/>
          <w:numId w:val="27"/>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27"/>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矩形类</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具备四个端点，可通过端点进行拉伸和旋转</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记录端点的坐标、中心坐标、图元Z坐标及长度、旋转角度</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可改变线条的线宽、线色和线型</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可改变矩形的填充模式和填充色</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可记录矩形图元名称</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28"/>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折线类</w:t>
      </w:r>
    </w:p>
    <w:p>
      <w:pPr>
        <w:widowControl w:val="0"/>
        <w:numPr>
          <w:ilvl w:val="0"/>
          <w:numId w:val="29"/>
        </w:numPr>
        <w:spacing w:before="156"/>
        <w:ind w:left="1265"/>
        <w:jc w:val="both"/>
        <w:rPr>
          <w:rFonts w:ascii="宋体" w:hAnsi="宋体" w:cs="宋体"/>
          <w:szCs w:val="21"/>
        </w:rPr>
      </w:pPr>
      <w:r>
        <w:rPr>
          <w:rFonts w:hint="eastAsia" w:ascii="宋体" w:hAnsi="宋体" w:cs="宋体"/>
          <w:szCs w:val="21"/>
        </w:rPr>
        <w:t>能够记录每个折线点坐标、图元Z坐标</w:t>
      </w:r>
    </w:p>
    <w:p>
      <w:pPr>
        <w:widowControl w:val="0"/>
        <w:numPr>
          <w:ilvl w:val="0"/>
          <w:numId w:val="29"/>
        </w:numPr>
        <w:spacing w:before="156"/>
        <w:ind w:left="1265"/>
        <w:jc w:val="both"/>
        <w:rPr>
          <w:rFonts w:ascii="宋体" w:hAnsi="宋体" w:cs="宋体"/>
          <w:szCs w:val="21"/>
        </w:rPr>
      </w:pPr>
      <w:r>
        <w:rPr>
          <w:rFonts w:hint="eastAsia" w:ascii="宋体" w:hAnsi="宋体" w:cs="宋体"/>
          <w:szCs w:val="21"/>
        </w:rPr>
        <w:t>可选择折线点拉伸</w:t>
      </w:r>
    </w:p>
    <w:p>
      <w:pPr>
        <w:widowControl w:val="0"/>
        <w:numPr>
          <w:ilvl w:val="0"/>
          <w:numId w:val="29"/>
        </w:numPr>
        <w:spacing w:before="156"/>
        <w:ind w:left="1265"/>
        <w:jc w:val="both"/>
        <w:rPr>
          <w:rFonts w:ascii="宋体" w:hAnsi="宋体" w:cs="宋体"/>
          <w:szCs w:val="21"/>
        </w:rPr>
      </w:pPr>
      <w:r>
        <w:rPr>
          <w:rFonts w:hint="eastAsia" w:ascii="宋体" w:hAnsi="宋体" w:cs="宋体"/>
          <w:szCs w:val="21"/>
        </w:rPr>
        <w:t>可改变线条的线宽、线色和线型</w:t>
      </w:r>
    </w:p>
    <w:p>
      <w:pPr>
        <w:widowControl w:val="0"/>
        <w:numPr>
          <w:ilvl w:val="0"/>
          <w:numId w:val="29"/>
        </w:numPr>
        <w:spacing w:before="156"/>
        <w:ind w:left="1265"/>
        <w:jc w:val="both"/>
        <w:rPr>
          <w:rFonts w:ascii="宋体" w:hAnsi="宋体" w:cs="宋体"/>
          <w:szCs w:val="21"/>
        </w:rPr>
      </w:pPr>
      <w:r>
        <w:rPr>
          <w:rFonts w:hint="eastAsia" w:ascii="宋体" w:hAnsi="宋体" w:cs="宋体"/>
          <w:szCs w:val="21"/>
        </w:rPr>
        <w:t>可记录折线图元名称</w:t>
      </w:r>
    </w:p>
    <w:p>
      <w:pPr>
        <w:widowControl w:val="0"/>
        <w:numPr>
          <w:ilvl w:val="0"/>
          <w:numId w:val="29"/>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29"/>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曲线类</w:t>
      </w:r>
    </w:p>
    <w:p>
      <w:pPr>
        <w:widowControl w:val="0"/>
        <w:numPr>
          <w:ilvl w:val="0"/>
          <w:numId w:val="30"/>
        </w:numPr>
        <w:spacing w:before="156"/>
        <w:ind w:left="1265"/>
        <w:jc w:val="both"/>
        <w:rPr>
          <w:rFonts w:ascii="宋体" w:hAnsi="宋体" w:cs="宋体"/>
          <w:szCs w:val="21"/>
        </w:rPr>
      </w:pPr>
      <w:r>
        <w:rPr>
          <w:rFonts w:hint="eastAsia" w:ascii="宋体" w:hAnsi="宋体" w:cs="宋体"/>
          <w:szCs w:val="21"/>
        </w:rPr>
        <w:t>能够记录每个曲线点坐标、图元Z坐标</w:t>
      </w:r>
    </w:p>
    <w:p>
      <w:pPr>
        <w:widowControl w:val="0"/>
        <w:numPr>
          <w:ilvl w:val="0"/>
          <w:numId w:val="30"/>
        </w:numPr>
        <w:spacing w:before="156"/>
        <w:ind w:left="1265"/>
        <w:jc w:val="both"/>
        <w:rPr>
          <w:rFonts w:ascii="宋体" w:hAnsi="宋体" w:cs="宋体"/>
          <w:szCs w:val="21"/>
        </w:rPr>
      </w:pPr>
      <w:r>
        <w:rPr>
          <w:rFonts w:hint="eastAsia" w:ascii="宋体" w:hAnsi="宋体" w:cs="宋体"/>
          <w:szCs w:val="21"/>
        </w:rPr>
        <w:t>可选择曲线点拉伸</w:t>
      </w:r>
    </w:p>
    <w:p>
      <w:pPr>
        <w:widowControl w:val="0"/>
        <w:numPr>
          <w:ilvl w:val="0"/>
          <w:numId w:val="30"/>
        </w:numPr>
        <w:spacing w:before="156"/>
        <w:ind w:left="1265"/>
        <w:jc w:val="both"/>
        <w:rPr>
          <w:rFonts w:ascii="宋体" w:hAnsi="宋体" w:cs="宋体"/>
          <w:szCs w:val="21"/>
        </w:rPr>
      </w:pPr>
      <w:r>
        <w:rPr>
          <w:rFonts w:hint="eastAsia" w:ascii="宋体" w:hAnsi="宋体" w:cs="宋体"/>
          <w:szCs w:val="21"/>
        </w:rPr>
        <w:t>可改变线条的线宽、线色和线型</w:t>
      </w:r>
    </w:p>
    <w:p>
      <w:pPr>
        <w:widowControl w:val="0"/>
        <w:numPr>
          <w:ilvl w:val="0"/>
          <w:numId w:val="30"/>
        </w:numPr>
        <w:spacing w:before="156"/>
        <w:ind w:left="1265"/>
        <w:jc w:val="both"/>
        <w:rPr>
          <w:rFonts w:ascii="宋体" w:hAnsi="宋体" w:cs="宋体"/>
          <w:szCs w:val="21"/>
        </w:rPr>
      </w:pPr>
      <w:r>
        <w:rPr>
          <w:rFonts w:hint="eastAsia" w:ascii="宋体" w:hAnsi="宋体" w:cs="宋体"/>
          <w:szCs w:val="21"/>
        </w:rPr>
        <w:t>可记录曲线图元名称</w:t>
      </w:r>
    </w:p>
    <w:p>
      <w:pPr>
        <w:widowControl w:val="0"/>
        <w:numPr>
          <w:ilvl w:val="0"/>
          <w:numId w:val="30"/>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0"/>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椭圆和圆类</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具备四个端点，可通过端点进行拉伸和旋转</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记录椭圆内矩形坐标、中心坐标、图元Z坐标、旋转角度</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可改变椭圆的线宽、线色和线型</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可改变椭圆的填充模式和填充色</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可记录椭圆图元名称</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1"/>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多边形类</w:t>
      </w:r>
    </w:p>
    <w:p>
      <w:pPr>
        <w:widowControl w:val="0"/>
        <w:numPr>
          <w:ilvl w:val="0"/>
          <w:numId w:val="32"/>
        </w:numPr>
        <w:spacing w:before="156"/>
        <w:ind w:left="1265"/>
        <w:jc w:val="both"/>
        <w:rPr>
          <w:rFonts w:ascii="宋体" w:hAnsi="宋体" w:cs="宋体"/>
          <w:szCs w:val="21"/>
        </w:rPr>
      </w:pPr>
      <w:r>
        <w:rPr>
          <w:rFonts w:hint="eastAsia" w:ascii="宋体" w:hAnsi="宋体" w:cs="宋体"/>
          <w:szCs w:val="21"/>
        </w:rPr>
        <w:t>能够记录每个折线点坐标、图元Z坐标</w:t>
      </w:r>
    </w:p>
    <w:p>
      <w:pPr>
        <w:widowControl w:val="0"/>
        <w:numPr>
          <w:ilvl w:val="0"/>
          <w:numId w:val="32"/>
        </w:numPr>
        <w:spacing w:before="156"/>
        <w:ind w:left="1265"/>
        <w:jc w:val="both"/>
        <w:rPr>
          <w:rFonts w:ascii="宋体" w:hAnsi="宋体" w:cs="宋体"/>
          <w:szCs w:val="21"/>
        </w:rPr>
      </w:pPr>
      <w:r>
        <w:rPr>
          <w:rFonts w:hint="eastAsia" w:ascii="宋体" w:hAnsi="宋体" w:cs="宋体"/>
          <w:szCs w:val="21"/>
        </w:rPr>
        <w:t>可选择折线点拉伸</w:t>
      </w:r>
    </w:p>
    <w:p>
      <w:pPr>
        <w:widowControl w:val="0"/>
        <w:numPr>
          <w:ilvl w:val="0"/>
          <w:numId w:val="32"/>
        </w:numPr>
        <w:spacing w:before="156"/>
        <w:ind w:left="1265"/>
        <w:jc w:val="both"/>
        <w:rPr>
          <w:rFonts w:ascii="宋体" w:hAnsi="宋体" w:cs="宋体"/>
          <w:szCs w:val="21"/>
        </w:rPr>
      </w:pPr>
      <w:r>
        <w:rPr>
          <w:rFonts w:hint="eastAsia" w:ascii="宋体" w:hAnsi="宋体" w:cs="宋体"/>
          <w:szCs w:val="21"/>
        </w:rPr>
        <w:t>可改变线条的线宽、线色和线型及折线内部填充色</w:t>
      </w:r>
    </w:p>
    <w:p>
      <w:pPr>
        <w:widowControl w:val="0"/>
        <w:numPr>
          <w:ilvl w:val="0"/>
          <w:numId w:val="32"/>
        </w:numPr>
        <w:spacing w:before="156"/>
        <w:ind w:left="1265"/>
        <w:jc w:val="both"/>
        <w:rPr>
          <w:rFonts w:ascii="宋体" w:hAnsi="宋体" w:cs="宋体"/>
          <w:szCs w:val="21"/>
        </w:rPr>
      </w:pPr>
      <w:r>
        <w:rPr>
          <w:rFonts w:hint="eastAsia" w:ascii="宋体" w:hAnsi="宋体" w:cs="宋体"/>
          <w:szCs w:val="21"/>
        </w:rPr>
        <w:t>可记录多边形图元名称</w:t>
      </w:r>
    </w:p>
    <w:p>
      <w:pPr>
        <w:widowControl w:val="0"/>
        <w:numPr>
          <w:ilvl w:val="0"/>
          <w:numId w:val="32"/>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2"/>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箭头类</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具备起点和终点两个端点，可通过端点进行拉伸和旋转</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记录端点的坐标、中心坐标、图元Z坐标及长度、旋转角度</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可改变线条的线宽、线色和线型</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可改变箭头的填充模式和填充色</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可记录箭头图元名称</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3"/>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文本类</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可记录文本内容、字体格式、字体大小、字体颜色等样式</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可改变文本外框是否可见、外框背景色、外框样式</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记录文本中心坐标、图元Z坐标及旋转角度</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可记录文本图元名称</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34"/>
        </w:numPr>
        <w:spacing w:before="156"/>
        <w:ind w:left="1265"/>
        <w:jc w:val="both"/>
        <w:rPr>
          <w:rFonts w:ascii="宋体" w:hAnsi="宋体" w:cs="宋体"/>
          <w:szCs w:val="21"/>
        </w:rPr>
      </w:pPr>
      <w:r>
        <w:rPr>
          <w:rFonts w:hint="eastAsia" w:ascii="宋体" w:hAnsi="宋体" w:cs="宋体"/>
          <w:szCs w:val="21"/>
        </w:rPr>
        <w:t>提供获取文本内容的接口函数</w:t>
      </w:r>
    </w:p>
    <w:p>
      <w:pPr>
        <w:widowControl w:val="0"/>
        <w:numPr>
          <w:ilvl w:val="0"/>
          <w:numId w:val="9"/>
        </w:numPr>
        <w:spacing w:before="156"/>
        <w:jc w:val="both"/>
        <w:rPr>
          <w:rFonts w:ascii="宋体" w:hAnsi="宋体" w:cs="宋体"/>
          <w:szCs w:val="21"/>
        </w:rPr>
      </w:pPr>
      <w:r>
        <w:rPr>
          <w:rFonts w:hint="eastAsia" w:ascii="宋体" w:hAnsi="宋体" w:cs="宋体"/>
          <w:szCs w:val="21"/>
        </w:rPr>
        <w:t>图片类</w:t>
      </w:r>
    </w:p>
    <w:p>
      <w:pPr>
        <w:widowControl w:val="0"/>
        <w:numPr>
          <w:ilvl w:val="0"/>
          <w:numId w:val="35"/>
        </w:numPr>
        <w:spacing w:before="156"/>
        <w:ind w:left="1265"/>
        <w:jc w:val="both"/>
        <w:rPr>
          <w:rFonts w:ascii="宋体" w:hAnsi="宋体" w:cs="宋体"/>
          <w:szCs w:val="21"/>
        </w:rPr>
      </w:pPr>
      <w:r>
        <w:rPr>
          <w:rFonts w:hint="eastAsia" w:ascii="宋体" w:hAnsi="宋体" w:cs="宋体"/>
          <w:szCs w:val="21"/>
        </w:rPr>
        <w:t>可记录加载图片路径</w:t>
      </w:r>
    </w:p>
    <w:p>
      <w:pPr>
        <w:widowControl w:val="0"/>
        <w:numPr>
          <w:ilvl w:val="0"/>
          <w:numId w:val="35"/>
        </w:numPr>
        <w:spacing w:before="156"/>
        <w:ind w:left="1265"/>
        <w:jc w:val="both"/>
        <w:rPr>
          <w:rFonts w:ascii="宋体" w:hAnsi="宋体" w:cs="宋体"/>
          <w:szCs w:val="21"/>
        </w:rPr>
      </w:pPr>
      <w:r>
        <w:rPr>
          <w:rFonts w:hint="eastAsia" w:ascii="宋体" w:hAnsi="宋体" w:cs="宋体"/>
          <w:szCs w:val="21"/>
        </w:rPr>
        <w:t>记录图片边框起点和终点坐标、中心坐标、图元Z坐标及旋转角度</w:t>
      </w:r>
    </w:p>
    <w:p>
      <w:pPr>
        <w:widowControl w:val="0"/>
        <w:numPr>
          <w:ilvl w:val="0"/>
          <w:numId w:val="35"/>
        </w:numPr>
        <w:spacing w:before="156"/>
        <w:ind w:left="1265"/>
        <w:jc w:val="both"/>
        <w:rPr>
          <w:rFonts w:ascii="宋体" w:hAnsi="宋体" w:cs="宋体"/>
          <w:szCs w:val="21"/>
        </w:rPr>
      </w:pPr>
      <w:r>
        <w:rPr>
          <w:rFonts w:hint="eastAsia" w:ascii="宋体" w:hAnsi="宋体" w:cs="宋体"/>
          <w:szCs w:val="21"/>
        </w:rPr>
        <w:t>可记录图片图元名称</w:t>
      </w:r>
    </w:p>
    <w:p>
      <w:pPr>
        <w:widowControl w:val="0"/>
        <w:numPr>
          <w:ilvl w:val="0"/>
          <w:numId w:val="35"/>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5"/>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连接点</w:t>
      </w:r>
    </w:p>
    <w:p>
      <w:pPr>
        <w:widowControl w:val="0"/>
        <w:numPr>
          <w:ilvl w:val="0"/>
          <w:numId w:val="36"/>
        </w:numPr>
        <w:spacing w:before="156"/>
        <w:ind w:left="1265"/>
        <w:jc w:val="both"/>
        <w:rPr>
          <w:rFonts w:ascii="宋体" w:hAnsi="宋体" w:cs="宋体"/>
          <w:szCs w:val="21"/>
        </w:rPr>
      </w:pPr>
      <w:r>
        <w:rPr>
          <w:rFonts w:hint="eastAsia" w:ascii="宋体" w:hAnsi="宋体" w:cs="宋体"/>
          <w:szCs w:val="21"/>
        </w:rPr>
        <w:t>记录连接点矩形坐标、中心坐标、图元Z坐标、旋转角度</w:t>
      </w:r>
    </w:p>
    <w:p>
      <w:pPr>
        <w:widowControl w:val="0"/>
        <w:numPr>
          <w:ilvl w:val="0"/>
          <w:numId w:val="36"/>
        </w:numPr>
        <w:spacing w:before="156"/>
        <w:ind w:left="1265"/>
        <w:jc w:val="both"/>
        <w:rPr>
          <w:rFonts w:ascii="宋体" w:hAnsi="宋体" w:cs="宋体"/>
          <w:szCs w:val="21"/>
        </w:rPr>
      </w:pPr>
      <w:r>
        <w:rPr>
          <w:rFonts w:hint="eastAsia" w:ascii="宋体" w:hAnsi="宋体" w:cs="宋体"/>
          <w:szCs w:val="21"/>
        </w:rPr>
        <w:t>可改变连接点的线宽、线色和线型</w:t>
      </w:r>
    </w:p>
    <w:p>
      <w:pPr>
        <w:widowControl w:val="0"/>
        <w:numPr>
          <w:ilvl w:val="0"/>
          <w:numId w:val="36"/>
        </w:numPr>
        <w:spacing w:before="156"/>
        <w:ind w:left="1265"/>
        <w:jc w:val="both"/>
        <w:rPr>
          <w:rFonts w:ascii="宋体" w:hAnsi="宋体" w:cs="宋体"/>
          <w:szCs w:val="21"/>
        </w:rPr>
      </w:pPr>
      <w:r>
        <w:rPr>
          <w:rFonts w:hint="eastAsia" w:ascii="宋体" w:hAnsi="宋体" w:cs="宋体"/>
          <w:szCs w:val="21"/>
        </w:rPr>
        <w:t>可改变连接点的填充模式和填充色</w:t>
      </w:r>
    </w:p>
    <w:p>
      <w:pPr>
        <w:widowControl w:val="0"/>
        <w:numPr>
          <w:ilvl w:val="0"/>
          <w:numId w:val="36"/>
        </w:numPr>
        <w:spacing w:before="156"/>
        <w:ind w:left="1265"/>
        <w:jc w:val="both"/>
        <w:rPr>
          <w:rFonts w:ascii="宋体" w:hAnsi="宋体" w:cs="宋体"/>
          <w:szCs w:val="21"/>
        </w:rPr>
      </w:pPr>
      <w:r>
        <w:rPr>
          <w:rFonts w:hint="eastAsia" w:ascii="宋体" w:hAnsi="宋体" w:cs="宋体"/>
          <w:szCs w:val="21"/>
        </w:rPr>
        <w:t>可记录连接点图元名称、所属类型（左、右、侧）及附属的父图元</w:t>
      </w:r>
    </w:p>
    <w:p>
      <w:pPr>
        <w:widowControl w:val="0"/>
        <w:numPr>
          <w:ilvl w:val="0"/>
          <w:numId w:val="36"/>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6"/>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9"/>
        </w:numPr>
        <w:spacing w:before="156"/>
        <w:jc w:val="both"/>
        <w:rPr>
          <w:rFonts w:ascii="宋体" w:hAnsi="宋体" w:cs="宋体"/>
          <w:szCs w:val="21"/>
        </w:rPr>
      </w:pPr>
      <w:r>
        <w:rPr>
          <w:rFonts w:hint="eastAsia" w:ascii="宋体" w:hAnsi="宋体" w:cs="宋体"/>
          <w:szCs w:val="21"/>
        </w:rPr>
        <w:t>连接线</w:t>
      </w:r>
    </w:p>
    <w:p>
      <w:pPr>
        <w:widowControl w:val="0"/>
        <w:numPr>
          <w:ilvl w:val="0"/>
          <w:numId w:val="37"/>
        </w:numPr>
        <w:spacing w:before="156"/>
        <w:ind w:left="1265"/>
        <w:jc w:val="both"/>
        <w:rPr>
          <w:rFonts w:ascii="宋体" w:hAnsi="宋体" w:cs="宋体"/>
          <w:szCs w:val="21"/>
        </w:rPr>
      </w:pPr>
      <w:r>
        <w:rPr>
          <w:rFonts w:hint="eastAsia" w:ascii="宋体" w:hAnsi="宋体" w:cs="宋体"/>
          <w:szCs w:val="21"/>
        </w:rPr>
        <w:t>可记录所连接的连接点信息</w:t>
      </w:r>
    </w:p>
    <w:p>
      <w:pPr>
        <w:widowControl w:val="0"/>
        <w:numPr>
          <w:ilvl w:val="0"/>
          <w:numId w:val="37"/>
        </w:numPr>
        <w:spacing w:before="156"/>
        <w:ind w:left="1265"/>
        <w:jc w:val="both"/>
        <w:rPr>
          <w:rFonts w:ascii="宋体" w:hAnsi="宋体" w:cs="宋体"/>
          <w:szCs w:val="21"/>
        </w:rPr>
      </w:pPr>
      <w:r>
        <w:rPr>
          <w:rFonts w:hint="eastAsia" w:ascii="宋体" w:hAnsi="宋体" w:cs="宋体"/>
          <w:szCs w:val="21"/>
        </w:rPr>
        <w:t>可改变连接线的线宽、线色和线型</w:t>
      </w:r>
    </w:p>
    <w:p>
      <w:pPr>
        <w:widowControl w:val="0"/>
        <w:numPr>
          <w:ilvl w:val="0"/>
          <w:numId w:val="37"/>
        </w:numPr>
        <w:spacing w:before="156"/>
        <w:ind w:left="1265"/>
        <w:jc w:val="both"/>
        <w:rPr>
          <w:rFonts w:ascii="宋体" w:hAnsi="宋体" w:cs="宋体"/>
          <w:szCs w:val="21"/>
        </w:rPr>
      </w:pPr>
      <w:r>
        <w:rPr>
          <w:rFonts w:hint="eastAsia" w:ascii="宋体" w:hAnsi="宋体" w:cs="宋体"/>
          <w:szCs w:val="21"/>
        </w:rPr>
        <w:t>可选择显示或者隐藏</w:t>
      </w:r>
    </w:p>
    <w:p>
      <w:pPr>
        <w:pStyle w:val="6"/>
        <w:ind w:left="171"/>
        <w:rPr>
          <w:i/>
        </w:rPr>
      </w:pPr>
      <w:bookmarkStart w:id="240" w:name="_Toc6098"/>
      <w:r>
        <w:rPr>
          <w:rFonts w:hint="eastAsia"/>
        </w:rPr>
        <w:t>封装控件类</w:t>
      </w:r>
      <w:bookmarkEnd w:id="240"/>
    </w:p>
    <w:p>
      <w:pPr>
        <w:rPr>
          <w:rFonts w:hAnsi="宋体"/>
          <w:szCs w:val="21"/>
        </w:rPr>
      </w:pPr>
      <w:r>
        <w:rPr>
          <w:rFonts w:hint="eastAsia" w:hAnsi="宋体"/>
          <w:szCs w:val="21"/>
        </w:rPr>
        <w:t>需求编号：ISCS-HMI-DESIGNER-003</w:t>
      </w:r>
    </w:p>
    <w:p>
      <w:pPr>
        <w:widowControl w:val="0"/>
        <w:numPr>
          <w:ilvl w:val="0"/>
          <w:numId w:val="9"/>
        </w:numPr>
        <w:spacing w:before="156"/>
        <w:jc w:val="both"/>
        <w:rPr>
          <w:rFonts w:ascii="宋体" w:hAnsi="宋体" w:cs="宋体"/>
          <w:szCs w:val="21"/>
        </w:rPr>
      </w:pPr>
      <w:r>
        <w:rPr>
          <w:rFonts w:hint="eastAsia" w:ascii="宋体" w:hAnsi="宋体" w:cs="宋体"/>
          <w:szCs w:val="21"/>
        </w:rPr>
        <w:t>Label标签</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记录标签外边框矩形坐标，可通过4个端点进行拉伸、旋转</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可记录及修改标签填充色、背景图片、标签文本内容、标签文本样式</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可记录标签长度、宽度、旋转角度、中心坐标、Z坐标</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可记录标签图元名称</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编辑模式下默认鼠标焦点在外边框矩形，浏览模式下默认鼠标焦点在标签</w:t>
      </w:r>
    </w:p>
    <w:p>
      <w:pPr>
        <w:widowControl w:val="0"/>
        <w:numPr>
          <w:ilvl w:val="0"/>
          <w:numId w:val="38"/>
        </w:numPr>
        <w:spacing w:before="156"/>
        <w:ind w:left="1265"/>
        <w:jc w:val="both"/>
        <w:rPr>
          <w:rFonts w:ascii="宋体" w:hAnsi="宋体" w:cs="宋体"/>
          <w:szCs w:val="21"/>
        </w:rPr>
      </w:pPr>
      <w:r>
        <w:rPr>
          <w:rFonts w:hint="eastAsia" w:ascii="宋体" w:hAnsi="宋体" w:cs="宋体"/>
          <w:szCs w:val="21"/>
        </w:rPr>
        <w:t>提供设置、获取标签内容的接口函数</w:t>
      </w:r>
    </w:p>
    <w:p>
      <w:pPr>
        <w:widowControl w:val="0"/>
        <w:numPr>
          <w:ilvl w:val="0"/>
          <w:numId w:val="9"/>
        </w:numPr>
        <w:spacing w:before="156"/>
        <w:jc w:val="both"/>
        <w:rPr>
          <w:rFonts w:ascii="宋体" w:hAnsi="宋体" w:cs="宋体"/>
          <w:szCs w:val="21"/>
        </w:rPr>
      </w:pPr>
      <w:r>
        <w:rPr>
          <w:rFonts w:hint="eastAsia" w:ascii="宋体" w:hAnsi="宋体" w:cs="宋体"/>
          <w:szCs w:val="21"/>
        </w:rPr>
        <w:t>Button按钮</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记录按钮外边框矩形坐标，可通过4个端点进行拉伸、旋转</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可记录及修改按钮填充色、背景图片、按钮文本内容、按钮文本样式</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可记录及修改按钮样式</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可记录按钮长度、宽度、旋转角度、中心坐标、Z坐标</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可记录按钮图元名称</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39"/>
        </w:numPr>
        <w:spacing w:before="156"/>
        <w:ind w:left="1265"/>
        <w:jc w:val="both"/>
        <w:rPr>
          <w:rFonts w:ascii="宋体" w:hAnsi="宋体" w:cs="宋体"/>
          <w:szCs w:val="21"/>
        </w:rPr>
      </w:pPr>
      <w:r>
        <w:rPr>
          <w:rFonts w:hint="eastAsia" w:ascii="宋体" w:hAnsi="宋体" w:cs="宋体"/>
          <w:szCs w:val="21"/>
        </w:rPr>
        <w:t>可通过脚本编辑按钮各类事件</w:t>
      </w:r>
    </w:p>
    <w:p>
      <w:pPr>
        <w:widowControl w:val="0"/>
        <w:numPr>
          <w:ilvl w:val="0"/>
          <w:numId w:val="9"/>
        </w:numPr>
        <w:spacing w:before="156"/>
        <w:jc w:val="both"/>
        <w:rPr>
          <w:rFonts w:ascii="宋体" w:hAnsi="宋体" w:cs="宋体"/>
          <w:szCs w:val="21"/>
        </w:rPr>
      </w:pPr>
      <w:r>
        <w:rPr>
          <w:rFonts w:hint="eastAsia" w:ascii="宋体" w:hAnsi="宋体" w:cs="宋体"/>
          <w:szCs w:val="21"/>
        </w:rPr>
        <w:t>ComboBox下拉框</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记录下拉框外边框矩形坐标，可通过4个端点进行拉伸、旋转</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可记录及修改下拉框填充色、背景图片、下拉框文本内容、下拉框文本样式</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可记录及修改下拉框样式</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可记录下拉框长度、宽度、旋转角度、中心坐标、Z坐标</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可记录下拉框图元名称</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40"/>
        </w:numPr>
        <w:spacing w:before="156"/>
        <w:ind w:left="1265"/>
        <w:jc w:val="both"/>
        <w:rPr>
          <w:rFonts w:ascii="宋体" w:hAnsi="宋体" w:cs="宋体"/>
          <w:szCs w:val="21"/>
        </w:rPr>
      </w:pPr>
      <w:r>
        <w:rPr>
          <w:rFonts w:hint="eastAsia" w:ascii="宋体" w:hAnsi="宋体" w:cs="宋体"/>
          <w:szCs w:val="21"/>
        </w:rPr>
        <w:t>提供设置、获取下拉框内容的接口函数</w:t>
      </w:r>
    </w:p>
    <w:p>
      <w:pPr>
        <w:widowControl w:val="0"/>
        <w:numPr>
          <w:ilvl w:val="0"/>
          <w:numId w:val="9"/>
        </w:numPr>
        <w:spacing w:before="156"/>
        <w:jc w:val="both"/>
        <w:rPr>
          <w:rFonts w:ascii="宋体" w:hAnsi="宋体" w:cs="宋体"/>
          <w:szCs w:val="21"/>
        </w:rPr>
      </w:pPr>
      <w:r>
        <w:rPr>
          <w:rFonts w:hint="eastAsia" w:ascii="宋体" w:hAnsi="宋体" w:cs="宋体"/>
          <w:szCs w:val="21"/>
        </w:rPr>
        <w:t>TextEdit文本框</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记录文本框外边框矩形坐标，可通过4个端点进行拉伸、旋转</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可记录及修改文本框填充色、背景图片、文本框文本内容、文本框文本样式</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可记录及修改文本框样式</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可记录文本框长度、宽度、旋转角度、中心坐标、Z坐标</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可记录文本框图元名称</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41"/>
        </w:numPr>
        <w:spacing w:before="156"/>
        <w:ind w:left="1265"/>
        <w:jc w:val="both"/>
        <w:rPr>
          <w:rFonts w:ascii="宋体" w:hAnsi="宋体" w:cs="宋体"/>
          <w:szCs w:val="21"/>
        </w:rPr>
      </w:pPr>
      <w:r>
        <w:rPr>
          <w:rFonts w:hint="eastAsia" w:ascii="宋体" w:hAnsi="宋体" w:cs="宋体"/>
          <w:szCs w:val="21"/>
        </w:rPr>
        <w:t>提供设置、获取文本框内容的接口函数</w:t>
      </w:r>
    </w:p>
    <w:p>
      <w:pPr>
        <w:widowControl w:val="0"/>
        <w:numPr>
          <w:ilvl w:val="0"/>
          <w:numId w:val="9"/>
        </w:numPr>
        <w:spacing w:before="156"/>
        <w:jc w:val="both"/>
        <w:rPr>
          <w:rFonts w:ascii="宋体" w:hAnsi="宋体" w:cs="宋体"/>
          <w:szCs w:val="21"/>
        </w:rPr>
      </w:pPr>
      <w:r>
        <w:rPr>
          <w:rFonts w:hint="eastAsia" w:ascii="宋体" w:hAnsi="宋体" w:cs="宋体"/>
          <w:szCs w:val="21"/>
        </w:rPr>
        <w:t>SpinBox数字框</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记录数字框外边框矩形坐标，可通过4个端点进行拉伸、旋转</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可记录及修改数字框填充色、背景图片、数字框文本内容、数字框文本样式</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可记录及修改数字框样式</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可记录数字框长度、宽度、旋转角度、中心坐标、Z坐标</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可记录数字框图元名称</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42"/>
        </w:numPr>
        <w:spacing w:before="156"/>
        <w:ind w:left="1265"/>
        <w:jc w:val="both"/>
        <w:rPr>
          <w:rFonts w:ascii="宋体" w:hAnsi="宋体" w:cs="宋体"/>
          <w:szCs w:val="21"/>
        </w:rPr>
      </w:pPr>
      <w:r>
        <w:rPr>
          <w:rFonts w:hint="eastAsia" w:ascii="宋体" w:hAnsi="宋体" w:cs="宋体"/>
          <w:szCs w:val="21"/>
        </w:rPr>
        <w:t>提供设置、获取数字框内容、正则表达式设置的接口函数</w:t>
      </w:r>
    </w:p>
    <w:p>
      <w:pPr>
        <w:widowControl w:val="0"/>
        <w:numPr>
          <w:ilvl w:val="0"/>
          <w:numId w:val="9"/>
        </w:numPr>
        <w:spacing w:before="156"/>
        <w:jc w:val="both"/>
        <w:rPr>
          <w:rFonts w:ascii="宋体" w:hAnsi="宋体" w:cs="宋体"/>
          <w:szCs w:val="21"/>
        </w:rPr>
      </w:pPr>
      <w:r>
        <w:rPr>
          <w:rFonts w:hint="eastAsia" w:ascii="宋体" w:hAnsi="宋体" w:cs="宋体"/>
          <w:szCs w:val="21"/>
        </w:rPr>
        <w:t>RadioBtn单选按钮</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记录单选按钮外边框矩形坐标，可通过4个端点进行拉伸、旋转</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可记录及修改单选按钮填充色、背景图片、单选按钮文本内容、单选按钮文本样式</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可记录及修改单选按钮样式</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可记录单选按钮长度、宽度、旋转角度、中心坐标、Z坐标</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可记录单选按钮图元名称</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43"/>
        </w:numPr>
        <w:spacing w:before="156"/>
        <w:ind w:left="1265"/>
        <w:jc w:val="both"/>
        <w:rPr>
          <w:rFonts w:ascii="宋体" w:hAnsi="宋体" w:cs="宋体"/>
          <w:szCs w:val="21"/>
        </w:rPr>
      </w:pPr>
      <w:r>
        <w:rPr>
          <w:rFonts w:hint="eastAsia" w:ascii="宋体" w:hAnsi="宋体" w:cs="宋体"/>
          <w:szCs w:val="21"/>
        </w:rPr>
        <w:t>提供设置、获取单选按钮文本内容及是否选中的接口函数</w:t>
      </w:r>
    </w:p>
    <w:p>
      <w:pPr>
        <w:widowControl w:val="0"/>
        <w:numPr>
          <w:ilvl w:val="0"/>
          <w:numId w:val="9"/>
        </w:numPr>
        <w:spacing w:before="156"/>
        <w:jc w:val="both"/>
        <w:rPr>
          <w:rFonts w:ascii="宋体" w:hAnsi="宋体" w:cs="宋体"/>
          <w:szCs w:val="21"/>
        </w:rPr>
      </w:pPr>
      <w:r>
        <w:rPr>
          <w:rFonts w:hint="eastAsia" w:ascii="宋体" w:hAnsi="宋体" w:cs="宋体"/>
          <w:szCs w:val="21"/>
        </w:rPr>
        <w:t>CheckBox复选按钮</w:t>
      </w:r>
    </w:p>
    <w:p>
      <w:pPr>
        <w:widowControl w:val="0"/>
        <w:numPr>
          <w:ilvl w:val="0"/>
          <w:numId w:val="44"/>
        </w:numPr>
        <w:spacing w:before="156"/>
        <w:ind w:left="1265"/>
        <w:jc w:val="both"/>
        <w:rPr>
          <w:rFonts w:ascii="宋体" w:hAnsi="宋体" w:cs="宋体"/>
          <w:szCs w:val="21"/>
        </w:rPr>
      </w:pPr>
      <w:r>
        <w:rPr>
          <w:rFonts w:hint="eastAsia" w:ascii="宋体" w:hAnsi="宋体" w:cs="宋体"/>
          <w:szCs w:val="21"/>
        </w:rPr>
        <w:t>需求同单选按钮</w:t>
      </w:r>
    </w:p>
    <w:p>
      <w:pPr>
        <w:widowControl w:val="0"/>
        <w:numPr>
          <w:ilvl w:val="0"/>
          <w:numId w:val="9"/>
        </w:numPr>
        <w:spacing w:before="156"/>
        <w:jc w:val="both"/>
        <w:rPr>
          <w:rFonts w:ascii="宋体" w:hAnsi="宋体" w:cs="宋体"/>
          <w:szCs w:val="21"/>
        </w:rPr>
      </w:pPr>
      <w:r>
        <w:rPr>
          <w:rFonts w:hint="eastAsia" w:ascii="宋体" w:hAnsi="宋体" w:cs="宋体"/>
          <w:szCs w:val="21"/>
        </w:rPr>
        <w:t>Tree树</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记录树外边框矩形坐标，可通过4个端点进行拉伸、旋转</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可记录及修改树填充色、背景图片、树文本内容、树文本样式</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可记录及修改树样式</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可记录树长度、宽度、旋转角度、中心坐标、Z坐标</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可记录树图元名称</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45"/>
        </w:numPr>
        <w:spacing w:before="156"/>
        <w:ind w:left="1265"/>
        <w:jc w:val="both"/>
        <w:rPr>
          <w:rFonts w:ascii="宋体" w:hAnsi="宋体" w:cs="宋体"/>
          <w:szCs w:val="21"/>
        </w:rPr>
      </w:pPr>
      <w:r>
        <w:rPr>
          <w:rFonts w:hint="eastAsia" w:ascii="宋体" w:hAnsi="宋体" w:cs="宋体"/>
          <w:szCs w:val="21"/>
        </w:rPr>
        <w:t>提供树的基本操作接口函数</w:t>
      </w:r>
    </w:p>
    <w:p>
      <w:pPr>
        <w:widowControl w:val="0"/>
        <w:numPr>
          <w:ilvl w:val="0"/>
          <w:numId w:val="9"/>
        </w:numPr>
        <w:spacing w:before="156"/>
        <w:jc w:val="both"/>
        <w:rPr>
          <w:rFonts w:ascii="宋体" w:hAnsi="宋体" w:cs="宋体"/>
          <w:szCs w:val="21"/>
        </w:rPr>
      </w:pPr>
      <w:r>
        <w:rPr>
          <w:rFonts w:hint="eastAsia" w:ascii="宋体" w:hAnsi="宋体" w:cs="宋体"/>
          <w:szCs w:val="21"/>
        </w:rPr>
        <w:t>Table表</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记录表外边框矩形坐标，可通过4个端点进行拉伸、旋转</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可记录及修改表填充色、背景图片、表文本内容、表文本样式</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可记录及修改表样式</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可记录表长度、宽度、旋转角度、中心坐标、Z坐标</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可记录表图元名称</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可选择开启、关闭阴影模式，可选择显示或者隐藏</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可记录所在图层</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编辑模式下默认鼠标焦点在外边框矩形，浏览模式下默认鼠标焦点在按钮</w:t>
      </w:r>
    </w:p>
    <w:p>
      <w:pPr>
        <w:widowControl w:val="0"/>
        <w:numPr>
          <w:ilvl w:val="0"/>
          <w:numId w:val="46"/>
        </w:numPr>
        <w:spacing w:before="156"/>
        <w:ind w:left="1265"/>
        <w:jc w:val="both"/>
        <w:rPr>
          <w:rFonts w:ascii="宋体" w:hAnsi="宋体" w:cs="宋体"/>
          <w:szCs w:val="21"/>
        </w:rPr>
      </w:pPr>
      <w:r>
        <w:rPr>
          <w:rFonts w:hint="eastAsia" w:ascii="宋体" w:hAnsi="宋体" w:cs="宋体"/>
          <w:szCs w:val="21"/>
        </w:rPr>
        <w:t>提供表的基本操作接口函数</w:t>
      </w:r>
    </w:p>
    <w:p>
      <w:pPr>
        <w:widowControl w:val="0"/>
        <w:numPr>
          <w:ilvl w:val="0"/>
          <w:numId w:val="9"/>
        </w:numPr>
        <w:spacing w:before="156"/>
        <w:jc w:val="both"/>
        <w:rPr>
          <w:rFonts w:ascii="宋体" w:hAnsi="宋体" w:cs="宋体"/>
          <w:szCs w:val="21"/>
        </w:rPr>
      </w:pPr>
      <w:r>
        <w:rPr>
          <w:rFonts w:hint="eastAsia" w:ascii="宋体" w:hAnsi="宋体" w:cs="宋体"/>
          <w:szCs w:val="21"/>
        </w:rPr>
        <w:t>其他控件</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List列表</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ToolButton</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进度条</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富文本</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时间控件</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LCD NUMBER控件</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ActiveX控件</w:t>
      </w:r>
    </w:p>
    <w:p>
      <w:pPr>
        <w:widowControl w:val="0"/>
        <w:numPr>
          <w:ilvl w:val="0"/>
          <w:numId w:val="47"/>
        </w:numPr>
        <w:spacing w:before="156"/>
        <w:ind w:left="1265"/>
        <w:jc w:val="both"/>
        <w:rPr>
          <w:rFonts w:ascii="宋体" w:hAnsi="宋体" w:cs="宋体"/>
          <w:szCs w:val="21"/>
        </w:rPr>
      </w:pPr>
      <w:r>
        <w:rPr>
          <w:rFonts w:hint="eastAsia" w:ascii="宋体" w:hAnsi="宋体" w:cs="宋体"/>
          <w:szCs w:val="21"/>
        </w:rPr>
        <w:t>Webview控件</w:t>
      </w:r>
    </w:p>
    <w:p>
      <w:pPr>
        <w:ind w:left="420"/>
        <w:rPr>
          <w:rFonts w:ascii="宋体" w:hAnsi="宋体" w:cs="宋体"/>
          <w:szCs w:val="21"/>
        </w:rPr>
      </w:pPr>
      <w:r>
        <w:rPr>
          <w:rFonts w:hint="eastAsia" w:hAnsi="宋体"/>
          <w:szCs w:val="21"/>
        </w:rPr>
        <w:t>(视应用情况后续逐步增加qt designer中的其他控件，如opengl widget、</w:t>
      </w:r>
      <w:r>
        <w:rPr>
          <w:rFonts w:hint="eastAsia" w:hAnsi="宋体"/>
          <w:szCs w:val="21"/>
          <w:lang w:val="en-AU"/>
        </w:rPr>
        <w:t>QDeclarative</w:t>
      </w:r>
      <w:r>
        <w:rPr>
          <w:rFonts w:hint="eastAsia" w:hAnsi="宋体"/>
          <w:szCs w:val="21"/>
        </w:rPr>
        <w:t>View之类的5版本之后的新控件)</w:t>
      </w:r>
    </w:p>
    <w:p>
      <w:pPr>
        <w:pStyle w:val="6"/>
        <w:ind w:left="171"/>
        <w:rPr>
          <w:i/>
        </w:rPr>
      </w:pPr>
      <w:bookmarkStart w:id="241" w:name="_Toc3818"/>
      <w:r>
        <w:rPr>
          <w:rFonts w:hint="eastAsia"/>
        </w:rPr>
        <w:t>自定义组合类</w:t>
      </w:r>
      <w:bookmarkEnd w:id="241"/>
    </w:p>
    <w:p>
      <w:pPr>
        <w:rPr>
          <w:rFonts w:hAnsi="宋体"/>
          <w:szCs w:val="21"/>
        </w:rPr>
      </w:pPr>
      <w:r>
        <w:rPr>
          <w:rFonts w:hint="eastAsia" w:hAnsi="宋体"/>
          <w:szCs w:val="21"/>
        </w:rPr>
        <w:t>需求编号：ISCS-HMI-DESIGNER-004</w:t>
      </w:r>
    </w:p>
    <w:p>
      <w:pPr>
        <w:widowControl w:val="0"/>
        <w:numPr>
          <w:ilvl w:val="0"/>
          <w:numId w:val="9"/>
        </w:numPr>
        <w:spacing w:before="156"/>
        <w:jc w:val="both"/>
        <w:rPr>
          <w:rFonts w:ascii="宋体" w:hAnsi="宋体" w:cs="宋体"/>
          <w:szCs w:val="21"/>
        </w:rPr>
      </w:pPr>
      <w:r>
        <w:rPr>
          <w:rFonts w:hint="eastAsia" w:ascii="宋体" w:hAnsi="宋体" w:cs="宋体"/>
          <w:szCs w:val="21"/>
        </w:rPr>
        <w:t>自定义组及操作</w:t>
      </w:r>
    </w:p>
    <w:p>
      <w:pPr>
        <w:widowControl w:val="0"/>
        <w:numPr>
          <w:ilvl w:val="0"/>
          <w:numId w:val="48"/>
        </w:numPr>
        <w:spacing w:before="156"/>
        <w:ind w:left="1265"/>
        <w:jc w:val="both"/>
        <w:rPr>
          <w:rFonts w:ascii="宋体" w:hAnsi="宋体" w:cs="宋体"/>
          <w:szCs w:val="21"/>
        </w:rPr>
      </w:pPr>
      <w:r>
        <w:rPr>
          <w:rFonts w:hint="eastAsia" w:ascii="宋体" w:hAnsi="宋体" w:cs="宋体"/>
          <w:szCs w:val="21"/>
        </w:rPr>
        <w:t>可新建、删除、重命名自定义图元组</w:t>
      </w:r>
    </w:p>
    <w:p>
      <w:pPr>
        <w:widowControl w:val="0"/>
        <w:numPr>
          <w:ilvl w:val="0"/>
          <w:numId w:val="48"/>
        </w:numPr>
        <w:spacing w:before="156"/>
        <w:ind w:left="1265"/>
        <w:jc w:val="both"/>
        <w:rPr>
          <w:rFonts w:ascii="宋体" w:hAnsi="宋体" w:cs="宋体"/>
          <w:szCs w:val="21"/>
        </w:rPr>
      </w:pPr>
      <w:r>
        <w:rPr>
          <w:rFonts w:hint="eastAsia" w:ascii="宋体" w:hAnsi="宋体" w:cs="宋体"/>
          <w:szCs w:val="21"/>
        </w:rPr>
        <w:t>图元组可添加、删除、修改组内图元</w:t>
      </w:r>
    </w:p>
    <w:p>
      <w:pPr>
        <w:widowControl w:val="0"/>
        <w:numPr>
          <w:ilvl w:val="0"/>
          <w:numId w:val="9"/>
        </w:numPr>
        <w:spacing w:before="156"/>
        <w:jc w:val="both"/>
        <w:rPr>
          <w:rFonts w:ascii="宋体" w:hAnsi="宋体" w:cs="宋体"/>
          <w:szCs w:val="21"/>
        </w:rPr>
      </w:pPr>
      <w:r>
        <w:rPr>
          <w:rFonts w:hint="eastAsia" w:ascii="宋体" w:hAnsi="宋体" w:cs="宋体"/>
          <w:szCs w:val="21"/>
        </w:rPr>
        <w:t>自定义图元</w:t>
      </w:r>
    </w:p>
    <w:p>
      <w:pPr>
        <w:widowControl w:val="0"/>
        <w:numPr>
          <w:ilvl w:val="0"/>
          <w:numId w:val="49"/>
        </w:numPr>
        <w:spacing w:before="156"/>
        <w:ind w:left="1265"/>
        <w:jc w:val="both"/>
        <w:rPr>
          <w:rFonts w:ascii="宋体" w:hAnsi="宋体" w:cs="宋体"/>
          <w:szCs w:val="21"/>
        </w:rPr>
      </w:pPr>
      <w:r>
        <w:rPr>
          <w:rFonts w:hint="eastAsia" w:ascii="宋体" w:hAnsi="宋体" w:cs="宋体"/>
          <w:szCs w:val="21"/>
        </w:rPr>
        <w:t>进入自定义图元编辑界面后，可使用基础图元、控件图元自由组合新图元</w:t>
      </w:r>
    </w:p>
    <w:p>
      <w:pPr>
        <w:widowControl w:val="0"/>
        <w:numPr>
          <w:ilvl w:val="0"/>
          <w:numId w:val="49"/>
        </w:numPr>
        <w:spacing w:before="156"/>
        <w:ind w:left="1265"/>
        <w:jc w:val="both"/>
        <w:rPr>
          <w:rFonts w:ascii="宋体" w:hAnsi="宋体" w:cs="宋体"/>
          <w:szCs w:val="21"/>
        </w:rPr>
      </w:pPr>
      <w:r>
        <w:rPr>
          <w:rFonts w:hint="eastAsia" w:ascii="宋体" w:hAnsi="宋体" w:cs="宋体"/>
          <w:szCs w:val="21"/>
        </w:rPr>
        <w:t>自定义图元可包含多个图层，并具备图层切换操作</w:t>
      </w:r>
    </w:p>
    <w:p>
      <w:pPr>
        <w:widowControl w:val="0"/>
        <w:numPr>
          <w:ilvl w:val="0"/>
          <w:numId w:val="49"/>
        </w:numPr>
        <w:spacing w:before="156"/>
        <w:ind w:left="1265"/>
        <w:jc w:val="both"/>
        <w:rPr>
          <w:rFonts w:ascii="宋体" w:hAnsi="宋体" w:cs="宋体"/>
          <w:szCs w:val="21"/>
        </w:rPr>
      </w:pPr>
      <w:r>
        <w:rPr>
          <w:rFonts w:hint="eastAsia" w:ascii="宋体" w:hAnsi="宋体" w:cs="宋体"/>
          <w:szCs w:val="21"/>
        </w:rPr>
        <w:t>自定义图元可作为一个整体进入场景绘制，并具备基本的操作(拉伸、旋转、坐标记录等)</w:t>
      </w:r>
    </w:p>
    <w:p>
      <w:pPr>
        <w:widowControl w:val="0"/>
        <w:numPr>
          <w:ilvl w:val="0"/>
          <w:numId w:val="49"/>
        </w:numPr>
        <w:spacing w:before="156"/>
        <w:ind w:left="1265"/>
        <w:jc w:val="both"/>
        <w:rPr>
          <w:rFonts w:ascii="宋体" w:hAnsi="宋体" w:cs="宋体"/>
          <w:szCs w:val="21"/>
        </w:rPr>
      </w:pPr>
      <w:r>
        <w:rPr>
          <w:rFonts w:hint="eastAsia" w:ascii="宋体" w:hAnsi="宋体" w:cs="宋体"/>
          <w:szCs w:val="21"/>
        </w:rPr>
        <w:t>自定义图元文件具有区别于图形文件的后缀标识，可单独保存</w:t>
      </w:r>
    </w:p>
    <w:p>
      <w:pPr>
        <w:pStyle w:val="6"/>
        <w:ind w:left="171"/>
        <w:rPr>
          <w:i/>
          <w:sz w:val="21"/>
          <w:szCs w:val="21"/>
        </w:rPr>
      </w:pPr>
      <w:bookmarkStart w:id="242" w:name="_Toc6954"/>
      <w:r>
        <w:rPr>
          <w:rFonts w:hint="eastAsia"/>
          <w:sz w:val="21"/>
          <w:szCs w:val="21"/>
        </w:rPr>
        <w:t>专业图元类</w:t>
      </w:r>
      <w:bookmarkEnd w:id="242"/>
    </w:p>
    <w:p>
      <w:pPr>
        <w:rPr>
          <w:rFonts w:hAnsi="宋体"/>
          <w:szCs w:val="21"/>
        </w:rPr>
      </w:pPr>
      <w:r>
        <w:rPr>
          <w:rFonts w:hint="eastAsia" w:hAnsi="宋体"/>
          <w:szCs w:val="21"/>
        </w:rPr>
        <w:t>需求编号：ISCS-HMI-DESIGNER-005</w:t>
      </w:r>
    </w:p>
    <w:p>
      <w:pPr>
        <w:widowControl w:val="0"/>
        <w:numPr>
          <w:ilvl w:val="0"/>
          <w:numId w:val="9"/>
        </w:numPr>
        <w:spacing w:before="156"/>
        <w:jc w:val="both"/>
        <w:rPr>
          <w:rFonts w:ascii="宋体" w:hAnsi="宋体" w:cs="宋体"/>
          <w:szCs w:val="21"/>
        </w:rPr>
      </w:pPr>
      <w:r>
        <w:rPr>
          <w:rFonts w:hint="eastAsia" w:ascii="宋体" w:hAnsi="宋体" w:cs="宋体"/>
          <w:szCs w:val="21"/>
        </w:rPr>
        <w:t>PSCADA图元</w:t>
      </w:r>
    </w:p>
    <w:p>
      <w:pPr>
        <w:widowControl w:val="0"/>
        <w:numPr>
          <w:ilvl w:val="0"/>
          <w:numId w:val="50"/>
        </w:numPr>
        <w:spacing w:before="156"/>
        <w:ind w:left="1265"/>
        <w:jc w:val="both"/>
        <w:rPr>
          <w:rFonts w:ascii="宋体" w:hAnsi="宋体" w:cs="宋体"/>
          <w:szCs w:val="21"/>
        </w:rPr>
      </w:pPr>
      <w:r>
        <w:rPr>
          <w:rFonts w:hint="eastAsia" w:ascii="宋体" w:hAnsi="宋体" w:cs="宋体"/>
          <w:szCs w:val="21"/>
        </w:rPr>
        <w:t>开关类(断路器、隔离开关、小车、接地刀闸)</w:t>
      </w:r>
    </w:p>
    <w:p>
      <w:pPr>
        <w:widowControl w:val="0"/>
        <w:numPr>
          <w:ilvl w:val="0"/>
          <w:numId w:val="50"/>
        </w:numPr>
        <w:spacing w:before="156"/>
        <w:ind w:left="1265"/>
        <w:jc w:val="both"/>
        <w:rPr>
          <w:rFonts w:ascii="宋体" w:hAnsi="宋体" w:cs="宋体"/>
          <w:szCs w:val="21"/>
        </w:rPr>
      </w:pPr>
      <w:r>
        <w:rPr>
          <w:rFonts w:hint="eastAsia" w:ascii="宋体" w:hAnsi="宋体" w:cs="宋体"/>
          <w:szCs w:val="21"/>
        </w:rPr>
        <w:t>备自投</w:t>
      </w:r>
    </w:p>
    <w:p>
      <w:pPr>
        <w:widowControl w:val="0"/>
        <w:numPr>
          <w:ilvl w:val="0"/>
          <w:numId w:val="50"/>
        </w:numPr>
        <w:spacing w:before="156"/>
        <w:ind w:left="1265"/>
        <w:jc w:val="both"/>
        <w:rPr>
          <w:rFonts w:ascii="宋体" w:hAnsi="宋体" w:cs="宋体"/>
          <w:szCs w:val="21"/>
        </w:rPr>
      </w:pPr>
      <w:r>
        <w:rPr>
          <w:rFonts w:hint="eastAsia" w:ascii="宋体" w:hAnsi="宋体" w:cs="宋体"/>
          <w:szCs w:val="21"/>
        </w:rPr>
        <w:t>母线</w:t>
      </w:r>
    </w:p>
    <w:p>
      <w:pPr>
        <w:widowControl w:val="0"/>
        <w:numPr>
          <w:ilvl w:val="0"/>
          <w:numId w:val="50"/>
        </w:numPr>
        <w:spacing w:before="156"/>
        <w:ind w:left="1265"/>
        <w:jc w:val="both"/>
        <w:rPr>
          <w:rFonts w:ascii="宋体" w:hAnsi="宋体" w:cs="宋体"/>
          <w:szCs w:val="21"/>
        </w:rPr>
      </w:pPr>
      <w:r>
        <w:rPr>
          <w:rFonts w:hint="eastAsia" w:ascii="宋体" w:hAnsi="宋体" w:cs="宋体"/>
          <w:szCs w:val="21"/>
        </w:rPr>
        <w:t>变压器(包含动力变)</w:t>
      </w:r>
    </w:p>
    <w:p>
      <w:pPr>
        <w:widowControl w:val="0"/>
        <w:numPr>
          <w:ilvl w:val="0"/>
          <w:numId w:val="50"/>
        </w:numPr>
        <w:spacing w:before="156"/>
        <w:ind w:left="1265"/>
        <w:jc w:val="both"/>
        <w:rPr>
          <w:rFonts w:ascii="宋体" w:hAnsi="宋体" w:cs="宋体"/>
          <w:szCs w:val="21"/>
        </w:rPr>
      </w:pPr>
      <w:r>
        <w:rPr>
          <w:rFonts w:hint="eastAsia" w:ascii="宋体" w:hAnsi="宋体" w:cs="宋体"/>
          <w:szCs w:val="21"/>
        </w:rPr>
        <w:t>整流器</w:t>
      </w:r>
    </w:p>
    <w:p>
      <w:pPr>
        <w:widowControl w:val="0"/>
        <w:numPr>
          <w:ilvl w:val="0"/>
          <w:numId w:val="9"/>
        </w:numPr>
        <w:spacing w:before="156"/>
        <w:jc w:val="both"/>
        <w:rPr>
          <w:rFonts w:ascii="宋体" w:hAnsi="宋体" w:cs="宋体"/>
          <w:szCs w:val="21"/>
        </w:rPr>
      </w:pPr>
      <w:r>
        <w:rPr>
          <w:rFonts w:hint="eastAsia" w:ascii="宋体" w:hAnsi="宋体" w:cs="宋体"/>
          <w:szCs w:val="21"/>
        </w:rPr>
        <w:t>BAS图元</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风机(TVF风机、射流风机、排热风机)</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照明</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空调</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阀门(电动组合风阀、电动风量调节阀)</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传感器(温湿度传感器、二氧化碳浓度传感器)</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水泵(污水泵、雨水泵等)</w:t>
      </w:r>
    </w:p>
    <w:p>
      <w:pPr>
        <w:widowControl w:val="0"/>
        <w:numPr>
          <w:ilvl w:val="0"/>
          <w:numId w:val="51"/>
        </w:numPr>
        <w:spacing w:before="156"/>
        <w:ind w:left="1265"/>
        <w:jc w:val="both"/>
        <w:rPr>
          <w:rFonts w:ascii="宋体" w:hAnsi="宋体" w:cs="宋体"/>
          <w:szCs w:val="21"/>
        </w:rPr>
      </w:pPr>
      <w:r>
        <w:rPr>
          <w:rFonts w:hint="eastAsia" w:ascii="宋体" w:hAnsi="宋体" w:cs="宋体"/>
          <w:szCs w:val="21"/>
        </w:rPr>
        <w:t>电梯(扶梯和升降梯)</w:t>
      </w:r>
    </w:p>
    <w:p>
      <w:pPr>
        <w:widowControl w:val="0"/>
        <w:numPr>
          <w:ilvl w:val="0"/>
          <w:numId w:val="9"/>
        </w:numPr>
        <w:spacing w:before="156"/>
        <w:jc w:val="both"/>
        <w:rPr>
          <w:rFonts w:ascii="宋体" w:hAnsi="宋体" w:cs="宋体"/>
          <w:szCs w:val="21"/>
        </w:rPr>
      </w:pPr>
      <w:r>
        <w:rPr>
          <w:rFonts w:hint="eastAsia" w:ascii="宋体" w:hAnsi="宋体" w:cs="宋体"/>
          <w:szCs w:val="21"/>
        </w:rPr>
        <w:t>ATS图元</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区段</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道岔(左上、左下、右上、右下)</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信号灯(红、绿、黄)</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列车(带车门)</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计轴</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终端</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站台(带屏蔽门)</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倒计时牌(停站时间)</w:t>
      </w:r>
    </w:p>
    <w:p>
      <w:pPr>
        <w:widowControl w:val="0"/>
        <w:numPr>
          <w:ilvl w:val="0"/>
          <w:numId w:val="52"/>
        </w:numPr>
        <w:spacing w:before="156"/>
        <w:ind w:left="1265"/>
        <w:jc w:val="both"/>
        <w:rPr>
          <w:rFonts w:ascii="宋体" w:hAnsi="宋体" w:cs="宋体"/>
          <w:szCs w:val="21"/>
        </w:rPr>
      </w:pPr>
      <w:r>
        <w:rPr>
          <w:rFonts w:hint="eastAsia" w:ascii="宋体" w:hAnsi="宋体" w:cs="宋体"/>
          <w:szCs w:val="21"/>
        </w:rPr>
        <w:t>运行图(计划、实时)</w:t>
      </w:r>
    </w:p>
    <w:p>
      <w:pPr>
        <w:widowControl w:val="0"/>
        <w:numPr>
          <w:ilvl w:val="0"/>
          <w:numId w:val="9"/>
        </w:numPr>
        <w:spacing w:before="156"/>
        <w:jc w:val="both"/>
        <w:rPr>
          <w:rFonts w:ascii="宋体" w:hAnsi="宋体" w:cs="宋体"/>
          <w:szCs w:val="21"/>
        </w:rPr>
      </w:pPr>
      <w:r>
        <w:rPr>
          <w:rFonts w:hint="eastAsia" w:ascii="宋体" w:hAnsi="宋体" w:cs="宋体"/>
          <w:szCs w:val="21"/>
        </w:rPr>
        <w:t>FAS图元</w:t>
      </w:r>
    </w:p>
    <w:p>
      <w:pPr>
        <w:widowControl w:val="0"/>
        <w:numPr>
          <w:ilvl w:val="0"/>
          <w:numId w:val="53"/>
        </w:numPr>
        <w:spacing w:before="156"/>
        <w:ind w:left="1265"/>
        <w:jc w:val="both"/>
        <w:rPr>
          <w:rFonts w:ascii="宋体" w:hAnsi="宋体" w:cs="宋体"/>
          <w:szCs w:val="21"/>
        </w:rPr>
      </w:pPr>
      <w:r>
        <w:rPr>
          <w:rFonts w:hint="eastAsia" w:ascii="宋体" w:hAnsi="宋体" w:cs="宋体"/>
          <w:szCs w:val="21"/>
        </w:rPr>
        <w:t>火警</w:t>
      </w:r>
    </w:p>
    <w:p>
      <w:pPr>
        <w:widowControl w:val="0"/>
        <w:numPr>
          <w:ilvl w:val="0"/>
          <w:numId w:val="53"/>
        </w:numPr>
        <w:spacing w:before="156"/>
        <w:ind w:left="1265"/>
        <w:jc w:val="both"/>
        <w:rPr>
          <w:rFonts w:ascii="宋体" w:hAnsi="宋体" w:cs="宋体"/>
          <w:szCs w:val="21"/>
        </w:rPr>
      </w:pPr>
      <w:r>
        <w:rPr>
          <w:rFonts w:hint="eastAsia" w:ascii="宋体" w:hAnsi="宋体" w:cs="宋体"/>
          <w:szCs w:val="21"/>
        </w:rPr>
        <w:t>烟感</w:t>
      </w:r>
    </w:p>
    <w:p>
      <w:pPr>
        <w:widowControl w:val="0"/>
        <w:numPr>
          <w:ilvl w:val="0"/>
          <w:numId w:val="53"/>
        </w:numPr>
        <w:spacing w:before="156"/>
        <w:ind w:left="1265"/>
        <w:jc w:val="both"/>
        <w:rPr>
          <w:rFonts w:ascii="宋体" w:hAnsi="宋体" w:cs="宋体"/>
          <w:szCs w:val="21"/>
        </w:rPr>
      </w:pPr>
      <w:r>
        <w:rPr>
          <w:rFonts w:hint="eastAsia" w:ascii="宋体" w:hAnsi="宋体" w:cs="宋体"/>
          <w:szCs w:val="21"/>
        </w:rPr>
        <w:t>防烟防火阀</w:t>
      </w:r>
    </w:p>
    <w:p>
      <w:pPr>
        <w:widowControl w:val="0"/>
        <w:numPr>
          <w:ilvl w:val="0"/>
          <w:numId w:val="9"/>
        </w:numPr>
        <w:spacing w:before="156"/>
        <w:jc w:val="both"/>
        <w:rPr>
          <w:rFonts w:ascii="宋体" w:hAnsi="宋体" w:cs="宋体"/>
          <w:szCs w:val="21"/>
        </w:rPr>
      </w:pPr>
      <w:r>
        <w:rPr>
          <w:rFonts w:hint="eastAsia" w:ascii="宋体" w:hAnsi="宋体" w:cs="宋体"/>
          <w:szCs w:val="21"/>
        </w:rPr>
        <w:t>车载图元</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空调</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照明</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对讲</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广播</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CCTV摄像头</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车门</w:t>
      </w:r>
    </w:p>
    <w:p>
      <w:pPr>
        <w:widowControl w:val="0"/>
        <w:numPr>
          <w:ilvl w:val="0"/>
          <w:numId w:val="54"/>
        </w:numPr>
        <w:spacing w:before="156"/>
        <w:ind w:left="1265"/>
        <w:jc w:val="both"/>
        <w:rPr>
          <w:rFonts w:ascii="宋体" w:hAnsi="宋体" w:cs="宋体"/>
          <w:szCs w:val="21"/>
        </w:rPr>
      </w:pPr>
      <w:r>
        <w:rPr>
          <w:rFonts w:hint="eastAsia" w:ascii="宋体" w:hAnsi="宋体" w:cs="宋体"/>
          <w:szCs w:val="21"/>
        </w:rPr>
        <w:t>仪表盘表示(速度等)</w:t>
      </w:r>
    </w:p>
    <w:p>
      <w:pPr>
        <w:widowControl w:val="0"/>
        <w:numPr>
          <w:ilvl w:val="0"/>
          <w:numId w:val="9"/>
        </w:numPr>
        <w:spacing w:before="156"/>
        <w:jc w:val="both"/>
        <w:rPr>
          <w:rFonts w:ascii="宋体" w:hAnsi="宋体" w:cs="宋体"/>
          <w:szCs w:val="21"/>
        </w:rPr>
      </w:pPr>
      <w:r>
        <w:rPr>
          <w:rFonts w:hint="eastAsia" w:ascii="宋体" w:hAnsi="宋体" w:cs="宋体"/>
          <w:szCs w:val="21"/>
        </w:rPr>
        <w:t>PSD图元</w:t>
      </w:r>
    </w:p>
    <w:p>
      <w:pPr>
        <w:widowControl w:val="0"/>
        <w:numPr>
          <w:ilvl w:val="0"/>
          <w:numId w:val="55"/>
        </w:numPr>
        <w:spacing w:before="156"/>
        <w:ind w:left="1265"/>
        <w:jc w:val="both"/>
        <w:rPr>
          <w:rFonts w:ascii="宋体" w:hAnsi="宋体" w:cs="宋体"/>
          <w:szCs w:val="21"/>
        </w:rPr>
      </w:pPr>
      <w:r>
        <w:rPr>
          <w:rFonts w:hint="eastAsia" w:ascii="宋体" w:hAnsi="宋体" w:cs="宋体"/>
          <w:szCs w:val="21"/>
        </w:rPr>
        <w:t>屏蔽门</w:t>
      </w:r>
    </w:p>
    <w:p>
      <w:pPr>
        <w:widowControl w:val="0"/>
        <w:numPr>
          <w:ilvl w:val="0"/>
          <w:numId w:val="9"/>
        </w:numPr>
        <w:spacing w:before="156"/>
        <w:jc w:val="both"/>
        <w:rPr>
          <w:rFonts w:ascii="宋体" w:hAnsi="宋体" w:cs="宋体"/>
          <w:szCs w:val="21"/>
        </w:rPr>
      </w:pPr>
      <w:r>
        <w:rPr>
          <w:rFonts w:hint="eastAsia" w:ascii="宋体" w:hAnsi="宋体" w:cs="宋体"/>
          <w:szCs w:val="21"/>
        </w:rPr>
        <w:t>AFC图元</w:t>
      </w:r>
    </w:p>
    <w:p>
      <w:pPr>
        <w:widowControl w:val="0"/>
        <w:numPr>
          <w:ilvl w:val="0"/>
          <w:numId w:val="56"/>
        </w:numPr>
        <w:spacing w:before="156"/>
        <w:ind w:left="1265"/>
        <w:jc w:val="both"/>
        <w:rPr>
          <w:rFonts w:ascii="宋体" w:hAnsi="宋体" w:cs="宋体"/>
          <w:szCs w:val="21"/>
        </w:rPr>
      </w:pPr>
      <w:r>
        <w:rPr>
          <w:rFonts w:hint="eastAsia" w:ascii="宋体" w:hAnsi="宋体" w:cs="宋体"/>
          <w:szCs w:val="21"/>
        </w:rPr>
        <w:t>闸机</w:t>
      </w:r>
    </w:p>
    <w:p>
      <w:pPr>
        <w:widowControl w:val="0"/>
        <w:numPr>
          <w:ilvl w:val="0"/>
          <w:numId w:val="56"/>
        </w:numPr>
        <w:spacing w:before="156"/>
        <w:ind w:left="1265"/>
        <w:jc w:val="both"/>
        <w:rPr>
          <w:rFonts w:ascii="宋体" w:hAnsi="宋体" w:cs="宋体"/>
          <w:szCs w:val="21"/>
        </w:rPr>
      </w:pPr>
      <w:r>
        <w:rPr>
          <w:rFonts w:hint="eastAsia" w:ascii="宋体" w:hAnsi="宋体" w:cs="宋体"/>
          <w:szCs w:val="21"/>
        </w:rPr>
        <w:t>售票机</w:t>
      </w:r>
    </w:p>
    <w:p>
      <w:pPr>
        <w:widowControl w:val="0"/>
        <w:numPr>
          <w:ilvl w:val="0"/>
          <w:numId w:val="9"/>
        </w:numPr>
        <w:spacing w:before="156"/>
        <w:jc w:val="both"/>
        <w:rPr>
          <w:rFonts w:ascii="宋体" w:hAnsi="宋体" w:cs="宋体"/>
          <w:szCs w:val="21"/>
        </w:rPr>
      </w:pPr>
      <w:r>
        <w:rPr>
          <w:rFonts w:hint="eastAsia" w:ascii="宋体" w:hAnsi="宋体" w:cs="宋体"/>
          <w:szCs w:val="21"/>
        </w:rPr>
        <w:t>ACS图元</w:t>
      </w:r>
    </w:p>
    <w:p>
      <w:pPr>
        <w:widowControl w:val="0"/>
        <w:numPr>
          <w:ilvl w:val="0"/>
          <w:numId w:val="57"/>
        </w:numPr>
        <w:spacing w:before="156"/>
        <w:ind w:left="1265"/>
        <w:jc w:val="both"/>
        <w:rPr>
          <w:rFonts w:ascii="宋体" w:hAnsi="宋体" w:cs="宋体"/>
          <w:szCs w:val="21"/>
        </w:rPr>
      </w:pPr>
      <w:r>
        <w:rPr>
          <w:rFonts w:hint="eastAsia" w:ascii="宋体" w:hAnsi="宋体" w:cs="宋体"/>
          <w:szCs w:val="21"/>
        </w:rPr>
        <w:t>门</w:t>
      </w:r>
    </w:p>
    <w:p>
      <w:pPr>
        <w:widowControl w:val="0"/>
        <w:numPr>
          <w:ilvl w:val="0"/>
          <w:numId w:val="9"/>
        </w:numPr>
        <w:spacing w:before="156"/>
        <w:jc w:val="both"/>
        <w:rPr>
          <w:rFonts w:ascii="宋体" w:hAnsi="宋体" w:cs="宋体"/>
          <w:szCs w:val="21"/>
        </w:rPr>
      </w:pPr>
      <w:r>
        <w:rPr>
          <w:rFonts w:hint="eastAsia" w:ascii="宋体" w:hAnsi="宋体" w:cs="宋体"/>
          <w:szCs w:val="21"/>
        </w:rPr>
        <w:t>PA图元</w:t>
      </w:r>
    </w:p>
    <w:p>
      <w:pPr>
        <w:widowControl w:val="0"/>
        <w:numPr>
          <w:ilvl w:val="0"/>
          <w:numId w:val="58"/>
        </w:numPr>
        <w:spacing w:before="156"/>
        <w:ind w:left="1265"/>
        <w:jc w:val="both"/>
        <w:rPr>
          <w:rFonts w:ascii="宋体" w:hAnsi="宋体" w:cs="宋体"/>
          <w:szCs w:val="21"/>
        </w:rPr>
      </w:pPr>
      <w:r>
        <w:rPr>
          <w:rFonts w:hint="eastAsia" w:ascii="宋体" w:hAnsi="宋体" w:cs="宋体"/>
          <w:szCs w:val="21"/>
        </w:rPr>
        <w:t>喇叭</w:t>
      </w:r>
    </w:p>
    <w:p>
      <w:pPr>
        <w:widowControl w:val="0"/>
        <w:numPr>
          <w:ilvl w:val="0"/>
          <w:numId w:val="9"/>
        </w:numPr>
        <w:spacing w:before="156"/>
        <w:jc w:val="both"/>
        <w:rPr>
          <w:rFonts w:ascii="宋体" w:hAnsi="宋体" w:cs="宋体"/>
          <w:szCs w:val="21"/>
        </w:rPr>
      </w:pPr>
      <w:r>
        <w:rPr>
          <w:rFonts w:hint="eastAsia" w:ascii="宋体" w:hAnsi="宋体" w:cs="宋体"/>
          <w:szCs w:val="21"/>
        </w:rPr>
        <w:t>PIS图元</w:t>
      </w:r>
    </w:p>
    <w:p>
      <w:pPr>
        <w:widowControl w:val="0"/>
        <w:numPr>
          <w:ilvl w:val="0"/>
          <w:numId w:val="59"/>
        </w:numPr>
        <w:spacing w:before="156"/>
        <w:ind w:left="1265"/>
        <w:jc w:val="both"/>
        <w:rPr>
          <w:rFonts w:ascii="宋体" w:hAnsi="宋体" w:cs="宋体"/>
          <w:szCs w:val="21"/>
        </w:rPr>
      </w:pPr>
      <w:r>
        <w:rPr>
          <w:rFonts w:hint="eastAsia" w:ascii="宋体" w:hAnsi="宋体" w:cs="宋体"/>
          <w:szCs w:val="21"/>
        </w:rPr>
        <w:t>显示屏</w:t>
      </w:r>
    </w:p>
    <w:p>
      <w:pPr>
        <w:widowControl w:val="0"/>
        <w:numPr>
          <w:ilvl w:val="0"/>
          <w:numId w:val="9"/>
        </w:numPr>
        <w:spacing w:before="156"/>
        <w:jc w:val="both"/>
        <w:rPr>
          <w:rFonts w:ascii="宋体" w:hAnsi="宋体" w:cs="宋体"/>
          <w:szCs w:val="21"/>
        </w:rPr>
      </w:pPr>
      <w:r>
        <w:rPr>
          <w:rFonts w:hint="eastAsia" w:ascii="宋体" w:hAnsi="宋体" w:cs="宋体"/>
          <w:szCs w:val="21"/>
        </w:rPr>
        <w:t>CCTV图元</w:t>
      </w:r>
    </w:p>
    <w:p>
      <w:pPr>
        <w:widowControl w:val="0"/>
        <w:numPr>
          <w:ilvl w:val="0"/>
          <w:numId w:val="60"/>
        </w:numPr>
        <w:spacing w:before="156"/>
        <w:ind w:left="1265"/>
        <w:jc w:val="both"/>
        <w:rPr>
          <w:rFonts w:ascii="宋体" w:hAnsi="宋体" w:cs="宋体"/>
          <w:szCs w:val="21"/>
        </w:rPr>
      </w:pPr>
      <w:r>
        <w:rPr>
          <w:rFonts w:hint="eastAsia" w:ascii="宋体" w:hAnsi="宋体" w:cs="宋体"/>
          <w:szCs w:val="21"/>
        </w:rPr>
        <w:t>摄像头(球机、枪机)</w:t>
      </w:r>
    </w:p>
    <w:p>
      <w:pPr>
        <w:pStyle w:val="6"/>
        <w:ind w:left="171"/>
        <w:rPr>
          <w:i/>
          <w:sz w:val="21"/>
          <w:szCs w:val="21"/>
        </w:rPr>
      </w:pPr>
      <w:bookmarkStart w:id="243" w:name="_Toc23552"/>
      <w:r>
        <w:rPr>
          <w:rFonts w:hint="eastAsia"/>
          <w:sz w:val="21"/>
          <w:szCs w:val="21"/>
        </w:rPr>
        <w:t>图元基础操作</w:t>
      </w:r>
      <w:bookmarkEnd w:id="243"/>
    </w:p>
    <w:p>
      <w:pPr>
        <w:rPr>
          <w:rFonts w:hAnsi="宋体"/>
          <w:szCs w:val="21"/>
        </w:rPr>
      </w:pPr>
      <w:r>
        <w:rPr>
          <w:rFonts w:hint="eastAsia" w:hAnsi="宋体"/>
          <w:szCs w:val="21"/>
        </w:rPr>
        <w:t>需求编号：ISCS-HMI-DESIGNER-006</w:t>
      </w:r>
    </w:p>
    <w:p>
      <w:pPr>
        <w:widowControl w:val="0"/>
        <w:numPr>
          <w:ilvl w:val="0"/>
          <w:numId w:val="9"/>
        </w:numPr>
        <w:spacing w:before="156"/>
        <w:jc w:val="both"/>
        <w:rPr>
          <w:rFonts w:ascii="宋体" w:hAnsi="宋体" w:cs="宋体"/>
          <w:szCs w:val="21"/>
        </w:rPr>
      </w:pPr>
      <w:r>
        <w:rPr>
          <w:rFonts w:hint="eastAsia" w:ascii="宋体" w:hAnsi="宋体" w:cs="宋体"/>
          <w:szCs w:val="21"/>
        </w:rPr>
        <w:t>图元属性显示与修改</w:t>
      </w:r>
    </w:p>
    <w:p>
      <w:pPr>
        <w:widowControl w:val="0"/>
        <w:numPr>
          <w:ilvl w:val="0"/>
          <w:numId w:val="61"/>
        </w:numPr>
        <w:spacing w:before="156"/>
        <w:ind w:left="1265"/>
        <w:jc w:val="both"/>
        <w:rPr>
          <w:rFonts w:ascii="宋体" w:hAnsi="宋体" w:cs="宋体"/>
          <w:szCs w:val="21"/>
        </w:rPr>
      </w:pPr>
      <w:r>
        <w:rPr>
          <w:rFonts w:hint="eastAsia" w:ascii="宋体" w:hAnsi="宋体" w:cs="宋体"/>
          <w:szCs w:val="21"/>
        </w:rPr>
        <w:t>对于选中图元，在属性编辑区显示其所有的属性值，包含坐标、名称、角度等，并可以对这些值进行修改</w:t>
      </w:r>
    </w:p>
    <w:p>
      <w:pPr>
        <w:widowControl w:val="0"/>
        <w:numPr>
          <w:ilvl w:val="0"/>
          <w:numId w:val="61"/>
        </w:numPr>
        <w:spacing w:before="156"/>
        <w:ind w:left="1265"/>
        <w:jc w:val="both"/>
        <w:rPr>
          <w:rFonts w:ascii="宋体" w:hAnsi="宋体" w:cs="宋体"/>
          <w:szCs w:val="21"/>
        </w:rPr>
      </w:pPr>
      <w:r>
        <w:rPr>
          <w:rFonts w:hint="eastAsia" w:ascii="宋体" w:hAnsi="宋体" w:cs="宋体"/>
          <w:szCs w:val="21"/>
        </w:rPr>
        <w:t>所有的属性信息都保存在图形文件中</w:t>
      </w:r>
    </w:p>
    <w:p>
      <w:pPr>
        <w:widowControl w:val="0"/>
        <w:numPr>
          <w:ilvl w:val="0"/>
          <w:numId w:val="9"/>
        </w:numPr>
        <w:spacing w:before="156"/>
        <w:jc w:val="both"/>
        <w:rPr>
          <w:rFonts w:ascii="宋体" w:hAnsi="宋体" w:cs="宋体"/>
          <w:szCs w:val="21"/>
        </w:rPr>
      </w:pPr>
      <w:r>
        <w:rPr>
          <w:rFonts w:hint="eastAsia" w:ascii="宋体" w:hAnsi="宋体" w:cs="宋体"/>
          <w:szCs w:val="21"/>
        </w:rPr>
        <w:t>图元基础</w:t>
      </w:r>
    </w:p>
    <w:p>
      <w:pPr>
        <w:widowControl w:val="0"/>
        <w:numPr>
          <w:ilvl w:val="0"/>
          <w:numId w:val="62"/>
        </w:numPr>
        <w:spacing w:before="156"/>
        <w:ind w:left="1265"/>
        <w:jc w:val="both"/>
        <w:rPr>
          <w:rFonts w:ascii="宋体" w:hAnsi="宋体" w:cs="宋体"/>
          <w:szCs w:val="21"/>
        </w:rPr>
      </w:pPr>
      <w:r>
        <w:rPr>
          <w:rFonts w:hint="eastAsia" w:ascii="宋体" w:hAnsi="宋体" w:cs="宋体"/>
          <w:szCs w:val="21"/>
        </w:rPr>
        <w:t>图元应能够返回boundingRect()与shape()两种边界形式</w:t>
      </w:r>
    </w:p>
    <w:p>
      <w:pPr>
        <w:widowControl w:val="0"/>
        <w:numPr>
          <w:ilvl w:val="0"/>
          <w:numId w:val="62"/>
        </w:numPr>
        <w:spacing w:before="156"/>
        <w:ind w:left="1265"/>
        <w:jc w:val="both"/>
        <w:rPr>
          <w:rFonts w:ascii="宋体" w:hAnsi="宋体" w:cs="宋体"/>
          <w:szCs w:val="21"/>
        </w:rPr>
      </w:pPr>
      <w:r>
        <w:rPr>
          <w:rFonts w:hint="eastAsia" w:ascii="宋体" w:hAnsi="宋体" w:cs="宋体"/>
          <w:szCs w:val="21"/>
        </w:rPr>
        <w:t>不同图元可定义特有的鼠标事件(包含单击、双击、悬停等事件下的显示表现)</w:t>
      </w:r>
    </w:p>
    <w:p>
      <w:pPr>
        <w:widowControl w:val="0"/>
        <w:numPr>
          <w:ilvl w:val="0"/>
          <w:numId w:val="9"/>
        </w:numPr>
        <w:spacing w:before="156"/>
        <w:jc w:val="both"/>
        <w:rPr>
          <w:rFonts w:ascii="宋体" w:hAnsi="宋体" w:cs="宋体"/>
          <w:szCs w:val="21"/>
        </w:rPr>
      </w:pPr>
      <w:r>
        <w:rPr>
          <w:rFonts w:hint="eastAsia" w:ascii="宋体" w:hAnsi="宋体" w:cs="宋体"/>
          <w:szCs w:val="21"/>
        </w:rPr>
        <w:t>图元动作</w:t>
      </w:r>
    </w:p>
    <w:p>
      <w:pPr>
        <w:widowControl w:val="0"/>
        <w:numPr>
          <w:ilvl w:val="0"/>
          <w:numId w:val="63"/>
        </w:numPr>
        <w:spacing w:before="156"/>
        <w:ind w:left="1265"/>
        <w:jc w:val="both"/>
        <w:rPr>
          <w:rFonts w:ascii="宋体" w:hAnsi="宋体" w:cs="宋体"/>
          <w:szCs w:val="21"/>
        </w:rPr>
      </w:pPr>
      <w:r>
        <w:rPr>
          <w:rFonts w:hint="eastAsia" w:ascii="宋体" w:hAnsi="宋体" w:cs="宋体"/>
          <w:szCs w:val="21"/>
        </w:rPr>
        <w:t>图元可通过选中拉伸与旋转点进行拉伸与旋转操作，并同步记录拉伸与旋转后改变的属性值</w:t>
      </w:r>
    </w:p>
    <w:p>
      <w:pPr>
        <w:widowControl w:val="0"/>
        <w:numPr>
          <w:ilvl w:val="0"/>
          <w:numId w:val="63"/>
        </w:numPr>
        <w:spacing w:before="156"/>
        <w:ind w:left="1265"/>
        <w:jc w:val="both"/>
        <w:rPr>
          <w:rFonts w:ascii="宋体" w:hAnsi="宋体" w:cs="宋体"/>
          <w:szCs w:val="21"/>
        </w:rPr>
      </w:pPr>
      <w:r>
        <w:rPr>
          <w:rFonts w:hint="eastAsia" w:ascii="宋体" w:hAnsi="宋体" w:cs="宋体"/>
          <w:szCs w:val="21"/>
        </w:rPr>
        <w:t>图元移动计算，尤其是旋转后的移动计算</w:t>
      </w:r>
    </w:p>
    <w:p>
      <w:pPr>
        <w:widowControl w:val="0"/>
        <w:numPr>
          <w:ilvl w:val="0"/>
          <w:numId w:val="9"/>
        </w:numPr>
        <w:spacing w:before="156"/>
        <w:jc w:val="both"/>
        <w:rPr>
          <w:rFonts w:ascii="宋体" w:hAnsi="宋体" w:cs="宋体"/>
          <w:szCs w:val="21"/>
        </w:rPr>
      </w:pPr>
      <w:r>
        <w:rPr>
          <w:rFonts w:hint="eastAsia" w:ascii="宋体" w:hAnsi="宋体" w:cs="宋体"/>
          <w:szCs w:val="21"/>
        </w:rPr>
        <w:t>图元动画</w:t>
      </w:r>
    </w:p>
    <w:p>
      <w:pPr>
        <w:widowControl w:val="0"/>
        <w:numPr>
          <w:ilvl w:val="0"/>
          <w:numId w:val="64"/>
        </w:numPr>
        <w:spacing w:before="156"/>
        <w:ind w:left="1265"/>
        <w:jc w:val="both"/>
        <w:rPr>
          <w:rFonts w:ascii="宋体" w:hAnsi="宋体" w:cs="宋体"/>
          <w:szCs w:val="21"/>
        </w:rPr>
      </w:pPr>
      <w:r>
        <w:rPr>
          <w:rFonts w:hint="eastAsia" w:ascii="宋体" w:hAnsi="宋体" w:cs="宋体"/>
          <w:szCs w:val="21"/>
        </w:rPr>
        <w:t>图元可配置动画操作，包含运动、颜色变化、闪烁等</w:t>
      </w:r>
    </w:p>
    <w:p>
      <w:pPr>
        <w:widowControl w:val="0"/>
        <w:numPr>
          <w:ilvl w:val="0"/>
          <w:numId w:val="9"/>
        </w:numPr>
        <w:spacing w:before="156"/>
        <w:jc w:val="both"/>
        <w:rPr>
          <w:rFonts w:ascii="宋体" w:hAnsi="宋体" w:cs="宋体"/>
          <w:szCs w:val="21"/>
        </w:rPr>
      </w:pPr>
      <w:r>
        <w:rPr>
          <w:rFonts w:hint="eastAsia" w:ascii="宋体" w:hAnsi="宋体" w:cs="宋体"/>
          <w:szCs w:val="21"/>
        </w:rPr>
        <w:t>脚本操作</w:t>
      </w:r>
    </w:p>
    <w:p>
      <w:pPr>
        <w:widowControl w:val="0"/>
        <w:numPr>
          <w:ilvl w:val="0"/>
          <w:numId w:val="65"/>
        </w:numPr>
        <w:spacing w:before="156"/>
        <w:ind w:left="1265"/>
        <w:jc w:val="both"/>
        <w:rPr>
          <w:rFonts w:ascii="宋体" w:hAnsi="宋体" w:cs="宋体"/>
          <w:szCs w:val="21"/>
        </w:rPr>
      </w:pPr>
      <w:r>
        <w:rPr>
          <w:rFonts w:hint="eastAsia" w:ascii="宋体" w:hAnsi="宋体" w:cs="宋体"/>
          <w:szCs w:val="21"/>
        </w:rPr>
        <w:t>可查看、编写图元操作脚本</w:t>
      </w:r>
    </w:p>
    <w:p>
      <w:pPr>
        <w:widowControl w:val="0"/>
        <w:numPr>
          <w:ilvl w:val="0"/>
          <w:numId w:val="9"/>
        </w:numPr>
        <w:spacing w:before="156"/>
        <w:jc w:val="both"/>
        <w:rPr>
          <w:rFonts w:ascii="宋体" w:hAnsi="宋体" w:cs="宋体"/>
          <w:szCs w:val="21"/>
        </w:rPr>
      </w:pPr>
      <w:r>
        <w:rPr>
          <w:rFonts w:hint="eastAsia" w:ascii="宋体" w:hAnsi="宋体" w:cs="宋体"/>
          <w:szCs w:val="21"/>
        </w:rPr>
        <w:t>图元联点与着色</w:t>
      </w:r>
    </w:p>
    <w:p>
      <w:pPr>
        <w:widowControl w:val="0"/>
        <w:numPr>
          <w:ilvl w:val="0"/>
          <w:numId w:val="66"/>
        </w:numPr>
        <w:spacing w:before="156"/>
        <w:ind w:left="1265"/>
        <w:jc w:val="both"/>
        <w:rPr>
          <w:rFonts w:ascii="宋体" w:hAnsi="宋体" w:cs="宋体"/>
          <w:szCs w:val="21"/>
        </w:rPr>
      </w:pPr>
      <w:r>
        <w:rPr>
          <w:rFonts w:hint="eastAsia" w:ascii="宋体" w:hAnsi="宋体" w:cs="宋体"/>
          <w:szCs w:val="21"/>
        </w:rPr>
        <w:t>每一个图元都可以打开自己的联点与着色配置对话框</w:t>
      </w:r>
    </w:p>
    <w:p>
      <w:pPr>
        <w:widowControl w:val="0"/>
        <w:numPr>
          <w:ilvl w:val="0"/>
          <w:numId w:val="66"/>
        </w:numPr>
        <w:spacing w:before="156"/>
        <w:ind w:left="1265"/>
        <w:jc w:val="both"/>
        <w:rPr>
          <w:rFonts w:ascii="宋体" w:hAnsi="宋体" w:cs="宋体"/>
          <w:szCs w:val="21"/>
        </w:rPr>
      </w:pPr>
      <w:r>
        <w:rPr>
          <w:rFonts w:hint="eastAsia" w:ascii="宋体" w:hAnsi="宋体" w:cs="宋体"/>
          <w:szCs w:val="21"/>
        </w:rPr>
        <w:t>联点信息和着色策略信息都保存在图形文件中</w:t>
      </w:r>
    </w:p>
    <w:p>
      <w:pPr>
        <w:pStyle w:val="6"/>
        <w:ind w:left="171"/>
        <w:rPr>
          <w:i/>
        </w:rPr>
      </w:pPr>
      <w:bookmarkStart w:id="244" w:name="_Toc31277"/>
      <w:r>
        <w:rPr>
          <w:rFonts w:hint="eastAsia"/>
        </w:rPr>
        <w:t>场景基础操作</w:t>
      </w:r>
      <w:bookmarkEnd w:id="244"/>
    </w:p>
    <w:p>
      <w:pPr>
        <w:rPr>
          <w:rFonts w:hAnsi="宋体"/>
          <w:szCs w:val="21"/>
        </w:rPr>
      </w:pPr>
      <w:r>
        <w:rPr>
          <w:rFonts w:hint="eastAsia" w:hAnsi="宋体"/>
          <w:szCs w:val="21"/>
        </w:rPr>
        <w:t>需求编号：ISCS-HMI-DESIGNER-007</w:t>
      </w:r>
    </w:p>
    <w:p>
      <w:pPr>
        <w:widowControl w:val="0"/>
        <w:numPr>
          <w:ilvl w:val="0"/>
          <w:numId w:val="9"/>
        </w:numPr>
        <w:spacing w:before="156"/>
        <w:jc w:val="both"/>
        <w:rPr>
          <w:rFonts w:ascii="宋体" w:hAnsi="宋体" w:cs="宋体"/>
          <w:szCs w:val="21"/>
        </w:rPr>
      </w:pPr>
      <w:r>
        <w:rPr>
          <w:rFonts w:hint="eastAsia" w:ascii="宋体" w:hAnsi="宋体" w:cs="宋体"/>
          <w:szCs w:val="21"/>
        </w:rPr>
        <w:t>自定义图元编辑与图形编辑</w:t>
      </w:r>
    </w:p>
    <w:p>
      <w:pPr>
        <w:widowControl w:val="0"/>
        <w:numPr>
          <w:ilvl w:val="0"/>
          <w:numId w:val="67"/>
        </w:numPr>
        <w:spacing w:before="156"/>
        <w:ind w:left="1265"/>
        <w:jc w:val="both"/>
        <w:rPr>
          <w:rFonts w:ascii="宋体" w:hAnsi="宋体" w:cs="宋体"/>
          <w:szCs w:val="21"/>
        </w:rPr>
      </w:pPr>
      <w:r>
        <w:rPr>
          <w:rFonts w:hint="eastAsia" w:ascii="宋体" w:hAnsi="宋体" w:cs="宋体"/>
          <w:szCs w:val="21"/>
        </w:rPr>
        <w:t>可选择进入自定义图元编辑画布界面，进行自定义图元的编辑</w:t>
      </w:r>
    </w:p>
    <w:p>
      <w:pPr>
        <w:widowControl w:val="0"/>
        <w:numPr>
          <w:ilvl w:val="0"/>
          <w:numId w:val="67"/>
        </w:numPr>
        <w:spacing w:before="156"/>
        <w:ind w:left="1265"/>
        <w:jc w:val="both"/>
        <w:rPr>
          <w:rFonts w:ascii="宋体" w:hAnsi="宋体" w:cs="宋体"/>
          <w:szCs w:val="21"/>
        </w:rPr>
      </w:pPr>
      <w:r>
        <w:rPr>
          <w:rFonts w:hint="eastAsia" w:ascii="宋体" w:hAnsi="宋体" w:cs="宋体"/>
          <w:szCs w:val="21"/>
        </w:rPr>
        <w:t>可选择图形编辑画布界面进行专业图形编辑</w:t>
      </w:r>
    </w:p>
    <w:p>
      <w:pPr>
        <w:widowControl w:val="0"/>
        <w:numPr>
          <w:ilvl w:val="0"/>
          <w:numId w:val="67"/>
        </w:numPr>
        <w:spacing w:before="156"/>
        <w:ind w:left="1265"/>
        <w:jc w:val="both"/>
        <w:rPr>
          <w:rFonts w:ascii="宋体" w:hAnsi="宋体" w:cs="宋体"/>
          <w:szCs w:val="21"/>
        </w:rPr>
      </w:pPr>
      <w:r>
        <w:rPr>
          <w:rFonts w:hint="eastAsia" w:ascii="宋体" w:hAnsi="宋体" w:cs="宋体"/>
          <w:szCs w:val="21"/>
        </w:rPr>
        <w:t>可选择画布的大小、背景色或者背景图片</w:t>
      </w:r>
    </w:p>
    <w:p>
      <w:pPr>
        <w:widowControl w:val="0"/>
        <w:numPr>
          <w:ilvl w:val="0"/>
          <w:numId w:val="9"/>
        </w:numPr>
        <w:spacing w:before="156"/>
        <w:jc w:val="both"/>
        <w:rPr>
          <w:rFonts w:ascii="宋体" w:hAnsi="宋体" w:cs="宋体"/>
          <w:szCs w:val="21"/>
        </w:rPr>
      </w:pPr>
      <w:r>
        <w:rPr>
          <w:rFonts w:hint="eastAsia" w:ascii="宋体" w:hAnsi="宋体" w:cs="宋体"/>
          <w:szCs w:val="21"/>
        </w:rPr>
        <w:t>网格</w:t>
      </w:r>
    </w:p>
    <w:p>
      <w:pPr>
        <w:widowControl w:val="0"/>
        <w:numPr>
          <w:ilvl w:val="0"/>
          <w:numId w:val="68"/>
        </w:numPr>
        <w:spacing w:before="156"/>
        <w:ind w:left="1265"/>
        <w:jc w:val="both"/>
        <w:rPr>
          <w:rFonts w:ascii="宋体" w:hAnsi="宋体" w:cs="宋体"/>
          <w:szCs w:val="21"/>
        </w:rPr>
      </w:pPr>
      <w:r>
        <w:rPr>
          <w:rFonts w:hint="eastAsia" w:ascii="宋体" w:hAnsi="宋体" w:cs="宋体"/>
          <w:szCs w:val="21"/>
        </w:rPr>
        <w:t>可显示、隐藏网格</w:t>
      </w:r>
    </w:p>
    <w:p>
      <w:pPr>
        <w:widowControl w:val="0"/>
        <w:numPr>
          <w:ilvl w:val="0"/>
          <w:numId w:val="68"/>
        </w:numPr>
        <w:spacing w:before="156"/>
        <w:ind w:left="1265"/>
        <w:jc w:val="both"/>
        <w:rPr>
          <w:rFonts w:ascii="宋体" w:hAnsi="宋体" w:cs="宋体"/>
          <w:szCs w:val="21"/>
        </w:rPr>
      </w:pPr>
      <w:r>
        <w:rPr>
          <w:rFonts w:hint="eastAsia" w:ascii="宋体" w:hAnsi="宋体" w:cs="宋体"/>
          <w:szCs w:val="21"/>
        </w:rPr>
        <w:t>可定义网格大小及样式</w:t>
      </w:r>
    </w:p>
    <w:p>
      <w:pPr>
        <w:widowControl w:val="0"/>
        <w:numPr>
          <w:ilvl w:val="0"/>
          <w:numId w:val="68"/>
        </w:numPr>
        <w:spacing w:before="156"/>
        <w:ind w:left="1265"/>
        <w:jc w:val="both"/>
        <w:rPr>
          <w:rFonts w:ascii="宋体" w:hAnsi="宋体" w:cs="宋体"/>
          <w:szCs w:val="21"/>
        </w:rPr>
      </w:pPr>
      <w:r>
        <w:rPr>
          <w:rFonts w:hint="eastAsia" w:ascii="宋体" w:hAnsi="宋体" w:cs="宋体"/>
          <w:szCs w:val="21"/>
        </w:rPr>
        <w:t>可选择图元与就近的网格对齐</w:t>
      </w:r>
    </w:p>
    <w:p>
      <w:pPr>
        <w:widowControl w:val="0"/>
        <w:numPr>
          <w:ilvl w:val="0"/>
          <w:numId w:val="9"/>
        </w:numPr>
        <w:spacing w:before="156"/>
        <w:jc w:val="both"/>
        <w:rPr>
          <w:rFonts w:ascii="宋体" w:hAnsi="宋体" w:cs="宋体"/>
          <w:szCs w:val="21"/>
        </w:rPr>
      </w:pPr>
      <w:r>
        <w:rPr>
          <w:rFonts w:hint="eastAsia" w:ascii="宋体" w:hAnsi="宋体" w:cs="宋体"/>
          <w:szCs w:val="21"/>
        </w:rPr>
        <w:t>正交</w:t>
      </w:r>
    </w:p>
    <w:p>
      <w:pPr>
        <w:widowControl w:val="0"/>
        <w:numPr>
          <w:ilvl w:val="0"/>
          <w:numId w:val="69"/>
        </w:numPr>
        <w:spacing w:before="156"/>
        <w:ind w:left="1265"/>
        <w:jc w:val="both"/>
        <w:rPr>
          <w:rFonts w:ascii="宋体" w:hAnsi="宋体" w:cs="宋体"/>
          <w:szCs w:val="21"/>
        </w:rPr>
      </w:pPr>
      <w:r>
        <w:rPr>
          <w:rFonts w:hint="eastAsia" w:ascii="宋体" w:hAnsi="宋体" w:cs="宋体"/>
          <w:szCs w:val="21"/>
        </w:rPr>
        <w:t>可选择开始、关闭正交</w:t>
      </w:r>
    </w:p>
    <w:p>
      <w:pPr>
        <w:widowControl w:val="0"/>
        <w:numPr>
          <w:ilvl w:val="0"/>
          <w:numId w:val="69"/>
        </w:numPr>
        <w:spacing w:before="156"/>
        <w:ind w:left="1265"/>
        <w:jc w:val="both"/>
        <w:rPr>
          <w:rFonts w:ascii="宋体" w:hAnsi="宋体" w:cs="宋体"/>
          <w:szCs w:val="21"/>
        </w:rPr>
      </w:pPr>
      <w:r>
        <w:rPr>
          <w:rFonts w:hint="eastAsia" w:ascii="宋体" w:hAnsi="宋体" w:cs="宋体"/>
          <w:szCs w:val="21"/>
        </w:rPr>
        <w:t>开启正交后，所有图元的旋转角度以45°的倍数进行</w:t>
      </w:r>
    </w:p>
    <w:p>
      <w:pPr>
        <w:widowControl w:val="0"/>
        <w:numPr>
          <w:ilvl w:val="0"/>
          <w:numId w:val="9"/>
        </w:numPr>
        <w:spacing w:before="156"/>
        <w:jc w:val="both"/>
        <w:rPr>
          <w:rFonts w:ascii="宋体" w:hAnsi="宋体" w:cs="宋体"/>
          <w:szCs w:val="21"/>
        </w:rPr>
      </w:pPr>
      <w:r>
        <w:rPr>
          <w:rFonts w:hint="eastAsia" w:ascii="宋体" w:hAnsi="宋体" w:cs="宋体"/>
          <w:szCs w:val="21"/>
        </w:rPr>
        <w:t>缩放</w:t>
      </w:r>
    </w:p>
    <w:p>
      <w:pPr>
        <w:widowControl w:val="0"/>
        <w:numPr>
          <w:ilvl w:val="0"/>
          <w:numId w:val="70"/>
        </w:numPr>
        <w:spacing w:before="156"/>
        <w:ind w:left="1265"/>
        <w:jc w:val="both"/>
        <w:rPr>
          <w:rFonts w:ascii="宋体" w:hAnsi="宋体" w:cs="宋体"/>
          <w:szCs w:val="21"/>
        </w:rPr>
      </w:pPr>
      <w:r>
        <w:rPr>
          <w:rFonts w:hint="eastAsia" w:ascii="宋体" w:hAnsi="宋体" w:cs="宋体"/>
          <w:szCs w:val="21"/>
        </w:rPr>
        <w:t>整体缩放的比例为12.5%-800%</w:t>
      </w:r>
    </w:p>
    <w:p>
      <w:pPr>
        <w:widowControl w:val="0"/>
        <w:numPr>
          <w:ilvl w:val="0"/>
          <w:numId w:val="70"/>
        </w:numPr>
        <w:spacing w:before="156"/>
        <w:ind w:left="1265"/>
        <w:jc w:val="both"/>
        <w:rPr>
          <w:rFonts w:ascii="宋体" w:hAnsi="宋体" w:cs="宋体"/>
          <w:szCs w:val="21"/>
        </w:rPr>
      </w:pPr>
      <w:r>
        <w:rPr>
          <w:rFonts w:hint="eastAsia" w:ascii="宋体" w:hAnsi="宋体" w:cs="宋体"/>
          <w:szCs w:val="21"/>
        </w:rPr>
        <w:t>可使用鼠标滚轮加快捷键的方式实现缩放</w:t>
      </w:r>
    </w:p>
    <w:p>
      <w:pPr>
        <w:widowControl w:val="0"/>
        <w:numPr>
          <w:ilvl w:val="0"/>
          <w:numId w:val="9"/>
        </w:numPr>
        <w:spacing w:before="156"/>
        <w:jc w:val="both"/>
        <w:rPr>
          <w:rFonts w:ascii="宋体" w:hAnsi="宋体" w:cs="宋体"/>
          <w:szCs w:val="21"/>
        </w:rPr>
      </w:pPr>
      <w:r>
        <w:rPr>
          <w:rFonts w:hint="eastAsia" w:ascii="宋体" w:hAnsi="宋体" w:cs="宋体"/>
          <w:szCs w:val="21"/>
        </w:rPr>
        <w:t>图层操作</w:t>
      </w:r>
    </w:p>
    <w:p>
      <w:pPr>
        <w:widowControl w:val="0"/>
        <w:numPr>
          <w:ilvl w:val="0"/>
          <w:numId w:val="71"/>
        </w:numPr>
        <w:spacing w:before="156"/>
        <w:ind w:left="1265"/>
        <w:jc w:val="both"/>
        <w:rPr>
          <w:rFonts w:ascii="宋体" w:hAnsi="宋体" w:cs="宋体"/>
          <w:szCs w:val="21"/>
        </w:rPr>
      </w:pPr>
      <w:r>
        <w:rPr>
          <w:rFonts w:hint="eastAsia" w:ascii="宋体" w:hAnsi="宋体" w:cs="宋体"/>
          <w:szCs w:val="21"/>
        </w:rPr>
        <w:t>可增加、删除图层</w:t>
      </w:r>
    </w:p>
    <w:p>
      <w:pPr>
        <w:widowControl w:val="0"/>
        <w:numPr>
          <w:ilvl w:val="0"/>
          <w:numId w:val="71"/>
        </w:numPr>
        <w:spacing w:before="156"/>
        <w:ind w:left="1265"/>
        <w:jc w:val="both"/>
        <w:rPr>
          <w:rFonts w:ascii="宋体" w:hAnsi="宋体" w:cs="宋体"/>
          <w:szCs w:val="21"/>
        </w:rPr>
      </w:pPr>
      <w:r>
        <w:rPr>
          <w:rFonts w:hint="eastAsia" w:ascii="宋体" w:hAnsi="宋体" w:cs="宋体"/>
          <w:szCs w:val="21"/>
        </w:rPr>
        <w:t>可选择显示、隐藏某个图层的内容，并显示当前选中的图层内容</w:t>
      </w:r>
    </w:p>
    <w:p>
      <w:pPr>
        <w:widowControl w:val="0"/>
        <w:numPr>
          <w:ilvl w:val="0"/>
          <w:numId w:val="71"/>
        </w:numPr>
        <w:spacing w:before="156"/>
        <w:ind w:left="1265"/>
        <w:jc w:val="both"/>
        <w:rPr>
          <w:rFonts w:ascii="宋体" w:hAnsi="宋体" w:cs="宋体"/>
          <w:szCs w:val="21"/>
        </w:rPr>
      </w:pPr>
      <w:r>
        <w:rPr>
          <w:rFonts w:hint="eastAsia" w:ascii="宋体" w:hAnsi="宋体" w:cs="宋体"/>
          <w:szCs w:val="21"/>
        </w:rPr>
        <w:t>新增图元默认纳入当前选择的图层中</w:t>
      </w:r>
    </w:p>
    <w:p>
      <w:pPr>
        <w:widowControl w:val="0"/>
        <w:numPr>
          <w:ilvl w:val="0"/>
          <w:numId w:val="9"/>
        </w:numPr>
        <w:spacing w:before="156"/>
        <w:jc w:val="both"/>
        <w:rPr>
          <w:rFonts w:ascii="宋体" w:hAnsi="宋体" w:cs="宋体"/>
          <w:szCs w:val="21"/>
        </w:rPr>
      </w:pPr>
      <w:r>
        <w:rPr>
          <w:rFonts w:hint="eastAsia" w:ascii="宋体" w:hAnsi="宋体" w:cs="宋体"/>
          <w:szCs w:val="21"/>
        </w:rPr>
        <w:t>单选、区域选择与全选</w:t>
      </w:r>
    </w:p>
    <w:p>
      <w:pPr>
        <w:widowControl w:val="0"/>
        <w:numPr>
          <w:ilvl w:val="0"/>
          <w:numId w:val="72"/>
        </w:numPr>
        <w:spacing w:before="156"/>
        <w:ind w:left="1265"/>
        <w:jc w:val="both"/>
        <w:rPr>
          <w:rFonts w:ascii="宋体" w:hAnsi="宋体" w:cs="宋体"/>
          <w:szCs w:val="21"/>
        </w:rPr>
      </w:pPr>
      <w:r>
        <w:rPr>
          <w:rFonts w:hint="eastAsia" w:ascii="宋体" w:hAnsi="宋体" w:cs="宋体"/>
          <w:szCs w:val="21"/>
        </w:rPr>
        <w:t>单选每次只能选择一个图元；区域选择显示橡皮绳框，可多选；全选按钮默认选中当前图层的所有图元</w:t>
      </w:r>
    </w:p>
    <w:p>
      <w:pPr>
        <w:widowControl w:val="0"/>
        <w:numPr>
          <w:ilvl w:val="0"/>
          <w:numId w:val="9"/>
        </w:numPr>
        <w:spacing w:before="156"/>
        <w:jc w:val="both"/>
        <w:rPr>
          <w:rFonts w:ascii="宋体" w:hAnsi="宋体" w:cs="宋体"/>
          <w:szCs w:val="21"/>
        </w:rPr>
      </w:pPr>
      <w:r>
        <w:rPr>
          <w:rFonts w:hint="eastAsia" w:ascii="宋体" w:hAnsi="宋体" w:cs="宋体"/>
          <w:szCs w:val="21"/>
        </w:rPr>
        <w:t>删除</w:t>
      </w:r>
    </w:p>
    <w:p>
      <w:pPr>
        <w:widowControl w:val="0"/>
        <w:numPr>
          <w:ilvl w:val="0"/>
          <w:numId w:val="73"/>
        </w:numPr>
        <w:spacing w:before="156"/>
        <w:ind w:left="1265"/>
        <w:jc w:val="both"/>
        <w:rPr>
          <w:rFonts w:ascii="宋体" w:hAnsi="宋体" w:cs="宋体"/>
          <w:szCs w:val="21"/>
        </w:rPr>
      </w:pPr>
      <w:r>
        <w:rPr>
          <w:rFonts w:hint="eastAsia" w:ascii="宋体" w:hAnsi="宋体" w:cs="宋体"/>
          <w:szCs w:val="21"/>
        </w:rPr>
        <w:t>删除当前图层选中图元</w:t>
      </w:r>
    </w:p>
    <w:p>
      <w:pPr>
        <w:widowControl w:val="0"/>
        <w:numPr>
          <w:ilvl w:val="0"/>
          <w:numId w:val="9"/>
        </w:numPr>
        <w:spacing w:before="156"/>
        <w:jc w:val="both"/>
        <w:rPr>
          <w:rFonts w:ascii="宋体" w:hAnsi="宋体" w:cs="宋体"/>
          <w:szCs w:val="21"/>
        </w:rPr>
      </w:pPr>
      <w:r>
        <w:rPr>
          <w:rFonts w:hint="eastAsia" w:ascii="宋体" w:hAnsi="宋体" w:cs="宋体"/>
          <w:szCs w:val="21"/>
        </w:rPr>
        <w:t>图元组合与取消组合</w:t>
      </w:r>
    </w:p>
    <w:p>
      <w:pPr>
        <w:widowControl w:val="0"/>
        <w:numPr>
          <w:ilvl w:val="0"/>
          <w:numId w:val="74"/>
        </w:numPr>
        <w:spacing w:before="156"/>
        <w:ind w:left="1265"/>
        <w:jc w:val="both"/>
        <w:rPr>
          <w:rFonts w:ascii="宋体" w:hAnsi="宋体" w:cs="宋体"/>
          <w:szCs w:val="21"/>
        </w:rPr>
      </w:pPr>
      <w:r>
        <w:rPr>
          <w:rFonts w:hint="eastAsia" w:ascii="宋体" w:hAnsi="宋体" w:cs="宋体"/>
          <w:szCs w:val="21"/>
        </w:rPr>
        <w:t>可将多个图元形成组合统一操作</w:t>
      </w:r>
    </w:p>
    <w:p>
      <w:pPr>
        <w:widowControl w:val="0"/>
        <w:numPr>
          <w:ilvl w:val="0"/>
          <w:numId w:val="74"/>
        </w:numPr>
        <w:spacing w:before="156"/>
        <w:ind w:left="1265"/>
        <w:jc w:val="both"/>
        <w:rPr>
          <w:rFonts w:ascii="宋体" w:hAnsi="宋体" w:cs="宋体"/>
          <w:szCs w:val="21"/>
        </w:rPr>
      </w:pPr>
      <w:r>
        <w:rPr>
          <w:rFonts w:hint="eastAsia" w:ascii="宋体" w:hAnsi="宋体" w:cs="宋体"/>
          <w:szCs w:val="21"/>
        </w:rPr>
        <w:t>已组合的图元组可以取消还原为各图元</w:t>
      </w:r>
    </w:p>
    <w:p>
      <w:pPr>
        <w:widowControl w:val="0"/>
        <w:numPr>
          <w:ilvl w:val="0"/>
          <w:numId w:val="9"/>
        </w:numPr>
        <w:spacing w:before="156"/>
        <w:jc w:val="both"/>
        <w:rPr>
          <w:rFonts w:ascii="宋体" w:hAnsi="宋体" w:cs="宋体"/>
          <w:szCs w:val="21"/>
        </w:rPr>
      </w:pPr>
      <w:r>
        <w:rPr>
          <w:rFonts w:hint="eastAsia" w:ascii="宋体" w:hAnsi="宋体" w:cs="宋体"/>
          <w:szCs w:val="21"/>
        </w:rPr>
        <w:t>图元复制、剪切与粘贴</w:t>
      </w:r>
    </w:p>
    <w:p>
      <w:pPr>
        <w:widowControl w:val="0"/>
        <w:numPr>
          <w:ilvl w:val="0"/>
          <w:numId w:val="75"/>
        </w:numPr>
        <w:spacing w:before="156"/>
        <w:ind w:left="1265"/>
        <w:jc w:val="both"/>
        <w:rPr>
          <w:rFonts w:ascii="宋体" w:hAnsi="宋体" w:cs="宋体"/>
          <w:szCs w:val="21"/>
        </w:rPr>
      </w:pPr>
      <w:r>
        <w:rPr>
          <w:rFonts w:hint="eastAsia" w:ascii="宋体" w:hAnsi="宋体" w:cs="宋体"/>
          <w:szCs w:val="21"/>
        </w:rPr>
        <w:t>可复制或剪切选中的一个或多个图元</w:t>
      </w:r>
    </w:p>
    <w:p>
      <w:pPr>
        <w:widowControl w:val="0"/>
        <w:numPr>
          <w:ilvl w:val="0"/>
          <w:numId w:val="75"/>
        </w:numPr>
        <w:spacing w:before="156"/>
        <w:ind w:left="1265"/>
        <w:jc w:val="both"/>
        <w:rPr>
          <w:rFonts w:ascii="宋体" w:hAnsi="宋体" w:cs="宋体"/>
          <w:szCs w:val="21"/>
        </w:rPr>
      </w:pPr>
      <w:r>
        <w:rPr>
          <w:rFonts w:hint="eastAsia" w:ascii="宋体" w:hAnsi="宋体" w:cs="宋体"/>
          <w:szCs w:val="21"/>
        </w:rPr>
        <w:t>可粘贴复制或剪切的图元，并指定粘贴的默认坐标</w:t>
      </w:r>
    </w:p>
    <w:p>
      <w:pPr>
        <w:widowControl w:val="0"/>
        <w:numPr>
          <w:ilvl w:val="0"/>
          <w:numId w:val="9"/>
        </w:numPr>
        <w:spacing w:before="156"/>
        <w:jc w:val="both"/>
        <w:rPr>
          <w:rFonts w:ascii="宋体" w:hAnsi="宋体" w:cs="宋体"/>
          <w:szCs w:val="21"/>
        </w:rPr>
      </w:pPr>
      <w:r>
        <w:rPr>
          <w:rFonts w:hint="eastAsia" w:ascii="宋体" w:hAnsi="宋体" w:cs="宋体"/>
          <w:szCs w:val="21"/>
        </w:rPr>
        <w:t>撤销与重做</w:t>
      </w:r>
    </w:p>
    <w:p>
      <w:pPr>
        <w:widowControl w:val="0"/>
        <w:numPr>
          <w:ilvl w:val="0"/>
          <w:numId w:val="76"/>
        </w:numPr>
        <w:spacing w:before="156"/>
        <w:ind w:left="1265"/>
        <w:jc w:val="both"/>
        <w:rPr>
          <w:rFonts w:ascii="宋体" w:hAnsi="宋体" w:cs="宋体"/>
          <w:szCs w:val="21"/>
        </w:rPr>
      </w:pPr>
      <w:r>
        <w:rPr>
          <w:rFonts w:hint="eastAsia" w:ascii="宋体" w:hAnsi="宋体" w:cs="宋体"/>
          <w:szCs w:val="21"/>
        </w:rPr>
        <w:t>可撤销之前的操作，至少可连续撤销20个操作</w:t>
      </w:r>
    </w:p>
    <w:p>
      <w:pPr>
        <w:widowControl w:val="0"/>
        <w:numPr>
          <w:ilvl w:val="0"/>
          <w:numId w:val="76"/>
        </w:numPr>
        <w:spacing w:before="156"/>
        <w:ind w:left="1265"/>
        <w:jc w:val="both"/>
        <w:rPr>
          <w:rFonts w:ascii="宋体" w:hAnsi="宋体" w:cs="宋体"/>
          <w:szCs w:val="21"/>
        </w:rPr>
      </w:pPr>
      <w:r>
        <w:rPr>
          <w:rFonts w:hint="eastAsia" w:ascii="宋体" w:hAnsi="宋体" w:cs="宋体"/>
          <w:szCs w:val="21"/>
        </w:rPr>
        <w:t>可恢复撤销的操作</w:t>
      </w:r>
    </w:p>
    <w:p>
      <w:pPr>
        <w:widowControl w:val="0"/>
        <w:numPr>
          <w:ilvl w:val="0"/>
          <w:numId w:val="9"/>
        </w:numPr>
        <w:spacing w:before="156"/>
        <w:jc w:val="both"/>
        <w:rPr>
          <w:rFonts w:ascii="宋体" w:hAnsi="宋体" w:cs="宋体"/>
          <w:szCs w:val="21"/>
        </w:rPr>
      </w:pPr>
      <w:r>
        <w:rPr>
          <w:rFonts w:hint="eastAsia" w:ascii="宋体" w:hAnsi="宋体" w:cs="宋体"/>
          <w:szCs w:val="21"/>
        </w:rPr>
        <w:t>置顶与置底</w:t>
      </w:r>
    </w:p>
    <w:p>
      <w:pPr>
        <w:widowControl w:val="0"/>
        <w:numPr>
          <w:ilvl w:val="0"/>
          <w:numId w:val="77"/>
        </w:numPr>
        <w:spacing w:before="156"/>
        <w:ind w:left="1265"/>
        <w:jc w:val="both"/>
        <w:rPr>
          <w:rFonts w:ascii="宋体" w:hAnsi="宋体" w:cs="宋体"/>
          <w:szCs w:val="21"/>
        </w:rPr>
      </w:pPr>
      <w:r>
        <w:rPr>
          <w:rFonts w:hint="eastAsia" w:ascii="宋体" w:hAnsi="宋体" w:cs="宋体"/>
          <w:szCs w:val="21"/>
        </w:rPr>
        <w:t>对于有重叠部分的图元，可选择其中的部分图元置顶或置底</w:t>
      </w:r>
    </w:p>
    <w:p>
      <w:pPr>
        <w:widowControl w:val="0"/>
        <w:numPr>
          <w:ilvl w:val="0"/>
          <w:numId w:val="9"/>
        </w:numPr>
        <w:spacing w:before="156"/>
        <w:jc w:val="both"/>
        <w:rPr>
          <w:rFonts w:ascii="宋体" w:hAnsi="宋体" w:cs="宋体"/>
          <w:szCs w:val="21"/>
        </w:rPr>
      </w:pPr>
      <w:r>
        <w:rPr>
          <w:rFonts w:hint="eastAsia" w:ascii="宋体" w:hAnsi="宋体" w:cs="宋体"/>
          <w:szCs w:val="21"/>
        </w:rPr>
        <w:t>对齐</w:t>
      </w:r>
    </w:p>
    <w:p>
      <w:pPr>
        <w:widowControl w:val="0"/>
        <w:numPr>
          <w:ilvl w:val="0"/>
          <w:numId w:val="78"/>
        </w:numPr>
        <w:spacing w:before="156"/>
        <w:ind w:left="1265"/>
        <w:jc w:val="both"/>
        <w:rPr>
          <w:rFonts w:ascii="宋体" w:hAnsi="宋体" w:cs="宋体"/>
          <w:szCs w:val="21"/>
        </w:rPr>
      </w:pPr>
      <w:r>
        <w:rPr>
          <w:rFonts w:hint="eastAsia" w:ascii="宋体" w:hAnsi="宋体" w:cs="宋体"/>
          <w:szCs w:val="21"/>
        </w:rPr>
        <w:t>对于选中的一组图元，提供靠左、靠右、靠上、靠下对齐的操作</w:t>
      </w:r>
    </w:p>
    <w:p>
      <w:pPr>
        <w:widowControl w:val="0"/>
        <w:numPr>
          <w:ilvl w:val="0"/>
          <w:numId w:val="9"/>
        </w:numPr>
        <w:spacing w:before="156"/>
        <w:jc w:val="both"/>
        <w:rPr>
          <w:rFonts w:ascii="宋体" w:hAnsi="宋体" w:cs="宋体"/>
          <w:szCs w:val="21"/>
        </w:rPr>
      </w:pPr>
      <w:r>
        <w:rPr>
          <w:rFonts w:hint="eastAsia" w:ascii="宋体" w:hAnsi="宋体" w:cs="宋体"/>
          <w:szCs w:val="21"/>
        </w:rPr>
        <w:t>等间隔</w:t>
      </w:r>
    </w:p>
    <w:p>
      <w:pPr>
        <w:widowControl w:val="0"/>
        <w:numPr>
          <w:ilvl w:val="0"/>
          <w:numId w:val="79"/>
        </w:numPr>
        <w:spacing w:before="156"/>
        <w:ind w:left="1265"/>
        <w:jc w:val="both"/>
        <w:rPr>
          <w:rFonts w:ascii="宋体" w:hAnsi="宋体" w:cs="宋体"/>
          <w:szCs w:val="21"/>
        </w:rPr>
      </w:pPr>
      <w:r>
        <w:rPr>
          <w:rFonts w:hint="eastAsia" w:ascii="宋体" w:hAnsi="宋体" w:cs="宋体"/>
          <w:szCs w:val="21"/>
        </w:rPr>
        <w:t>对于选中的一组图元，提供水平等间隔与垂直等间隔操作，并可以指定等间隔像素值</w:t>
      </w:r>
    </w:p>
    <w:p>
      <w:pPr>
        <w:widowControl w:val="0"/>
        <w:numPr>
          <w:ilvl w:val="0"/>
          <w:numId w:val="9"/>
        </w:numPr>
        <w:spacing w:before="156"/>
        <w:jc w:val="both"/>
        <w:rPr>
          <w:rFonts w:ascii="宋体" w:hAnsi="宋体" w:cs="宋体"/>
          <w:szCs w:val="21"/>
        </w:rPr>
      </w:pPr>
      <w:r>
        <w:rPr>
          <w:rFonts w:hint="eastAsia" w:ascii="宋体" w:hAnsi="宋体" w:cs="宋体"/>
          <w:szCs w:val="21"/>
        </w:rPr>
        <w:t>水平镜像与垂直镜像</w:t>
      </w:r>
    </w:p>
    <w:p>
      <w:pPr>
        <w:widowControl w:val="0"/>
        <w:numPr>
          <w:ilvl w:val="0"/>
          <w:numId w:val="80"/>
        </w:numPr>
        <w:spacing w:before="156"/>
        <w:ind w:left="1265"/>
        <w:jc w:val="both"/>
        <w:rPr>
          <w:rFonts w:ascii="宋体" w:hAnsi="宋体" w:cs="宋体"/>
          <w:szCs w:val="21"/>
        </w:rPr>
      </w:pPr>
      <w:r>
        <w:rPr>
          <w:rFonts w:hint="eastAsia" w:ascii="宋体" w:hAnsi="宋体" w:cs="宋体"/>
          <w:szCs w:val="21"/>
        </w:rPr>
        <w:t>提供图元水平镜像与垂直镜像操作</w:t>
      </w:r>
    </w:p>
    <w:p>
      <w:pPr>
        <w:widowControl w:val="0"/>
        <w:numPr>
          <w:ilvl w:val="0"/>
          <w:numId w:val="9"/>
        </w:numPr>
        <w:spacing w:before="156"/>
        <w:jc w:val="both"/>
        <w:rPr>
          <w:rFonts w:ascii="宋体" w:hAnsi="宋体" w:cs="宋体"/>
          <w:szCs w:val="21"/>
        </w:rPr>
      </w:pPr>
      <w:r>
        <w:rPr>
          <w:rFonts w:hint="eastAsia" w:ascii="宋体" w:hAnsi="宋体" w:cs="宋体"/>
          <w:szCs w:val="21"/>
        </w:rPr>
        <w:t>图元的慢速移动和快速移动</w:t>
      </w:r>
    </w:p>
    <w:p>
      <w:pPr>
        <w:widowControl w:val="0"/>
        <w:numPr>
          <w:ilvl w:val="0"/>
          <w:numId w:val="81"/>
        </w:numPr>
        <w:spacing w:before="156"/>
        <w:ind w:left="1265"/>
        <w:jc w:val="both"/>
        <w:rPr>
          <w:rFonts w:ascii="宋体" w:hAnsi="宋体" w:cs="宋体"/>
          <w:szCs w:val="21"/>
        </w:rPr>
      </w:pPr>
      <w:r>
        <w:rPr>
          <w:rFonts w:hint="eastAsia" w:ascii="宋体" w:hAnsi="宋体" w:cs="宋体"/>
          <w:szCs w:val="21"/>
        </w:rPr>
        <w:t>通过键盘事件提供图元水平与垂直方向的慢速和快速移动</w:t>
      </w:r>
    </w:p>
    <w:p>
      <w:pPr>
        <w:widowControl w:val="0"/>
        <w:numPr>
          <w:ilvl w:val="0"/>
          <w:numId w:val="9"/>
        </w:numPr>
        <w:spacing w:before="156"/>
        <w:jc w:val="both"/>
        <w:rPr>
          <w:rFonts w:ascii="宋体" w:hAnsi="宋体" w:cs="宋体"/>
          <w:szCs w:val="21"/>
        </w:rPr>
      </w:pPr>
      <w:r>
        <w:rPr>
          <w:rFonts w:hint="eastAsia" w:ascii="宋体" w:hAnsi="宋体" w:cs="宋体"/>
          <w:szCs w:val="21"/>
        </w:rPr>
        <w:t>改动提示</w:t>
      </w:r>
    </w:p>
    <w:p>
      <w:pPr>
        <w:widowControl w:val="0"/>
        <w:numPr>
          <w:ilvl w:val="0"/>
          <w:numId w:val="82"/>
        </w:numPr>
        <w:spacing w:before="156"/>
        <w:ind w:left="1265"/>
        <w:jc w:val="both"/>
        <w:rPr>
          <w:rFonts w:ascii="宋体" w:hAnsi="宋体" w:cs="宋体"/>
          <w:szCs w:val="21"/>
        </w:rPr>
      </w:pPr>
      <w:r>
        <w:rPr>
          <w:rFonts w:hint="eastAsia" w:ascii="宋体" w:hAnsi="宋体" w:cs="宋体"/>
          <w:szCs w:val="21"/>
        </w:rPr>
        <w:t>对于新建或者有改动的图形，须有改动提示</w:t>
      </w:r>
    </w:p>
    <w:p>
      <w:pPr>
        <w:pStyle w:val="6"/>
        <w:ind w:left="171"/>
        <w:rPr>
          <w:i/>
        </w:rPr>
      </w:pPr>
      <w:bookmarkStart w:id="245" w:name="_Toc2377"/>
      <w:r>
        <w:rPr>
          <w:rFonts w:hint="eastAsia"/>
        </w:rPr>
        <w:t>图形文件读写</w:t>
      </w:r>
      <w:bookmarkEnd w:id="245"/>
    </w:p>
    <w:p>
      <w:pPr>
        <w:rPr>
          <w:rFonts w:hAnsi="宋体"/>
          <w:szCs w:val="21"/>
        </w:rPr>
      </w:pPr>
      <w:r>
        <w:rPr>
          <w:rFonts w:hint="eastAsia" w:hAnsi="宋体"/>
          <w:szCs w:val="21"/>
        </w:rPr>
        <w:t>需求编号：ISCS-HMI-DESIGNER-008</w:t>
      </w:r>
    </w:p>
    <w:p>
      <w:pPr>
        <w:widowControl w:val="0"/>
        <w:numPr>
          <w:ilvl w:val="0"/>
          <w:numId w:val="9"/>
        </w:numPr>
        <w:spacing w:before="156"/>
        <w:jc w:val="both"/>
        <w:rPr>
          <w:rFonts w:ascii="宋体" w:hAnsi="宋体" w:cs="宋体"/>
          <w:szCs w:val="21"/>
        </w:rPr>
      </w:pPr>
      <w:r>
        <w:rPr>
          <w:rFonts w:hint="eastAsia" w:ascii="宋体" w:hAnsi="宋体" w:cs="宋体"/>
          <w:szCs w:val="21"/>
        </w:rPr>
        <w:t>打开</w:t>
      </w:r>
    </w:p>
    <w:p>
      <w:pPr>
        <w:widowControl w:val="0"/>
        <w:numPr>
          <w:ilvl w:val="0"/>
          <w:numId w:val="83"/>
        </w:numPr>
        <w:spacing w:before="156"/>
        <w:ind w:left="1265"/>
        <w:jc w:val="both"/>
        <w:rPr>
          <w:rFonts w:ascii="宋体" w:hAnsi="宋体" w:cs="宋体"/>
          <w:szCs w:val="21"/>
        </w:rPr>
      </w:pPr>
      <w:r>
        <w:rPr>
          <w:rFonts w:hint="eastAsia" w:ascii="宋体" w:hAnsi="宋体" w:cs="宋体"/>
          <w:szCs w:val="21"/>
        </w:rPr>
        <w:t>默认打开记录的上一次打开的文件夹</w:t>
      </w:r>
    </w:p>
    <w:p>
      <w:pPr>
        <w:widowControl w:val="0"/>
        <w:numPr>
          <w:ilvl w:val="0"/>
          <w:numId w:val="83"/>
        </w:numPr>
        <w:spacing w:before="156"/>
        <w:ind w:left="1265"/>
        <w:jc w:val="both"/>
        <w:rPr>
          <w:rFonts w:ascii="宋体" w:hAnsi="宋体" w:cs="宋体"/>
          <w:szCs w:val="21"/>
        </w:rPr>
      </w:pPr>
      <w:r>
        <w:rPr>
          <w:rFonts w:hint="eastAsia" w:ascii="宋体" w:hAnsi="宋体" w:cs="宋体"/>
          <w:szCs w:val="21"/>
        </w:rPr>
        <w:t>可根据当前选择的编辑模式(图元编辑或图形编辑)自动显示对应后缀文件</w:t>
      </w:r>
    </w:p>
    <w:p>
      <w:pPr>
        <w:widowControl w:val="0"/>
        <w:numPr>
          <w:ilvl w:val="0"/>
          <w:numId w:val="83"/>
        </w:numPr>
        <w:spacing w:before="156"/>
        <w:ind w:left="1265"/>
        <w:jc w:val="both"/>
        <w:rPr>
          <w:rFonts w:ascii="宋体" w:hAnsi="宋体" w:cs="宋体"/>
          <w:szCs w:val="21"/>
        </w:rPr>
      </w:pPr>
      <w:r>
        <w:rPr>
          <w:rFonts w:hint="eastAsia" w:ascii="宋体" w:hAnsi="宋体" w:cs="宋体"/>
          <w:szCs w:val="21"/>
        </w:rPr>
        <w:t>打开后将图形文件自动解析显示在主显示区</w:t>
      </w:r>
    </w:p>
    <w:p>
      <w:pPr>
        <w:widowControl w:val="0"/>
        <w:numPr>
          <w:ilvl w:val="0"/>
          <w:numId w:val="9"/>
        </w:numPr>
        <w:spacing w:before="156"/>
        <w:jc w:val="both"/>
        <w:rPr>
          <w:rFonts w:ascii="宋体" w:hAnsi="宋体" w:cs="宋体"/>
          <w:szCs w:val="21"/>
        </w:rPr>
      </w:pPr>
      <w:r>
        <w:rPr>
          <w:rFonts w:hint="eastAsia" w:ascii="宋体" w:hAnsi="宋体" w:cs="宋体"/>
          <w:szCs w:val="21"/>
        </w:rPr>
        <w:t>新建</w:t>
      </w:r>
    </w:p>
    <w:p>
      <w:pPr>
        <w:widowControl w:val="0"/>
        <w:numPr>
          <w:ilvl w:val="0"/>
          <w:numId w:val="84"/>
        </w:numPr>
        <w:spacing w:before="156"/>
        <w:ind w:left="1265"/>
        <w:jc w:val="both"/>
        <w:rPr>
          <w:rFonts w:ascii="宋体" w:hAnsi="宋体" w:cs="宋体"/>
          <w:szCs w:val="21"/>
        </w:rPr>
      </w:pPr>
      <w:r>
        <w:rPr>
          <w:rFonts w:hint="eastAsia" w:ascii="宋体" w:hAnsi="宋体" w:cs="宋体"/>
          <w:szCs w:val="21"/>
        </w:rPr>
        <w:t>根据当前选择的编辑模式(图元编辑或图形编辑)，新建场景图层并设置默认大小</w:t>
      </w:r>
    </w:p>
    <w:p>
      <w:pPr>
        <w:widowControl w:val="0"/>
        <w:numPr>
          <w:ilvl w:val="0"/>
          <w:numId w:val="84"/>
        </w:numPr>
        <w:spacing w:before="156"/>
        <w:ind w:left="1265"/>
        <w:jc w:val="both"/>
        <w:rPr>
          <w:rFonts w:ascii="宋体" w:hAnsi="宋体" w:cs="宋体"/>
          <w:szCs w:val="21"/>
        </w:rPr>
      </w:pPr>
      <w:r>
        <w:rPr>
          <w:rFonts w:hint="eastAsia" w:ascii="宋体" w:hAnsi="宋体" w:cs="宋体"/>
          <w:szCs w:val="21"/>
        </w:rPr>
        <w:t>点击新建按钮后，如当前已打开的图形未保存，弹出提示保存对话框</w:t>
      </w:r>
    </w:p>
    <w:p>
      <w:pPr>
        <w:widowControl w:val="0"/>
        <w:numPr>
          <w:ilvl w:val="0"/>
          <w:numId w:val="9"/>
        </w:numPr>
        <w:spacing w:before="156"/>
        <w:jc w:val="both"/>
        <w:rPr>
          <w:rFonts w:ascii="宋体" w:hAnsi="宋体" w:cs="宋体"/>
          <w:szCs w:val="21"/>
        </w:rPr>
      </w:pPr>
      <w:r>
        <w:rPr>
          <w:rFonts w:hint="eastAsia" w:ascii="宋体" w:hAnsi="宋体" w:cs="宋体"/>
          <w:szCs w:val="21"/>
        </w:rPr>
        <w:t>保存与另存</w:t>
      </w:r>
    </w:p>
    <w:p>
      <w:pPr>
        <w:widowControl w:val="0"/>
        <w:numPr>
          <w:ilvl w:val="0"/>
          <w:numId w:val="85"/>
        </w:numPr>
        <w:spacing w:before="156"/>
        <w:ind w:left="1265"/>
        <w:jc w:val="both"/>
        <w:rPr>
          <w:rFonts w:ascii="宋体" w:hAnsi="宋体" w:cs="宋体"/>
          <w:szCs w:val="21"/>
        </w:rPr>
      </w:pPr>
      <w:r>
        <w:rPr>
          <w:rFonts w:hint="eastAsia" w:ascii="宋体" w:hAnsi="宋体" w:cs="宋体"/>
          <w:szCs w:val="21"/>
        </w:rPr>
        <w:t>将绘制好的图形及其属性按照一定的文本格式(如xml)进行记录</w:t>
      </w:r>
    </w:p>
    <w:p>
      <w:pPr>
        <w:widowControl w:val="0"/>
        <w:numPr>
          <w:ilvl w:val="0"/>
          <w:numId w:val="85"/>
        </w:numPr>
        <w:spacing w:before="156"/>
        <w:ind w:left="1265"/>
        <w:jc w:val="both"/>
        <w:rPr>
          <w:rFonts w:ascii="宋体" w:hAnsi="宋体" w:cs="宋体"/>
          <w:szCs w:val="21"/>
        </w:rPr>
      </w:pPr>
      <w:r>
        <w:rPr>
          <w:rFonts w:hint="eastAsia" w:ascii="宋体" w:hAnsi="宋体" w:cs="宋体"/>
          <w:szCs w:val="21"/>
        </w:rPr>
        <w:t>根据当前选择的编辑模式(图元编辑或图形编辑)，保存的文件后缀有所区别</w:t>
      </w:r>
    </w:p>
    <w:p>
      <w:pPr>
        <w:widowControl w:val="0"/>
        <w:numPr>
          <w:ilvl w:val="0"/>
          <w:numId w:val="85"/>
        </w:numPr>
        <w:spacing w:before="156"/>
        <w:ind w:left="1265"/>
        <w:jc w:val="both"/>
        <w:rPr>
          <w:rFonts w:ascii="宋体" w:hAnsi="宋体" w:cs="宋体"/>
          <w:szCs w:val="21"/>
        </w:rPr>
      </w:pPr>
      <w:r>
        <w:rPr>
          <w:rFonts w:hint="eastAsia" w:ascii="宋体" w:hAnsi="宋体" w:cs="宋体"/>
          <w:szCs w:val="21"/>
        </w:rPr>
        <w:t>可以将图形文件保存为SVG格式</w:t>
      </w:r>
    </w:p>
    <w:p>
      <w:pPr>
        <w:widowControl w:val="0"/>
        <w:numPr>
          <w:ilvl w:val="0"/>
          <w:numId w:val="85"/>
        </w:numPr>
        <w:spacing w:before="156"/>
        <w:ind w:left="1265"/>
        <w:jc w:val="both"/>
        <w:rPr>
          <w:rFonts w:ascii="宋体" w:hAnsi="宋体" w:cs="宋体"/>
          <w:szCs w:val="21"/>
        </w:rPr>
      </w:pPr>
      <w:r>
        <w:rPr>
          <w:rFonts w:hint="eastAsia" w:ascii="宋体" w:hAnsi="宋体" w:cs="宋体"/>
          <w:szCs w:val="21"/>
        </w:rPr>
        <w:t>可以二进制文件保存</w:t>
      </w:r>
    </w:p>
    <w:p>
      <w:pPr>
        <w:widowControl w:val="0"/>
        <w:numPr>
          <w:ilvl w:val="0"/>
          <w:numId w:val="9"/>
        </w:numPr>
        <w:spacing w:before="156"/>
        <w:jc w:val="both"/>
        <w:rPr>
          <w:rFonts w:ascii="宋体" w:hAnsi="宋体" w:cs="宋体"/>
          <w:szCs w:val="21"/>
        </w:rPr>
      </w:pPr>
      <w:r>
        <w:rPr>
          <w:rFonts w:hint="eastAsia" w:ascii="宋体" w:hAnsi="宋体" w:cs="宋体"/>
          <w:szCs w:val="21"/>
        </w:rPr>
        <w:t>关闭</w:t>
      </w:r>
    </w:p>
    <w:p>
      <w:pPr>
        <w:widowControl w:val="0"/>
        <w:numPr>
          <w:ilvl w:val="0"/>
          <w:numId w:val="86"/>
        </w:numPr>
        <w:spacing w:before="156"/>
        <w:ind w:left="1265"/>
        <w:jc w:val="both"/>
        <w:rPr>
          <w:rFonts w:ascii="宋体" w:hAnsi="宋体" w:cs="宋体"/>
          <w:szCs w:val="21"/>
          <w:lang w:val="en-AU"/>
        </w:rPr>
      </w:pPr>
      <w:r>
        <w:rPr>
          <w:rFonts w:hint="eastAsia" w:ascii="宋体" w:hAnsi="宋体" w:cs="宋体"/>
          <w:szCs w:val="21"/>
        </w:rPr>
        <w:t>点击关闭后，如当前已打开的图形未保存，弹出提示保存对话框</w:t>
      </w:r>
    </w:p>
    <w:p>
      <w:pPr>
        <w:pStyle w:val="6"/>
        <w:ind w:left="171"/>
        <w:rPr>
          <w:i/>
        </w:rPr>
      </w:pPr>
      <w:bookmarkStart w:id="246" w:name="_Toc15356"/>
      <w:r>
        <w:rPr>
          <w:rFonts w:hint="eastAsia"/>
        </w:rPr>
        <w:t>图形联点操作</w:t>
      </w:r>
      <w:bookmarkEnd w:id="246"/>
    </w:p>
    <w:p>
      <w:pPr>
        <w:rPr>
          <w:rFonts w:hAnsi="宋体"/>
          <w:szCs w:val="21"/>
        </w:rPr>
      </w:pPr>
      <w:r>
        <w:rPr>
          <w:rFonts w:hint="eastAsia" w:hAnsi="宋体"/>
          <w:szCs w:val="21"/>
        </w:rPr>
        <w:t>需求编号：ISCS-HMI-DESIGNER-009</w:t>
      </w:r>
    </w:p>
    <w:p>
      <w:pPr>
        <w:widowControl w:val="0"/>
        <w:numPr>
          <w:ilvl w:val="0"/>
          <w:numId w:val="9"/>
        </w:numPr>
        <w:spacing w:before="156"/>
        <w:jc w:val="both"/>
        <w:rPr>
          <w:rFonts w:ascii="宋体" w:hAnsi="宋体" w:cs="宋体"/>
          <w:szCs w:val="21"/>
        </w:rPr>
      </w:pPr>
      <w:r>
        <w:rPr>
          <w:rFonts w:hint="eastAsia" w:ascii="宋体" w:hAnsi="宋体" w:cs="宋体"/>
          <w:szCs w:val="21"/>
        </w:rPr>
        <w:t>点查询</w:t>
      </w:r>
    </w:p>
    <w:p>
      <w:pPr>
        <w:widowControl w:val="0"/>
        <w:numPr>
          <w:ilvl w:val="0"/>
          <w:numId w:val="87"/>
        </w:numPr>
        <w:spacing w:before="156"/>
        <w:ind w:left="1265"/>
        <w:jc w:val="both"/>
        <w:rPr>
          <w:rFonts w:ascii="宋体" w:hAnsi="宋体" w:cs="宋体"/>
          <w:szCs w:val="21"/>
        </w:rPr>
      </w:pPr>
      <w:r>
        <w:rPr>
          <w:rFonts w:hint="eastAsia" w:ascii="宋体" w:hAnsi="宋体" w:cs="宋体"/>
          <w:szCs w:val="21"/>
        </w:rPr>
        <w:t>按专业、车站、类型等条件查询点</w:t>
      </w:r>
    </w:p>
    <w:p>
      <w:pPr>
        <w:widowControl w:val="0"/>
        <w:numPr>
          <w:ilvl w:val="0"/>
          <w:numId w:val="9"/>
        </w:numPr>
        <w:spacing w:before="156"/>
        <w:jc w:val="both"/>
        <w:rPr>
          <w:rFonts w:ascii="宋体" w:hAnsi="宋体" w:cs="宋体"/>
          <w:szCs w:val="21"/>
        </w:rPr>
      </w:pPr>
      <w:r>
        <w:rPr>
          <w:rFonts w:hint="eastAsia" w:ascii="宋体" w:hAnsi="宋体" w:cs="宋体"/>
          <w:szCs w:val="21"/>
        </w:rPr>
        <w:t>图元联点界面</w:t>
      </w:r>
    </w:p>
    <w:p>
      <w:pPr>
        <w:widowControl w:val="0"/>
        <w:numPr>
          <w:ilvl w:val="0"/>
          <w:numId w:val="88"/>
        </w:numPr>
        <w:spacing w:before="156"/>
        <w:ind w:left="1265"/>
        <w:jc w:val="both"/>
        <w:rPr>
          <w:rFonts w:ascii="宋体" w:hAnsi="宋体" w:cs="宋体"/>
          <w:szCs w:val="21"/>
        </w:rPr>
      </w:pPr>
      <w:r>
        <w:rPr>
          <w:rFonts w:hint="eastAsia" w:ascii="宋体" w:hAnsi="宋体" w:cs="宋体"/>
          <w:szCs w:val="21"/>
        </w:rPr>
        <w:t>每一个设备图元可以联接一个或者多个点，可视需求自行添加删除或修改</w:t>
      </w:r>
    </w:p>
    <w:p>
      <w:pPr>
        <w:widowControl w:val="0"/>
        <w:numPr>
          <w:ilvl w:val="0"/>
          <w:numId w:val="88"/>
        </w:numPr>
        <w:spacing w:before="156"/>
        <w:ind w:left="1265"/>
        <w:jc w:val="both"/>
        <w:rPr>
          <w:rFonts w:ascii="宋体" w:hAnsi="宋体" w:cs="宋体"/>
          <w:szCs w:val="21"/>
        </w:rPr>
      </w:pPr>
      <w:r>
        <w:rPr>
          <w:rFonts w:hint="eastAsia" w:ascii="宋体" w:hAnsi="宋体" w:cs="宋体"/>
          <w:szCs w:val="21"/>
        </w:rPr>
        <w:t>联点信息可分为状态变化显示类型和附加信息显示类型两种，状态变化显示类型与着色配置相对应，附加信息显示类型作为附加数据显示在设备面板中，或者作为计算条件预先添加</w:t>
      </w:r>
    </w:p>
    <w:p>
      <w:pPr>
        <w:widowControl w:val="0"/>
        <w:numPr>
          <w:ilvl w:val="0"/>
          <w:numId w:val="88"/>
        </w:numPr>
        <w:spacing w:before="156"/>
        <w:ind w:left="1265"/>
        <w:jc w:val="both"/>
        <w:rPr>
          <w:rFonts w:ascii="宋体" w:hAnsi="宋体" w:cs="宋体"/>
          <w:szCs w:val="21"/>
        </w:rPr>
      </w:pPr>
      <w:r>
        <w:rPr>
          <w:rFonts w:hint="eastAsia" w:ascii="宋体" w:hAnsi="宋体" w:cs="宋体"/>
          <w:szCs w:val="21"/>
        </w:rPr>
        <w:t>每一条联点信息都需要自检，确保修改后的点存在</w:t>
      </w:r>
    </w:p>
    <w:p>
      <w:pPr>
        <w:widowControl w:val="0"/>
        <w:numPr>
          <w:ilvl w:val="0"/>
          <w:numId w:val="88"/>
        </w:numPr>
        <w:spacing w:before="156"/>
        <w:ind w:left="1265"/>
        <w:jc w:val="both"/>
        <w:rPr>
          <w:rFonts w:ascii="宋体" w:hAnsi="宋体" w:cs="宋体"/>
          <w:szCs w:val="21"/>
        </w:rPr>
      </w:pPr>
      <w:r>
        <w:rPr>
          <w:rFonts w:hint="eastAsia" w:ascii="宋体" w:hAnsi="宋体" w:cs="宋体"/>
          <w:szCs w:val="21"/>
        </w:rPr>
        <w:t>每一条联点信息都对应一个唯一编号和值，HMI能够获取和解析联点信息</w:t>
      </w:r>
    </w:p>
    <w:p>
      <w:pPr>
        <w:widowControl w:val="0"/>
        <w:numPr>
          <w:ilvl w:val="0"/>
          <w:numId w:val="9"/>
        </w:numPr>
        <w:spacing w:before="156"/>
        <w:jc w:val="both"/>
        <w:rPr>
          <w:rFonts w:ascii="宋体" w:hAnsi="宋体" w:cs="宋体"/>
          <w:szCs w:val="21"/>
        </w:rPr>
      </w:pPr>
      <w:r>
        <w:rPr>
          <w:rFonts w:hint="eastAsia" w:ascii="宋体" w:hAnsi="宋体" w:cs="宋体"/>
          <w:szCs w:val="21"/>
        </w:rPr>
        <w:t>格式刷</w:t>
      </w:r>
    </w:p>
    <w:p>
      <w:pPr>
        <w:widowControl w:val="0"/>
        <w:numPr>
          <w:ilvl w:val="0"/>
          <w:numId w:val="89"/>
        </w:numPr>
        <w:spacing w:before="156"/>
        <w:ind w:left="1265"/>
        <w:jc w:val="both"/>
        <w:rPr>
          <w:rFonts w:ascii="宋体" w:hAnsi="宋体" w:cs="宋体"/>
          <w:szCs w:val="21"/>
        </w:rPr>
      </w:pPr>
      <w:r>
        <w:rPr>
          <w:rFonts w:hint="eastAsia" w:ascii="宋体" w:hAnsi="宋体" w:cs="宋体"/>
          <w:szCs w:val="21"/>
        </w:rPr>
        <w:t>对于同一类图元，可使用格式刷完全复制某个图元的联点信息到被格式的图元</w:t>
      </w:r>
    </w:p>
    <w:p>
      <w:pPr>
        <w:widowControl w:val="0"/>
        <w:numPr>
          <w:ilvl w:val="0"/>
          <w:numId w:val="89"/>
        </w:numPr>
        <w:spacing w:before="156"/>
        <w:ind w:left="1265"/>
        <w:jc w:val="both"/>
        <w:rPr>
          <w:rFonts w:ascii="宋体" w:hAnsi="宋体" w:cs="宋体"/>
          <w:szCs w:val="21"/>
        </w:rPr>
      </w:pPr>
      <w:r>
        <w:rPr>
          <w:rFonts w:hint="eastAsia" w:ascii="宋体" w:hAnsi="宋体" w:cs="宋体"/>
          <w:szCs w:val="21"/>
        </w:rPr>
        <w:t>如被格式的图元与之前的图元不属于同一类，需有提示</w:t>
      </w:r>
    </w:p>
    <w:p>
      <w:pPr>
        <w:pStyle w:val="6"/>
        <w:ind w:left="171"/>
        <w:rPr>
          <w:i/>
        </w:rPr>
      </w:pPr>
      <w:bookmarkStart w:id="247" w:name="_Toc27897"/>
      <w:r>
        <w:rPr>
          <w:rFonts w:hint="eastAsia"/>
        </w:rPr>
        <w:t>着色配置</w:t>
      </w:r>
      <w:bookmarkEnd w:id="247"/>
    </w:p>
    <w:p>
      <w:pPr>
        <w:rPr>
          <w:rFonts w:hAnsi="宋体"/>
          <w:szCs w:val="21"/>
        </w:rPr>
      </w:pPr>
      <w:r>
        <w:rPr>
          <w:rFonts w:hint="eastAsia" w:hAnsi="宋体"/>
          <w:szCs w:val="21"/>
        </w:rPr>
        <w:t>需求编号：ISCS-HMI-DESIGNER-010</w:t>
      </w:r>
    </w:p>
    <w:p>
      <w:pPr>
        <w:widowControl w:val="0"/>
        <w:numPr>
          <w:ilvl w:val="0"/>
          <w:numId w:val="9"/>
        </w:numPr>
        <w:spacing w:before="156"/>
        <w:jc w:val="both"/>
        <w:rPr>
          <w:rFonts w:ascii="宋体" w:hAnsi="宋体" w:cs="宋体"/>
          <w:szCs w:val="21"/>
        </w:rPr>
      </w:pPr>
      <w:r>
        <w:rPr>
          <w:rFonts w:hint="eastAsia" w:ascii="宋体" w:hAnsi="宋体" w:cs="宋体"/>
          <w:szCs w:val="21"/>
        </w:rPr>
        <w:t>着色内容</w:t>
      </w:r>
    </w:p>
    <w:p>
      <w:pPr>
        <w:widowControl w:val="0"/>
        <w:numPr>
          <w:ilvl w:val="0"/>
          <w:numId w:val="90"/>
        </w:numPr>
        <w:spacing w:before="156"/>
        <w:ind w:left="845"/>
        <w:jc w:val="both"/>
        <w:rPr>
          <w:rFonts w:ascii="宋体" w:hAnsi="宋体" w:cs="宋体"/>
          <w:szCs w:val="21"/>
        </w:rPr>
      </w:pPr>
      <w:r>
        <w:rPr>
          <w:rFonts w:hint="eastAsia" w:ascii="宋体" w:hAnsi="宋体" w:cs="宋体"/>
          <w:szCs w:val="21"/>
        </w:rPr>
        <w:t>单图层图元各组成部分的线色、背景色、文本颜色等变化；多图层图元的图层切换；是否闪烁及闪烁频率；隐藏或者可见</w:t>
      </w:r>
    </w:p>
    <w:p>
      <w:pPr>
        <w:widowControl w:val="0"/>
        <w:numPr>
          <w:ilvl w:val="0"/>
          <w:numId w:val="9"/>
        </w:numPr>
        <w:spacing w:before="156"/>
        <w:jc w:val="both"/>
        <w:rPr>
          <w:rFonts w:ascii="宋体" w:hAnsi="宋体" w:cs="宋体"/>
          <w:szCs w:val="21"/>
        </w:rPr>
      </w:pPr>
      <w:r>
        <w:rPr>
          <w:rFonts w:hint="eastAsia" w:ascii="宋体" w:hAnsi="宋体" w:cs="宋体"/>
          <w:szCs w:val="21"/>
        </w:rPr>
        <w:t>着色逻辑编写</w:t>
      </w:r>
    </w:p>
    <w:p>
      <w:pPr>
        <w:widowControl w:val="0"/>
        <w:numPr>
          <w:ilvl w:val="0"/>
          <w:numId w:val="91"/>
        </w:numPr>
        <w:spacing w:before="156"/>
        <w:ind w:left="845"/>
        <w:jc w:val="both"/>
        <w:rPr>
          <w:szCs w:val="21"/>
        </w:rPr>
      </w:pPr>
      <w:r>
        <w:rPr>
          <w:rFonts w:hint="eastAsia" w:ascii="宋体" w:hAnsi="宋体" w:cs="宋体"/>
          <w:szCs w:val="21"/>
        </w:rPr>
        <w:t>着色逻辑与状态变化显示类型相对应，每一个状态点都是逻辑中的一个输入，着色逻辑可通过单个状态点值或者多个状态点的合成值来指定输出</w:t>
      </w:r>
    </w:p>
    <w:p>
      <w:pPr>
        <w:widowControl w:val="0"/>
        <w:numPr>
          <w:ilvl w:val="0"/>
          <w:numId w:val="91"/>
        </w:numPr>
        <w:spacing w:before="156"/>
        <w:ind w:left="845"/>
        <w:jc w:val="both"/>
        <w:rPr>
          <w:szCs w:val="21"/>
        </w:rPr>
      </w:pPr>
      <w:r>
        <w:rPr>
          <w:rFonts w:hint="eastAsia" w:ascii="宋体" w:hAnsi="宋体" w:cs="宋体"/>
          <w:szCs w:val="21"/>
        </w:rPr>
        <w:t>对于同类设备，可编写着色逻辑模版，方便统一调用</w:t>
      </w:r>
    </w:p>
    <w:p>
      <w:pPr>
        <w:pStyle w:val="4"/>
        <w:tabs>
          <w:tab w:val="left" w:pos="993"/>
          <w:tab w:val="clear" w:pos="720"/>
        </w:tabs>
        <w:suppressAutoHyphens/>
        <w:overflowPunct w:val="0"/>
        <w:autoSpaceDE w:val="0"/>
        <w:autoSpaceDN w:val="0"/>
        <w:snapToGrid w:val="0"/>
        <w:spacing w:before="312" w:beforeLines="100" w:after="156" w:afterLines="50" w:line="240" w:lineRule="auto"/>
        <w:ind w:left="851" w:hanging="709"/>
        <w:jc w:val="both"/>
        <w:textAlignment w:val="baseline"/>
        <w:rPr>
          <w:rFonts w:ascii="宋体" w:hAnsi="宋体" w:cs="宋体"/>
        </w:rPr>
      </w:pPr>
      <w:bookmarkStart w:id="248" w:name="_Toc816"/>
      <w:bookmarkStart w:id="249" w:name="_Toc504402775"/>
      <w:r>
        <w:rPr>
          <w:rFonts w:hint="eastAsia" w:ascii="宋体" w:hAnsi="宋体" w:cs="宋体"/>
        </w:rPr>
        <w:t>HMI图形浏览</w:t>
      </w:r>
      <w:bookmarkEnd w:id="248"/>
      <w:bookmarkEnd w:id="249"/>
    </w:p>
    <w:p>
      <w:pPr>
        <w:ind w:firstLine="400" w:firstLineChars="200"/>
        <w:rPr>
          <w:rFonts w:hAnsi="宋体"/>
          <w:szCs w:val="21"/>
          <w:lang w:val="en-AU"/>
        </w:rPr>
      </w:pPr>
      <w:r>
        <w:rPr>
          <w:rFonts w:hint="eastAsia" w:hAnsi="宋体"/>
          <w:szCs w:val="21"/>
        </w:rPr>
        <w:t>用于用户操作显示，画面需符合地铁普遍的使用审美，信息明显，操作直观</w:t>
      </w:r>
    </w:p>
    <w:p>
      <w:pPr>
        <w:pStyle w:val="6"/>
        <w:ind w:left="171"/>
        <w:rPr>
          <w:i/>
        </w:rPr>
      </w:pPr>
      <w:bookmarkStart w:id="250" w:name="_Toc30645"/>
      <w:r>
        <w:rPr>
          <w:rFonts w:hint="eastAsia"/>
        </w:rPr>
        <w:t>界面布局</w:t>
      </w:r>
      <w:bookmarkEnd w:id="250"/>
    </w:p>
    <w:p>
      <w:pPr>
        <w:rPr>
          <w:rFonts w:hAnsi="宋体"/>
          <w:szCs w:val="21"/>
        </w:rPr>
      </w:pPr>
      <w:r>
        <w:rPr>
          <w:rFonts w:hint="eastAsia" w:hAnsi="宋体"/>
          <w:szCs w:val="21"/>
        </w:rPr>
        <w:t>需求编号：ISCS-HMI-EXPLORER-001</w:t>
      </w:r>
    </w:p>
    <w:p>
      <w:pPr>
        <w:ind w:firstLine="400" w:firstLineChars="200"/>
        <w:rPr>
          <w:rFonts w:ascii="宋体" w:hAnsi="宋体" w:cs="宋体"/>
          <w:sz w:val="24"/>
        </w:rPr>
      </w:pPr>
      <w:r>
        <w:object>
          <v:shape id="_x0000_i1028" o:spt="75" type="#_x0000_t75" style="height:235.5pt;width:364.5pt;" o:ole="t" filled="f" o:preferrelative="t" stroked="f" coordsize="21600,21600">
            <v:path/>
            <v:fill on="f" focussize="0,0"/>
            <v:stroke on="f"/>
            <v:imagedata r:id="rId11" o:title=""/>
            <o:lock v:ext="edit" aspectratio="t"/>
            <w10:wrap type="none"/>
            <w10:anchorlock/>
          </v:shape>
          <o:OLEObject Type="Embed" ProgID="Visio.Drawing.11" ShapeID="_x0000_i1028" DrawAspect="Content" ObjectID="_1468075727" r:id="rId10">
            <o:LockedField>false</o:LockedField>
          </o:OLEObject>
        </w:object>
      </w:r>
    </w:p>
    <w:p>
      <w:pPr>
        <w:widowControl w:val="0"/>
        <w:numPr>
          <w:ilvl w:val="0"/>
          <w:numId w:val="9"/>
        </w:numPr>
        <w:spacing w:before="156"/>
        <w:jc w:val="both"/>
        <w:rPr>
          <w:rFonts w:ascii="宋体" w:hAnsi="宋体" w:cs="宋体"/>
          <w:szCs w:val="21"/>
        </w:rPr>
      </w:pPr>
      <w:r>
        <w:rPr>
          <w:rFonts w:hint="eastAsia" w:ascii="宋体" w:hAnsi="宋体" w:cs="宋体"/>
          <w:szCs w:val="21"/>
        </w:rPr>
        <w:t>整体布局</w:t>
      </w:r>
    </w:p>
    <w:p>
      <w:pPr>
        <w:widowControl w:val="0"/>
        <w:numPr>
          <w:ilvl w:val="0"/>
          <w:numId w:val="92"/>
        </w:numPr>
        <w:spacing w:before="156"/>
        <w:ind w:left="1265"/>
        <w:jc w:val="both"/>
        <w:rPr>
          <w:rFonts w:ascii="宋体" w:hAnsi="宋体" w:cs="宋体"/>
          <w:szCs w:val="21"/>
        </w:rPr>
      </w:pPr>
      <w:r>
        <w:rPr>
          <w:rFonts w:hint="eastAsia" w:ascii="宋体" w:hAnsi="宋体" w:cs="宋体"/>
          <w:szCs w:val="21"/>
        </w:rPr>
        <w:t>包含选站区、导航区、主显示区、管理区、登录区和报警区几部分</w:t>
      </w:r>
    </w:p>
    <w:p>
      <w:pPr>
        <w:widowControl w:val="0"/>
        <w:numPr>
          <w:ilvl w:val="0"/>
          <w:numId w:val="92"/>
        </w:numPr>
        <w:spacing w:before="156"/>
        <w:ind w:left="1265"/>
        <w:jc w:val="both"/>
        <w:rPr>
          <w:rFonts w:ascii="宋体" w:hAnsi="宋体" w:cs="宋体"/>
          <w:szCs w:val="21"/>
        </w:rPr>
      </w:pPr>
      <w:r>
        <w:rPr>
          <w:rFonts w:hint="eastAsia" w:ascii="宋体" w:hAnsi="宋体" w:cs="宋体"/>
          <w:szCs w:val="21"/>
        </w:rPr>
        <w:t>选站区选择不同的车站会有画面跳转</w:t>
      </w:r>
    </w:p>
    <w:p>
      <w:pPr>
        <w:widowControl w:val="0"/>
        <w:numPr>
          <w:ilvl w:val="0"/>
          <w:numId w:val="92"/>
        </w:numPr>
        <w:spacing w:before="156"/>
        <w:ind w:left="1265"/>
        <w:jc w:val="both"/>
        <w:rPr>
          <w:rFonts w:ascii="宋体" w:hAnsi="宋体" w:cs="宋体"/>
          <w:szCs w:val="21"/>
        </w:rPr>
      </w:pPr>
      <w:r>
        <w:rPr>
          <w:rFonts w:hint="eastAsia" w:ascii="宋体" w:hAnsi="宋体" w:cs="宋体"/>
          <w:szCs w:val="21"/>
        </w:rPr>
        <w:t>导航区分为一级专业导航和二级子画面导航</w:t>
      </w:r>
    </w:p>
    <w:p>
      <w:pPr>
        <w:widowControl w:val="0"/>
        <w:numPr>
          <w:ilvl w:val="0"/>
          <w:numId w:val="92"/>
        </w:numPr>
        <w:spacing w:before="156"/>
        <w:ind w:left="1265"/>
        <w:jc w:val="both"/>
        <w:rPr>
          <w:rFonts w:ascii="宋体" w:hAnsi="宋体" w:cs="宋体"/>
          <w:szCs w:val="21"/>
        </w:rPr>
      </w:pPr>
      <w:r>
        <w:rPr>
          <w:rFonts w:hint="eastAsia" w:ascii="宋体" w:hAnsi="宋体" w:cs="宋体"/>
          <w:szCs w:val="21"/>
        </w:rPr>
        <w:t>管理区包含部分常用功能的快捷启动按钮及主显示区画面操作按钮</w:t>
      </w:r>
    </w:p>
    <w:p>
      <w:pPr>
        <w:widowControl w:val="0"/>
        <w:numPr>
          <w:ilvl w:val="0"/>
          <w:numId w:val="9"/>
        </w:numPr>
        <w:spacing w:before="156"/>
        <w:jc w:val="both"/>
        <w:rPr>
          <w:rFonts w:ascii="宋体" w:hAnsi="宋体" w:cs="宋体"/>
          <w:szCs w:val="21"/>
        </w:rPr>
      </w:pPr>
      <w:r>
        <w:rPr>
          <w:rFonts w:hint="eastAsia" w:ascii="宋体" w:hAnsi="宋体" w:cs="宋体"/>
          <w:szCs w:val="21"/>
        </w:rPr>
        <w:t>选站区</w:t>
      </w:r>
    </w:p>
    <w:p>
      <w:pPr>
        <w:widowControl w:val="0"/>
        <w:numPr>
          <w:ilvl w:val="0"/>
          <w:numId w:val="93"/>
        </w:numPr>
        <w:spacing w:before="156"/>
        <w:ind w:left="1265"/>
        <w:jc w:val="both"/>
        <w:rPr>
          <w:rFonts w:ascii="宋体" w:hAnsi="宋体" w:cs="宋体"/>
          <w:szCs w:val="21"/>
        </w:rPr>
      </w:pPr>
      <w:r>
        <w:rPr>
          <w:rFonts w:hint="eastAsia" w:ascii="宋体" w:hAnsi="宋体" w:cs="宋体"/>
          <w:szCs w:val="21"/>
        </w:rPr>
        <w:t>选站区选择不同的车站后应有明显的画面标识来表示当前所选的车站，选站区除了车站外，应包含停车场、车辆段、备用中心的选择</w:t>
      </w:r>
    </w:p>
    <w:p>
      <w:pPr>
        <w:widowControl w:val="0"/>
        <w:numPr>
          <w:ilvl w:val="0"/>
          <w:numId w:val="93"/>
        </w:numPr>
        <w:spacing w:before="156"/>
        <w:ind w:left="1265"/>
        <w:jc w:val="both"/>
        <w:rPr>
          <w:rFonts w:ascii="宋体" w:hAnsi="宋体" w:cs="宋体"/>
          <w:szCs w:val="21"/>
        </w:rPr>
      </w:pPr>
      <w:r>
        <w:rPr>
          <w:rFonts w:hint="eastAsia" w:ascii="宋体" w:hAnsi="宋体" w:cs="宋体"/>
          <w:szCs w:val="21"/>
        </w:rPr>
        <w:t>选站区按钮应为互斥操作，同时只能选中一个车站</w:t>
      </w:r>
    </w:p>
    <w:p>
      <w:pPr>
        <w:widowControl w:val="0"/>
        <w:numPr>
          <w:ilvl w:val="0"/>
          <w:numId w:val="9"/>
        </w:numPr>
        <w:spacing w:before="156"/>
        <w:jc w:val="both"/>
        <w:rPr>
          <w:rFonts w:ascii="宋体" w:hAnsi="宋体" w:cs="宋体"/>
          <w:szCs w:val="21"/>
        </w:rPr>
      </w:pPr>
      <w:r>
        <w:rPr>
          <w:rFonts w:hint="eastAsia" w:ascii="宋体" w:hAnsi="宋体" w:cs="宋体"/>
          <w:szCs w:val="21"/>
        </w:rPr>
        <w:t>导航区</w:t>
      </w:r>
    </w:p>
    <w:p>
      <w:pPr>
        <w:widowControl w:val="0"/>
        <w:numPr>
          <w:ilvl w:val="0"/>
          <w:numId w:val="94"/>
        </w:numPr>
        <w:spacing w:before="156"/>
        <w:ind w:left="1265"/>
        <w:jc w:val="both"/>
        <w:rPr>
          <w:rFonts w:ascii="宋体" w:hAnsi="宋体" w:cs="宋体"/>
          <w:szCs w:val="21"/>
        </w:rPr>
      </w:pPr>
      <w:r>
        <w:rPr>
          <w:rFonts w:hint="eastAsia" w:ascii="宋体" w:hAnsi="宋体" w:cs="宋体"/>
          <w:szCs w:val="21"/>
        </w:rPr>
        <w:t>导航区同级按钮应为互斥操作</w:t>
      </w:r>
    </w:p>
    <w:p>
      <w:pPr>
        <w:widowControl w:val="0"/>
        <w:numPr>
          <w:ilvl w:val="0"/>
          <w:numId w:val="94"/>
        </w:numPr>
        <w:spacing w:before="156"/>
        <w:ind w:left="1265"/>
        <w:jc w:val="both"/>
        <w:rPr>
          <w:rFonts w:ascii="宋体" w:hAnsi="宋体" w:cs="宋体"/>
          <w:szCs w:val="21"/>
        </w:rPr>
      </w:pPr>
      <w:r>
        <w:rPr>
          <w:rFonts w:hint="eastAsia" w:ascii="宋体" w:hAnsi="宋体" w:cs="宋体"/>
          <w:szCs w:val="21"/>
        </w:rPr>
        <w:t>导航区可根据当前用户权限设置不可用或者隐藏</w:t>
      </w:r>
    </w:p>
    <w:p>
      <w:pPr>
        <w:widowControl w:val="0"/>
        <w:numPr>
          <w:ilvl w:val="0"/>
          <w:numId w:val="9"/>
        </w:numPr>
        <w:spacing w:before="156"/>
        <w:jc w:val="both"/>
        <w:rPr>
          <w:rFonts w:ascii="宋体" w:hAnsi="宋体" w:cs="宋体"/>
          <w:szCs w:val="21"/>
        </w:rPr>
      </w:pPr>
      <w:r>
        <w:rPr>
          <w:rFonts w:hint="eastAsia" w:ascii="宋体" w:hAnsi="宋体" w:cs="宋体"/>
          <w:szCs w:val="21"/>
        </w:rPr>
        <w:t>时间用户信息区</w:t>
      </w:r>
    </w:p>
    <w:p>
      <w:pPr>
        <w:widowControl w:val="0"/>
        <w:numPr>
          <w:ilvl w:val="0"/>
          <w:numId w:val="95"/>
        </w:numPr>
        <w:spacing w:before="156"/>
        <w:ind w:left="1265"/>
        <w:jc w:val="both"/>
        <w:rPr>
          <w:rFonts w:ascii="宋体" w:hAnsi="宋体" w:cs="宋体"/>
          <w:szCs w:val="21"/>
        </w:rPr>
      </w:pPr>
      <w:r>
        <w:rPr>
          <w:rFonts w:hint="eastAsia" w:ascii="宋体" w:hAnsi="宋体" w:cs="宋体"/>
          <w:szCs w:val="21"/>
        </w:rPr>
        <w:t>显示当前登录用户信息(用户名、所属组、头像等)</w:t>
      </w:r>
    </w:p>
    <w:p>
      <w:pPr>
        <w:widowControl w:val="0"/>
        <w:numPr>
          <w:ilvl w:val="0"/>
          <w:numId w:val="95"/>
        </w:numPr>
        <w:spacing w:before="156"/>
        <w:ind w:left="1265"/>
        <w:jc w:val="both"/>
        <w:rPr>
          <w:rFonts w:ascii="宋体" w:hAnsi="宋体" w:cs="宋体"/>
          <w:szCs w:val="21"/>
        </w:rPr>
      </w:pPr>
      <w:r>
        <w:rPr>
          <w:rFonts w:hint="eastAsia" w:ascii="宋体" w:hAnsi="宋体" w:cs="宋体"/>
          <w:szCs w:val="21"/>
        </w:rPr>
        <w:t>显示当前时间(母钟时间)，采用二十四小时制</w:t>
      </w:r>
    </w:p>
    <w:p>
      <w:pPr>
        <w:widowControl w:val="0"/>
        <w:numPr>
          <w:ilvl w:val="0"/>
          <w:numId w:val="9"/>
        </w:numPr>
        <w:spacing w:before="156"/>
        <w:jc w:val="both"/>
        <w:rPr>
          <w:rFonts w:ascii="宋体" w:hAnsi="宋体" w:cs="宋体"/>
          <w:szCs w:val="21"/>
        </w:rPr>
      </w:pPr>
      <w:r>
        <w:rPr>
          <w:rFonts w:hint="eastAsia" w:ascii="宋体" w:hAnsi="宋体" w:cs="宋体"/>
          <w:szCs w:val="21"/>
        </w:rPr>
        <w:t>管理区快捷启动按钮</w:t>
      </w:r>
    </w:p>
    <w:p>
      <w:pPr>
        <w:widowControl w:val="0"/>
        <w:numPr>
          <w:ilvl w:val="0"/>
          <w:numId w:val="96"/>
        </w:numPr>
        <w:spacing w:before="156"/>
        <w:ind w:left="1265"/>
        <w:jc w:val="both"/>
        <w:rPr>
          <w:rFonts w:ascii="宋体" w:hAnsi="宋体" w:cs="宋体"/>
          <w:szCs w:val="21"/>
        </w:rPr>
      </w:pPr>
      <w:r>
        <w:rPr>
          <w:rFonts w:hint="eastAsia" w:ascii="宋体" w:hAnsi="宋体" w:cs="宋体"/>
          <w:szCs w:val="21"/>
        </w:rPr>
        <w:t>打开报警、事件界面按钮</w:t>
      </w:r>
    </w:p>
    <w:p>
      <w:pPr>
        <w:widowControl w:val="0"/>
        <w:numPr>
          <w:ilvl w:val="0"/>
          <w:numId w:val="96"/>
        </w:numPr>
        <w:spacing w:before="156"/>
        <w:ind w:left="1265"/>
        <w:jc w:val="both"/>
        <w:rPr>
          <w:rFonts w:ascii="宋体" w:hAnsi="宋体" w:cs="宋体"/>
          <w:szCs w:val="21"/>
        </w:rPr>
      </w:pPr>
      <w:r>
        <w:rPr>
          <w:rFonts w:hint="eastAsia" w:ascii="宋体" w:hAnsi="宋体" w:cs="宋体"/>
          <w:szCs w:val="21"/>
        </w:rPr>
        <w:t>打开联动界面按钮</w:t>
      </w:r>
    </w:p>
    <w:p>
      <w:pPr>
        <w:widowControl w:val="0"/>
        <w:numPr>
          <w:ilvl w:val="0"/>
          <w:numId w:val="96"/>
        </w:numPr>
        <w:spacing w:before="156"/>
        <w:ind w:left="1265"/>
        <w:jc w:val="both"/>
        <w:rPr>
          <w:rFonts w:ascii="宋体" w:hAnsi="宋体" w:cs="宋体"/>
          <w:szCs w:val="21"/>
        </w:rPr>
      </w:pPr>
      <w:r>
        <w:rPr>
          <w:rFonts w:hint="eastAsia" w:ascii="宋体" w:hAnsi="宋体" w:cs="宋体"/>
          <w:szCs w:val="21"/>
        </w:rPr>
        <w:t>打开权限移交界面按钮</w:t>
      </w:r>
    </w:p>
    <w:p>
      <w:pPr>
        <w:widowControl w:val="0"/>
        <w:numPr>
          <w:ilvl w:val="0"/>
          <w:numId w:val="96"/>
        </w:numPr>
        <w:spacing w:before="156"/>
        <w:ind w:left="1265"/>
        <w:jc w:val="both"/>
        <w:rPr>
          <w:rFonts w:ascii="宋体" w:hAnsi="宋体" w:cs="宋体"/>
          <w:szCs w:val="21"/>
        </w:rPr>
      </w:pPr>
      <w:r>
        <w:rPr>
          <w:rFonts w:hint="eastAsia" w:ascii="宋体" w:hAnsi="宋体" w:cs="宋体"/>
          <w:szCs w:val="21"/>
        </w:rPr>
        <w:t>打开报表界面按钮</w:t>
      </w:r>
    </w:p>
    <w:p>
      <w:pPr>
        <w:widowControl w:val="0"/>
        <w:numPr>
          <w:ilvl w:val="0"/>
          <w:numId w:val="96"/>
        </w:numPr>
        <w:spacing w:before="156"/>
        <w:ind w:left="1265"/>
        <w:jc w:val="both"/>
        <w:rPr>
          <w:rFonts w:ascii="宋体" w:hAnsi="宋体" w:cs="宋体"/>
          <w:szCs w:val="21"/>
        </w:rPr>
      </w:pPr>
      <w:r>
        <w:rPr>
          <w:rFonts w:hint="eastAsia" w:ascii="宋体" w:hAnsi="宋体" w:cs="宋体"/>
          <w:szCs w:val="21"/>
        </w:rPr>
        <w:t>打开推画面界面按钮</w:t>
      </w:r>
    </w:p>
    <w:p>
      <w:pPr>
        <w:widowControl w:val="0"/>
        <w:numPr>
          <w:ilvl w:val="0"/>
          <w:numId w:val="96"/>
        </w:numPr>
        <w:spacing w:before="156"/>
        <w:ind w:left="1265"/>
        <w:jc w:val="both"/>
        <w:rPr>
          <w:rFonts w:ascii="宋体" w:hAnsi="宋体" w:cs="宋体"/>
          <w:szCs w:val="21"/>
        </w:rPr>
      </w:pPr>
      <w:r>
        <w:rPr>
          <w:rFonts w:hint="eastAsia" w:ascii="宋体" w:hAnsi="宋体" w:cs="宋体"/>
          <w:szCs w:val="21"/>
        </w:rPr>
        <w:t>打开用户管理界面按钮</w:t>
      </w:r>
    </w:p>
    <w:p>
      <w:pPr>
        <w:widowControl w:val="0"/>
        <w:numPr>
          <w:ilvl w:val="0"/>
          <w:numId w:val="9"/>
        </w:numPr>
        <w:spacing w:before="156"/>
        <w:jc w:val="both"/>
        <w:rPr>
          <w:rFonts w:ascii="宋体" w:hAnsi="宋体" w:cs="宋体"/>
          <w:szCs w:val="21"/>
        </w:rPr>
      </w:pPr>
      <w:r>
        <w:rPr>
          <w:rFonts w:hint="eastAsia" w:ascii="宋体" w:hAnsi="宋体" w:cs="宋体"/>
          <w:szCs w:val="21"/>
        </w:rPr>
        <w:t>管理区主显示画面操作按钮</w:t>
      </w:r>
    </w:p>
    <w:p>
      <w:pPr>
        <w:widowControl w:val="0"/>
        <w:numPr>
          <w:ilvl w:val="0"/>
          <w:numId w:val="97"/>
        </w:numPr>
        <w:spacing w:before="156"/>
        <w:ind w:left="1265"/>
        <w:jc w:val="both"/>
        <w:rPr>
          <w:rFonts w:ascii="宋体" w:hAnsi="宋体" w:cs="宋体"/>
          <w:szCs w:val="21"/>
        </w:rPr>
      </w:pPr>
      <w:r>
        <w:rPr>
          <w:rFonts w:hint="eastAsia" w:ascii="宋体" w:hAnsi="宋体" w:cs="宋体"/>
          <w:szCs w:val="21"/>
        </w:rPr>
        <w:t>报警静音开始、关闭按钮</w:t>
      </w:r>
    </w:p>
    <w:p>
      <w:pPr>
        <w:widowControl w:val="0"/>
        <w:numPr>
          <w:ilvl w:val="0"/>
          <w:numId w:val="97"/>
        </w:numPr>
        <w:spacing w:before="156"/>
        <w:ind w:left="1265"/>
        <w:jc w:val="both"/>
        <w:rPr>
          <w:rFonts w:ascii="宋体" w:hAnsi="宋体" w:cs="宋体"/>
          <w:szCs w:val="21"/>
        </w:rPr>
      </w:pPr>
      <w:r>
        <w:rPr>
          <w:rFonts w:hint="eastAsia" w:ascii="宋体" w:hAnsi="宋体" w:cs="宋体"/>
          <w:szCs w:val="21"/>
        </w:rPr>
        <w:t>主显示画面导航窗口开启、关闭按钮</w:t>
      </w:r>
    </w:p>
    <w:p>
      <w:pPr>
        <w:widowControl w:val="0"/>
        <w:numPr>
          <w:ilvl w:val="0"/>
          <w:numId w:val="97"/>
        </w:numPr>
        <w:spacing w:before="156"/>
        <w:ind w:left="1265"/>
        <w:jc w:val="both"/>
        <w:rPr>
          <w:rFonts w:ascii="宋体" w:hAnsi="宋体" w:cs="宋体"/>
          <w:szCs w:val="21"/>
        </w:rPr>
      </w:pPr>
      <w:r>
        <w:rPr>
          <w:rFonts w:hint="eastAsia" w:ascii="宋体" w:hAnsi="宋体" w:cs="宋体"/>
          <w:szCs w:val="21"/>
        </w:rPr>
        <w:t>主显示画面放大、缩小按钮</w:t>
      </w:r>
    </w:p>
    <w:p>
      <w:pPr>
        <w:widowControl w:val="0"/>
        <w:numPr>
          <w:ilvl w:val="0"/>
          <w:numId w:val="97"/>
        </w:numPr>
        <w:spacing w:before="156"/>
        <w:ind w:left="1265"/>
        <w:jc w:val="both"/>
        <w:rPr>
          <w:rFonts w:ascii="宋体" w:hAnsi="宋体" w:cs="宋体"/>
          <w:szCs w:val="21"/>
        </w:rPr>
      </w:pPr>
      <w:r>
        <w:rPr>
          <w:rFonts w:hint="eastAsia" w:ascii="宋体" w:hAnsi="宋体" w:cs="宋体"/>
          <w:szCs w:val="21"/>
        </w:rPr>
        <w:t>主显示画面打印按钮</w:t>
      </w:r>
    </w:p>
    <w:p>
      <w:pPr>
        <w:widowControl w:val="0"/>
        <w:numPr>
          <w:ilvl w:val="0"/>
          <w:numId w:val="97"/>
        </w:numPr>
        <w:spacing w:before="156"/>
        <w:ind w:left="1265"/>
        <w:jc w:val="both"/>
        <w:rPr>
          <w:rFonts w:ascii="宋体" w:hAnsi="宋体" w:cs="宋体"/>
          <w:szCs w:val="21"/>
        </w:rPr>
      </w:pPr>
      <w:r>
        <w:rPr>
          <w:rFonts w:hint="eastAsia" w:ascii="宋体" w:hAnsi="宋体" w:cs="宋体"/>
          <w:szCs w:val="21"/>
        </w:rPr>
        <w:t>多屏下屏幕位置更换</w:t>
      </w:r>
    </w:p>
    <w:p>
      <w:pPr>
        <w:pStyle w:val="6"/>
        <w:ind w:left="171"/>
        <w:rPr>
          <w:i/>
        </w:rPr>
      </w:pPr>
      <w:bookmarkStart w:id="251" w:name="_Toc7323"/>
      <w:r>
        <w:rPr>
          <w:rFonts w:hint="eastAsia"/>
        </w:rPr>
        <w:t>多屏扩展</w:t>
      </w:r>
      <w:bookmarkEnd w:id="251"/>
    </w:p>
    <w:p>
      <w:pPr>
        <w:rPr>
          <w:rFonts w:hAnsi="宋体"/>
          <w:szCs w:val="21"/>
        </w:rPr>
      </w:pPr>
      <w:r>
        <w:rPr>
          <w:rFonts w:hint="eastAsia" w:hAnsi="宋体"/>
          <w:szCs w:val="21"/>
        </w:rPr>
        <w:t>需求编号：ISCS-HMI-EXPLORER-002</w:t>
      </w:r>
    </w:p>
    <w:p>
      <w:pPr>
        <w:widowControl w:val="0"/>
        <w:numPr>
          <w:ilvl w:val="0"/>
          <w:numId w:val="9"/>
        </w:numPr>
        <w:spacing w:before="156"/>
        <w:jc w:val="both"/>
        <w:rPr>
          <w:rFonts w:ascii="宋体" w:hAnsi="宋体" w:cs="宋体"/>
          <w:szCs w:val="21"/>
        </w:rPr>
      </w:pPr>
      <w:r>
        <w:rPr>
          <w:rFonts w:hint="eastAsia" w:ascii="宋体" w:hAnsi="宋体" w:cs="宋体"/>
          <w:szCs w:val="21"/>
        </w:rPr>
        <w:t>多屏</w:t>
      </w:r>
    </w:p>
    <w:p>
      <w:pPr>
        <w:widowControl w:val="0"/>
        <w:numPr>
          <w:ilvl w:val="0"/>
          <w:numId w:val="98"/>
        </w:numPr>
        <w:spacing w:before="156"/>
        <w:ind w:left="1265"/>
        <w:jc w:val="both"/>
        <w:rPr>
          <w:rFonts w:ascii="宋体" w:hAnsi="宋体" w:cs="宋体"/>
          <w:szCs w:val="21"/>
        </w:rPr>
      </w:pPr>
      <w:r>
        <w:rPr>
          <w:rFonts w:hint="eastAsia" w:ascii="宋体" w:hAnsi="宋体" w:cs="宋体"/>
          <w:szCs w:val="21"/>
        </w:rPr>
        <w:t>需支持双屏和三屏扩展显示</w:t>
      </w:r>
    </w:p>
    <w:p>
      <w:pPr>
        <w:widowControl w:val="0"/>
        <w:numPr>
          <w:ilvl w:val="0"/>
          <w:numId w:val="98"/>
        </w:numPr>
        <w:spacing w:before="156"/>
        <w:ind w:left="1265"/>
        <w:jc w:val="both"/>
        <w:rPr>
          <w:rFonts w:ascii="宋体" w:hAnsi="宋体" w:cs="宋体"/>
          <w:szCs w:val="21"/>
        </w:rPr>
      </w:pPr>
      <w:r>
        <w:rPr>
          <w:rFonts w:hint="eastAsia" w:ascii="宋体" w:hAnsi="宋体" w:cs="宋体"/>
          <w:szCs w:val="21"/>
        </w:rPr>
        <w:t>可实现多屏切换，指定页面显示在多屏中的某一屏</w:t>
      </w:r>
    </w:p>
    <w:p>
      <w:pPr>
        <w:widowControl w:val="0"/>
        <w:numPr>
          <w:ilvl w:val="0"/>
          <w:numId w:val="98"/>
        </w:numPr>
        <w:spacing w:before="156"/>
        <w:ind w:left="1265"/>
        <w:jc w:val="both"/>
        <w:rPr>
          <w:rFonts w:ascii="宋体" w:hAnsi="宋体" w:cs="宋体"/>
          <w:szCs w:val="21"/>
        </w:rPr>
      </w:pPr>
      <w:r>
        <w:rPr>
          <w:rFonts w:hint="eastAsia" w:ascii="宋体" w:hAnsi="宋体" w:cs="宋体"/>
          <w:szCs w:val="21"/>
        </w:rPr>
        <w:t>多屏下可指定控制面板弹出的位置</w:t>
      </w:r>
    </w:p>
    <w:p>
      <w:pPr>
        <w:widowControl w:val="0"/>
        <w:numPr>
          <w:ilvl w:val="0"/>
          <w:numId w:val="98"/>
        </w:numPr>
        <w:spacing w:before="156"/>
        <w:ind w:left="1265"/>
        <w:jc w:val="both"/>
        <w:rPr>
          <w:rFonts w:ascii="宋体" w:hAnsi="宋体" w:cs="宋体"/>
          <w:szCs w:val="21"/>
        </w:rPr>
      </w:pPr>
      <w:r>
        <w:rPr>
          <w:rFonts w:hint="eastAsia" w:ascii="宋体" w:hAnsi="宋体" w:cs="宋体"/>
          <w:szCs w:val="21"/>
        </w:rPr>
        <w:t>多屏中的某一屏可单独关闭不影响其他屏</w:t>
      </w:r>
    </w:p>
    <w:p>
      <w:pPr>
        <w:widowControl w:val="0"/>
        <w:numPr>
          <w:ilvl w:val="0"/>
          <w:numId w:val="9"/>
        </w:numPr>
        <w:spacing w:before="156"/>
        <w:jc w:val="both"/>
        <w:rPr>
          <w:rFonts w:ascii="宋体" w:hAnsi="宋体" w:cs="宋体"/>
          <w:szCs w:val="21"/>
        </w:rPr>
      </w:pPr>
      <w:r>
        <w:rPr>
          <w:rFonts w:hint="eastAsia" w:ascii="宋体" w:hAnsi="宋体" w:cs="宋体"/>
          <w:szCs w:val="21"/>
        </w:rPr>
        <w:t>分辨率可调</w:t>
      </w:r>
    </w:p>
    <w:p>
      <w:pPr>
        <w:widowControl w:val="0"/>
        <w:numPr>
          <w:ilvl w:val="0"/>
          <w:numId w:val="99"/>
        </w:numPr>
        <w:spacing w:before="156"/>
        <w:ind w:left="1265"/>
        <w:jc w:val="both"/>
        <w:rPr>
          <w:rFonts w:ascii="宋体" w:hAnsi="宋体" w:cs="宋体"/>
          <w:szCs w:val="21"/>
        </w:rPr>
      </w:pPr>
      <w:r>
        <w:rPr>
          <w:rFonts w:hint="eastAsia" w:ascii="宋体" w:hAnsi="宋体" w:cs="宋体"/>
          <w:szCs w:val="21"/>
        </w:rPr>
        <w:t>如果不特殊设定，HMI可默认获取桌面分辨率</w:t>
      </w:r>
    </w:p>
    <w:p>
      <w:pPr>
        <w:widowControl w:val="0"/>
        <w:numPr>
          <w:ilvl w:val="0"/>
          <w:numId w:val="99"/>
        </w:numPr>
        <w:spacing w:before="156"/>
        <w:ind w:left="1265"/>
        <w:jc w:val="both"/>
        <w:rPr>
          <w:rFonts w:ascii="宋体" w:hAnsi="宋体" w:cs="宋体"/>
          <w:szCs w:val="21"/>
        </w:rPr>
      </w:pPr>
      <w:r>
        <w:rPr>
          <w:rFonts w:hint="eastAsia" w:ascii="宋体" w:hAnsi="宋体" w:cs="宋体"/>
          <w:szCs w:val="21"/>
        </w:rPr>
        <w:t>主显示界面和每一张图幅都可以通过脚本重新设定分辨率，设定完重启HMI生效</w:t>
      </w:r>
    </w:p>
    <w:p>
      <w:pPr>
        <w:pStyle w:val="6"/>
        <w:ind w:left="171"/>
        <w:rPr>
          <w:i/>
        </w:rPr>
      </w:pPr>
      <w:bookmarkStart w:id="252" w:name="_Toc28347"/>
      <w:r>
        <w:rPr>
          <w:rFonts w:hint="eastAsia"/>
        </w:rPr>
        <w:t>通用要求</w:t>
      </w:r>
      <w:bookmarkEnd w:id="252"/>
    </w:p>
    <w:p>
      <w:pPr>
        <w:rPr>
          <w:rFonts w:hAnsi="宋体"/>
          <w:szCs w:val="21"/>
        </w:rPr>
      </w:pPr>
      <w:r>
        <w:rPr>
          <w:rFonts w:hint="eastAsia" w:hAnsi="宋体"/>
          <w:szCs w:val="21"/>
        </w:rPr>
        <w:t>需求编号：ISCS-HMI-EXPLORER-003</w:t>
      </w:r>
    </w:p>
    <w:p>
      <w:pPr>
        <w:widowControl w:val="0"/>
        <w:numPr>
          <w:ilvl w:val="0"/>
          <w:numId w:val="9"/>
        </w:numPr>
        <w:spacing w:before="156"/>
        <w:jc w:val="both"/>
        <w:rPr>
          <w:rFonts w:ascii="宋体" w:hAnsi="宋体" w:cs="宋体"/>
          <w:szCs w:val="21"/>
        </w:rPr>
      </w:pPr>
      <w:r>
        <w:rPr>
          <w:rFonts w:hint="eastAsia" w:ascii="宋体" w:hAnsi="宋体" w:cs="宋体"/>
          <w:szCs w:val="21"/>
        </w:rPr>
        <w:t>浏览模式下图元、场景要求</w:t>
      </w:r>
    </w:p>
    <w:p>
      <w:pPr>
        <w:widowControl w:val="0"/>
        <w:numPr>
          <w:ilvl w:val="0"/>
          <w:numId w:val="100"/>
        </w:numPr>
        <w:spacing w:before="156"/>
        <w:ind w:left="1265"/>
        <w:jc w:val="both"/>
        <w:rPr>
          <w:rFonts w:ascii="宋体" w:hAnsi="宋体" w:cs="宋体"/>
          <w:szCs w:val="21"/>
        </w:rPr>
      </w:pPr>
      <w:r>
        <w:rPr>
          <w:rFonts w:hint="eastAsia" w:ascii="宋体" w:hAnsi="宋体" w:cs="宋体"/>
          <w:szCs w:val="21"/>
        </w:rPr>
        <w:t>浏览模式下图元不可随意拖动、变形、编辑</w:t>
      </w:r>
    </w:p>
    <w:p>
      <w:pPr>
        <w:widowControl w:val="0"/>
        <w:numPr>
          <w:ilvl w:val="0"/>
          <w:numId w:val="100"/>
        </w:numPr>
        <w:spacing w:before="156"/>
        <w:ind w:left="1265"/>
        <w:jc w:val="both"/>
        <w:rPr>
          <w:rFonts w:ascii="宋体" w:hAnsi="宋体" w:cs="宋体"/>
          <w:szCs w:val="21"/>
        </w:rPr>
      </w:pPr>
      <w:r>
        <w:rPr>
          <w:rFonts w:hint="eastAsia" w:ascii="宋体" w:hAnsi="宋体" w:cs="宋体"/>
          <w:szCs w:val="21"/>
        </w:rPr>
        <w:t>鼠标放置于图元上，显示基本的浮动信息(设备名称、当前值等)</w:t>
      </w:r>
    </w:p>
    <w:p>
      <w:pPr>
        <w:widowControl w:val="0"/>
        <w:numPr>
          <w:ilvl w:val="0"/>
          <w:numId w:val="100"/>
        </w:numPr>
        <w:spacing w:before="156"/>
        <w:ind w:left="1265"/>
        <w:jc w:val="both"/>
        <w:rPr>
          <w:rFonts w:ascii="宋体" w:hAnsi="宋体" w:cs="宋体"/>
          <w:szCs w:val="21"/>
        </w:rPr>
      </w:pPr>
      <w:r>
        <w:rPr>
          <w:rFonts w:hint="eastAsia" w:ascii="宋体" w:hAnsi="宋体" w:cs="宋体"/>
          <w:szCs w:val="21"/>
        </w:rPr>
        <w:t>浏览模式下选中图元可附加选中效果</w:t>
      </w:r>
    </w:p>
    <w:p>
      <w:pPr>
        <w:widowControl w:val="0"/>
        <w:numPr>
          <w:ilvl w:val="0"/>
          <w:numId w:val="100"/>
        </w:numPr>
        <w:spacing w:before="156"/>
        <w:ind w:left="1265"/>
        <w:jc w:val="both"/>
        <w:rPr>
          <w:rFonts w:ascii="宋体" w:hAnsi="宋体" w:cs="宋体"/>
          <w:szCs w:val="21"/>
        </w:rPr>
      </w:pPr>
      <w:r>
        <w:rPr>
          <w:rFonts w:hint="eastAsia" w:ascii="宋体" w:hAnsi="宋体" w:cs="宋体"/>
          <w:szCs w:val="21"/>
        </w:rPr>
        <w:t>主显示区可以有左右滚动条，但不能有上下滚动条</w:t>
      </w:r>
    </w:p>
    <w:p>
      <w:pPr>
        <w:widowControl w:val="0"/>
        <w:numPr>
          <w:ilvl w:val="0"/>
          <w:numId w:val="100"/>
        </w:numPr>
        <w:spacing w:before="156"/>
        <w:ind w:left="1265"/>
        <w:jc w:val="both"/>
        <w:rPr>
          <w:rFonts w:ascii="宋体" w:hAnsi="宋体" w:cs="宋体"/>
          <w:szCs w:val="21"/>
        </w:rPr>
      </w:pPr>
      <w:r>
        <w:rPr>
          <w:rFonts w:hint="eastAsia" w:ascii="宋体" w:hAnsi="宋体" w:cs="宋体"/>
          <w:szCs w:val="21"/>
        </w:rPr>
        <w:t>主显示区背景宜采用深色背景</w:t>
      </w:r>
    </w:p>
    <w:p>
      <w:pPr>
        <w:widowControl w:val="0"/>
        <w:numPr>
          <w:ilvl w:val="0"/>
          <w:numId w:val="9"/>
        </w:numPr>
        <w:spacing w:before="156"/>
        <w:jc w:val="both"/>
        <w:rPr>
          <w:rFonts w:ascii="宋体" w:hAnsi="宋体" w:cs="宋体"/>
          <w:szCs w:val="21"/>
        </w:rPr>
      </w:pPr>
      <w:r>
        <w:rPr>
          <w:rFonts w:hint="eastAsia" w:ascii="宋体" w:hAnsi="宋体" w:cs="宋体"/>
          <w:szCs w:val="21"/>
        </w:rPr>
        <w:t>提醒</w:t>
      </w:r>
    </w:p>
    <w:p>
      <w:pPr>
        <w:widowControl w:val="0"/>
        <w:numPr>
          <w:ilvl w:val="0"/>
          <w:numId w:val="101"/>
        </w:numPr>
        <w:spacing w:before="156"/>
        <w:ind w:left="1265"/>
        <w:jc w:val="both"/>
        <w:rPr>
          <w:rFonts w:ascii="宋体" w:hAnsi="宋体" w:cs="宋体"/>
          <w:szCs w:val="21"/>
        </w:rPr>
      </w:pPr>
      <w:r>
        <w:rPr>
          <w:rFonts w:hint="eastAsia" w:ascii="宋体" w:hAnsi="宋体" w:cs="宋体"/>
          <w:szCs w:val="21"/>
        </w:rPr>
        <w:t>重要操作、错误操作要有文字、弹框、或者声音提醒</w:t>
      </w:r>
    </w:p>
    <w:p>
      <w:pPr>
        <w:widowControl w:val="0"/>
        <w:numPr>
          <w:ilvl w:val="0"/>
          <w:numId w:val="9"/>
        </w:numPr>
        <w:spacing w:before="156"/>
        <w:jc w:val="both"/>
        <w:rPr>
          <w:rFonts w:ascii="宋体" w:hAnsi="宋体" w:cs="宋体"/>
          <w:szCs w:val="21"/>
        </w:rPr>
      </w:pPr>
      <w:r>
        <w:rPr>
          <w:rFonts w:hint="eastAsia" w:ascii="宋体" w:hAnsi="宋体" w:cs="宋体"/>
          <w:szCs w:val="21"/>
        </w:rPr>
        <w:t>图形缓存</w:t>
      </w:r>
    </w:p>
    <w:p>
      <w:pPr>
        <w:widowControl w:val="0"/>
        <w:numPr>
          <w:ilvl w:val="0"/>
          <w:numId w:val="102"/>
        </w:numPr>
        <w:spacing w:before="156"/>
        <w:ind w:left="1265"/>
        <w:jc w:val="both"/>
        <w:rPr>
          <w:rFonts w:ascii="宋体" w:hAnsi="宋体" w:cs="宋体"/>
          <w:szCs w:val="21"/>
        </w:rPr>
      </w:pPr>
      <w:r>
        <w:rPr>
          <w:rFonts w:hint="eastAsia" w:ascii="宋体" w:hAnsi="宋体" w:cs="宋体"/>
          <w:szCs w:val="21"/>
        </w:rPr>
        <w:t>缓存不少于10副最近浏览过的图</w:t>
      </w:r>
    </w:p>
    <w:p>
      <w:pPr>
        <w:widowControl w:val="0"/>
        <w:numPr>
          <w:ilvl w:val="0"/>
          <w:numId w:val="9"/>
        </w:numPr>
        <w:spacing w:before="156"/>
        <w:jc w:val="both"/>
        <w:rPr>
          <w:rFonts w:ascii="宋体" w:hAnsi="宋体" w:cs="宋体"/>
          <w:szCs w:val="21"/>
        </w:rPr>
      </w:pPr>
      <w:r>
        <w:rPr>
          <w:rFonts w:hint="eastAsia" w:ascii="宋体" w:hAnsi="宋体" w:cs="宋体"/>
          <w:szCs w:val="21"/>
        </w:rPr>
        <w:t>面板</w:t>
      </w:r>
    </w:p>
    <w:p>
      <w:pPr>
        <w:widowControl w:val="0"/>
        <w:numPr>
          <w:ilvl w:val="0"/>
          <w:numId w:val="103"/>
        </w:numPr>
        <w:spacing w:before="156"/>
        <w:ind w:left="1265"/>
        <w:jc w:val="both"/>
        <w:rPr>
          <w:rFonts w:ascii="宋体" w:hAnsi="宋体" w:cs="宋体"/>
          <w:szCs w:val="21"/>
        </w:rPr>
      </w:pPr>
      <w:r>
        <w:rPr>
          <w:rFonts w:hint="eastAsia" w:ascii="宋体" w:hAnsi="宋体" w:cs="宋体"/>
          <w:szCs w:val="21"/>
        </w:rPr>
        <w:t>控制和信息通过弹出窗口面板的方式呈现</w:t>
      </w:r>
    </w:p>
    <w:p>
      <w:pPr>
        <w:widowControl w:val="0"/>
        <w:numPr>
          <w:ilvl w:val="0"/>
          <w:numId w:val="103"/>
        </w:numPr>
        <w:spacing w:before="156"/>
        <w:ind w:left="1265"/>
        <w:jc w:val="both"/>
        <w:rPr>
          <w:rFonts w:ascii="宋体" w:hAnsi="宋体" w:cs="宋体"/>
          <w:szCs w:val="21"/>
        </w:rPr>
      </w:pPr>
      <w:r>
        <w:rPr>
          <w:rFonts w:hint="eastAsia" w:ascii="宋体" w:hAnsi="宋体" w:cs="宋体"/>
          <w:szCs w:val="21"/>
        </w:rPr>
        <w:t>同一时间只能弹出一个设备的控制面板，只有在需要进行二次操作时，才能进行二次弹窗</w:t>
      </w:r>
    </w:p>
    <w:p>
      <w:pPr>
        <w:widowControl w:val="0"/>
        <w:numPr>
          <w:ilvl w:val="0"/>
          <w:numId w:val="103"/>
        </w:numPr>
        <w:spacing w:before="156"/>
        <w:ind w:left="1265"/>
        <w:jc w:val="both"/>
        <w:rPr>
          <w:rFonts w:ascii="宋体" w:hAnsi="宋体" w:cs="宋体"/>
          <w:szCs w:val="21"/>
        </w:rPr>
      </w:pPr>
      <w:r>
        <w:rPr>
          <w:rFonts w:hint="eastAsia" w:ascii="宋体" w:hAnsi="宋体" w:cs="宋体"/>
          <w:szCs w:val="21"/>
        </w:rPr>
        <w:t>控制面板需有专门的操作结果反馈区域，显示操作结果(成功、失败、超时)</w:t>
      </w:r>
    </w:p>
    <w:p>
      <w:pPr>
        <w:widowControl w:val="0"/>
        <w:numPr>
          <w:ilvl w:val="0"/>
          <w:numId w:val="103"/>
        </w:numPr>
        <w:spacing w:before="156"/>
        <w:ind w:left="1265"/>
        <w:jc w:val="both"/>
        <w:rPr>
          <w:rFonts w:ascii="宋体" w:hAnsi="宋体" w:cs="宋体"/>
          <w:szCs w:val="21"/>
        </w:rPr>
      </w:pPr>
      <w:r>
        <w:rPr>
          <w:rFonts w:hint="eastAsia" w:ascii="宋体" w:hAnsi="宋体" w:cs="宋体"/>
          <w:szCs w:val="21"/>
        </w:rPr>
        <w:t>控制面板内容较多时，需能够按顺序通过TAB进行焦点切换</w:t>
      </w:r>
    </w:p>
    <w:p>
      <w:pPr>
        <w:widowControl w:val="0"/>
        <w:numPr>
          <w:ilvl w:val="0"/>
          <w:numId w:val="103"/>
        </w:numPr>
        <w:spacing w:before="156"/>
        <w:ind w:left="1265"/>
        <w:jc w:val="both"/>
        <w:rPr>
          <w:rFonts w:ascii="宋体" w:hAnsi="宋体" w:cs="宋体"/>
          <w:szCs w:val="21"/>
        </w:rPr>
      </w:pPr>
      <w:r>
        <w:rPr>
          <w:rFonts w:hint="eastAsia" w:ascii="宋体" w:hAnsi="宋体" w:cs="宋体"/>
          <w:szCs w:val="21"/>
        </w:rPr>
        <w:t>对于控制面板中的信息页，如内容较多，需进行分类分页显示</w:t>
      </w:r>
    </w:p>
    <w:p>
      <w:pPr>
        <w:pStyle w:val="4"/>
        <w:tabs>
          <w:tab w:val="left" w:pos="993"/>
          <w:tab w:val="clear" w:pos="720"/>
        </w:tabs>
        <w:suppressAutoHyphens/>
        <w:overflowPunct w:val="0"/>
        <w:autoSpaceDE w:val="0"/>
        <w:autoSpaceDN w:val="0"/>
        <w:snapToGrid w:val="0"/>
        <w:spacing w:before="312" w:beforeLines="100" w:after="156" w:afterLines="50" w:line="240" w:lineRule="auto"/>
        <w:ind w:left="851" w:hanging="709"/>
        <w:jc w:val="both"/>
        <w:textAlignment w:val="baseline"/>
        <w:rPr>
          <w:rFonts w:ascii="宋体" w:hAnsi="宋体" w:cs="宋体"/>
        </w:rPr>
      </w:pPr>
      <w:bookmarkStart w:id="253" w:name="_Toc7507"/>
      <w:bookmarkStart w:id="254" w:name="_Toc504402776"/>
      <w:r>
        <w:rPr>
          <w:rFonts w:hint="eastAsia" w:ascii="宋体" w:hAnsi="宋体" w:cs="宋体"/>
        </w:rPr>
        <w:t>HMI脚本</w:t>
      </w:r>
      <w:bookmarkEnd w:id="253"/>
      <w:bookmarkEnd w:id="254"/>
    </w:p>
    <w:p>
      <w:pPr>
        <w:ind w:firstLine="400" w:firstLineChars="200"/>
        <w:rPr>
          <w:rFonts w:hAnsi="宋体"/>
          <w:szCs w:val="21"/>
        </w:rPr>
      </w:pPr>
      <w:r>
        <w:rPr>
          <w:rFonts w:hint="eastAsia" w:hAnsi="宋体"/>
          <w:szCs w:val="21"/>
          <w:lang w:val="en-AU"/>
        </w:rPr>
        <w:t>脚本封装的目的是希望所有跟</w:t>
      </w:r>
      <w:r>
        <w:rPr>
          <w:rFonts w:hint="eastAsia" w:hAnsi="宋体"/>
          <w:szCs w:val="21"/>
        </w:rPr>
        <w:t>HMI工程化相关的内容，都可以通过工程人员编写脚本的方式来实现。通过全面细致的封装，做到工程人员可以在不需要了解HMI内部原理的情况下，独自完成各子专业画面操作逻辑。</w:t>
      </w:r>
    </w:p>
    <w:p>
      <w:pPr>
        <w:ind w:firstLine="400" w:firstLineChars="200"/>
        <w:rPr>
          <w:rFonts w:hAnsi="宋体"/>
          <w:szCs w:val="21"/>
        </w:rPr>
      </w:pPr>
      <w:r>
        <w:rPr>
          <w:rFonts w:hint="eastAsia" w:hAnsi="宋体"/>
          <w:szCs w:val="21"/>
        </w:rPr>
        <w:t>脚本至少应支持QScript、QML中的一种(推荐QML)。</w:t>
      </w:r>
    </w:p>
    <w:p>
      <w:pPr>
        <w:pStyle w:val="6"/>
        <w:ind w:left="171"/>
        <w:rPr>
          <w:i/>
        </w:rPr>
      </w:pPr>
      <w:bookmarkStart w:id="255" w:name="_Toc11351"/>
      <w:r>
        <w:rPr>
          <w:rFonts w:hint="eastAsia"/>
        </w:rPr>
        <w:t>界面操作元素封装</w:t>
      </w:r>
      <w:bookmarkEnd w:id="255"/>
    </w:p>
    <w:p>
      <w:pPr>
        <w:rPr>
          <w:rFonts w:hAnsi="宋体"/>
          <w:szCs w:val="21"/>
        </w:rPr>
      </w:pPr>
      <w:r>
        <w:rPr>
          <w:rFonts w:hint="eastAsia" w:hAnsi="宋体"/>
          <w:szCs w:val="21"/>
        </w:rPr>
        <w:t>需求编号：ISCS-HMI-SCRIPT-001</w:t>
      </w:r>
    </w:p>
    <w:p>
      <w:pPr>
        <w:widowControl w:val="0"/>
        <w:numPr>
          <w:ilvl w:val="0"/>
          <w:numId w:val="9"/>
        </w:numPr>
        <w:spacing w:before="156"/>
        <w:jc w:val="both"/>
        <w:rPr>
          <w:rFonts w:ascii="宋体" w:hAnsi="宋体" w:cs="宋体"/>
          <w:szCs w:val="21"/>
        </w:rPr>
      </w:pPr>
      <w:r>
        <w:rPr>
          <w:rFonts w:hint="eastAsia" w:ascii="宋体" w:hAnsi="宋体" w:cs="宋体"/>
          <w:szCs w:val="21"/>
        </w:rPr>
        <w:t>通用操作封装</w:t>
      </w:r>
    </w:p>
    <w:p>
      <w:pPr>
        <w:widowControl w:val="0"/>
        <w:numPr>
          <w:ilvl w:val="0"/>
          <w:numId w:val="104"/>
        </w:numPr>
        <w:spacing w:before="156"/>
        <w:ind w:left="1265"/>
        <w:jc w:val="both"/>
        <w:rPr>
          <w:rFonts w:ascii="宋体" w:hAnsi="宋体" w:cs="宋体"/>
          <w:szCs w:val="21"/>
        </w:rPr>
      </w:pPr>
      <w:r>
        <w:rPr>
          <w:rFonts w:hint="eastAsia" w:ascii="宋体" w:hAnsi="宋体" w:cs="宋体"/>
          <w:szCs w:val="21"/>
        </w:rPr>
        <w:t>脚本中可定义右键菜单选项及选项操作、显示鼠标悬停内容、打开新图形、弹出提示窗等操作</w:t>
      </w:r>
    </w:p>
    <w:p>
      <w:pPr>
        <w:widowControl w:val="0"/>
        <w:numPr>
          <w:ilvl w:val="0"/>
          <w:numId w:val="104"/>
        </w:numPr>
        <w:spacing w:before="156"/>
        <w:ind w:left="1265"/>
        <w:jc w:val="both"/>
        <w:rPr>
          <w:rFonts w:ascii="宋体" w:hAnsi="宋体" w:cs="宋体"/>
          <w:szCs w:val="21"/>
        </w:rPr>
      </w:pPr>
      <w:r>
        <w:rPr>
          <w:rFonts w:hint="eastAsia" w:ascii="宋体" w:hAnsi="宋体" w:cs="宋体"/>
          <w:szCs w:val="21"/>
        </w:rPr>
        <w:t>脚本中可获取当前文件夹路径、当前时间、打开关闭定时器等操作</w:t>
      </w:r>
    </w:p>
    <w:p>
      <w:pPr>
        <w:widowControl w:val="0"/>
        <w:numPr>
          <w:ilvl w:val="0"/>
          <w:numId w:val="104"/>
        </w:numPr>
        <w:spacing w:before="156"/>
        <w:ind w:left="1265"/>
        <w:jc w:val="both"/>
        <w:rPr>
          <w:rFonts w:ascii="宋体" w:hAnsi="宋体" w:cs="宋体"/>
          <w:szCs w:val="21"/>
        </w:rPr>
      </w:pPr>
      <w:r>
        <w:rPr>
          <w:rFonts w:hint="eastAsia" w:ascii="宋体" w:hAnsi="宋体" w:cs="宋体"/>
          <w:szCs w:val="21"/>
        </w:rPr>
        <w:t>脚本中可获取当前图元所有的联点信息</w:t>
      </w:r>
    </w:p>
    <w:p>
      <w:pPr>
        <w:widowControl w:val="0"/>
        <w:numPr>
          <w:ilvl w:val="0"/>
          <w:numId w:val="9"/>
        </w:numPr>
        <w:spacing w:before="156"/>
        <w:jc w:val="both"/>
        <w:rPr>
          <w:rFonts w:ascii="宋体" w:hAnsi="宋体" w:cs="宋体"/>
          <w:szCs w:val="21"/>
        </w:rPr>
      </w:pPr>
      <w:r>
        <w:rPr>
          <w:rFonts w:hint="eastAsia" w:ascii="宋体" w:hAnsi="宋体" w:cs="宋体"/>
          <w:szCs w:val="21"/>
        </w:rPr>
        <w:t>接口操作封装</w:t>
      </w:r>
    </w:p>
    <w:p>
      <w:pPr>
        <w:widowControl w:val="0"/>
        <w:numPr>
          <w:ilvl w:val="0"/>
          <w:numId w:val="105"/>
        </w:numPr>
        <w:spacing w:before="156"/>
        <w:ind w:left="1265"/>
        <w:jc w:val="both"/>
        <w:rPr>
          <w:rFonts w:ascii="宋体" w:hAnsi="宋体" w:cs="宋体"/>
          <w:szCs w:val="21"/>
        </w:rPr>
      </w:pPr>
      <w:r>
        <w:rPr>
          <w:rFonts w:hint="eastAsia" w:ascii="宋体" w:hAnsi="宋体" w:cs="宋体"/>
          <w:szCs w:val="21"/>
        </w:rPr>
        <w:t>脚本中封装公共服务接口，可获取当前登录用户、当前节点等信息，进行日志打印等操作</w:t>
      </w:r>
    </w:p>
    <w:p>
      <w:pPr>
        <w:widowControl w:val="0"/>
        <w:numPr>
          <w:ilvl w:val="0"/>
          <w:numId w:val="105"/>
        </w:numPr>
        <w:spacing w:before="156"/>
        <w:ind w:left="1265"/>
        <w:jc w:val="both"/>
        <w:rPr>
          <w:rFonts w:ascii="宋体" w:hAnsi="宋体" w:cs="宋体"/>
          <w:szCs w:val="21"/>
          <w:lang w:val="en-AU"/>
        </w:rPr>
      </w:pPr>
      <w:r>
        <w:rPr>
          <w:rFonts w:hint="eastAsia" w:ascii="宋体" w:hAnsi="宋体" w:cs="宋体"/>
          <w:szCs w:val="21"/>
        </w:rPr>
        <w:t>脚本中封装实时库、历史库，实现对实时数据、历史数据的读写、刷新操作</w:t>
      </w:r>
    </w:p>
    <w:p>
      <w:pPr>
        <w:widowControl w:val="0"/>
        <w:numPr>
          <w:ilvl w:val="0"/>
          <w:numId w:val="105"/>
        </w:numPr>
        <w:spacing w:before="156"/>
        <w:ind w:left="1265"/>
        <w:jc w:val="both"/>
        <w:rPr>
          <w:rFonts w:ascii="宋体" w:hAnsi="宋体" w:cs="宋体"/>
          <w:szCs w:val="21"/>
          <w:lang w:val="en-AU"/>
        </w:rPr>
      </w:pPr>
      <w:r>
        <w:rPr>
          <w:rFonts w:hint="eastAsia" w:ascii="宋体" w:hAnsi="宋体" w:cs="宋体"/>
          <w:szCs w:val="21"/>
        </w:rPr>
        <w:t>脚本中封装消息总线的接口,实现接受、发送消息数据</w:t>
      </w:r>
    </w:p>
    <w:p>
      <w:pPr>
        <w:widowControl w:val="0"/>
        <w:numPr>
          <w:ilvl w:val="0"/>
          <w:numId w:val="105"/>
        </w:numPr>
        <w:spacing w:before="156"/>
        <w:ind w:left="1265"/>
        <w:jc w:val="both"/>
        <w:rPr>
          <w:rFonts w:ascii="宋体" w:hAnsi="宋体" w:cs="宋体"/>
          <w:szCs w:val="21"/>
          <w:lang w:val="en-AU"/>
        </w:rPr>
      </w:pPr>
      <w:r>
        <w:rPr>
          <w:rFonts w:hint="eastAsia" w:ascii="宋体" w:hAnsi="宋体" w:cs="宋体"/>
          <w:szCs w:val="21"/>
        </w:rPr>
        <w:t>脚本中封装联动操作接口</w:t>
      </w:r>
    </w:p>
    <w:p>
      <w:pPr>
        <w:widowControl w:val="0"/>
        <w:numPr>
          <w:ilvl w:val="0"/>
          <w:numId w:val="105"/>
        </w:numPr>
        <w:spacing w:before="156"/>
        <w:ind w:left="1265"/>
        <w:jc w:val="both"/>
        <w:rPr>
          <w:rFonts w:ascii="宋体" w:hAnsi="宋体" w:cs="宋体"/>
          <w:szCs w:val="21"/>
          <w:lang w:val="en-AU"/>
        </w:rPr>
      </w:pPr>
      <w:r>
        <w:rPr>
          <w:rFonts w:hint="eastAsia" w:ascii="宋体" w:hAnsi="宋体" w:cs="宋体"/>
          <w:szCs w:val="21"/>
        </w:rPr>
        <w:t>脚本中封装报警、时间操作接口</w:t>
      </w:r>
    </w:p>
    <w:p>
      <w:pPr>
        <w:widowControl w:val="0"/>
        <w:numPr>
          <w:ilvl w:val="0"/>
          <w:numId w:val="105"/>
        </w:numPr>
        <w:spacing w:before="156"/>
        <w:ind w:left="1265"/>
        <w:jc w:val="both"/>
        <w:rPr>
          <w:rFonts w:ascii="宋体" w:hAnsi="宋体" w:cs="宋体"/>
          <w:szCs w:val="21"/>
          <w:lang w:val="en-AU"/>
        </w:rPr>
      </w:pPr>
      <w:r>
        <w:rPr>
          <w:rFonts w:hint="eastAsia" w:ascii="宋体" w:hAnsi="宋体" w:cs="宋体"/>
          <w:szCs w:val="21"/>
        </w:rPr>
        <w:t>脚本中封装报表操作接口</w:t>
      </w:r>
    </w:p>
    <w:p>
      <w:pPr>
        <w:widowControl w:val="0"/>
        <w:numPr>
          <w:ilvl w:val="0"/>
          <w:numId w:val="9"/>
        </w:numPr>
        <w:spacing w:before="156"/>
        <w:jc w:val="both"/>
        <w:rPr>
          <w:rFonts w:ascii="宋体" w:hAnsi="宋体" w:cs="宋体"/>
          <w:szCs w:val="21"/>
        </w:rPr>
      </w:pPr>
      <w:r>
        <w:rPr>
          <w:rFonts w:hint="eastAsia" w:ascii="宋体" w:hAnsi="宋体" w:cs="宋体"/>
          <w:szCs w:val="21"/>
        </w:rPr>
        <w:t>图元操作封装</w:t>
      </w:r>
    </w:p>
    <w:p>
      <w:pPr>
        <w:widowControl w:val="0"/>
        <w:numPr>
          <w:ilvl w:val="0"/>
          <w:numId w:val="106"/>
        </w:numPr>
        <w:spacing w:before="156"/>
        <w:ind w:left="1265"/>
        <w:jc w:val="both"/>
        <w:rPr>
          <w:rFonts w:ascii="宋体" w:hAnsi="宋体" w:cs="宋体"/>
          <w:szCs w:val="21"/>
        </w:rPr>
      </w:pPr>
      <w:r>
        <w:rPr>
          <w:rFonts w:hint="eastAsia" w:ascii="宋体" w:hAnsi="宋体" w:cs="宋体"/>
          <w:szCs w:val="21"/>
        </w:rPr>
        <w:t>脚本中可通过类型、名称等定位图元，获取图元坐标等基础信息，并实现图元的移动、旋转、颜色变化、图层切换、闪烁等操作</w:t>
      </w:r>
    </w:p>
    <w:p>
      <w:pPr>
        <w:widowControl w:val="0"/>
        <w:numPr>
          <w:ilvl w:val="0"/>
          <w:numId w:val="106"/>
        </w:numPr>
        <w:spacing w:before="156"/>
        <w:ind w:left="1265"/>
        <w:jc w:val="both"/>
        <w:rPr>
          <w:rFonts w:ascii="宋体" w:hAnsi="宋体" w:cs="宋体"/>
          <w:color w:val="1F497D"/>
          <w:szCs w:val="21"/>
          <w:lang w:val="en-AU"/>
        </w:rPr>
      </w:pPr>
      <w:r>
        <w:rPr>
          <w:rFonts w:hint="eastAsia" w:ascii="宋体" w:hAnsi="宋体" w:cs="宋体"/>
          <w:szCs w:val="21"/>
        </w:rPr>
        <w:t>脚本中可在当前场景增加、删除、显示、隐藏图元，可定义场景刷新，可重新设置场景大小，可进行画面定位等操作</w:t>
      </w:r>
    </w:p>
    <w:p>
      <w:pPr>
        <w:widowControl w:val="0"/>
        <w:numPr>
          <w:ilvl w:val="0"/>
          <w:numId w:val="9"/>
        </w:numPr>
        <w:spacing w:before="156"/>
        <w:jc w:val="both"/>
        <w:rPr>
          <w:rFonts w:ascii="宋体" w:hAnsi="宋体" w:cs="宋体"/>
          <w:szCs w:val="21"/>
        </w:rPr>
      </w:pPr>
      <w:r>
        <w:rPr>
          <w:rFonts w:hint="eastAsia" w:ascii="宋体" w:hAnsi="宋体" w:cs="宋体"/>
          <w:szCs w:val="21"/>
        </w:rPr>
        <w:t>控件封装</w:t>
      </w:r>
    </w:p>
    <w:p>
      <w:pPr>
        <w:widowControl w:val="0"/>
        <w:numPr>
          <w:ilvl w:val="0"/>
          <w:numId w:val="107"/>
        </w:numPr>
        <w:spacing w:before="156"/>
        <w:ind w:left="1265"/>
        <w:jc w:val="both"/>
        <w:rPr>
          <w:rFonts w:ascii="宋体" w:hAnsi="宋体" w:cs="宋体"/>
          <w:szCs w:val="21"/>
        </w:rPr>
      </w:pPr>
      <w:r>
        <w:rPr>
          <w:rFonts w:hint="eastAsia" w:ascii="宋体" w:hAnsi="宋体" w:cs="宋体"/>
          <w:szCs w:val="21"/>
        </w:rPr>
        <w:t>脚本中对3.1.3章节中所涉及到的所有控件的操作进行封装，可在脚本中直接调用控件的相关操作</w:t>
      </w:r>
    </w:p>
    <w:p>
      <w:pPr>
        <w:widowControl w:val="0"/>
        <w:numPr>
          <w:ilvl w:val="0"/>
          <w:numId w:val="107"/>
        </w:numPr>
        <w:spacing w:before="156"/>
        <w:ind w:left="1265"/>
        <w:jc w:val="both"/>
        <w:rPr>
          <w:rFonts w:ascii="宋体" w:hAnsi="宋体" w:cs="宋体"/>
          <w:color w:val="1F497D"/>
          <w:sz w:val="24"/>
          <w:lang w:val="en-AU"/>
        </w:rPr>
      </w:pPr>
      <w:r>
        <w:rPr>
          <w:rFonts w:hint="eastAsia" w:ascii="宋体" w:hAnsi="宋体" w:cs="宋体"/>
          <w:szCs w:val="21"/>
        </w:rPr>
        <w:t>脚本支持样式表重定义，可在脚本中编写应用样式</w:t>
      </w:r>
    </w:p>
    <w:p>
      <w:pPr>
        <w:pStyle w:val="6"/>
        <w:ind w:left="171"/>
        <w:rPr>
          <w:i/>
        </w:rPr>
      </w:pPr>
      <w:bookmarkStart w:id="256" w:name="_Toc20950"/>
      <w:r>
        <w:rPr>
          <w:rFonts w:hint="eastAsia"/>
        </w:rPr>
        <w:t>ECHARTS集成</w:t>
      </w:r>
      <w:bookmarkEnd w:id="256"/>
    </w:p>
    <w:p>
      <w:pPr>
        <w:rPr>
          <w:rFonts w:hAnsi="宋体"/>
          <w:szCs w:val="21"/>
        </w:rPr>
      </w:pPr>
      <w:r>
        <w:rPr>
          <w:rFonts w:hint="eastAsia" w:hAnsi="宋体"/>
          <w:szCs w:val="21"/>
        </w:rPr>
        <w:t>需求编号：ISCS-HMI-SCRIPT-002</w:t>
      </w:r>
    </w:p>
    <w:p>
      <w:pPr>
        <w:widowControl w:val="0"/>
        <w:numPr>
          <w:ilvl w:val="0"/>
          <w:numId w:val="9"/>
        </w:numPr>
        <w:spacing w:before="156"/>
        <w:jc w:val="both"/>
        <w:rPr>
          <w:rFonts w:ascii="宋体" w:hAnsi="宋体" w:cs="宋体"/>
          <w:szCs w:val="21"/>
        </w:rPr>
      </w:pPr>
      <w:r>
        <w:rPr>
          <w:rFonts w:hint="eastAsia" w:ascii="宋体" w:hAnsi="宋体" w:cs="宋体"/>
          <w:szCs w:val="21"/>
        </w:rPr>
        <w:t>集成</w:t>
      </w:r>
    </w:p>
    <w:p>
      <w:pPr>
        <w:widowControl w:val="0"/>
        <w:numPr>
          <w:ilvl w:val="0"/>
          <w:numId w:val="108"/>
        </w:numPr>
        <w:spacing w:before="156"/>
        <w:ind w:left="1265"/>
        <w:jc w:val="both"/>
        <w:rPr>
          <w:rFonts w:ascii="宋体" w:hAnsi="宋体" w:cs="宋体"/>
          <w:szCs w:val="21"/>
        </w:rPr>
      </w:pPr>
      <w:r>
        <w:rPr>
          <w:rFonts w:hint="eastAsia" w:ascii="宋体" w:hAnsi="宋体" w:cs="宋体"/>
          <w:szCs w:val="21"/>
        </w:rPr>
        <w:t>集成最新的ECHARTS开源库，能够使用折线图、柱状图、饼图、仪表盘等基本图形元素</w:t>
      </w:r>
    </w:p>
    <w:p>
      <w:pPr>
        <w:widowControl w:val="0"/>
        <w:numPr>
          <w:ilvl w:val="0"/>
          <w:numId w:val="108"/>
        </w:numPr>
        <w:spacing w:before="156"/>
        <w:ind w:left="1265"/>
        <w:jc w:val="both"/>
        <w:rPr>
          <w:rFonts w:ascii="宋体" w:hAnsi="宋体" w:cs="宋体"/>
          <w:color w:val="1F497D"/>
          <w:sz w:val="24"/>
          <w:lang w:val="en-AU"/>
        </w:rPr>
      </w:pPr>
      <w:r>
        <w:rPr>
          <w:rFonts w:hint="eastAsia" w:ascii="宋体" w:hAnsi="宋体" w:cs="宋体"/>
          <w:szCs w:val="21"/>
        </w:rPr>
        <w:t>能够与后台进行数据交互</w:t>
      </w:r>
    </w:p>
    <w:p>
      <w:pPr>
        <w:pStyle w:val="4"/>
        <w:tabs>
          <w:tab w:val="left" w:pos="993"/>
          <w:tab w:val="clear" w:pos="720"/>
        </w:tabs>
        <w:suppressAutoHyphens/>
        <w:overflowPunct w:val="0"/>
        <w:autoSpaceDE w:val="0"/>
        <w:autoSpaceDN w:val="0"/>
        <w:snapToGrid w:val="0"/>
        <w:spacing w:before="312" w:beforeLines="100" w:after="156" w:afterLines="50" w:line="240" w:lineRule="auto"/>
        <w:ind w:left="851" w:hanging="709"/>
        <w:jc w:val="both"/>
        <w:textAlignment w:val="baseline"/>
        <w:rPr>
          <w:rFonts w:ascii="宋体" w:hAnsi="宋体" w:cs="宋体"/>
        </w:rPr>
      </w:pPr>
      <w:bookmarkStart w:id="257" w:name="_Toc16612"/>
      <w:bookmarkStart w:id="258" w:name="_Toc504402777"/>
      <w:r>
        <w:rPr>
          <w:rFonts w:hint="eastAsia" w:ascii="宋体" w:hAnsi="宋体" w:cs="宋体"/>
        </w:rPr>
        <w:t>接口需求详述</w:t>
      </w:r>
      <w:bookmarkEnd w:id="257"/>
      <w:bookmarkEnd w:id="258"/>
    </w:p>
    <w:p>
      <w:pPr>
        <w:pStyle w:val="6"/>
        <w:ind w:left="171"/>
        <w:rPr>
          <w:i/>
        </w:rPr>
      </w:pPr>
      <w:bookmarkStart w:id="259" w:name="_Toc3975"/>
      <w:r>
        <w:rPr>
          <w:rFonts w:hint="eastAsia"/>
        </w:rPr>
        <w:t>与公共服务接口</w:t>
      </w:r>
      <w:bookmarkEnd w:id="259"/>
    </w:p>
    <w:p>
      <w:pPr>
        <w:rPr>
          <w:rFonts w:hAnsi="宋体"/>
          <w:szCs w:val="21"/>
        </w:rPr>
      </w:pPr>
      <w:r>
        <w:rPr>
          <w:rFonts w:hint="eastAsia" w:hAnsi="宋体"/>
          <w:szCs w:val="21"/>
        </w:rPr>
        <w:t>需求编号：ISCS-HMI-INTERFACE-001</w:t>
      </w:r>
    </w:p>
    <w:p>
      <w:pPr>
        <w:widowControl w:val="0"/>
        <w:numPr>
          <w:ilvl w:val="0"/>
          <w:numId w:val="9"/>
        </w:numPr>
        <w:spacing w:before="156"/>
        <w:jc w:val="both"/>
        <w:rPr>
          <w:rFonts w:ascii="宋体" w:hAnsi="宋体" w:cs="宋体"/>
          <w:szCs w:val="21"/>
        </w:rPr>
      </w:pPr>
      <w:r>
        <w:rPr>
          <w:rFonts w:hint="eastAsia" w:ascii="宋体" w:hAnsi="宋体" w:cs="宋体"/>
          <w:szCs w:val="21"/>
        </w:rPr>
        <w:t>公共服务</w:t>
      </w:r>
    </w:p>
    <w:p>
      <w:pPr>
        <w:widowControl w:val="0"/>
        <w:numPr>
          <w:ilvl w:val="0"/>
          <w:numId w:val="109"/>
        </w:numPr>
        <w:spacing w:before="156"/>
        <w:ind w:left="1265"/>
        <w:jc w:val="both"/>
        <w:rPr>
          <w:rFonts w:ascii="宋体" w:hAnsi="宋体" w:cs="宋体"/>
          <w:szCs w:val="21"/>
        </w:rPr>
      </w:pPr>
      <w:r>
        <w:rPr>
          <w:rFonts w:hint="eastAsia" w:ascii="宋体" w:hAnsi="宋体" w:cs="宋体"/>
          <w:szCs w:val="21"/>
        </w:rPr>
        <w:t>HMI可以调用日志接口打印日志</w:t>
      </w:r>
    </w:p>
    <w:p>
      <w:pPr>
        <w:widowControl w:val="0"/>
        <w:numPr>
          <w:ilvl w:val="0"/>
          <w:numId w:val="109"/>
        </w:numPr>
        <w:spacing w:before="156"/>
        <w:ind w:left="1265"/>
        <w:jc w:val="both"/>
        <w:rPr>
          <w:rFonts w:ascii="宋体" w:hAnsi="宋体" w:cs="宋体"/>
          <w:szCs w:val="21"/>
        </w:rPr>
      </w:pPr>
      <w:r>
        <w:rPr>
          <w:rFonts w:hint="eastAsia" w:ascii="宋体" w:hAnsi="宋体" w:cs="宋体"/>
          <w:szCs w:val="21"/>
        </w:rPr>
        <w:t>HMI可获取当前软件安装目录信息</w:t>
      </w:r>
    </w:p>
    <w:p>
      <w:pPr>
        <w:widowControl w:val="0"/>
        <w:numPr>
          <w:ilvl w:val="0"/>
          <w:numId w:val="109"/>
        </w:numPr>
        <w:spacing w:before="156"/>
        <w:ind w:left="1265"/>
        <w:jc w:val="both"/>
        <w:rPr>
          <w:rFonts w:ascii="宋体" w:hAnsi="宋体" w:cs="宋体"/>
          <w:szCs w:val="21"/>
          <w:lang w:val="en-AU"/>
        </w:rPr>
      </w:pPr>
      <w:r>
        <w:rPr>
          <w:rFonts w:hint="eastAsia" w:ascii="宋体" w:hAnsi="宋体" w:cs="宋体"/>
          <w:szCs w:val="21"/>
        </w:rPr>
        <w:t>HMI可调用配置文件读写接口来读写相关配置文件</w:t>
      </w:r>
    </w:p>
    <w:p>
      <w:pPr>
        <w:widowControl w:val="0"/>
        <w:numPr>
          <w:ilvl w:val="0"/>
          <w:numId w:val="109"/>
        </w:numPr>
        <w:spacing w:before="156"/>
        <w:ind w:left="1265"/>
        <w:jc w:val="both"/>
        <w:rPr>
          <w:rFonts w:ascii="宋体" w:hAnsi="宋体" w:cs="宋体"/>
          <w:szCs w:val="21"/>
          <w:lang w:val="en-AU"/>
        </w:rPr>
      </w:pPr>
      <w:r>
        <w:rPr>
          <w:rFonts w:hint="eastAsia" w:ascii="宋体" w:hAnsi="宋体" w:cs="宋体"/>
          <w:szCs w:val="21"/>
        </w:rPr>
        <w:t>HMI可调用对时接口获取母钟时间</w:t>
      </w:r>
    </w:p>
    <w:p>
      <w:pPr>
        <w:widowControl w:val="0"/>
        <w:numPr>
          <w:ilvl w:val="0"/>
          <w:numId w:val="109"/>
        </w:numPr>
        <w:spacing w:before="156"/>
        <w:ind w:left="1265"/>
        <w:jc w:val="both"/>
        <w:rPr>
          <w:rFonts w:ascii="宋体" w:hAnsi="宋体" w:cs="宋体"/>
          <w:szCs w:val="21"/>
          <w:lang w:val="en-AU"/>
        </w:rPr>
      </w:pPr>
      <w:r>
        <w:rPr>
          <w:rFonts w:hint="eastAsia" w:ascii="宋体" w:hAnsi="宋体" w:cs="宋体"/>
          <w:szCs w:val="21"/>
        </w:rPr>
        <w:t>HMI可调用系统服务接口，获取主备机状态</w:t>
      </w:r>
    </w:p>
    <w:p>
      <w:pPr>
        <w:pStyle w:val="6"/>
        <w:ind w:left="171"/>
        <w:rPr>
          <w:i/>
        </w:rPr>
      </w:pPr>
      <w:bookmarkStart w:id="260" w:name="_Toc24809"/>
      <w:r>
        <w:rPr>
          <w:rFonts w:hint="eastAsia"/>
        </w:rPr>
        <w:t>与实时服务接口</w:t>
      </w:r>
      <w:bookmarkEnd w:id="260"/>
    </w:p>
    <w:p>
      <w:pPr>
        <w:rPr>
          <w:rFonts w:hAnsi="宋体"/>
          <w:szCs w:val="21"/>
        </w:rPr>
      </w:pPr>
      <w:r>
        <w:rPr>
          <w:rFonts w:hint="eastAsia" w:hAnsi="宋体"/>
          <w:szCs w:val="21"/>
        </w:rPr>
        <w:t>需求编号：ISCS-HMI-INTERFACE-002</w:t>
      </w:r>
    </w:p>
    <w:p>
      <w:pPr>
        <w:widowControl w:val="0"/>
        <w:numPr>
          <w:ilvl w:val="0"/>
          <w:numId w:val="9"/>
        </w:numPr>
        <w:spacing w:before="156"/>
        <w:jc w:val="both"/>
        <w:rPr>
          <w:rFonts w:ascii="宋体" w:hAnsi="宋体" w:cs="宋体"/>
          <w:szCs w:val="21"/>
        </w:rPr>
      </w:pPr>
      <w:r>
        <w:rPr>
          <w:rFonts w:hint="eastAsia" w:ascii="宋体" w:hAnsi="宋体" w:cs="宋体"/>
          <w:szCs w:val="21"/>
        </w:rPr>
        <w:t>实时库服务</w:t>
      </w:r>
    </w:p>
    <w:p>
      <w:pPr>
        <w:widowControl w:val="0"/>
        <w:numPr>
          <w:ilvl w:val="0"/>
          <w:numId w:val="110"/>
        </w:numPr>
        <w:spacing w:before="156"/>
        <w:ind w:left="1265"/>
        <w:jc w:val="both"/>
        <w:rPr>
          <w:rFonts w:ascii="宋体" w:hAnsi="宋体" w:cs="宋体"/>
          <w:szCs w:val="21"/>
        </w:rPr>
      </w:pPr>
      <w:r>
        <w:rPr>
          <w:rFonts w:hint="eastAsia" w:ascii="宋体" w:hAnsi="宋体" w:cs="宋体"/>
          <w:szCs w:val="21"/>
        </w:rPr>
        <w:t>HMI可以订阅相关的实时数据库点信息，接受来自实时库主动推送的实时数据</w:t>
      </w:r>
    </w:p>
    <w:p>
      <w:pPr>
        <w:widowControl w:val="0"/>
        <w:numPr>
          <w:ilvl w:val="0"/>
          <w:numId w:val="110"/>
        </w:numPr>
        <w:spacing w:before="156"/>
        <w:ind w:left="1265"/>
        <w:jc w:val="both"/>
        <w:rPr>
          <w:rFonts w:ascii="宋体" w:hAnsi="宋体" w:cs="宋体"/>
          <w:szCs w:val="21"/>
        </w:rPr>
      </w:pPr>
      <w:r>
        <w:rPr>
          <w:rFonts w:hint="eastAsia" w:ascii="宋体" w:hAnsi="宋体" w:cs="宋体"/>
          <w:szCs w:val="21"/>
        </w:rPr>
        <w:t>HMI可主动调用实时库接口获取关心实时数据</w:t>
      </w:r>
    </w:p>
    <w:p>
      <w:pPr>
        <w:widowControl w:val="0"/>
        <w:numPr>
          <w:ilvl w:val="0"/>
          <w:numId w:val="110"/>
        </w:numPr>
        <w:spacing w:before="156"/>
        <w:ind w:left="1265"/>
        <w:jc w:val="both"/>
        <w:rPr>
          <w:rFonts w:ascii="宋体" w:hAnsi="宋体" w:cs="宋体"/>
          <w:szCs w:val="21"/>
          <w:lang w:val="en-AU"/>
        </w:rPr>
      </w:pPr>
      <w:r>
        <w:rPr>
          <w:rFonts w:hint="eastAsia" w:ascii="宋体" w:hAnsi="宋体" w:cs="宋体"/>
          <w:szCs w:val="21"/>
        </w:rPr>
        <w:t>HMI可下发相关的操作命令到实时库</w:t>
      </w:r>
    </w:p>
    <w:p>
      <w:pPr>
        <w:widowControl w:val="0"/>
        <w:numPr>
          <w:ilvl w:val="0"/>
          <w:numId w:val="110"/>
        </w:numPr>
        <w:spacing w:before="156"/>
        <w:ind w:left="1265"/>
        <w:jc w:val="both"/>
        <w:rPr>
          <w:rFonts w:ascii="宋体" w:hAnsi="宋体" w:cs="宋体"/>
          <w:color w:val="1F497D"/>
          <w:szCs w:val="21"/>
        </w:rPr>
      </w:pPr>
      <w:r>
        <w:rPr>
          <w:rFonts w:hint="eastAsia" w:ascii="宋体" w:hAnsi="宋体" w:cs="宋体"/>
          <w:szCs w:val="21"/>
        </w:rPr>
        <w:t>HMI可修改实时库内部点值</w:t>
      </w:r>
    </w:p>
    <w:p>
      <w:pPr>
        <w:pStyle w:val="6"/>
        <w:ind w:left="171"/>
        <w:rPr>
          <w:i/>
        </w:rPr>
      </w:pPr>
      <w:bookmarkStart w:id="261" w:name="_Toc17107"/>
      <w:r>
        <w:rPr>
          <w:rFonts w:hint="eastAsia"/>
        </w:rPr>
        <w:t>与历史服务接口</w:t>
      </w:r>
      <w:bookmarkEnd w:id="261"/>
    </w:p>
    <w:p>
      <w:pPr>
        <w:rPr>
          <w:rFonts w:hAnsi="宋体"/>
          <w:szCs w:val="21"/>
        </w:rPr>
      </w:pPr>
      <w:r>
        <w:rPr>
          <w:rFonts w:hint="eastAsia" w:hAnsi="宋体"/>
          <w:szCs w:val="21"/>
        </w:rPr>
        <w:t>需求编号：ISCS-HMI-INTERFACE-003</w:t>
      </w:r>
    </w:p>
    <w:p>
      <w:pPr>
        <w:widowControl w:val="0"/>
        <w:numPr>
          <w:ilvl w:val="0"/>
          <w:numId w:val="9"/>
        </w:numPr>
        <w:spacing w:before="156"/>
        <w:jc w:val="both"/>
        <w:rPr>
          <w:rFonts w:ascii="宋体" w:hAnsi="宋体" w:cs="宋体"/>
          <w:szCs w:val="21"/>
        </w:rPr>
      </w:pPr>
      <w:r>
        <w:rPr>
          <w:rFonts w:hint="eastAsia" w:ascii="宋体" w:hAnsi="宋体" w:cs="宋体"/>
          <w:szCs w:val="21"/>
        </w:rPr>
        <w:t>历史库服务</w:t>
      </w:r>
    </w:p>
    <w:p>
      <w:pPr>
        <w:widowControl w:val="0"/>
        <w:numPr>
          <w:ilvl w:val="0"/>
          <w:numId w:val="111"/>
        </w:numPr>
        <w:spacing w:before="156"/>
        <w:ind w:left="1265"/>
        <w:jc w:val="both"/>
        <w:rPr>
          <w:rFonts w:ascii="宋体" w:hAnsi="宋体" w:cs="宋体"/>
          <w:szCs w:val="21"/>
        </w:rPr>
      </w:pPr>
      <w:r>
        <w:rPr>
          <w:rFonts w:hint="eastAsia" w:ascii="宋体" w:hAnsi="宋体" w:cs="宋体"/>
          <w:szCs w:val="21"/>
        </w:rPr>
        <w:t>HMI可以通过时序历史库提供的服务接口，进行查询、修改、增加、删除历史数据等操作</w:t>
      </w:r>
    </w:p>
    <w:p>
      <w:pPr>
        <w:widowControl w:val="0"/>
        <w:numPr>
          <w:ilvl w:val="0"/>
          <w:numId w:val="111"/>
        </w:numPr>
        <w:spacing w:before="156"/>
        <w:ind w:left="1265"/>
        <w:jc w:val="both"/>
        <w:rPr>
          <w:rFonts w:ascii="宋体" w:hAnsi="宋体" w:cs="宋体"/>
          <w:color w:val="1F497D"/>
          <w:sz w:val="24"/>
        </w:rPr>
      </w:pPr>
      <w:r>
        <w:rPr>
          <w:rFonts w:hint="eastAsia" w:ascii="宋体" w:hAnsi="宋体" w:cs="宋体"/>
          <w:szCs w:val="21"/>
        </w:rPr>
        <w:t>HMI可以通过PG、ORACLE等模型数据库提供的服务接口，对模型数据进行查询、修改、增加、删除等操作</w:t>
      </w:r>
    </w:p>
    <w:p>
      <w:pPr>
        <w:pStyle w:val="6"/>
        <w:ind w:left="171"/>
        <w:rPr>
          <w:i/>
        </w:rPr>
      </w:pPr>
      <w:r>
        <w:rPr>
          <w:rFonts w:hint="eastAsia"/>
        </w:rPr>
        <w:t>与消息中间件接口</w:t>
      </w:r>
    </w:p>
    <w:p>
      <w:pPr>
        <w:rPr>
          <w:rFonts w:hAnsi="宋体"/>
          <w:szCs w:val="21"/>
        </w:rPr>
      </w:pPr>
      <w:r>
        <w:rPr>
          <w:rFonts w:hint="eastAsia" w:hAnsi="宋体"/>
          <w:szCs w:val="21"/>
        </w:rPr>
        <w:t>需求编号：ISCS-HMI-INTERFACE-004</w:t>
      </w:r>
    </w:p>
    <w:p>
      <w:pPr>
        <w:widowControl w:val="0"/>
        <w:numPr>
          <w:ilvl w:val="0"/>
          <w:numId w:val="9"/>
        </w:numPr>
        <w:spacing w:before="156"/>
        <w:jc w:val="both"/>
        <w:rPr>
          <w:rFonts w:ascii="宋体" w:hAnsi="宋体" w:cs="宋体"/>
          <w:szCs w:val="21"/>
        </w:rPr>
      </w:pPr>
      <w:r>
        <w:rPr>
          <w:rFonts w:hint="eastAsia" w:ascii="宋体" w:hAnsi="宋体" w:cs="宋体"/>
          <w:szCs w:val="21"/>
        </w:rPr>
        <w:t>消息服务</w:t>
      </w:r>
    </w:p>
    <w:p>
      <w:pPr>
        <w:widowControl w:val="0"/>
        <w:numPr>
          <w:ilvl w:val="0"/>
          <w:numId w:val="112"/>
        </w:numPr>
        <w:spacing w:before="156"/>
        <w:ind w:left="1265"/>
        <w:jc w:val="both"/>
        <w:rPr>
          <w:rFonts w:ascii="宋体" w:hAnsi="宋体" w:cs="宋体"/>
          <w:color w:val="1F497D"/>
          <w:szCs w:val="21"/>
        </w:rPr>
      </w:pPr>
      <w:r>
        <w:rPr>
          <w:rFonts w:hint="eastAsia" w:ascii="宋体" w:hAnsi="宋体" w:cs="宋体"/>
          <w:szCs w:val="21"/>
        </w:rPr>
        <w:t>HMI可以通过消息中间件提供的服务接口，进行通道注册与注销、数据发送、数据接受等操作</w:t>
      </w:r>
    </w:p>
    <w:p>
      <w:pPr>
        <w:pStyle w:val="6"/>
        <w:ind w:left="171"/>
        <w:rPr>
          <w:i/>
        </w:rPr>
      </w:pPr>
      <w:bookmarkStart w:id="262" w:name="_Toc12565"/>
      <w:r>
        <w:rPr>
          <w:rFonts w:hint="eastAsia"/>
        </w:rPr>
        <w:t>与报警、事件服务接口</w:t>
      </w:r>
      <w:bookmarkEnd w:id="262"/>
    </w:p>
    <w:p>
      <w:pPr>
        <w:rPr>
          <w:rFonts w:hAnsi="宋体"/>
          <w:szCs w:val="21"/>
        </w:rPr>
      </w:pPr>
      <w:r>
        <w:rPr>
          <w:rFonts w:hint="eastAsia" w:hAnsi="宋体"/>
          <w:szCs w:val="21"/>
        </w:rPr>
        <w:t>需求编号：ISCS-HMI-INTERFACE-005</w:t>
      </w:r>
    </w:p>
    <w:p>
      <w:pPr>
        <w:widowControl w:val="0"/>
        <w:numPr>
          <w:ilvl w:val="0"/>
          <w:numId w:val="9"/>
        </w:numPr>
        <w:spacing w:before="156"/>
        <w:jc w:val="both"/>
        <w:rPr>
          <w:rFonts w:ascii="宋体" w:hAnsi="宋体" w:cs="宋体"/>
          <w:szCs w:val="21"/>
        </w:rPr>
      </w:pPr>
      <w:r>
        <w:rPr>
          <w:rFonts w:hint="eastAsia" w:ascii="宋体" w:hAnsi="宋体" w:cs="宋体"/>
          <w:szCs w:val="21"/>
        </w:rPr>
        <w:t>报警、事件</w:t>
      </w:r>
    </w:p>
    <w:p>
      <w:pPr>
        <w:widowControl w:val="0"/>
        <w:numPr>
          <w:ilvl w:val="0"/>
          <w:numId w:val="113"/>
        </w:numPr>
        <w:spacing w:before="156"/>
        <w:ind w:left="1265"/>
        <w:jc w:val="both"/>
        <w:rPr>
          <w:rFonts w:ascii="宋体" w:hAnsi="宋体" w:cs="宋体"/>
          <w:szCs w:val="21"/>
        </w:rPr>
      </w:pPr>
      <w:r>
        <w:rPr>
          <w:rFonts w:hint="eastAsia" w:ascii="宋体" w:hAnsi="宋体" w:cs="宋体"/>
          <w:szCs w:val="21"/>
        </w:rPr>
        <w:t>HMI可以通过插件的方式集成报警界面</w:t>
      </w:r>
    </w:p>
    <w:p>
      <w:pPr>
        <w:widowControl w:val="0"/>
        <w:numPr>
          <w:ilvl w:val="0"/>
          <w:numId w:val="113"/>
        </w:numPr>
        <w:spacing w:before="156"/>
        <w:ind w:left="1265"/>
        <w:jc w:val="both"/>
        <w:rPr>
          <w:rFonts w:ascii="宋体" w:hAnsi="宋体" w:cs="宋体"/>
          <w:szCs w:val="21"/>
        </w:rPr>
      </w:pPr>
      <w:r>
        <w:rPr>
          <w:rFonts w:hint="eastAsia" w:ascii="宋体" w:hAnsi="宋体" w:cs="宋体"/>
          <w:szCs w:val="21"/>
        </w:rPr>
        <w:t>HMI可以通过插件的方式集成事件界面</w:t>
      </w:r>
    </w:p>
    <w:p>
      <w:pPr>
        <w:pStyle w:val="6"/>
        <w:ind w:left="171"/>
        <w:rPr>
          <w:i/>
        </w:rPr>
      </w:pPr>
      <w:bookmarkStart w:id="263" w:name="_Toc10175"/>
      <w:r>
        <w:rPr>
          <w:rFonts w:hint="eastAsia"/>
        </w:rPr>
        <w:t>与报表服务接口</w:t>
      </w:r>
      <w:bookmarkEnd w:id="263"/>
    </w:p>
    <w:p>
      <w:pPr>
        <w:rPr>
          <w:rFonts w:hAnsi="宋体"/>
          <w:szCs w:val="21"/>
        </w:rPr>
      </w:pPr>
      <w:r>
        <w:rPr>
          <w:rFonts w:hint="eastAsia" w:hAnsi="宋体"/>
          <w:szCs w:val="21"/>
        </w:rPr>
        <w:t>需求编号：ISCS-HMI-INTERFACE-006</w:t>
      </w:r>
    </w:p>
    <w:p>
      <w:pPr>
        <w:widowControl w:val="0"/>
        <w:numPr>
          <w:ilvl w:val="0"/>
          <w:numId w:val="9"/>
        </w:numPr>
        <w:spacing w:before="156"/>
        <w:jc w:val="both"/>
        <w:rPr>
          <w:rFonts w:ascii="宋体" w:hAnsi="宋体" w:cs="宋体"/>
          <w:szCs w:val="21"/>
        </w:rPr>
      </w:pPr>
      <w:r>
        <w:rPr>
          <w:rFonts w:hint="eastAsia" w:ascii="宋体" w:hAnsi="宋体" w:cs="宋体"/>
          <w:szCs w:val="21"/>
        </w:rPr>
        <w:t>报表</w:t>
      </w:r>
    </w:p>
    <w:p>
      <w:pPr>
        <w:widowControl w:val="0"/>
        <w:numPr>
          <w:ilvl w:val="0"/>
          <w:numId w:val="114"/>
        </w:numPr>
        <w:spacing w:before="156"/>
        <w:ind w:left="1265"/>
        <w:jc w:val="both"/>
        <w:rPr>
          <w:rFonts w:ascii="宋体" w:hAnsi="宋体" w:cs="宋体"/>
          <w:szCs w:val="21"/>
        </w:rPr>
      </w:pPr>
      <w:r>
        <w:rPr>
          <w:rFonts w:hint="eastAsia" w:ascii="宋体" w:hAnsi="宋体" w:cs="宋体"/>
          <w:szCs w:val="21"/>
        </w:rPr>
        <w:t>HMI可以通过插件的方式集成报表编辑界面</w:t>
      </w:r>
    </w:p>
    <w:p>
      <w:pPr>
        <w:widowControl w:val="0"/>
        <w:numPr>
          <w:ilvl w:val="0"/>
          <w:numId w:val="114"/>
        </w:numPr>
        <w:spacing w:before="156"/>
        <w:ind w:left="1265"/>
        <w:jc w:val="both"/>
        <w:rPr>
          <w:rFonts w:ascii="宋体" w:hAnsi="宋体" w:cs="宋体"/>
          <w:color w:val="1F497D"/>
          <w:szCs w:val="21"/>
        </w:rPr>
      </w:pPr>
      <w:r>
        <w:rPr>
          <w:rFonts w:hint="eastAsia" w:ascii="宋体" w:hAnsi="宋体" w:cs="宋体"/>
          <w:szCs w:val="21"/>
        </w:rPr>
        <w:t>HMI可以提供报表查询显示界面以及相关的打印预览、打印操作</w:t>
      </w:r>
    </w:p>
    <w:p>
      <w:pPr>
        <w:pStyle w:val="6"/>
        <w:ind w:left="171"/>
        <w:rPr>
          <w:i/>
        </w:rPr>
      </w:pPr>
      <w:bookmarkStart w:id="264" w:name="_Toc18214"/>
      <w:r>
        <w:rPr>
          <w:rFonts w:hint="eastAsia"/>
        </w:rPr>
        <w:t>与用户权限服务接口</w:t>
      </w:r>
      <w:bookmarkEnd w:id="264"/>
    </w:p>
    <w:p>
      <w:pPr>
        <w:rPr>
          <w:rFonts w:hAnsi="宋体"/>
          <w:szCs w:val="21"/>
        </w:rPr>
      </w:pPr>
      <w:r>
        <w:rPr>
          <w:rFonts w:hint="eastAsia" w:hAnsi="宋体"/>
          <w:szCs w:val="21"/>
        </w:rPr>
        <w:t>需求编号：ISCS-HMI-INTERFACE-007</w:t>
      </w:r>
    </w:p>
    <w:p>
      <w:pPr>
        <w:widowControl w:val="0"/>
        <w:numPr>
          <w:ilvl w:val="0"/>
          <w:numId w:val="9"/>
        </w:numPr>
        <w:spacing w:before="156"/>
        <w:jc w:val="both"/>
        <w:rPr>
          <w:rFonts w:ascii="宋体" w:hAnsi="宋体" w:cs="宋体"/>
          <w:szCs w:val="21"/>
        </w:rPr>
      </w:pPr>
      <w:r>
        <w:rPr>
          <w:rFonts w:hint="eastAsia" w:ascii="宋体" w:hAnsi="宋体" w:cs="宋体"/>
          <w:szCs w:val="21"/>
        </w:rPr>
        <w:t>登录注销锁屏</w:t>
      </w:r>
    </w:p>
    <w:p>
      <w:pPr>
        <w:widowControl w:val="0"/>
        <w:numPr>
          <w:ilvl w:val="0"/>
          <w:numId w:val="115"/>
        </w:numPr>
        <w:spacing w:before="156"/>
        <w:ind w:left="1265"/>
        <w:jc w:val="both"/>
        <w:rPr>
          <w:rFonts w:ascii="宋体" w:hAnsi="宋体" w:cs="宋体"/>
          <w:szCs w:val="21"/>
        </w:rPr>
      </w:pPr>
      <w:r>
        <w:rPr>
          <w:rFonts w:hint="eastAsia" w:ascii="宋体" w:hAnsi="宋体" w:cs="宋体"/>
          <w:szCs w:val="21"/>
        </w:rPr>
        <w:t>登录界面包含用户名、密码、用户组和登录时长，密码输入显示为掩码</w:t>
      </w:r>
    </w:p>
    <w:p>
      <w:pPr>
        <w:widowControl w:val="0"/>
        <w:numPr>
          <w:ilvl w:val="0"/>
          <w:numId w:val="115"/>
        </w:numPr>
        <w:spacing w:before="156"/>
        <w:ind w:left="1265"/>
        <w:jc w:val="both"/>
        <w:rPr>
          <w:rFonts w:ascii="宋体" w:hAnsi="宋体" w:cs="宋体"/>
          <w:szCs w:val="21"/>
        </w:rPr>
      </w:pPr>
      <w:r>
        <w:rPr>
          <w:rFonts w:hint="eastAsia" w:ascii="宋体" w:hAnsi="宋体" w:cs="宋体"/>
          <w:szCs w:val="21"/>
        </w:rPr>
        <w:t>点击注销当前用户后，HMI回到原始登录界面，注销需输入登录密码</w:t>
      </w:r>
    </w:p>
    <w:p>
      <w:pPr>
        <w:widowControl w:val="0"/>
        <w:numPr>
          <w:ilvl w:val="0"/>
          <w:numId w:val="115"/>
        </w:numPr>
        <w:spacing w:before="156"/>
        <w:ind w:left="1265"/>
        <w:jc w:val="both"/>
        <w:rPr>
          <w:rFonts w:ascii="宋体" w:hAnsi="宋体" w:cs="宋体"/>
          <w:szCs w:val="21"/>
        </w:rPr>
      </w:pPr>
      <w:r>
        <w:rPr>
          <w:rFonts w:hint="eastAsia" w:ascii="宋体" w:hAnsi="宋体" w:cs="宋体"/>
          <w:szCs w:val="21"/>
        </w:rPr>
        <w:t>点击锁屏后，当前界面不可操作，锁定操作需有2次确认</w:t>
      </w:r>
    </w:p>
    <w:p>
      <w:pPr>
        <w:widowControl w:val="0"/>
        <w:numPr>
          <w:ilvl w:val="0"/>
          <w:numId w:val="115"/>
        </w:numPr>
        <w:spacing w:before="156"/>
        <w:ind w:left="1265"/>
        <w:jc w:val="both"/>
        <w:rPr>
          <w:rFonts w:ascii="宋体" w:hAnsi="宋体" w:cs="宋体"/>
          <w:szCs w:val="21"/>
        </w:rPr>
      </w:pPr>
      <w:r>
        <w:rPr>
          <w:rFonts w:hint="eastAsia" w:ascii="宋体" w:hAnsi="宋体" w:cs="宋体"/>
          <w:szCs w:val="21"/>
        </w:rPr>
        <w:t>解锁时需输入登录密码方可解锁</w:t>
      </w:r>
    </w:p>
    <w:p>
      <w:pPr>
        <w:widowControl w:val="0"/>
        <w:numPr>
          <w:ilvl w:val="0"/>
          <w:numId w:val="9"/>
        </w:numPr>
        <w:spacing w:before="156"/>
        <w:jc w:val="both"/>
        <w:rPr>
          <w:rFonts w:ascii="宋体" w:hAnsi="宋体" w:cs="宋体"/>
          <w:szCs w:val="21"/>
        </w:rPr>
      </w:pPr>
      <w:r>
        <w:rPr>
          <w:rFonts w:hint="eastAsia" w:ascii="宋体" w:hAnsi="宋体" w:cs="宋体"/>
          <w:szCs w:val="21"/>
        </w:rPr>
        <w:t>用户操作</w:t>
      </w:r>
    </w:p>
    <w:p>
      <w:pPr>
        <w:widowControl w:val="0"/>
        <w:numPr>
          <w:ilvl w:val="0"/>
          <w:numId w:val="116"/>
        </w:numPr>
        <w:spacing w:before="156"/>
        <w:ind w:left="1265"/>
        <w:jc w:val="both"/>
        <w:rPr>
          <w:rFonts w:ascii="宋体" w:hAnsi="宋体" w:cs="宋体"/>
          <w:szCs w:val="21"/>
        </w:rPr>
      </w:pPr>
      <w:r>
        <w:rPr>
          <w:rFonts w:hint="eastAsia" w:ascii="宋体" w:hAnsi="宋体" w:cs="宋体"/>
          <w:szCs w:val="21"/>
        </w:rPr>
        <w:t>新增用户，并指定所属组</w:t>
      </w:r>
    </w:p>
    <w:p>
      <w:pPr>
        <w:widowControl w:val="0"/>
        <w:numPr>
          <w:ilvl w:val="0"/>
          <w:numId w:val="116"/>
        </w:numPr>
        <w:spacing w:before="156"/>
        <w:ind w:left="1265"/>
        <w:jc w:val="both"/>
        <w:rPr>
          <w:rFonts w:ascii="宋体" w:hAnsi="宋体" w:cs="宋体"/>
          <w:szCs w:val="21"/>
        </w:rPr>
      </w:pPr>
      <w:r>
        <w:rPr>
          <w:rFonts w:hint="eastAsia" w:ascii="宋体" w:hAnsi="宋体" w:cs="宋体"/>
          <w:szCs w:val="21"/>
        </w:rPr>
        <w:t>删除用户</w:t>
      </w:r>
    </w:p>
    <w:p>
      <w:pPr>
        <w:widowControl w:val="0"/>
        <w:numPr>
          <w:ilvl w:val="0"/>
          <w:numId w:val="116"/>
        </w:numPr>
        <w:spacing w:before="156"/>
        <w:ind w:left="1265"/>
        <w:jc w:val="both"/>
        <w:rPr>
          <w:rFonts w:ascii="宋体" w:hAnsi="宋体" w:cs="宋体"/>
          <w:szCs w:val="21"/>
        </w:rPr>
      </w:pPr>
      <w:r>
        <w:rPr>
          <w:rFonts w:hint="eastAsia" w:ascii="宋体" w:hAnsi="宋体" w:cs="宋体"/>
          <w:szCs w:val="21"/>
        </w:rPr>
        <w:t>修改用户信息(密码、所属组)</w:t>
      </w:r>
    </w:p>
    <w:p>
      <w:pPr>
        <w:widowControl w:val="0"/>
        <w:numPr>
          <w:ilvl w:val="0"/>
          <w:numId w:val="116"/>
        </w:numPr>
        <w:spacing w:before="156"/>
        <w:ind w:left="1265"/>
        <w:jc w:val="both"/>
        <w:rPr>
          <w:rFonts w:ascii="宋体" w:hAnsi="宋体" w:cs="宋体"/>
          <w:szCs w:val="21"/>
        </w:rPr>
      </w:pPr>
      <w:r>
        <w:rPr>
          <w:rFonts w:hint="eastAsia" w:ascii="宋体" w:hAnsi="宋体" w:cs="宋体"/>
          <w:szCs w:val="21"/>
        </w:rPr>
        <w:t>获取当前登录用户的登录时长、是否超时</w:t>
      </w:r>
    </w:p>
    <w:p>
      <w:pPr>
        <w:widowControl w:val="0"/>
        <w:numPr>
          <w:ilvl w:val="0"/>
          <w:numId w:val="116"/>
        </w:numPr>
        <w:spacing w:before="156"/>
        <w:ind w:left="1265"/>
        <w:jc w:val="both"/>
        <w:rPr>
          <w:rFonts w:ascii="宋体" w:hAnsi="宋体" w:cs="宋体"/>
          <w:szCs w:val="21"/>
        </w:rPr>
      </w:pPr>
      <w:r>
        <w:rPr>
          <w:rFonts w:hint="eastAsia" w:ascii="宋体" w:hAnsi="宋体" w:cs="宋体"/>
          <w:szCs w:val="21"/>
        </w:rPr>
        <w:t>获取当前用户信息</w:t>
      </w:r>
    </w:p>
    <w:p>
      <w:pPr>
        <w:widowControl w:val="0"/>
        <w:numPr>
          <w:ilvl w:val="0"/>
          <w:numId w:val="9"/>
        </w:numPr>
        <w:spacing w:before="156"/>
        <w:jc w:val="both"/>
        <w:rPr>
          <w:rFonts w:ascii="宋体" w:hAnsi="宋体" w:cs="宋体"/>
          <w:szCs w:val="21"/>
        </w:rPr>
      </w:pPr>
      <w:r>
        <w:rPr>
          <w:rFonts w:hint="eastAsia" w:ascii="宋体" w:hAnsi="宋体" w:cs="宋体"/>
          <w:szCs w:val="21"/>
        </w:rPr>
        <w:t>权限</w:t>
      </w:r>
    </w:p>
    <w:p>
      <w:pPr>
        <w:widowControl w:val="0"/>
        <w:numPr>
          <w:ilvl w:val="0"/>
          <w:numId w:val="117"/>
        </w:numPr>
        <w:spacing w:before="156"/>
        <w:ind w:left="1265"/>
        <w:jc w:val="both"/>
        <w:rPr>
          <w:rFonts w:ascii="宋体" w:hAnsi="宋体" w:cs="宋体"/>
          <w:szCs w:val="21"/>
        </w:rPr>
      </w:pPr>
      <w:r>
        <w:rPr>
          <w:rFonts w:hint="eastAsia" w:ascii="宋体" w:hAnsi="宋体" w:cs="宋体"/>
          <w:szCs w:val="21"/>
        </w:rPr>
        <w:t>HMI能够获取当前登录用户的操作权限信息，并提供界面显示当前节点、当前用户所拥有的所有权限信息</w:t>
      </w:r>
    </w:p>
    <w:p>
      <w:pPr>
        <w:widowControl w:val="0"/>
        <w:numPr>
          <w:ilvl w:val="0"/>
          <w:numId w:val="117"/>
        </w:numPr>
        <w:spacing w:before="156"/>
        <w:ind w:left="1265"/>
        <w:jc w:val="both"/>
        <w:rPr>
          <w:rFonts w:ascii="宋体" w:hAnsi="宋体" w:cs="宋体"/>
          <w:szCs w:val="21"/>
        </w:rPr>
      </w:pPr>
      <w:r>
        <w:rPr>
          <w:rFonts w:hint="eastAsia" w:ascii="宋体" w:hAnsi="宋体" w:cs="宋体"/>
          <w:szCs w:val="21"/>
        </w:rPr>
        <w:t>根据操作权限的不同，相关的操作界面显示不同风格(如无权限是，相关操作控件变灰，不可使用)</w:t>
      </w:r>
    </w:p>
    <w:p>
      <w:pPr>
        <w:rPr>
          <w:rFonts w:ascii="宋体" w:hAnsi="宋体" w:cs="宋体"/>
          <w:color w:val="1F497D"/>
          <w:sz w:val="24"/>
        </w:rPr>
      </w:pPr>
    </w:p>
    <w:p>
      <w:pPr>
        <w:pStyle w:val="6"/>
        <w:ind w:left="171"/>
        <w:rPr>
          <w:i/>
        </w:rPr>
      </w:pPr>
      <w:bookmarkStart w:id="265" w:name="_Toc18353"/>
      <w:r>
        <w:rPr>
          <w:rFonts w:hint="eastAsia"/>
        </w:rPr>
        <w:t>与联动服务接口</w:t>
      </w:r>
      <w:bookmarkEnd w:id="265"/>
    </w:p>
    <w:p>
      <w:pPr>
        <w:rPr>
          <w:rFonts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8</w:t>
      </w:r>
    </w:p>
    <w:p>
      <w:pPr>
        <w:widowControl w:val="0"/>
        <w:numPr>
          <w:ilvl w:val="0"/>
          <w:numId w:val="9"/>
        </w:numPr>
        <w:spacing w:before="156"/>
        <w:jc w:val="both"/>
        <w:rPr>
          <w:rFonts w:ascii="宋体" w:hAnsi="宋体" w:cs="宋体"/>
          <w:szCs w:val="21"/>
        </w:rPr>
      </w:pPr>
      <w:r>
        <w:rPr>
          <w:rFonts w:hint="eastAsia" w:ascii="宋体" w:hAnsi="宋体" w:cs="宋体"/>
          <w:szCs w:val="21"/>
        </w:rPr>
        <w:t>联动</w:t>
      </w:r>
    </w:p>
    <w:p>
      <w:pPr>
        <w:widowControl w:val="0"/>
        <w:numPr>
          <w:ilvl w:val="0"/>
          <w:numId w:val="118"/>
        </w:numPr>
        <w:spacing w:before="156"/>
        <w:ind w:left="1265"/>
        <w:jc w:val="both"/>
        <w:rPr>
          <w:rFonts w:ascii="宋体" w:hAnsi="宋体" w:cs="宋体"/>
          <w:szCs w:val="21"/>
        </w:rPr>
      </w:pPr>
      <w:r>
        <w:rPr>
          <w:rFonts w:hint="eastAsia" w:ascii="宋体" w:hAnsi="宋体" w:cs="宋体"/>
          <w:szCs w:val="21"/>
        </w:rPr>
        <w:t>HMI能够通过插件的方式集成联动编辑界面</w:t>
      </w:r>
    </w:p>
    <w:p>
      <w:pPr>
        <w:widowControl w:val="0"/>
        <w:numPr>
          <w:ilvl w:val="0"/>
          <w:numId w:val="118"/>
        </w:numPr>
        <w:spacing w:before="156"/>
        <w:ind w:left="1265"/>
        <w:jc w:val="both"/>
        <w:rPr>
          <w:rFonts w:ascii="宋体" w:hAnsi="宋体" w:cs="宋体"/>
          <w:szCs w:val="21"/>
        </w:rPr>
      </w:pPr>
      <w:r>
        <w:rPr>
          <w:rFonts w:hint="eastAsia" w:ascii="宋体" w:hAnsi="宋体" w:cs="宋体"/>
          <w:szCs w:val="21"/>
        </w:rPr>
        <w:t>HMI能够获取联动操作的结果并反馈在界面上</w:t>
      </w:r>
    </w:p>
    <w:p>
      <w:pPr>
        <w:pStyle w:val="6"/>
        <w:ind w:left="171"/>
        <w:rPr>
          <w:i/>
        </w:rPr>
      </w:pPr>
      <w:bookmarkStart w:id="266" w:name="_Toc12032"/>
      <w:r>
        <w:rPr>
          <w:rFonts w:hint="eastAsia"/>
        </w:rPr>
        <w:t>与趋势服务接口</w:t>
      </w:r>
      <w:bookmarkEnd w:id="266"/>
    </w:p>
    <w:p>
      <w:pPr>
        <w:rPr>
          <w:rFonts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9</w:t>
      </w:r>
    </w:p>
    <w:p>
      <w:pPr>
        <w:widowControl w:val="0"/>
        <w:numPr>
          <w:ilvl w:val="0"/>
          <w:numId w:val="9"/>
        </w:numPr>
        <w:spacing w:before="156"/>
        <w:jc w:val="both"/>
        <w:rPr>
          <w:rFonts w:ascii="宋体" w:hAnsi="宋体" w:cs="宋体"/>
          <w:szCs w:val="21"/>
        </w:rPr>
      </w:pPr>
      <w:r>
        <w:rPr>
          <w:rFonts w:hint="eastAsia" w:ascii="宋体" w:hAnsi="宋体" w:cs="宋体"/>
          <w:szCs w:val="21"/>
        </w:rPr>
        <w:t>趋势</w:t>
      </w:r>
    </w:p>
    <w:p>
      <w:pPr>
        <w:widowControl w:val="0"/>
        <w:numPr>
          <w:ilvl w:val="0"/>
          <w:numId w:val="119"/>
        </w:numPr>
        <w:spacing w:before="156"/>
        <w:ind w:left="1265"/>
        <w:jc w:val="both"/>
        <w:rPr>
          <w:szCs w:val="21"/>
          <w:lang w:val="en-AU"/>
        </w:rPr>
      </w:pPr>
      <w:r>
        <w:rPr>
          <w:rFonts w:hint="eastAsia" w:ascii="宋体" w:hAnsi="宋体" w:cs="宋体"/>
          <w:szCs w:val="21"/>
        </w:rPr>
        <w:t>HMI能够通过插件的方式集成趋势界面</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r>
        <w:rPr>
          <w:b w:val="0"/>
          <w:sz w:val="30"/>
        </w:rPr>
        <w:br w:type="page"/>
      </w:r>
      <w:bookmarkStart w:id="267" w:name="_Toc504402778"/>
      <w:r>
        <w:rPr>
          <w:rFonts w:hint="eastAsia"/>
        </w:rPr>
        <w:t>专业</w:t>
      </w:r>
      <w:r>
        <w:t>应用</w:t>
      </w:r>
      <w:r>
        <w:rPr>
          <w:rFonts w:hint="eastAsia"/>
        </w:rPr>
        <w:t>及</w:t>
      </w:r>
      <w:r>
        <w:t>工具</w:t>
      </w:r>
      <w:bookmarkEnd w:id="267"/>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68" w:name="_Toc504402779"/>
      <w:r>
        <w:rPr>
          <w:rFonts w:hint="eastAsia"/>
        </w:rPr>
        <w:t>通用</w:t>
      </w:r>
      <w:r>
        <w:t>功能</w:t>
      </w:r>
      <w:bookmarkEnd w:id="268"/>
    </w:p>
    <w:p>
      <w:pPr>
        <w:pStyle w:val="6"/>
        <w:ind w:left="171"/>
        <w:rPr>
          <w:i/>
        </w:rPr>
      </w:pPr>
      <w:r>
        <w:rPr>
          <w:rFonts w:hint="eastAsia"/>
        </w:rPr>
        <w:t>I</w:t>
      </w:r>
      <w:r>
        <w:t>/O</w:t>
      </w:r>
      <w:r>
        <w:rPr>
          <w:rFonts w:hint="eastAsia"/>
        </w:rPr>
        <w:t>数据</w:t>
      </w:r>
      <w:r>
        <w:t>处理功能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-001</w:t>
      </w:r>
    </w:p>
    <w:p>
      <w:pPr>
        <w:pStyle w:val="7"/>
      </w:pPr>
      <w:bookmarkStart w:id="269" w:name="_Ref500841595"/>
      <w:r>
        <w:rPr>
          <w:rFonts w:hint="eastAsia"/>
        </w:rPr>
        <w:t>数字量处理</w:t>
      </w:r>
      <w:bookmarkEnd w:id="269"/>
    </w:p>
    <w:p>
      <w:pPr>
        <w:widowControl w:val="0"/>
        <w:numPr>
          <w:ilvl w:val="0"/>
          <w:numId w:val="120"/>
        </w:numPr>
        <w:spacing w:before="120"/>
        <w:jc w:val="both"/>
      </w:pPr>
      <w:r>
        <w:rPr>
          <w:rFonts w:hint="eastAsia"/>
        </w:rPr>
        <w:t>数字量类别</w:t>
      </w:r>
    </w:p>
    <w:p>
      <w:pPr>
        <w:ind w:firstLine="400" w:firstLineChars="200"/>
        <w:rPr>
          <w:rFonts w:hAnsi="宋体"/>
          <w:szCs w:val="21"/>
          <w:lang w:val="en-AU"/>
        </w:rPr>
      </w:pPr>
      <w:r>
        <w:rPr>
          <w:rFonts w:hint="eastAsia" w:hAnsi="宋体"/>
          <w:szCs w:val="21"/>
          <w:lang w:val="en-AU"/>
        </w:rPr>
        <w:t>支持单位数字量和多位数字量。支持至少五位数字量点的处理。</w:t>
      </w:r>
    </w:p>
    <w:p>
      <w:pPr>
        <w:ind w:firstLine="400" w:firstLineChars="200"/>
        <w:rPr>
          <w:rFonts w:hAnsi="宋体"/>
          <w:szCs w:val="21"/>
          <w:lang w:val="en-AU"/>
        </w:rPr>
      </w:pPr>
      <w:r>
        <w:rPr>
          <w:rFonts w:hint="eastAsia" w:hAnsi="宋体"/>
          <w:szCs w:val="21"/>
          <w:lang w:val="en-AU"/>
        </w:rPr>
        <w:t>对多位数字量点的处理应具有多位延时功能，多位延时时间可设置。</w:t>
      </w:r>
    </w:p>
    <w:p>
      <w:pPr>
        <w:widowControl w:val="0"/>
        <w:numPr>
          <w:ilvl w:val="0"/>
          <w:numId w:val="120"/>
        </w:numPr>
        <w:spacing w:before="120"/>
        <w:jc w:val="both"/>
      </w:pPr>
      <w:r>
        <w:rPr>
          <w:rFonts w:hint="eastAsia"/>
        </w:rPr>
        <w:t>数字量记录</w:t>
      </w:r>
    </w:p>
    <w:p>
      <w:pPr>
        <w:ind w:firstLine="400" w:firstLineChars="200"/>
        <w:rPr>
          <w:rFonts w:hAnsi="宋体"/>
          <w:szCs w:val="21"/>
          <w:lang w:val="en-AU"/>
        </w:rPr>
      </w:pPr>
      <w:r>
        <w:rPr>
          <w:rFonts w:hint="eastAsia" w:hAnsi="宋体"/>
          <w:szCs w:val="21"/>
          <w:lang w:val="en-AU"/>
        </w:rPr>
        <w:t>数字量状态变化信息应存储在事件中，且带时标。</w:t>
      </w:r>
    </w:p>
    <w:p>
      <w:pPr>
        <w:widowControl w:val="0"/>
        <w:numPr>
          <w:ilvl w:val="0"/>
          <w:numId w:val="120"/>
        </w:numPr>
        <w:spacing w:before="120"/>
        <w:jc w:val="both"/>
      </w:pPr>
      <w:r>
        <w:rPr>
          <w:rFonts w:hint="eastAsia"/>
        </w:rPr>
        <w:t>状态变化报警</w:t>
      </w:r>
    </w:p>
    <w:p>
      <w:pPr>
        <w:ind w:firstLine="400" w:firstLineChars="200"/>
        <w:rPr>
          <w:rFonts w:hAnsi="宋体"/>
          <w:szCs w:val="21"/>
          <w:lang w:val="en-AU"/>
        </w:rPr>
      </w:pPr>
      <w:r>
        <w:rPr>
          <w:rFonts w:hint="eastAsia" w:hAnsi="宋体"/>
          <w:szCs w:val="21"/>
          <w:lang w:val="en-AU"/>
        </w:rPr>
        <w:t>数字量的某个状态可以预定为报警或返回状态，当相应状态出现时，将产生相关报警或报警返回。</w:t>
      </w:r>
    </w:p>
    <w:p>
      <w:pPr>
        <w:pStyle w:val="7"/>
        <w:rPr>
          <w:i/>
        </w:rPr>
      </w:pPr>
      <w:bookmarkStart w:id="270" w:name="_Ref500841608"/>
      <w:r>
        <w:rPr>
          <w:rFonts w:hint="eastAsia"/>
        </w:rPr>
        <w:t>模拟量处理</w:t>
      </w:r>
      <w:bookmarkEnd w:id="270"/>
    </w:p>
    <w:p>
      <w:pPr>
        <w:widowControl w:val="0"/>
        <w:numPr>
          <w:ilvl w:val="0"/>
          <w:numId w:val="120"/>
        </w:numPr>
        <w:spacing w:before="120"/>
        <w:jc w:val="both"/>
      </w:pPr>
      <w:r>
        <w:rPr>
          <w:rFonts w:hint="eastAsia"/>
        </w:rPr>
        <w:t>工程量换算</w:t>
      </w:r>
    </w:p>
    <w:p>
      <w:pPr>
        <w:ind w:firstLine="400" w:firstLineChars="200"/>
        <w:rPr>
          <w:rFonts w:hAnsi="宋体"/>
          <w:szCs w:val="21"/>
          <w:lang w:val="en-AU"/>
        </w:rPr>
      </w:pPr>
      <w:r>
        <w:rPr>
          <w:rFonts w:hint="eastAsia" w:hAnsi="宋体"/>
          <w:szCs w:val="21"/>
          <w:lang w:val="en-AU"/>
        </w:rPr>
        <w:t>可将模拟量信号转换为具有工程意义的数值，包括线性和非线性换算算法。转换标度可调，可对每个模拟信号独立设置。</w:t>
      </w:r>
    </w:p>
    <w:p>
      <w:pPr>
        <w:widowControl w:val="0"/>
        <w:numPr>
          <w:ilvl w:val="0"/>
          <w:numId w:val="120"/>
        </w:numPr>
        <w:spacing w:before="120"/>
        <w:jc w:val="both"/>
      </w:pPr>
      <w:r>
        <w:rPr>
          <w:rFonts w:hint="eastAsia"/>
        </w:rPr>
        <w:t>越限</w:t>
      </w:r>
      <w:r>
        <w:t>报警</w:t>
      </w:r>
    </w:p>
    <w:p>
      <w:pPr>
        <w:ind w:firstLine="400" w:firstLineChars="200"/>
        <w:rPr>
          <w:rFonts w:hAnsi="宋体"/>
          <w:szCs w:val="21"/>
          <w:lang w:val="en-AU"/>
        </w:rPr>
      </w:pPr>
      <w:r>
        <w:rPr>
          <w:rFonts w:hint="eastAsia" w:hAnsi="宋体"/>
          <w:szCs w:val="21"/>
          <w:lang w:val="en-AU"/>
        </w:rPr>
        <w:t>支持至少3组高、低界限，可对每个模拟点独立设置。</w:t>
      </w:r>
    </w:p>
    <w:p>
      <w:pPr>
        <w:ind w:firstLine="400" w:firstLineChars="200"/>
        <w:rPr>
          <w:rFonts w:hAnsi="宋体"/>
          <w:szCs w:val="21"/>
          <w:lang w:val="en-AU"/>
        </w:rPr>
      </w:pPr>
      <w:r>
        <w:rPr>
          <w:rFonts w:hint="eastAsia" w:hAnsi="宋体"/>
          <w:szCs w:val="21"/>
          <w:lang w:val="en-AU"/>
        </w:rPr>
        <w:t>当模拟值超出界限时应发出相应的高或低界限报警。</w:t>
      </w:r>
    </w:p>
    <w:p>
      <w:pPr>
        <w:ind w:firstLine="400" w:firstLineChars="200"/>
      </w:pPr>
      <w:r>
        <w:rPr>
          <w:rFonts w:hint="eastAsia" w:hAnsi="宋体"/>
          <w:szCs w:val="21"/>
          <w:lang w:val="en-AU"/>
        </w:rPr>
        <w:t>可在线禁止模拟点的界限检验功能，可在线修改模拟点的高、低界限值。</w:t>
      </w:r>
    </w:p>
    <w:p>
      <w:pPr>
        <w:widowControl w:val="0"/>
        <w:numPr>
          <w:ilvl w:val="0"/>
          <w:numId w:val="120"/>
        </w:numPr>
        <w:spacing w:before="120"/>
        <w:jc w:val="both"/>
      </w:pPr>
      <w:r>
        <w:rPr>
          <w:rFonts w:hint="eastAsia"/>
        </w:rPr>
        <w:t>最小/最大/</w:t>
      </w:r>
      <w:r>
        <w:t>平均</w:t>
      </w:r>
      <w:r>
        <w:rPr>
          <w:rFonts w:hint="eastAsia"/>
        </w:rPr>
        <w:t>追踪</w:t>
      </w:r>
    </w:p>
    <w:p>
      <w:pPr>
        <w:ind w:firstLine="400" w:firstLineChars="200"/>
        <w:rPr>
          <w:rFonts w:hAnsi="宋体"/>
          <w:szCs w:val="21"/>
          <w:lang w:val="en-AU"/>
        </w:rPr>
      </w:pPr>
      <w:r>
        <w:rPr>
          <w:rFonts w:hint="eastAsia" w:hAnsi="宋体"/>
          <w:szCs w:val="21"/>
          <w:lang w:val="en-AU"/>
        </w:rPr>
        <w:t>对所有模拟点提供最小/最大/平均值追踪功能。</w:t>
      </w:r>
    </w:p>
    <w:p>
      <w:pPr>
        <w:widowControl w:val="0"/>
        <w:numPr>
          <w:ilvl w:val="0"/>
          <w:numId w:val="120"/>
        </w:numPr>
        <w:spacing w:before="120"/>
        <w:jc w:val="both"/>
      </w:pPr>
      <w:r>
        <w:rPr>
          <w:rFonts w:hint="eastAsia"/>
        </w:rPr>
        <w:t>零点嵌位</w:t>
      </w:r>
    </w:p>
    <w:p>
      <w:pPr>
        <w:ind w:firstLine="400" w:firstLineChars="200"/>
        <w:rPr>
          <w:rFonts w:hAnsi="宋体"/>
          <w:szCs w:val="21"/>
          <w:lang w:val="en-AU"/>
        </w:rPr>
      </w:pPr>
      <w:r>
        <w:rPr>
          <w:rFonts w:hint="eastAsia" w:hAnsi="宋体"/>
          <w:szCs w:val="21"/>
          <w:lang w:val="en-AU"/>
        </w:rPr>
        <w:t>支持近零死区设置，可对每个模拟点独立设置。</w:t>
      </w:r>
    </w:p>
    <w:p>
      <w:pPr>
        <w:widowControl w:val="0"/>
        <w:numPr>
          <w:ilvl w:val="0"/>
          <w:numId w:val="120"/>
        </w:numPr>
        <w:spacing w:before="120"/>
        <w:jc w:val="both"/>
      </w:pPr>
      <w:r>
        <w:rPr>
          <w:rFonts w:hint="eastAsia"/>
        </w:rPr>
        <w:t>传输死区</w:t>
      </w:r>
    </w:p>
    <w:p>
      <w:pPr>
        <w:ind w:firstLine="400" w:firstLineChars="200"/>
        <w:rPr>
          <w:rFonts w:hAnsi="宋体"/>
          <w:szCs w:val="21"/>
        </w:rPr>
      </w:pPr>
      <w:r>
        <w:rPr>
          <w:rFonts w:hint="eastAsia" w:hAnsi="宋体"/>
          <w:szCs w:val="21"/>
        </w:rPr>
        <w:t>支持变化传输死区设置，</w:t>
      </w:r>
      <w:r>
        <w:rPr>
          <w:rFonts w:hint="eastAsia" w:hAnsi="宋体"/>
          <w:szCs w:val="21"/>
          <w:lang w:val="en-AU"/>
        </w:rPr>
        <w:t>可对每个模拟点独立设置。</w:t>
      </w:r>
    </w:p>
    <w:p>
      <w:pPr>
        <w:pStyle w:val="7"/>
        <w:rPr>
          <w:i/>
        </w:rPr>
      </w:pPr>
      <w:r>
        <w:rPr>
          <w:rFonts w:hint="eastAsia"/>
        </w:rPr>
        <w:t>累积量处理</w:t>
      </w:r>
    </w:p>
    <w:p>
      <w:pPr>
        <w:spacing w:before="120"/>
        <w:ind w:firstLine="386" w:firstLineChars="193"/>
      </w:pPr>
      <w:r>
        <w:rPr>
          <w:rFonts w:hint="eastAsia" w:hAnsi="宋体"/>
          <w:szCs w:val="21"/>
          <w:lang w:val="en-AU"/>
        </w:rPr>
        <w:t>可将累积量信号转换为具有工程意义的数值。转换标度可调，可对每个累积信号独立设置。</w:t>
      </w:r>
    </w:p>
    <w:p>
      <w:pPr>
        <w:pStyle w:val="7"/>
        <w:rPr>
          <w:i/>
        </w:rPr>
      </w:pPr>
      <w:r>
        <w:rPr>
          <w:rFonts w:hint="eastAsia"/>
        </w:rPr>
        <w:t>内部量处理</w:t>
      </w:r>
    </w:p>
    <w:p>
      <w:pPr>
        <w:spacing w:before="120"/>
      </w:pPr>
      <w:r>
        <w:rPr>
          <w:rFonts w:hint="eastAsia" w:hAnsi="宋体"/>
          <w:szCs w:val="21"/>
          <w:lang w:val="en-AU"/>
        </w:rPr>
        <w:t>支持内部数据点处理功能。</w:t>
      </w:r>
    </w:p>
    <w:p>
      <w:pPr>
        <w:widowControl w:val="0"/>
        <w:numPr>
          <w:ilvl w:val="0"/>
          <w:numId w:val="121"/>
        </w:numPr>
        <w:spacing w:before="120"/>
        <w:jc w:val="both"/>
      </w:pPr>
      <w:r>
        <w:rPr>
          <w:rFonts w:hint="eastAsia"/>
        </w:rPr>
        <w:t>内部数字点</w:t>
      </w:r>
    </w:p>
    <w:p>
      <w:pPr>
        <w:ind w:firstLine="400" w:firstLineChars="200"/>
        <w:rPr>
          <w:rFonts w:hAnsi="宋体"/>
          <w:szCs w:val="21"/>
          <w:lang w:val="en-AU"/>
        </w:rPr>
      </w:pPr>
      <w:r>
        <w:rPr>
          <w:rFonts w:hint="eastAsia" w:hAnsi="宋体"/>
          <w:szCs w:val="21"/>
          <w:lang w:val="en-AU"/>
        </w:rPr>
        <w:t>为无实时状态输入的设备提供内部数字点，点的状态可手动设定或由系统内部设定，可用作其他功能的输入。</w:t>
      </w:r>
    </w:p>
    <w:p>
      <w:pPr>
        <w:ind w:firstLine="400" w:firstLineChars="200"/>
        <w:rPr>
          <w:rFonts w:hAnsi="宋体"/>
          <w:szCs w:val="21"/>
          <w:lang w:val="en-AU"/>
        </w:rPr>
      </w:pPr>
      <w:r>
        <w:rPr>
          <w:rFonts w:hint="eastAsia" w:hAnsi="宋体"/>
          <w:szCs w:val="21"/>
          <w:lang w:val="en-AU"/>
        </w:rPr>
        <w:t>可对内部数字点配置报警条件。</w:t>
      </w:r>
    </w:p>
    <w:p>
      <w:pPr>
        <w:widowControl w:val="0"/>
        <w:numPr>
          <w:ilvl w:val="0"/>
          <w:numId w:val="121"/>
        </w:numPr>
        <w:spacing w:before="120"/>
        <w:jc w:val="both"/>
      </w:pPr>
      <w:r>
        <w:rPr>
          <w:rFonts w:hint="eastAsia"/>
        </w:rPr>
        <w:t>内部模拟点</w:t>
      </w:r>
    </w:p>
    <w:p>
      <w:pPr>
        <w:ind w:firstLine="400" w:firstLineChars="200"/>
        <w:rPr>
          <w:rFonts w:hAnsi="宋体"/>
          <w:szCs w:val="21"/>
          <w:lang w:val="en-AU"/>
        </w:rPr>
      </w:pPr>
      <w:r>
        <w:rPr>
          <w:rFonts w:hint="eastAsia" w:hAnsi="宋体"/>
          <w:szCs w:val="21"/>
          <w:lang w:val="en-AU"/>
        </w:rPr>
        <w:t>为内部模拟点提供目标设定值、常参数，点的状态可手动设定或由系统内部设定，可用作其他功能的输入。</w:t>
      </w:r>
    </w:p>
    <w:p>
      <w:pPr>
        <w:ind w:firstLine="400" w:firstLineChars="200"/>
        <w:rPr>
          <w:rFonts w:hAnsi="宋体"/>
          <w:szCs w:val="21"/>
          <w:lang w:val="en-AU"/>
        </w:rPr>
      </w:pPr>
      <w:r>
        <w:rPr>
          <w:rFonts w:hint="eastAsia" w:hAnsi="宋体"/>
          <w:szCs w:val="21"/>
          <w:lang w:val="en-AU"/>
        </w:rPr>
        <w:t>可对内部模拟点配置报警条件。</w:t>
      </w:r>
    </w:p>
    <w:p>
      <w:pPr>
        <w:pStyle w:val="6"/>
        <w:ind w:left="171"/>
        <w:rPr>
          <w:i/>
        </w:rPr>
      </w:pPr>
      <w:r>
        <w:rPr>
          <w:rFonts w:hint="eastAsia"/>
        </w:rPr>
        <w:t>遥控</w:t>
      </w:r>
      <w: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2</w:t>
      </w:r>
    </w:p>
    <w:p>
      <w:r>
        <w:rPr>
          <w:rFonts w:hint="eastAsia"/>
        </w:rPr>
        <w:t>ISCS 主要控制方式有：</w:t>
      </w:r>
    </w:p>
    <w:p>
      <w:pPr>
        <w:widowControl w:val="0"/>
        <w:numPr>
          <w:ilvl w:val="0"/>
          <w:numId w:val="8"/>
        </w:numPr>
        <w:spacing w:before="156"/>
        <w:jc w:val="both"/>
        <w:rPr>
          <w:lang w:val="en-AU"/>
        </w:rPr>
      </w:pPr>
      <w:r>
        <w:rPr>
          <w:rFonts w:hint="eastAsia"/>
          <w:lang w:val="en-AU"/>
        </w:rPr>
        <w:t>单点控制；</w:t>
      </w:r>
    </w:p>
    <w:p>
      <w:pPr>
        <w:widowControl w:val="0"/>
        <w:numPr>
          <w:ilvl w:val="0"/>
          <w:numId w:val="8"/>
        </w:numPr>
        <w:spacing w:before="156"/>
        <w:jc w:val="both"/>
        <w:rPr>
          <w:lang w:val="en-AU"/>
        </w:rPr>
      </w:pPr>
      <w:r>
        <w:rPr>
          <w:rFonts w:hint="eastAsia"/>
          <w:lang w:val="en-AU"/>
        </w:rPr>
        <w:t>程序控制；</w:t>
      </w:r>
    </w:p>
    <w:p>
      <w:pPr>
        <w:widowControl w:val="0"/>
        <w:numPr>
          <w:ilvl w:val="0"/>
          <w:numId w:val="8"/>
        </w:numPr>
        <w:spacing w:before="156"/>
        <w:jc w:val="both"/>
        <w:rPr>
          <w:lang w:val="en-AU"/>
        </w:rPr>
      </w:pPr>
      <w:r>
        <w:rPr>
          <w:rFonts w:hint="eastAsia"/>
          <w:lang w:val="en-AU"/>
        </w:rPr>
        <w:t>模式控制；</w:t>
      </w:r>
    </w:p>
    <w:p>
      <w:pPr>
        <w:widowControl w:val="0"/>
        <w:numPr>
          <w:ilvl w:val="0"/>
          <w:numId w:val="8"/>
        </w:numPr>
        <w:spacing w:before="156"/>
        <w:jc w:val="both"/>
        <w:rPr>
          <w:lang w:val="en-AU"/>
        </w:rPr>
      </w:pPr>
      <w:r>
        <w:rPr>
          <w:rFonts w:hint="eastAsia"/>
          <w:lang w:val="en-AU"/>
        </w:rPr>
        <w:t>时间表控制；</w:t>
      </w:r>
    </w:p>
    <w:p>
      <w:pPr>
        <w:pStyle w:val="7"/>
        <w:rPr>
          <w:i/>
        </w:rPr>
      </w:pPr>
      <w:r>
        <w:rPr>
          <w:rFonts w:hint="eastAsia"/>
        </w:rPr>
        <w:t>单点控制</w:t>
      </w:r>
    </w:p>
    <w:p>
      <w:pPr>
        <w:ind w:firstLine="400" w:firstLineChars="200"/>
        <w:rPr>
          <w:rFonts w:hAnsi="宋体"/>
          <w:szCs w:val="21"/>
          <w:lang w:val="en-AU"/>
        </w:rPr>
      </w:pPr>
      <w:r>
        <w:rPr>
          <w:rFonts w:hint="eastAsia" w:hAnsi="宋体"/>
          <w:szCs w:val="21"/>
          <w:lang w:val="en-AU"/>
        </w:rPr>
        <w:t>单点控制包括数字量控制和模拟量控制。</w:t>
      </w:r>
    </w:p>
    <w:p>
      <w:pPr>
        <w:ind w:firstLine="400" w:firstLineChars="200"/>
        <w:rPr>
          <w:rFonts w:hAnsi="宋体"/>
          <w:szCs w:val="21"/>
          <w:lang w:val="en-AU"/>
        </w:rPr>
      </w:pPr>
      <w:r>
        <w:rPr>
          <w:rFonts w:hint="eastAsia" w:hAnsi="宋体"/>
          <w:szCs w:val="21"/>
          <w:lang w:val="en-AU"/>
        </w:rPr>
        <w:t>单点控制与一组闭锁关系校验条件相关联，可以由用户定义这些条件。</w:t>
      </w:r>
    </w:p>
    <w:p>
      <w:pPr>
        <w:ind w:firstLine="400" w:firstLineChars="200"/>
        <w:rPr>
          <w:rFonts w:hAnsi="宋体"/>
          <w:szCs w:val="21"/>
          <w:lang w:val="en-AU"/>
        </w:rPr>
      </w:pPr>
      <w:r>
        <w:rPr>
          <w:rFonts w:hint="eastAsia" w:hAnsi="宋体"/>
          <w:szCs w:val="21"/>
          <w:lang w:val="en-AU"/>
        </w:rPr>
        <w:t>操作员可以在HMI上启动单点控制。典型的执行步骤如下：</w:t>
      </w:r>
    </w:p>
    <w:p>
      <w:pPr>
        <w:ind w:firstLine="400" w:firstLineChars="200"/>
        <w:rPr>
          <w:rFonts w:hAnsi="宋体"/>
          <w:szCs w:val="21"/>
          <w:lang w:val="en-AU"/>
        </w:rPr>
      </w:pPr>
      <w:r>
        <w:rPr>
          <w:rFonts w:hint="eastAsia" w:hAnsi="宋体"/>
          <w:szCs w:val="21"/>
          <w:lang w:val="en-AU"/>
        </w:rPr>
        <w:t>点击画面的设备图，弹出设备面板</w:t>
      </w:r>
    </w:p>
    <w:p>
      <w:pPr>
        <w:ind w:firstLine="400" w:firstLineChars="200"/>
        <w:rPr>
          <w:rFonts w:hAnsi="宋体"/>
          <w:szCs w:val="21"/>
          <w:lang w:val="en-AU"/>
        </w:rPr>
      </w:pPr>
      <w:r>
        <w:rPr>
          <w:rFonts w:hint="eastAsia" w:hAnsi="宋体"/>
          <w:szCs w:val="21"/>
          <w:lang w:val="en-AU"/>
        </w:rPr>
        <w:t>以PSCADA电力设备控制面板为例，其控制部分有3个按钮：选择合位/分位、执行合位/分位、取消选择。</w:t>
      </w:r>
    </w:p>
    <w:p>
      <w:pPr>
        <w:widowControl w:val="0"/>
        <w:numPr>
          <w:ilvl w:val="0"/>
          <w:numId w:val="8"/>
        </w:numPr>
        <w:spacing w:before="156"/>
        <w:jc w:val="both"/>
        <w:rPr>
          <w:lang w:val="en-AU"/>
        </w:rPr>
      </w:pPr>
      <w:r>
        <w:rPr>
          <w:rFonts w:hint="eastAsia"/>
          <w:lang w:val="en-AU"/>
        </w:rPr>
        <w:t>系统将根据当前锁定设备的“分”或“合”状态，给出相反的操作命令提示方式，如图当前状态为分位时，命令按钮为合位操作。</w:t>
      </w:r>
    </w:p>
    <w:p>
      <w:pPr>
        <w:widowControl w:val="0"/>
        <w:numPr>
          <w:ilvl w:val="0"/>
          <w:numId w:val="8"/>
        </w:numPr>
        <w:spacing w:before="156"/>
        <w:jc w:val="both"/>
        <w:rPr>
          <w:lang w:val="en-AU"/>
        </w:rPr>
      </w:pPr>
      <w:r>
        <w:rPr>
          <w:rFonts w:hint="eastAsia"/>
          <w:lang w:val="en-AU"/>
        </w:rPr>
        <w:t>操作员首先点击选择合位/分位按钮，对操作位进行选择，如果被选中，才可以执行合位/分位，或取消选择。一般PSCADA设备选择执行成功后，有20~30秒操作时间，如果期间未操作，则超时后自动恢复未选择状态。</w:t>
      </w:r>
    </w:p>
    <w:p>
      <w:pPr>
        <w:widowControl w:val="0"/>
        <w:numPr>
          <w:ilvl w:val="0"/>
          <w:numId w:val="8"/>
        </w:numPr>
        <w:spacing w:before="156"/>
        <w:jc w:val="both"/>
        <w:rPr>
          <w:lang w:val="en-AU"/>
        </w:rPr>
      </w:pPr>
      <w:r>
        <w:rPr>
          <w:rFonts w:hint="eastAsia"/>
          <w:lang w:val="en-AU"/>
        </w:rPr>
        <w:t>如果在给定时间内未达到最终目标状态，则ISCS将产生一个“控制操作失败”事件，并记入日志。</w:t>
      </w:r>
    </w:p>
    <w:p>
      <w:pPr>
        <w:widowControl w:val="0"/>
        <w:numPr>
          <w:ilvl w:val="0"/>
          <w:numId w:val="8"/>
        </w:numPr>
        <w:spacing w:before="156"/>
        <w:jc w:val="both"/>
        <w:rPr>
          <w:lang w:val="en-AU"/>
        </w:rPr>
      </w:pPr>
      <w:r>
        <w:rPr>
          <w:rFonts w:hint="eastAsia"/>
          <w:lang w:val="en-AU"/>
        </w:rPr>
        <w:t>在控制窗口提示栏显示操作成功或失败信息及失败的原因。当控制命令发送失败后，系统将产生相关的报警：时间、操作者、被控对象、控制命令内容及失败原因，并在控制窗口提示栏显示操作失败信息及失败的原因。</w:t>
      </w:r>
    </w:p>
    <w:p>
      <w:pPr>
        <w:pStyle w:val="7"/>
        <w:rPr>
          <w:i/>
        </w:rPr>
      </w:pPr>
      <w:bookmarkStart w:id="271" w:name="_Ref500839771"/>
      <w:r>
        <w:rPr>
          <w:rFonts w:hint="eastAsia"/>
        </w:rPr>
        <w:t>程序控制</w:t>
      </w:r>
      <w:bookmarkEnd w:id="271"/>
    </w:p>
    <w:p>
      <w:pPr>
        <w:ind w:firstLine="400" w:firstLineChars="200"/>
        <w:rPr>
          <w:rFonts w:hAnsi="宋体"/>
          <w:szCs w:val="21"/>
          <w:lang w:val="en-AU"/>
        </w:rPr>
      </w:pPr>
      <w:r>
        <w:rPr>
          <w:rFonts w:hint="eastAsia" w:hAnsi="宋体"/>
          <w:szCs w:val="21"/>
          <w:lang w:val="en-AU"/>
        </w:rPr>
        <w:t>程控由操作员发出命令执行。程控中的每个控制步骤均受返校及执行反馈的制约。在控制失败后，程控程序将根据定义跳过、终止或重试，重试时间可在每个程控中定义。</w:t>
      </w:r>
    </w:p>
    <w:p>
      <w:pPr>
        <w:ind w:firstLine="400" w:firstLineChars="200"/>
        <w:rPr>
          <w:rFonts w:hAnsi="宋体"/>
          <w:szCs w:val="21"/>
          <w:lang w:val="en-AU"/>
        </w:rPr>
      </w:pPr>
      <w:r>
        <w:rPr>
          <w:rFonts w:hint="eastAsia" w:hAnsi="宋体"/>
          <w:szCs w:val="21"/>
          <w:lang w:val="en-AU"/>
        </w:rPr>
        <w:t>在程控中每个控制操作之后、下一个控制操作之前，都可设定一段软件延时。延时可由用户定义。一个程控内每个控制操作的延时可不同。</w:t>
      </w:r>
    </w:p>
    <w:p>
      <w:pPr>
        <w:ind w:firstLine="400" w:firstLineChars="200"/>
        <w:rPr>
          <w:rFonts w:hAnsi="宋体"/>
          <w:szCs w:val="21"/>
          <w:lang w:val="en-AU"/>
        </w:rPr>
      </w:pPr>
      <w:r>
        <w:rPr>
          <w:rFonts w:hint="eastAsia" w:hAnsi="宋体"/>
          <w:szCs w:val="21"/>
          <w:lang w:val="en-AU"/>
        </w:rPr>
        <w:t>程控工具支持对整条线路或多个车站同时下发程控命令，每个车站的命令并发同步执行。任意车站的程控失败、超时等不会影响其他车站的程控执行过程和执行时间。</w:t>
      </w:r>
    </w:p>
    <w:p>
      <w:pPr>
        <w:ind w:firstLine="400" w:firstLineChars="200"/>
        <w:rPr>
          <w:rFonts w:hAnsi="宋体"/>
          <w:szCs w:val="21"/>
          <w:lang w:val="en-AU"/>
        </w:rPr>
      </w:pPr>
      <w:r>
        <w:rPr>
          <w:rFonts w:hint="eastAsia" w:hAnsi="宋体"/>
          <w:szCs w:val="21"/>
          <w:lang w:val="en-AU"/>
        </w:rPr>
        <w:t>ISCS提供程控的组态工具对程控进行编辑。程控分为标准程控和自定义程控：标准程控在运行期不可修改，自定义程控可以由用户增加、编辑、删除。</w:t>
      </w:r>
    </w:p>
    <w:p>
      <w:pPr>
        <w:pStyle w:val="7"/>
        <w:rPr>
          <w:i/>
        </w:rPr>
      </w:pPr>
      <w:r>
        <w:rPr>
          <w:rFonts w:hint="eastAsia"/>
        </w:rPr>
        <w:t>模式控制</w:t>
      </w:r>
    </w:p>
    <w:p>
      <w:pPr>
        <w:ind w:firstLine="400" w:firstLineChars="200"/>
        <w:rPr>
          <w:rFonts w:hAnsi="宋体"/>
          <w:szCs w:val="21"/>
          <w:lang w:val="en-AU"/>
        </w:rPr>
      </w:pPr>
      <w:r>
        <w:rPr>
          <w:rFonts w:hint="eastAsia" w:hAnsi="宋体"/>
          <w:szCs w:val="21"/>
          <w:lang w:val="en-AU"/>
        </w:rPr>
        <w:t>模式控制对应子系统一个连续执行的程序，操作输出是预先定义的模式号。</w:t>
      </w:r>
    </w:p>
    <w:p>
      <w:pPr>
        <w:ind w:firstLine="400" w:firstLineChars="200"/>
        <w:rPr>
          <w:rFonts w:hAnsi="宋体"/>
          <w:szCs w:val="21"/>
          <w:lang w:val="en-AU"/>
        </w:rPr>
      </w:pPr>
      <w:r>
        <w:rPr>
          <w:rFonts w:hint="eastAsia" w:hAnsi="宋体"/>
          <w:szCs w:val="21"/>
          <w:lang w:val="en-AU"/>
        </w:rPr>
        <w:t>模式控制应提供模式对照功能。</w:t>
      </w:r>
    </w:p>
    <w:p>
      <w:pPr>
        <w:pStyle w:val="7"/>
        <w:rPr>
          <w:i/>
        </w:rPr>
      </w:pPr>
      <w:r>
        <w:rPr>
          <w:rFonts w:hint="eastAsia"/>
        </w:rPr>
        <w:t>时间表控制</w:t>
      </w:r>
    </w:p>
    <w:p>
      <w:pPr>
        <w:ind w:firstLine="400" w:firstLineChars="200"/>
        <w:rPr>
          <w:rFonts w:hAnsi="宋体"/>
          <w:szCs w:val="21"/>
          <w:lang w:val="en-AU"/>
        </w:rPr>
      </w:pPr>
      <w:r>
        <w:rPr>
          <w:rFonts w:hint="eastAsia" w:hAnsi="宋体"/>
          <w:szCs w:val="21"/>
          <w:lang w:val="en-AU"/>
        </w:rPr>
        <w:t>根据用户配置的预定义时间表，系统会根据时间自动执行某种模式或控制命令，该功能由预先设置的日期和时间进行触发。</w:t>
      </w:r>
    </w:p>
    <w:p>
      <w:pPr>
        <w:ind w:firstLine="400" w:firstLineChars="200"/>
      </w:pPr>
      <w:r>
        <w:rPr>
          <w:rFonts w:hint="eastAsia" w:hAnsi="宋体"/>
          <w:szCs w:val="21"/>
          <w:lang w:val="en-AU"/>
        </w:rPr>
        <w:t>操作员可对时间表进行查看、编辑、下载、读回等操作。时间表程序可下载到BAS子系统的主PLC，进行独立操作。</w:t>
      </w:r>
    </w:p>
    <w:p>
      <w:pPr>
        <w:widowControl w:val="0"/>
        <w:numPr>
          <w:ilvl w:val="0"/>
          <w:numId w:val="122"/>
        </w:numPr>
        <w:spacing w:before="156"/>
        <w:jc w:val="both"/>
      </w:pPr>
      <w:r>
        <w:rPr>
          <w:rFonts w:hint="eastAsia"/>
        </w:rPr>
        <w:t>查看</w:t>
      </w:r>
    </w:p>
    <w:p>
      <w:pPr>
        <w:ind w:firstLine="400" w:firstLineChars="200"/>
        <w:rPr>
          <w:rFonts w:hAnsi="宋体"/>
          <w:szCs w:val="21"/>
          <w:lang w:val="en-AU"/>
        </w:rPr>
      </w:pPr>
      <w:r>
        <w:rPr>
          <w:rFonts w:hint="eastAsia" w:hAnsi="宋体"/>
          <w:szCs w:val="21"/>
          <w:lang w:val="en-AU"/>
        </w:rPr>
        <w:t>查看各车站已有的时间表信息，包括时间表名称、版本号、状态、子项内容、下载执行状态等。</w:t>
      </w:r>
    </w:p>
    <w:p>
      <w:pPr>
        <w:widowControl w:val="0"/>
        <w:numPr>
          <w:ilvl w:val="0"/>
          <w:numId w:val="122"/>
        </w:numPr>
        <w:spacing w:before="156"/>
        <w:jc w:val="both"/>
      </w:pPr>
      <w:r>
        <w:rPr>
          <w:rFonts w:hint="eastAsia"/>
        </w:rPr>
        <w:t>编辑</w:t>
      </w:r>
    </w:p>
    <w:p>
      <w:r>
        <w:rPr>
          <w:rFonts w:hint="eastAsia" w:hAnsi="宋体"/>
          <w:szCs w:val="21"/>
          <w:lang w:val="en-AU"/>
        </w:rPr>
        <w:t>编辑各车站的时间表，包括新建、删除时间表，编辑时间表子项等。</w:t>
      </w:r>
    </w:p>
    <w:p>
      <w:pPr>
        <w:widowControl w:val="0"/>
        <w:numPr>
          <w:ilvl w:val="0"/>
          <w:numId w:val="122"/>
        </w:numPr>
        <w:spacing w:before="156"/>
        <w:jc w:val="both"/>
      </w:pPr>
      <w:r>
        <w:rPr>
          <w:rFonts w:hint="eastAsia"/>
        </w:rPr>
        <w:t>下载</w:t>
      </w:r>
    </w:p>
    <w:p>
      <w:pPr>
        <w:ind w:firstLine="400" w:firstLineChars="200"/>
        <w:rPr>
          <w:rFonts w:hAnsi="宋体"/>
          <w:szCs w:val="21"/>
          <w:lang w:val="en-AU"/>
        </w:rPr>
      </w:pPr>
      <w:r>
        <w:rPr>
          <w:rFonts w:hint="eastAsia" w:hAnsi="宋体"/>
          <w:szCs w:val="21"/>
          <w:lang w:val="en-AU"/>
        </w:rPr>
        <w:t>将时间表下载到BAS子系统，包括立即下载和排定下载。</w:t>
      </w:r>
    </w:p>
    <w:p>
      <w:pPr>
        <w:widowControl w:val="0"/>
        <w:numPr>
          <w:ilvl w:val="0"/>
          <w:numId w:val="122"/>
        </w:numPr>
        <w:spacing w:before="156"/>
        <w:jc w:val="both"/>
      </w:pPr>
      <w:r>
        <w:rPr>
          <w:rFonts w:hint="eastAsia"/>
        </w:rPr>
        <w:t>读回</w:t>
      </w:r>
    </w:p>
    <w:p>
      <w:pPr>
        <w:ind w:firstLine="400" w:firstLineChars="200"/>
        <w:rPr>
          <w:rFonts w:hAnsi="宋体"/>
          <w:szCs w:val="21"/>
          <w:lang w:val="en-AU"/>
        </w:rPr>
      </w:pPr>
      <w:r>
        <w:rPr>
          <w:rFonts w:hint="eastAsia" w:hAnsi="宋体"/>
          <w:szCs w:val="21"/>
          <w:lang w:val="en-AU"/>
        </w:rPr>
        <w:t>从BAS子系统读回当前执行的时间表信息。</w:t>
      </w:r>
    </w:p>
    <w:p>
      <w:pPr>
        <w:pStyle w:val="6"/>
        <w:ind w:left="171"/>
        <w:rPr>
          <w:i/>
        </w:rPr>
      </w:pPr>
      <w:r>
        <w:rPr>
          <w:rFonts w:hint="eastAsia"/>
        </w:rPr>
        <w:t>报警功能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3</w:t>
      </w:r>
    </w:p>
    <w:p>
      <w:pPr>
        <w:ind w:firstLine="400" w:firstLineChars="200"/>
        <w:rPr>
          <w:rFonts w:hAnsi="宋体"/>
          <w:szCs w:val="21"/>
          <w:lang w:val="en-AU"/>
        </w:rPr>
      </w:pPr>
      <w:r>
        <w:rPr>
          <w:rFonts w:hint="eastAsia" w:hAnsi="宋体"/>
          <w:szCs w:val="21"/>
          <w:lang w:val="en-AU"/>
        </w:rPr>
        <w:t>ISCS系统提供报警功能。当设备、点的状态达到报警规则预定义的状态时，ISCS系统将自动产生报警，通过HMI（图形、声音、报警栏、报警管理器、历史报警）通知运营人员。</w:t>
      </w:r>
    </w:p>
    <w:p>
      <w:pPr>
        <w:pStyle w:val="7"/>
        <w:rPr>
          <w:i/>
        </w:rPr>
      </w:pPr>
      <w:bookmarkStart w:id="272" w:name="_Toc500489376"/>
      <w:bookmarkStart w:id="273" w:name="_Toc421112284"/>
      <w:r>
        <w:rPr>
          <w:rFonts w:hint="eastAsia"/>
        </w:rPr>
        <w:t>报警</w:t>
      </w:r>
      <w:bookmarkEnd w:id="272"/>
      <w:bookmarkEnd w:id="273"/>
      <w:r>
        <w:rPr>
          <w:rFonts w:hint="eastAsia"/>
        </w:rPr>
        <w:t>类型</w:t>
      </w:r>
    </w:p>
    <w:p>
      <w:r>
        <w:t>ISCS</w:t>
      </w:r>
      <w:r>
        <w:rPr>
          <w:rFonts w:hint="eastAsia"/>
        </w:rPr>
        <w:t>至少</w:t>
      </w:r>
      <w:r>
        <w:t>包括以下</w:t>
      </w:r>
      <w:r>
        <w:rPr>
          <w:rFonts w:hint="eastAsia"/>
        </w:rPr>
        <w:t>类型的报警</w:t>
      </w:r>
      <w:r>
        <w:t>：</w:t>
      </w:r>
    </w:p>
    <w:p>
      <w:pPr>
        <w:widowControl w:val="0"/>
        <w:numPr>
          <w:ilvl w:val="0"/>
          <w:numId w:val="8"/>
        </w:numPr>
        <w:spacing w:before="156"/>
        <w:jc w:val="both"/>
      </w:pPr>
      <w:r>
        <w:t>开关变位报警</w:t>
      </w:r>
    </w:p>
    <w:p>
      <w:pPr>
        <w:widowControl w:val="0"/>
        <w:numPr>
          <w:ilvl w:val="0"/>
          <w:numId w:val="8"/>
        </w:numPr>
        <w:spacing w:before="156"/>
        <w:jc w:val="both"/>
      </w:pPr>
      <w:r>
        <w:t>模拟量越限报警</w:t>
      </w:r>
    </w:p>
    <w:p>
      <w:pPr>
        <w:widowControl w:val="0"/>
        <w:numPr>
          <w:ilvl w:val="0"/>
          <w:numId w:val="8"/>
        </w:numPr>
        <w:spacing w:before="156"/>
        <w:jc w:val="both"/>
      </w:pPr>
      <w:r>
        <w:t>设备故障报警</w:t>
      </w:r>
    </w:p>
    <w:p>
      <w:pPr>
        <w:widowControl w:val="0"/>
        <w:numPr>
          <w:ilvl w:val="0"/>
          <w:numId w:val="8"/>
        </w:numPr>
        <w:spacing w:before="156"/>
        <w:jc w:val="both"/>
      </w:pPr>
      <w:r>
        <w:t>网络通讯故障报警</w:t>
      </w:r>
    </w:p>
    <w:p>
      <w:pPr>
        <w:widowControl w:val="0"/>
        <w:numPr>
          <w:ilvl w:val="0"/>
          <w:numId w:val="8"/>
        </w:numPr>
        <w:spacing w:before="156"/>
        <w:jc w:val="both"/>
      </w:pPr>
      <w:r>
        <w:t>外设故障报警</w:t>
      </w:r>
    </w:p>
    <w:p>
      <w:pPr>
        <w:widowControl w:val="0"/>
        <w:numPr>
          <w:ilvl w:val="0"/>
          <w:numId w:val="8"/>
        </w:numPr>
        <w:spacing w:before="156"/>
        <w:jc w:val="both"/>
      </w:pPr>
      <w:r>
        <w:rPr>
          <w:rFonts w:hint="eastAsia"/>
        </w:rPr>
        <w:t>控制失败</w:t>
      </w:r>
      <w:r>
        <w:t>报警</w:t>
      </w:r>
    </w:p>
    <w:p>
      <w:pPr>
        <w:pStyle w:val="7"/>
        <w:rPr>
          <w:i/>
        </w:rPr>
      </w:pPr>
      <w:bookmarkStart w:id="274" w:name="_Toc500489377"/>
      <w:bookmarkStart w:id="275" w:name="_Toc421112285"/>
      <w:r>
        <w:rPr>
          <w:rFonts w:hint="eastAsia"/>
        </w:rPr>
        <w:t>报警级别</w:t>
      </w:r>
      <w:bookmarkEnd w:id="274"/>
      <w:bookmarkEnd w:id="275"/>
    </w:p>
    <w:p>
      <w:pPr>
        <w:ind w:firstLine="400" w:firstLineChars="200"/>
        <w:rPr>
          <w:rFonts w:hAnsi="宋体"/>
          <w:szCs w:val="21"/>
          <w:lang w:val="en-AU"/>
        </w:rPr>
      </w:pPr>
      <w:r>
        <w:rPr>
          <w:rFonts w:hint="eastAsia" w:hAnsi="宋体"/>
          <w:szCs w:val="21"/>
          <w:lang w:val="en-AU"/>
        </w:rPr>
        <w:t>ISCS系统产生的报警根据严重性，可以分为不同的优先级，并以不同的颜色体现。具体的报警级别、每一级别的报警颜色均可以在数据库中定义。</w:t>
      </w:r>
    </w:p>
    <w:p>
      <w:pPr>
        <w:pStyle w:val="7"/>
        <w:rPr>
          <w:i/>
        </w:rPr>
      </w:pPr>
      <w:bookmarkStart w:id="276" w:name="_Toc500489378"/>
      <w:bookmarkStart w:id="277" w:name="_Toc421112286"/>
      <w:r>
        <w:rPr>
          <w:rFonts w:hint="eastAsia"/>
        </w:rPr>
        <w:t>报警方式</w:t>
      </w:r>
      <w:bookmarkEnd w:id="276"/>
      <w:bookmarkEnd w:id="277"/>
    </w:p>
    <w:p>
      <w:pPr>
        <w:ind w:firstLine="400" w:firstLineChars="200"/>
        <w:rPr>
          <w:rFonts w:hAnsi="宋体"/>
          <w:szCs w:val="21"/>
          <w:lang w:val="en-AU"/>
        </w:rPr>
      </w:pPr>
      <w:r>
        <w:rPr>
          <w:rFonts w:hint="eastAsia" w:hAnsi="宋体"/>
          <w:szCs w:val="21"/>
          <w:lang w:val="en-AU"/>
        </w:rPr>
        <w:t>主页面三行报警：主页面可以显示前三条报警，显示的报警级别可根据需要进行配置。应提供确认按钮对报警进行确认，未确认的报警闪烁显示。</w:t>
      </w:r>
    </w:p>
    <w:p>
      <w:pPr>
        <w:ind w:firstLine="400" w:firstLineChars="200"/>
        <w:rPr>
          <w:rFonts w:hAnsi="宋体"/>
          <w:szCs w:val="21"/>
          <w:lang w:val="en-AU"/>
        </w:rPr>
      </w:pPr>
      <w:r>
        <w:rPr>
          <w:rFonts w:hint="eastAsia" w:hAnsi="宋体"/>
          <w:szCs w:val="21"/>
          <w:lang w:val="en-AU"/>
        </w:rPr>
        <w:t>实时报警列表：实时报警列表包含了当前未确认、未消失的报警。未确认的报警闪烁显示。</w:t>
      </w:r>
    </w:p>
    <w:p>
      <w:pPr>
        <w:ind w:firstLine="400" w:firstLineChars="200"/>
        <w:rPr>
          <w:rFonts w:hAnsi="宋体"/>
          <w:szCs w:val="21"/>
          <w:lang w:val="en-AU"/>
        </w:rPr>
      </w:pPr>
      <w:r>
        <w:rPr>
          <w:rFonts w:hint="eastAsia" w:hAnsi="宋体"/>
          <w:szCs w:val="21"/>
          <w:lang w:val="en-AU"/>
        </w:rPr>
        <w:t>报警图像：在报警发生时，HMI对应设备的图元可以动态变化提示操作员。</w:t>
      </w:r>
    </w:p>
    <w:p>
      <w:pPr>
        <w:ind w:firstLine="400" w:firstLineChars="200"/>
        <w:rPr>
          <w:rFonts w:hAnsi="宋体"/>
          <w:szCs w:val="21"/>
          <w:lang w:val="en-AU"/>
        </w:rPr>
      </w:pPr>
      <w:r>
        <w:rPr>
          <w:rFonts w:hint="eastAsia" w:hAnsi="宋体"/>
          <w:szCs w:val="21"/>
          <w:lang w:val="en-AU"/>
        </w:rPr>
        <w:t>报警声音：对于未确认的报警，HMI会产生对应报警级别的声音警告。</w:t>
      </w:r>
    </w:p>
    <w:p>
      <w:pPr>
        <w:widowControl w:val="0"/>
        <w:numPr>
          <w:ilvl w:val="0"/>
          <w:numId w:val="8"/>
        </w:numPr>
        <w:spacing w:before="156"/>
        <w:jc w:val="both"/>
        <w:rPr>
          <w:lang w:val="en-AU"/>
        </w:rPr>
      </w:pPr>
      <w:r>
        <w:rPr>
          <w:rFonts w:hint="eastAsia"/>
          <w:lang w:val="en-AU"/>
        </w:rPr>
        <w:t>各级别报警有各自不同的报警声音；</w:t>
      </w:r>
    </w:p>
    <w:p>
      <w:pPr>
        <w:widowControl w:val="0"/>
        <w:numPr>
          <w:ilvl w:val="0"/>
          <w:numId w:val="8"/>
        </w:numPr>
        <w:spacing w:before="156"/>
        <w:jc w:val="both"/>
        <w:rPr>
          <w:lang w:val="en-AU"/>
        </w:rPr>
      </w:pPr>
      <w:r>
        <w:rPr>
          <w:rFonts w:hint="eastAsia"/>
          <w:lang w:val="en-AU"/>
        </w:rPr>
        <w:t>若同时有多个级别的报警需要报警声音，以最高级别的报警为准；</w:t>
      </w:r>
    </w:p>
    <w:p>
      <w:pPr>
        <w:widowControl w:val="0"/>
        <w:numPr>
          <w:ilvl w:val="0"/>
          <w:numId w:val="8"/>
        </w:numPr>
        <w:spacing w:before="156"/>
        <w:jc w:val="both"/>
        <w:rPr>
          <w:lang w:val="en-AU"/>
        </w:rPr>
      </w:pPr>
      <w:r>
        <w:rPr>
          <w:rFonts w:hint="eastAsia"/>
          <w:lang w:val="en-AU"/>
        </w:rPr>
        <w:t>HMI界面提供报警静音按钮，可以停止/恢复所有的报警声音；</w:t>
      </w:r>
    </w:p>
    <w:p>
      <w:pPr>
        <w:widowControl w:val="0"/>
        <w:numPr>
          <w:ilvl w:val="0"/>
          <w:numId w:val="8"/>
        </w:numPr>
        <w:spacing w:before="156"/>
        <w:jc w:val="both"/>
        <w:rPr>
          <w:lang w:val="en-AU"/>
        </w:rPr>
      </w:pPr>
      <w:r>
        <w:rPr>
          <w:rFonts w:hint="eastAsia"/>
          <w:lang w:val="en-AU"/>
        </w:rPr>
        <w:t>实时报警列表提供报警抑制功能，抑制后的报警不在实时报警列表中显示，且不进行声音报警；</w:t>
      </w:r>
    </w:p>
    <w:p>
      <w:pPr>
        <w:widowControl w:val="0"/>
        <w:numPr>
          <w:ilvl w:val="0"/>
          <w:numId w:val="8"/>
        </w:numPr>
        <w:spacing w:before="156"/>
        <w:jc w:val="both"/>
        <w:rPr>
          <w:lang w:val="en-AU"/>
        </w:rPr>
      </w:pPr>
      <w:r>
        <w:rPr>
          <w:rFonts w:hint="eastAsia"/>
          <w:lang w:val="en-AU"/>
        </w:rPr>
        <w:t>所有的报警都已确认或被抑制的情况下，自动停止报警声音；</w:t>
      </w:r>
    </w:p>
    <w:p>
      <w:pPr>
        <w:widowControl w:val="0"/>
        <w:numPr>
          <w:ilvl w:val="0"/>
          <w:numId w:val="8"/>
        </w:numPr>
        <w:spacing w:before="156"/>
        <w:jc w:val="both"/>
        <w:rPr>
          <w:lang w:val="en-AU"/>
        </w:rPr>
      </w:pPr>
      <w:r>
        <w:rPr>
          <w:rFonts w:hint="eastAsia"/>
          <w:lang w:val="en-AU"/>
        </w:rPr>
        <w:t>报警声音为连续播放。</w:t>
      </w:r>
    </w:p>
    <w:p>
      <w:pPr>
        <w:pStyle w:val="7"/>
        <w:rPr>
          <w:i/>
        </w:rPr>
      </w:pPr>
      <w:bookmarkStart w:id="278" w:name="_Toc500489379"/>
      <w:bookmarkStart w:id="279" w:name="_Toc421112288"/>
      <w:r>
        <w:rPr>
          <w:rFonts w:hint="eastAsia"/>
        </w:rPr>
        <w:t>报警推图</w:t>
      </w:r>
      <w:bookmarkEnd w:id="278"/>
      <w:bookmarkEnd w:id="279"/>
    </w:p>
    <w:p>
      <w:pPr>
        <w:ind w:firstLine="400" w:firstLineChars="200"/>
        <w:rPr>
          <w:rFonts w:hAnsi="宋体"/>
          <w:szCs w:val="21"/>
          <w:lang w:val="en-AU"/>
        </w:rPr>
      </w:pPr>
      <w:r>
        <w:rPr>
          <w:rFonts w:hint="eastAsia" w:hAnsi="宋体"/>
          <w:szCs w:val="21"/>
          <w:lang w:val="en-AU"/>
        </w:rPr>
        <w:t>ISCS系统支持报警推图功能。</w:t>
      </w:r>
    </w:p>
    <w:p>
      <w:pPr>
        <w:ind w:firstLine="400" w:firstLineChars="200"/>
        <w:rPr>
          <w:rFonts w:hAnsi="宋体"/>
          <w:szCs w:val="21"/>
          <w:lang w:val="en-AU"/>
        </w:rPr>
      </w:pPr>
      <w:r>
        <w:rPr>
          <w:rFonts w:hint="eastAsia" w:hAnsi="宋体"/>
          <w:szCs w:val="21"/>
          <w:lang w:val="en-AU"/>
        </w:rPr>
        <w:t>当ISCS系统当前有一条报警需要推图时，系统会自动在主屏幕推图。</w:t>
      </w:r>
    </w:p>
    <w:p>
      <w:pPr>
        <w:ind w:firstLine="400" w:firstLineChars="200"/>
        <w:rPr>
          <w:rFonts w:hAnsi="宋体"/>
          <w:szCs w:val="21"/>
          <w:lang w:val="en-AU"/>
        </w:rPr>
      </w:pPr>
      <w:r>
        <w:rPr>
          <w:rFonts w:hint="eastAsia" w:hAnsi="宋体"/>
          <w:szCs w:val="21"/>
          <w:lang w:val="en-AU"/>
        </w:rPr>
        <w:t>当ISCS系统当前有多条需要推图的报警时，会在主屏幕弹出报警推图一览框，所有符合推图的报警都会进入推图列表，操作员双击报警可推出对应的画面。</w:t>
      </w:r>
    </w:p>
    <w:p>
      <w:pPr>
        <w:ind w:firstLine="400" w:firstLineChars="200"/>
        <w:rPr>
          <w:rFonts w:hAnsi="宋体"/>
          <w:szCs w:val="21"/>
          <w:lang w:val="en-AU"/>
        </w:rPr>
      </w:pPr>
      <w:r>
        <w:rPr>
          <w:rFonts w:hint="eastAsia" w:hAnsi="宋体"/>
          <w:szCs w:val="21"/>
          <w:lang w:val="en-AU"/>
        </w:rPr>
        <w:t>只要报警未确认或未被抑制，推图列表中将一直存在，操作员可以从H</w:t>
      </w:r>
      <w:r>
        <w:rPr>
          <w:rFonts w:hAnsi="宋体"/>
          <w:szCs w:val="21"/>
          <w:lang w:val="en-AU"/>
        </w:rPr>
        <w:t>MI</w:t>
      </w:r>
      <w:r>
        <w:rPr>
          <w:rFonts w:hint="eastAsia" w:hAnsi="宋体"/>
          <w:szCs w:val="21"/>
          <w:lang w:val="en-AU"/>
        </w:rPr>
        <w:t>上打开推图一览查看，推图列表中的报警将和三行报警一样闪烁，并显示有报警内容，以便操作员查看。</w:t>
      </w:r>
    </w:p>
    <w:p>
      <w:pPr>
        <w:ind w:firstLine="400" w:firstLineChars="200"/>
        <w:rPr>
          <w:rFonts w:hAnsi="宋体"/>
          <w:szCs w:val="21"/>
          <w:lang w:val="en-AU"/>
        </w:rPr>
      </w:pPr>
      <w:r>
        <w:rPr>
          <w:rFonts w:hint="eastAsia" w:hAnsi="宋体"/>
          <w:szCs w:val="21"/>
          <w:lang w:val="en-AU"/>
        </w:rPr>
        <w:t>有查看报警权限的用户登录HMI，才能触发推图。</w:t>
      </w:r>
    </w:p>
    <w:p>
      <w:pPr>
        <w:ind w:firstLine="400" w:firstLineChars="200"/>
        <w:rPr>
          <w:rFonts w:hAnsi="宋体"/>
          <w:szCs w:val="21"/>
          <w:lang w:val="en-AU"/>
        </w:rPr>
      </w:pPr>
      <w:r>
        <w:rPr>
          <w:rFonts w:hint="eastAsia" w:hAnsi="宋体"/>
          <w:szCs w:val="21"/>
          <w:lang w:val="en-AU"/>
        </w:rPr>
        <w:t>当有新推图报警产生时，报警推图框将再次弹出。</w:t>
      </w:r>
    </w:p>
    <w:p>
      <w:pPr>
        <w:ind w:firstLine="400" w:firstLineChars="200"/>
        <w:rPr>
          <w:rFonts w:hAnsi="宋体"/>
          <w:szCs w:val="21"/>
          <w:lang w:val="en-AU"/>
        </w:rPr>
      </w:pPr>
      <w:r>
        <w:rPr>
          <w:rFonts w:hint="eastAsia" w:hAnsi="宋体"/>
          <w:szCs w:val="21"/>
          <w:lang w:val="en-AU"/>
        </w:rPr>
        <w:t>对当前推图列表，可以对单条报警进行清除，或者全部清除。</w:t>
      </w:r>
    </w:p>
    <w:p>
      <w:pPr>
        <w:pStyle w:val="7"/>
        <w:rPr>
          <w:i/>
        </w:rPr>
      </w:pPr>
      <w:r>
        <w:rPr>
          <w:rFonts w:hint="eastAsia"/>
        </w:rPr>
        <w:t>实时报警列表</w:t>
      </w:r>
    </w:p>
    <w:p>
      <w:pPr>
        <w:ind w:firstLine="400" w:firstLineChars="200"/>
        <w:rPr>
          <w:rFonts w:hAnsi="宋体"/>
          <w:szCs w:val="21"/>
          <w:lang w:val="en-AU"/>
        </w:rPr>
      </w:pPr>
      <w:r>
        <w:rPr>
          <w:rFonts w:hint="eastAsia" w:hAnsi="宋体"/>
          <w:szCs w:val="21"/>
          <w:lang w:val="en-AU"/>
        </w:rPr>
        <w:t>操作员可以从HMI点击工具按钮打开实时报警列表。</w:t>
      </w:r>
    </w:p>
    <w:p>
      <w:pPr>
        <w:ind w:firstLine="400" w:firstLineChars="200"/>
        <w:rPr>
          <w:rFonts w:hAnsi="宋体"/>
          <w:szCs w:val="21"/>
          <w:lang w:val="en-AU"/>
        </w:rPr>
      </w:pPr>
      <w:r>
        <w:rPr>
          <w:rFonts w:hint="eastAsia" w:hAnsi="宋体"/>
          <w:szCs w:val="21"/>
          <w:lang w:val="en-AU"/>
        </w:rPr>
        <w:t>实时报警列表显示当前所有未确认、未消失或未抑制的报警，统计当前的报警总数、未确认报警数并显示。报警的排序规则可定义。</w:t>
      </w:r>
    </w:p>
    <w:p>
      <w:pPr>
        <w:ind w:firstLine="400" w:firstLineChars="200"/>
        <w:rPr>
          <w:rFonts w:hAnsi="宋体"/>
          <w:szCs w:val="21"/>
          <w:lang w:val="en-AU"/>
        </w:rPr>
      </w:pPr>
      <w:r>
        <w:rPr>
          <w:rFonts w:hint="eastAsia" w:hAnsi="宋体"/>
          <w:szCs w:val="21"/>
          <w:lang w:val="en-AU"/>
        </w:rPr>
        <w:t>实时报警列表包含报警的优先级、产生时间、车站、报警描述、确认状态、报警状态。</w:t>
      </w:r>
    </w:p>
    <w:p>
      <w:pPr>
        <w:ind w:firstLine="400" w:firstLineChars="200"/>
        <w:rPr>
          <w:rFonts w:hAnsi="宋体"/>
          <w:szCs w:val="21"/>
          <w:lang w:val="en-AU"/>
        </w:rPr>
      </w:pPr>
      <w:r>
        <w:rPr>
          <w:rFonts w:hint="eastAsia" w:hAnsi="宋体"/>
          <w:szCs w:val="21"/>
          <w:lang w:val="en-AU"/>
        </w:rPr>
        <w:t>实时报警列表对未确认的报警会进行闪烁提醒，确认的报警如果还没有消失，则依然留在实时报警列表中，并且不闪烁。</w:t>
      </w:r>
    </w:p>
    <w:p>
      <w:pPr>
        <w:ind w:firstLine="400" w:firstLineChars="200"/>
        <w:rPr>
          <w:rFonts w:hAnsi="宋体"/>
          <w:szCs w:val="21"/>
          <w:lang w:val="en-AU"/>
        </w:rPr>
      </w:pPr>
      <w:r>
        <w:rPr>
          <w:rFonts w:hint="eastAsia" w:hAnsi="宋体"/>
          <w:szCs w:val="21"/>
          <w:lang w:val="en-AU"/>
        </w:rPr>
        <w:t>实时报警支持至少20000条报警记录。</w:t>
      </w:r>
    </w:p>
    <w:p>
      <w:pPr>
        <w:pStyle w:val="66"/>
        <w:spacing w:after="156" w:line="240" w:lineRule="auto"/>
        <w:ind w:right="200" w:firstLine="480"/>
      </w:pPr>
    </w:p>
    <w:p>
      <w:pPr>
        <w:ind w:firstLine="400" w:firstLineChars="200"/>
        <w:rPr>
          <w:rFonts w:hAnsi="宋体"/>
          <w:szCs w:val="21"/>
          <w:lang w:val="en-AU"/>
        </w:rPr>
      </w:pPr>
      <w:r>
        <w:rPr>
          <w:rFonts w:hint="eastAsia" w:hAnsi="宋体"/>
          <w:szCs w:val="21"/>
          <w:lang w:val="en-AU"/>
        </w:rPr>
        <w:t>报警确认提供两个按钮：</w:t>
      </w:r>
    </w:p>
    <w:p>
      <w:pPr>
        <w:widowControl w:val="0"/>
        <w:numPr>
          <w:ilvl w:val="0"/>
          <w:numId w:val="8"/>
        </w:numPr>
        <w:spacing w:before="156"/>
        <w:jc w:val="both"/>
        <w:rPr>
          <w:lang w:val="en-AU"/>
        </w:rPr>
      </w:pPr>
      <w:r>
        <w:rPr>
          <w:rFonts w:hint="eastAsia"/>
          <w:lang w:val="en-AU"/>
        </w:rPr>
        <w:t>确认选中：可以对选中的一条或多条报警进行确认；</w:t>
      </w:r>
    </w:p>
    <w:p>
      <w:pPr>
        <w:widowControl w:val="0"/>
        <w:numPr>
          <w:ilvl w:val="0"/>
          <w:numId w:val="8"/>
        </w:numPr>
        <w:spacing w:before="156"/>
        <w:jc w:val="both"/>
        <w:rPr>
          <w:lang w:val="en-AU"/>
        </w:rPr>
      </w:pPr>
      <w:r>
        <w:rPr>
          <w:rFonts w:hint="eastAsia"/>
          <w:lang w:val="en-AU"/>
        </w:rPr>
        <w:t>确认当前页：可以确认当前一页的报警；</w:t>
      </w:r>
    </w:p>
    <w:p>
      <w:pPr>
        <w:pStyle w:val="66"/>
        <w:spacing w:after="156" w:line="240" w:lineRule="auto"/>
        <w:ind w:right="200" w:firstLine="480"/>
      </w:pPr>
    </w:p>
    <w:p>
      <w:pPr>
        <w:ind w:firstLine="400" w:firstLineChars="200"/>
        <w:rPr>
          <w:rFonts w:hAnsi="宋体"/>
          <w:szCs w:val="21"/>
          <w:lang w:val="en-AU"/>
        </w:rPr>
      </w:pPr>
      <w:r>
        <w:rPr>
          <w:rFonts w:hint="eastAsia" w:hAnsi="宋体"/>
          <w:szCs w:val="21"/>
          <w:lang w:val="en-AU"/>
        </w:rPr>
        <w:t>选中一条报警，鼠标右键可以弹出如下菜单</w:t>
      </w:r>
    </w:p>
    <w:p>
      <w:pPr>
        <w:widowControl w:val="0"/>
        <w:numPr>
          <w:ilvl w:val="0"/>
          <w:numId w:val="8"/>
        </w:numPr>
        <w:spacing w:before="156"/>
        <w:jc w:val="both"/>
        <w:rPr>
          <w:lang w:val="en-AU"/>
        </w:rPr>
      </w:pPr>
      <w:r>
        <w:rPr>
          <w:rFonts w:hint="eastAsia"/>
          <w:lang w:val="en-AU"/>
        </w:rPr>
        <w:t>确认报警：可以直接确认该报警；</w:t>
      </w:r>
    </w:p>
    <w:p>
      <w:pPr>
        <w:widowControl w:val="0"/>
        <w:numPr>
          <w:ilvl w:val="0"/>
          <w:numId w:val="8"/>
        </w:numPr>
        <w:spacing w:before="156"/>
        <w:jc w:val="both"/>
        <w:rPr>
          <w:lang w:val="en-AU"/>
        </w:rPr>
      </w:pPr>
      <w:r>
        <w:rPr>
          <w:rFonts w:hint="eastAsia"/>
          <w:lang w:val="en-AU"/>
        </w:rPr>
        <w:t>打开所在画面：如果HMI画面有该设备，则可以立刻打开设备所在画面。</w:t>
      </w:r>
    </w:p>
    <w:p>
      <w:pPr>
        <w:pStyle w:val="7"/>
        <w:rPr>
          <w:i/>
        </w:rPr>
      </w:pPr>
      <w:bookmarkStart w:id="280" w:name="_Toc421112290"/>
      <w:bookmarkStart w:id="281" w:name="_Toc500489381"/>
      <w:r>
        <w:rPr>
          <w:rFonts w:hint="eastAsia"/>
        </w:rPr>
        <w:t>实时报警筛选</w:t>
      </w:r>
      <w:bookmarkEnd w:id="280"/>
      <w:bookmarkEnd w:id="281"/>
    </w:p>
    <w:p>
      <w:pPr>
        <w:ind w:firstLine="400" w:firstLineChars="200"/>
        <w:rPr>
          <w:rFonts w:hAnsi="宋体"/>
          <w:szCs w:val="21"/>
          <w:lang w:val="en-AU"/>
        </w:rPr>
      </w:pPr>
      <w:r>
        <w:rPr>
          <w:rFonts w:hint="eastAsia" w:hAnsi="宋体"/>
          <w:szCs w:val="21"/>
          <w:lang w:val="en-AU"/>
        </w:rPr>
        <w:t>在实时报警列表下方点击过滤按钮可以对报警列表进行筛选，筛选的选项包括：</w:t>
      </w:r>
    </w:p>
    <w:p>
      <w:pPr>
        <w:widowControl w:val="0"/>
        <w:numPr>
          <w:ilvl w:val="0"/>
          <w:numId w:val="8"/>
        </w:numPr>
        <w:spacing w:before="156"/>
        <w:jc w:val="both"/>
        <w:rPr>
          <w:lang w:val="en-AU"/>
        </w:rPr>
      </w:pPr>
      <w:r>
        <w:rPr>
          <w:rFonts w:hint="eastAsia"/>
          <w:lang w:val="en-AU"/>
        </w:rPr>
        <w:t>确认状态：可以对报警是否被确认进行筛选；</w:t>
      </w:r>
    </w:p>
    <w:p>
      <w:pPr>
        <w:widowControl w:val="0"/>
        <w:numPr>
          <w:ilvl w:val="0"/>
          <w:numId w:val="8"/>
        </w:numPr>
        <w:spacing w:before="156"/>
        <w:jc w:val="both"/>
        <w:rPr>
          <w:lang w:val="en-AU"/>
        </w:rPr>
      </w:pPr>
      <w:r>
        <w:rPr>
          <w:rFonts w:hint="eastAsia"/>
          <w:lang w:val="en-AU"/>
        </w:rPr>
        <w:t>优先级：可以勾选，查看不同级别的报警；</w:t>
      </w:r>
    </w:p>
    <w:p>
      <w:pPr>
        <w:widowControl w:val="0"/>
        <w:numPr>
          <w:ilvl w:val="0"/>
          <w:numId w:val="8"/>
        </w:numPr>
        <w:spacing w:before="156"/>
        <w:jc w:val="both"/>
        <w:rPr>
          <w:lang w:val="en-AU"/>
        </w:rPr>
      </w:pPr>
      <w:r>
        <w:rPr>
          <w:rFonts w:hint="eastAsia"/>
          <w:lang w:val="en-AU"/>
        </w:rPr>
        <w:t>车站：可以勾选，查看不同车站的报警</w:t>
      </w:r>
    </w:p>
    <w:p>
      <w:pPr>
        <w:widowControl w:val="0"/>
        <w:numPr>
          <w:ilvl w:val="0"/>
          <w:numId w:val="8"/>
        </w:numPr>
        <w:spacing w:before="156"/>
        <w:jc w:val="both"/>
        <w:rPr>
          <w:lang w:val="en-AU"/>
        </w:rPr>
      </w:pPr>
      <w:r>
        <w:rPr>
          <w:rFonts w:hint="eastAsia"/>
          <w:lang w:val="en-AU"/>
        </w:rPr>
        <w:t>系统：可以勾选，查看不同子系统的报警；</w:t>
      </w:r>
    </w:p>
    <w:p>
      <w:pPr>
        <w:widowControl w:val="0"/>
        <w:numPr>
          <w:ilvl w:val="0"/>
          <w:numId w:val="8"/>
        </w:numPr>
        <w:spacing w:before="156"/>
        <w:jc w:val="both"/>
        <w:rPr>
          <w:lang w:val="en-AU"/>
        </w:rPr>
      </w:pPr>
      <w:r>
        <w:rPr>
          <w:rFonts w:hint="eastAsia"/>
          <w:lang w:val="en-AU"/>
        </w:rPr>
        <w:t>报警类型：可以勾选，查看不同报警类型的报警；</w:t>
      </w:r>
    </w:p>
    <w:p>
      <w:pPr>
        <w:widowControl w:val="0"/>
        <w:numPr>
          <w:ilvl w:val="0"/>
          <w:numId w:val="8"/>
        </w:numPr>
        <w:spacing w:before="156"/>
        <w:jc w:val="both"/>
        <w:rPr>
          <w:lang w:val="en-AU"/>
        </w:rPr>
      </w:pPr>
      <w:r>
        <w:rPr>
          <w:rFonts w:hint="eastAsia"/>
          <w:lang w:val="en-AU"/>
        </w:rPr>
        <w:t>设备类型：可以勾选，查看不同设备类型的报警；</w:t>
      </w:r>
    </w:p>
    <w:p>
      <w:pPr>
        <w:widowControl w:val="0"/>
        <w:numPr>
          <w:ilvl w:val="0"/>
          <w:numId w:val="8"/>
        </w:numPr>
        <w:spacing w:before="156"/>
        <w:jc w:val="both"/>
        <w:rPr>
          <w:lang w:val="en-AU"/>
        </w:rPr>
      </w:pPr>
      <w:r>
        <w:rPr>
          <w:rFonts w:hint="eastAsia"/>
          <w:lang w:val="en-AU"/>
        </w:rPr>
        <w:t>起止时间：可以设置查看选定时间段内的报警；</w:t>
      </w:r>
    </w:p>
    <w:p>
      <w:pPr>
        <w:widowControl w:val="0"/>
        <w:numPr>
          <w:ilvl w:val="0"/>
          <w:numId w:val="8"/>
        </w:numPr>
        <w:spacing w:before="156"/>
        <w:jc w:val="both"/>
        <w:rPr>
          <w:lang w:val="en-AU"/>
        </w:rPr>
      </w:pPr>
      <w:r>
        <w:rPr>
          <w:rFonts w:hint="eastAsia"/>
          <w:lang w:val="en-AU"/>
        </w:rPr>
        <w:t>关键字筛选：可以根据指定的报警描述关键字筛选查看报警。</w:t>
      </w:r>
    </w:p>
    <w:p>
      <w:pPr>
        <w:pStyle w:val="6"/>
        <w:ind w:left="171"/>
        <w:rPr>
          <w:i/>
        </w:rPr>
      </w:pPr>
      <w:r>
        <w:rPr>
          <w:rFonts w:hint="eastAsia"/>
        </w:rPr>
        <w:t>事件</w:t>
      </w:r>
      <w:r>
        <w:t>功能</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4</w:t>
      </w:r>
    </w:p>
    <w:p>
      <w:pPr>
        <w:ind w:firstLine="400" w:firstLineChars="200"/>
        <w:rPr>
          <w:rFonts w:hAnsi="宋体"/>
          <w:szCs w:val="21"/>
          <w:lang w:val="en-AU"/>
        </w:rPr>
      </w:pPr>
      <w:r>
        <w:rPr>
          <w:rFonts w:hint="eastAsia" w:hAnsi="宋体"/>
          <w:szCs w:val="21"/>
          <w:lang w:val="en-AU"/>
        </w:rPr>
        <w:t>ISCS系统提供事件功能。操作员的登录登出、控制、联动、设备开关状态变位、系统服务状态改变会产生事件。</w:t>
      </w:r>
    </w:p>
    <w:p>
      <w:pPr>
        <w:pStyle w:val="7"/>
        <w:rPr>
          <w:i/>
        </w:rPr>
      </w:pPr>
      <w:bookmarkStart w:id="282" w:name="_Toc500489383"/>
      <w:bookmarkStart w:id="283" w:name="_Toc421112294"/>
      <w:r>
        <w:rPr>
          <w:rFonts w:hint="eastAsia"/>
        </w:rPr>
        <w:t>事件产生</w:t>
      </w:r>
      <w:bookmarkEnd w:id="282"/>
      <w:bookmarkEnd w:id="283"/>
    </w:p>
    <w:p>
      <w:pPr>
        <w:ind w:firstLine="400" w:firstLineChars="200"/>
        <w:rPr>
          <w:rFonts w:hAnsi="宋体"/>
          <w:szCs w:val="21"/>
          <w:lang w:val="en-AU"/>
        </w:rPr>
      </w:pPr>
      <w:r>
        <w:rPr>
          <w:rFonts w:hint="eastAsia" w:hAnsi="宋体"/>
          <w:szCs w:val="21"/>
          <w:lang w:val="en-AU"/>
        </w:rPr>
        <w:t>ISCS系统包含五种事件：</w:t>
      </w:r>
    </w:p>
    <w:p>
      <w:pPr>
        <w:widowControl w:val="0"/>
        <w:numPr>
          <w:ilvl w:val="0"/>
          <w:numId w:val="8"/>
        </w:numPr>
        <w:spacing w:before="156"/>
        <w:jc w:val="both"/>
        <w:rPr>
          <w:lang w:val="en-AU"/>
        </w:rPr>
      </w:pPr>
      <w:r>
        <w:rPr>
          <w:rFonts w:hint="eastAsia"/>
          <w:lang w:val="en-AU"/>
        </w:rPr>
        <w:t>用户事件：包含用户登录登出的信息，用户权限移交；</w:t>
      </w:r>
    </w:p>
    <w:p>
      <w:pPr>
        <w:widowControl w:val="0"/>
        <w:numPr>
          <w:ilvl w:val="0"/>
          <w:numId w:val="8"/>
        </w:numPr>
        <w:spacing w:before="156"/>
        <w:jc w:val="both"/>
        <w:rPr>
          <w:lang w:val="en-AU"/>
        </w:rPr>
      </w:pPr>
      <w:r>
        <w:rPr>
          <w:rFonts w:hint="eastAsia"/>
          <w:lang w:val="en-AU"/>
        </w:rPr>
        <w:t>操作事件：包含用户控制、人工置数、笔记记录、联动运行事件；</w:t>
      </w:r>
    </w:p>
    <w:p>
      <w:pPr>
        <w:widowControl w:val="0"/>
        <w:numPr>
          <w:ilvl w:val="0"/>
          <w:numId w:val="8"/>
        </w:numPr>
        <w:spacing w:before="156"/>
        <w:jc w:val="both"/>
        <w:rPr>
          <w:lang w:val="en-AU"/>
        </w:rPr>
      </w:pPr>
      <w:r>
        <w:rPr>
          <w:rFonts w:hint="eastAsia"/>
          <w:lang w:val="en-AU"/>
        </w:rPr>
        <w:t>运行事件：包含设备开关状态变位；</w:t>
      </w:r>
    </w:p>
    <w:p>
      <w:pPr>
        <w:widowControl w:val="0"/>
        <w:numPr>
          <w:ilvl w:val="0"/>
          <w:numId w:val="8"/>
        </w:numPr>
        <w:spacing w:before="156"/>
        <w:jc w:val="both"/>
        <w:rPr>
          <w:lang w:val="en-AU"/>
        </w:rPr>
      </w:pPr>
      <w:r>
        <w:rPr>
          <w:rFonts w:hint="eastAsia"/>
          <w:lang w:val="en-AU"/>
        </w:rPr>
        <w:t>系统事件：包含系统服务的启停及状态。</w:t>
      </w:r>
    </w:p>
    <w:p>
      <w:pPr>
        <w:widowControl w:val="0"/>
        <w:numPr>
          <w:ilvl w:val="0"/>
          <w:numId w:val="8"/>
        </w:numPr>
        <w:spacing w:before="156"/>
        <w:jc w:val="both"/>
        <w:rPr>
          <w:lang w:val="en-AU"/>
        </w:rPr>
      </w:pPr>
      <w:r>
        <w:rPr>
          <w:rFonts w:hint="eastAsia"/>
          <w:lang w:val="en-AU"/>
        </w:rPr>
        <w:t>报警事件：报警产生、消失、确认的事件。</w:t>
      </w:r>
    </w:p>
    <w:p>
      <w:pPr>
        <w:pStyle w:val="7"/>
        <w:rPr>
          <w:i/>
        </w:rPr>
      </w:pPr>
      <w:bookmarkStart w:id="284" w:name="_Toc421112295"/>
      <w:bookmarkStart w:id="285" w:name="_Toc500489384"/>
      <w:r>
        <w:rPr>
          <w:rFonts w:hint="eastAsia"/>
        </w:rPr>
        <w:t>事件显示</w:t>
      </w:r>
      <w:bookmarkEnd w:id="284"/>
      <w:bookmarkEnd w:id="285"/>
    </w:p>
    <w:p>
      <w:pPr>
        <w:ind w:firstLine="400" w:firstLineChars="200"/>
        <w:rPr>
          <w:rFonts w:hAnsi="宋体"/>
          <w:szCs w:val="21"/>
          <w:lang w:val="en-AU"/>
        </w:rPr>
      </w:pPr>
      <w:r>
        <w:rPr>
          <w:rFonts w:hint="eastAsia" w:hAnsi="宋体"/>
          <w:szCs w:val="21"/>
          <w:lang w:val="en-AU"/>
        </w:rPr>
        <w:t>ISCS的事件显示分成实时刷新列表和历史查询两部分，实时列表保存至少20000条最新的事件，且列表会自动刷新。历史列表部分分页查询，可以查询所有事件。</w:t>
      </w:r>
    </w:p>
    <w:p>
      <w:pPr>
        <w:pStyle w:val="7"/>
        <w:rPr>
          <w:i/>
        </w:rPr>
      </w:pPr>
      <w:bookmarkStart w:id="286" w:name="_Toc421112296"/>
      <w:bookmarkStart w:id="287" w:name="_Toc500489385"/>
      <w:r>
        <w:rPr>
          <w:rFonts w:hint="eastAsia"/>
        </w:rPr>
        <w:t>实时事件</w:t>
      </w:r>
      <w:bookmarkEnd w:id="286"/>
      <w:r>
        <w:rPr>
          <w:rFonts w:hint="eastAsia"/>
        </w:rPr>
        <w:t>列表</w:t>
      </w:r>
      <w:bookmarkEnd w:id="287"/>
    </w:p>
    <w:p>
      <w:pPr>
        <w:ind w:firstLine="400" w:firstLineChars="200"/>
        <w:rPr>
          <w:rFonts w:hAnsi="宋体"/>
          <w:szCs w:val="21"/>
          <w:lang w:val="en-AU"/>
        </w:rPr>
      </w:pPr>
      <w:r>
        <w:rPr>
          <w:rFonts w:hint="eastAsia" w:hAnsi="宋体"/>
          <w:szCs w:val="21"/>
          <w:lang w:val="en-AU"/>
        </w:rPr>
        <w:t>实时事件列表包含级别、时间、车站、子系统、设备类型、设备名、事件、用户、节点。</w:t>
      </w:r>
    </w:p>
    <w:p>
      <w:pPr>
        <w:ind w:firstLine="400" w:firstLineChars="200"/>
        <w:rPr>
          <w:rFonts w:hAnsi="宋体"/>
          <w:szCs w:val="21"/>
          <w:lang w:val="en-AU"/>
        </w:rPr>
      </w:pPr>
      <w:bookmarkStart w:id="288" w:name="_Toc421112297"/>
      <w:bookmarkStart w:id="289" w:name="_Toc500489386"/>
      <w:r>
        <w:rPr>
          <w:rFonts w:hint="eastAsia" w:hAnsi="宋体"/>
          <w:szCs w:val="21"/>
          <w:lang w:val="en-AU"/>
        </w:rPr>
        <w:t>实时筛选</w:t>
      </w:r>
      <w:bookmarkEnd w:id="288"/>
      <w:bookmarkEnd w:id="289"/>
    </w:p>
    <w:p>
      <w:pPr>
        <w:widowControl w:val="0"/>
        <w:numPr>
          <w:ilvl w:val="0"/>
          <w:numId w:val="8"/>
        </w:numPr>
        <w:spacing w:before="156"/>
        <w:jc w:val="both"/>
        <w:rPr>
          <w:lang w:val="en-AU"/>
        </w:rPr>
      </w:pPr>
      <w:r>
        <w:rPr>
          <w:rFonts w:hint="eastAsia"/>
          <w:lang w:val="en-AU"/>
        </w:rPr>
        <w:t>实时事件列表下放有筛选操作栏</w:t>
      </w:r>
    </w:p>
    <w:p>
      <w:pPr>
        <w:widowControl w:val="0"/>
        <w:numPr>
          <w:ilvl w:val="0"/>
          <w:numId w:val="8"/>
        </w:numPr>
        <w:spacing w:before="156"/>
        <w:jc w:val="both"/>
        <w:rPr>
          <w:lang w:val="en-AU"/>
        </w:rPr>
      </w:pPr>
      <w:r>
        <w:rPr>
          <w:rFonts w:hint="eastAsia"/>
          <w:lang w:val="en-AU"/>
        </w:rPr>
        <w:t>类型：勾选可以只查看一种类型的事件，默认全部显示；</w:t>
      </w:r>
    </w:p>
    <w:p>
      <w:pPr>
        <w:widowControl w:val="0"/>
        <w:numPr>
          <w:ilvl w:val="0"/>
          <w:numId w:val="8"/>
        </w:numPr>
        <w:spacing w:before="156"/>
        <w:jc w:val="both"/>
        <w:rPr>
          <w:lang w:val="en-AU"/>
        </w:rPr>
      </w:pPr>
      <w:r>
        <w:rPr>
          <w:rFonts w:hint="eastAsia"/>
          <w:lang w:val="en-AU"/>
        </w:rPr>
        <w:t>操作员：可以根据操作用户名和操作所在节点（主机名）进行筛选；</w:t>
      </w:r>
    </w:p>
    <w:p>
      <w:pPr>
        <w:widowControl w:val="0"/>
        <w:numPr>
          <w:ilvl w:val="0"/>
          <w:numId w:val="8"/>
        </w:numPr>
        <w:spacing w:before="156"/>
        <w:jc w:val="both"/>
        <w:rPr>
          <w:lang w:val="en-AU"/>
        </w:rPr>
      </w:pPr>
      <w:r>
        <w:rPr>
          <w:rFonts w:hint="eastAsia"/>
          <w:lang w:val="en-AU"/>
        </w:rPr>
        <w:t>区域：包含了从车站、子系统、设备类型、设备位置的层级筛选，每一层为下拉选择，以精确定位某个设备的事件。</w:t>
      </w:r>
    </w:p>
    <w:p>
      <w:r>
        <w:rPr>
          <w:rFonts w:hint="eastAsia" w:hAnsi="宋体"/>
          <w:szCs w:val="21"/>
          <w:lang w:val="en-AU"/>
        </w:rPr>
        <w:t>根据用户保存筛选条件：可以根据登录用户，保存筛选条件，当用户登录后，自动执行筛选。</w:t>
      </w:r>
    </w:p>
    <w:p>
      <w:pPr>
        <w:pStyle w:val="7"/>
        <w:rPr>
          <w:i/>
        </w:rPr>
      </w:pPr>
      <w:bookmarkStart w:id="290" w:name="_Toc421112298"/>
      <w:bookmarkStart w:id="291" w:name="_Toc500489387"/>
      <w:r>
        <w:rPr>
          <w:rFonts w:hint="eastAsia"/>
        </w:rPr>
        <w:t>历史事件列表</w:t>
      </w:r>
      <w:bookmarkEnd w:id="290"/>
      <w:bookmarkEnd w:id="291"/>
    </w:p>
    <w:p>
      <w:pPr>
        <w:ind w:firstLine="400" w:firstLineChars="200"/>
        <w:rPr>
          <w:rFonts w:hAnsi="宋体"/>
          <w:szCs w:val="21"/>
          <w:lang w:val="en-AU"/>
        </w:rPr>
      </w:pPr>
      <w:r>
        <w:rPr>
          <w:rFonts w:hint="eastAsia" w:hAnsi="宋体"/>
          <w:szCs w:val="21"/>
          <w:lang w:val="en-AU"/>
        </w:rPr>
        <w:t>点击查询标签页可以进入历史事件查询，采用分页查询。历史事件包含了所有事件，列包含级别、时间、车站、子系统、设备类型、设备名、事件、用户、节点。</w:t>
      </w:r>
    </w:p>
    <w:p>
      <w:pPr>
        <w:ind w:firstLine="400" w:firstLineChars="200"/>
        <w:rPr>
          <w:rFonts w:hAnsi="宋体"/>
          <w:szCs w:val="21"/>
          <w:lang w:val="en-AU"/>
        </w:rPr>
      </w:pPr>
      <w:r>
        <w:rPr>
          <w:rFonts w:hint="eastAsia" w:hAnsi="宋体"/>
          <w:szCs w:val="21"/>
          <w:lang w:val="en-AU"/>
        </w:rPr>
        <w:t>历史事件列表下放有筛选操作栏</w:t>
      </w:r>
    </w:p>
    <w:p>
      <w:pPr>
        <w:widowControl w:val="0"/>
        <w:numPr>
          <w:ilvl w:val="0"/>
          <w:numId w:val="8"/>
        </w:numPr>
        <w:spacing w:before="156"/>
        <w:jc w:val="both"/>
        <w:rPr>
          <w:lang w:val="en-AU"/>
        </w:rPr>
      </w:pPr>
      <w:r>
        <w:rPr>
          <w:rFonts w:hint="eastAsia"/>
          <w:lang w:val="en-AU"/>
        </w:rPr>
        <w:t>类型：勾选可以只查看一种类型的事件，默认全部显示；</w:t>
      </w:r>
    </w:p>
    <w:p>
      <w:pPr>
        <w:widowControl w:val="0"/>
        <w:numPr>
          <w:ilvl w:val="0"/>
          <w:numId w:val="8"/>
        </w:numPr>
        <w:spacing w:before="156"/>
        <w:jc w:val="both"/>
        <w:rPr>
          <w:lang w:val="en-AU"/>
        </w:rPr>
      </w:pPr>
      <w:r>
        <w:rPr>
          <w:rFonts w:hint="eastAsia"/>
          <w:lang w:val="en-AU"/>
        </w:rPr>
        <w:t>操作员：可以根据操作用户名和操作所在节点（主机名）进行筛选；</w:t>
      </w:r>
    </w:p>
    <w:p>
      <w:pPr>
        <w:widowControl w:val="0"/>
        <w:numPr>
          <w:ilvl w:val="0"/>
          <w:numId w:val="8"/>
        </w:numPr>
        <w:spacing w:before="156"/>
        <w:jc w:val="both"/>
        <w:rPr>
          <w:lang w:val="en-AU"/>
        </w:rPr>
      </w:pPr>
      <w:r>
        <w:rPr>
          <w:rFonts w:hint="eastAsia"/>
          <w:lang w:val="en-AU"/>
        </w:rPr>
        <w:t>区域：包含了从车站、子系统、设备类型、设备位置的层级筛选，每一层为下拉选择，以精确定位某个设备的事件；</w:t>
      </w:r>
    </w:p>
    <w:p>
      <w:pPr>
        <w:widowControl w:val="0"/>
        <w:numPr>
          <w:ilvl w:val="0"/>
          <w:numId w:val="8"/>
        </w:numPr>
        <w:spacing w:before="156"/>
        <w:jc w:val="both"/>
        <w:rPr>
          <w:lang w:val="en-AU"/>
        </w:rPr>
      </w:pPr>
      <w:r>
        <w:rPr>
          <w:rFonts w:hint="eastAsia"/>
          <w:lang w:val="en-AU"/>
        </w:rPr>
        <w:t>时间：包含了年月日时分秒的范围内事件查询；</w:t>
      </w:r>
    </w:p>
    <w:p>
      <w:pPr>
        <w:widowControl w:val="0"/>
        <w:numPr>
          <w:ilvl w:val="0"/>
          <w:numId w:val="8"/>
        </w:numPr>
        <w:spacing w:before="156"/>
        <w:jc w:val="both"/>
        <w:rPr>
          <w:lang w:val="en-AU"/>
        </w:rPr>
      </w:pPr>
      <w:r>
        <w:rPr>
          <w:rFonts w:hint="eastAsia"/>
          <w:lang w:val="en-AU"/>
        </w:rPr>
        <w:t>查询筛选：可以使上述查询条件生效；</w:t>
      </w:r>
    </w:p>
    <w:p>
      <w:pPr>
        <w:widowControl w:val="0"/>
        <w:numPr>
          <w:ilvl w:val="0"/>
          <w:numId w:val="8"/>
        </w:numPr>
        <w:spacing w:before="156"/>
        <w:jc w:val="both"/>
        <w:rPr>
          <w:lang w:val="en-AU"/>
        </w:rPr>
      </w:pPr>
      <w:r>
        <w:rPr>
          <w:rFonts w:hint="eastAsia"/>
          <w:lang w:val="en-AU"/>
        </w:rPr>
        <w:t>查询全部：恢复查询条件，显示全部事件；</w:t>
      </w:r>
    </w:p>
    <w:p>
      <w:r>
        <w:rPr>
          <w:rFonts w:hint="eastAsia"/>
        </w:rPr>
        <w:t>打印操作：可以导出事件至文件和打印。</w:t>
      </w:r>
    </w:p>
    <w:p>
      <w:pPr>
        <w:pStyle w:val="6"/>
        <w:ind w:left="171"/>
        <w:rPr>
          <w:i/>
        </w:rPr>
      </w:pPr>
      <w:r>
        <w:rPr>
          <w:rFonts w:hint="eastAsia"/>
        </w:rPr>
        <w:t>操作</w:t>
      </w:r>
      <w:r>
        <w:t>互斥和操作授权</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5</w:t>
      </w:r>
    </w:p>
    <w:p>
      <w:pPr>
        <w:ind w:firstLine="400" w:firstLineChars="200"/>
        <w:rPr>
          <w:rFonts w:hAnsi="宋体"/>
          <w:szCs w:val="21"/>
          <w:lang w:val="en-AU"/>
        </w:rPr>
      </w:pPr>
      <w:r>
        <w:rPr>
          <w:rFonts w:hint="eastAsia" w:hAnsi="宋体"/>
          <w:szCs w:val="21"/>
          <w:lang w:val="en-AU"/>
        </w:rPr>
        <w:t>系统应对控制权限进行管理，管理方式包括：控制中心控制和后备中心控制、中心控制和车站控制的控制权互斥；就地控制和远方控制(中心级或车站级)的控制权互斥。</w:t>
      </w:r>
    </w:p>
    <w:p>
      <w:pPr>
        <w:widowControl w:val="0"/>
        <w:numPr>
          <w:ilvl w:val="0"/>
          <w:numId w:val="123"/>
        </w:numPr>
        <w:spacing w:before="120"/>
        <w:jc w:val="both"/>
      </w:pPr>
      <w:r>
        <w:rPr>
          <w:rFonts w:hint="eastAsia"/>
        </w:rPr>
        <w:t>控制中心控制和后备中心控制</w:t>
      </w:r>
    </w:p>
    <w:p>
      <w:pPr>
        <w:spacing w:before="120"/>
      </w:pPr>
      <w:r>
        <w:rPr>
          <w:rFonts w:hint="eastAsia"/>
        </w:rPr>
        <w:t>2个中心级的控制权限应为互斥关系，正常运行状态下控制权限在控制中心，后备中心无控制</w:t>
      </w:r>
      <w:r>
        <w:t>权限</w:t>
      </w:r>
      <w:r>
        <w:rPr>
          <w:rFonts w:hint="eastAsia"/>
        </w:rPr>
        <w:t>。</w:t>
      </w:r>
    </w:p>
    <w:p>
      <w:pPr>
        <w:widowControl w:val="0"/>
        <w:numPr>
          <w:ilvl w:val="0"/>
          <w:numId w:val="123"/>
        </w:numPr>
        <w:spacing w:before="120"/>
        <w:jc w:val="both"/>
      </w:pPr>
      <w:r>
        <w:rPr>
          <w:rFonts w:hint="eastAsia"/>
        </w:rPr>
        <w:t>中心级和车站级</w:t>
      </w:r>
    </w:p>
    <w:p>
      <w:pPr>
        <w:ind w:firstLine="400" w:firstLineChars="200"/>
        <w:rPr>
          <w:rFonts w:hAnsi="宋体"/>
          <w:szCs w:val="21"/>
          <w:lang w:val="en-AU"/>
        </w:rPr>
      </w:pPr>
      <w:r>
        <w:rPr>
          <w:rFonts w:hint="eastAsia" w:hAnsi="宋体"/>
          <w:szCs w:val="21"/>
          <w:lang w:val="en-AU"/>
        </w:rPr>
        <w:t>中心级和车站级对受控设备的控制权之间必须互斥，可配置默认的权限所在地。</w:t>
      </w:r>
    </w:p>
    <w:p>
      <w:pPr>
        <w:ind w:firstLine="400" w:firstLineChars="200"/>
        <w:rPr>
          <w:rFonts w:hAnsi="宋体"/>
          <w:szCs w:val="21"/>
          <w:lang w:val="en-AU"/>
        </w:rPr>
      </w:pPr>
      <w:r>
        <w:rPr>
          <w:rFonts w:hint="eastAsia" w:hAnsi="宋体"/>
          <w:szCs w:val="21"/>
          <w:lang w:val="en-AU"/>
        </w:rPr>
        <w:t>系统允许权限所在地的操作员将权限从本地转移到其他地点，转移方式包括：手动转移、强制转移和自动转移。</w:t>
      </w:r>
    </w:p>
    <w:p>
      <w:pPr>
        <w:widowControl w:val="0"/>
        <w:numPr>
          <w:ilvl w:val="0"/>
          <w:numId w:val="123"/>
        </w:numPr>
        <w:spacing w:before="120"/>
        <w:jc w:val="both"/>
      </w:pPr>
      <w:r>
        <w:rPr>
          <w:rFonts w:hint="eastAsia"/>
        </w:rPr>
        <w:t>就地控制和远方控制</w:t>
      </w:r>
    </w:p>
    <w:p>
      <w:pPr>
        <w:ind w:firstLine="400" w:firstLineChars="200"/>
        <w:rPr>
          <w:rFonts w:hAnsi="宋体"/>
          <w:szCs w:val="21"/>
          <w:lang w:val="en-AU"/>
        </w:rPr>
      </w:pPr>
      <w:r>
        <w:rPr>
          <w:rFonts w:hint="eastAsia" w:hAnsi="宋体"/>
          <w:szCs w:val="21"/>
          <w:lang w:val="en-AU"/>
        </w:rPr>
        <w:t>设备就地控制与远方控制(中心级或车站级)由硬件设备设置控制标志，实现控制权互斥。</w:t>
      </w:r>
    </w:p>
    <w:p>
      <w:pPr>
        <w:ind w:firstLine="400" w:firstLineChars="200"/>
        <w:rPr>
          <w:rFonts w:hAnsi="宋体"/>
          <w:szCs w:val="21"/>
          <w:lang w:val="en-AU"/>
        </w:rPr>
      </w:pPr>
      <w:r>
        <w:rPr>
          <w:rFonts w:hint="eastAsia" w:hAnsi="宋体"/>
          <w:szCs w:val="21"/>
          <w:lang w:val="en-AU"/>
        </w:rPr>
        <w:t>系统应提供系统控制权限管理界面，通过该界面进行控制权移交、控制权查询、控制权强制解除功能。</w:t>
      </w:r>
    </w:p>
    <w:p>
      <w:pPr>
        <w:ind w:firstLine="400" w:firstLineChars="200"/>
        <w:rPr>
          <w:rFonts w:hAnsi="宋体"/>
          <w:szCs w:val="21"/>
          <w:lang w:val="en-AU"/>
        </w:rPr>
      </w:pPr>
      <w:r>
        <w:rPr>
          <w:rFonts w:hint="eastAsia" w:hAnsi="宋体"/>
          <w:szCs w:val="21"/>
          <w:lang w:val="en-AU"/>
        </w:rPr>
        <w:t>可被授权的对象由单个可遥控设备、预先定义的成组可遥控设备或全站可遥控设备组成。</w:t>
      </w:r>
    </w:p>
    <w:p>
      <w:pPr>
        <w:ind w:firstLine="400" w:firstLineChars="200"/>
        <w:rPr>
          <w:rFonts w:hAnsi="宋体"/>
          <w:szCs w:val="21"/>
          <w:lang w:val="en-AU"/>
        </w:rPr>
      </w:pPr>
      <w:r>
        <w:rPr>
          <w:rFonts w:hint="eastAsia" w:hAnsi="宋体"/>
          <w:szCs w:val="21"/>
          <w:lang w:val="en-AU"/>
        </w:rPr>
        <w:t>控制权限的转移应在系统事件中详细记录。记录内容包含：授权操作时间、接受授权时间、授权人、被授权人、授权操作结果和控制权位置等项内容。</w:t>
      </w:r>
    </w:p>
    <w:p>
      <w:pPr>
        <w:pStyle w:val="6"/>
        <w:ind w:left="171"/>
        <w:rPr>
          <w:i/>
        </w:rPr>
      </w:pPr>
      <w:bookmarkStart w:id="292" w:name="_Ref500841473"/>
      <w:r>
        <w:rPr>
          <w:rFonts w:hint="eastAsia"/>
        </w:rPr>
        <w:t>数据点</w:t>
      </w:r>
      <w:r>
        <w:t>人工置数</w:t>
      </w:r>
      <w:bookmarkEnd w:id="292"/>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6</w:t>
      </w:r>
    </w:p>
    <w:p>
      <w:pPr>
        <w:ind w:firstLine="400" w:firstLineChars="200"/>
        <w:rPr>
          <w:rFonts w:hAnsi="宋体"/>
          <w:szCs w:val="21"/>
          <w:lang w:val="en-AU"/>
        </w:rPr>
      </w:pPr>
      <w:r>
        <w:rPr>
          <w:rFonts w:hint="eastAsia" w:hAnsi="宋体"/>
          <w:szCs w:val="21"/>
          <w:lang w:val="en-AU"/>
        </w:rPr>
        <w:t>ISCS 软件应可对模拟量、脉冲量和数字量点进行人工置数。人工置数的点不再刷新，并在HMI 上表现出一个特定的置数颜色或其它显示属性。一旦人工置数功能被取消，该点将恢复数据刷新，置数颜色或其它显示属性将被取消。</w:t>
      </w:r>
    </w:p>
    <w:p>
      <w:pPr>
        <w:ind w:firstLine="400" w:firstLineChars="200"/>
        <w:rPr>
          <w:rFonts w:hAnsi="宋体"/>
          <w:szCs w:val="21"/>
          <w:lang w:val="en-AU"/>
        </w:rPr>
      </w:pPr>
      <w:r>
        <w:rPr>
          <w:rFonts w:hint="eastAsia" w:hAnsi="宋体"/>
          <w:szCs w:val="21"/>
          <w:lang w:val="en-AU"/>
        </w:rPr>
        <w:t>在HMI 上提供一览表，显示所有人工置数点。</w:t>
      </w:r>
    </w:p>
    <w:p>
      <w:pPr>
        <w:pStyle w:val="6"/>
        <w:ind w:left="171"/>
        <w:rPr>
          <w:i/>
        </w:rPr>
      </w:pPr>
      <w:r>
        <w:rPr>
          <w:rFonts w:hint="eastAsia"/>
        </w:rPr>
        <w:t>数据点</w:t>
      </w:r>
      <w:r>
        <w:t>禁止/允许</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-00</w:t>
      </w:r>
      <w:r>
        <w:rPr>
          <w:rFonts w:hAnsi="宋体"/>
          <w:szCs w:val="21"/>
          <w:lang w:val="en-AU"/>
        </w:rPr>
        <w:t>7</w:t>
      </w:r>
    </w:p>
    <w:p>
      <w:r>
        <w:rPr>
          <w:rFonts w:hint="eastAsia" w:hAnsi="宋体"/>
          <w:szCs w:val="21"/>
          <w:lang w:val="en-AU"/>
        </w:rPr>
        <w:t>操作员应能禁止或允许任何数据点的功能。</w:t>
      </w:r>
    </w:p>
    <w:p>
      <w:r>
        <w:rPr>
          <w:rFonts w:hint="eastAsia"/>
        </w:rPr>
        <w:t>应提供下列3 种禁止模式：</w:t>
      </w:r>
    </w:p>
    <w:p>
      <w:pPr>
        <w:widowControl w:val="0"/>
        <w:numPr>
          <w:ilvl w:val="0"/>
          <w:numId w:val="8"/>
        </w:numPr>
        <w:spacing w:before="156"/>
        <w:jc w:val="both"/>
        <w:rPr>
          <w:lang w:val="en-AU"/>
        </w:rPr>
      </w:pPr>
      <w:r>
        <w:rPr>
          <w:rFonts w:hint="eastAsia"/>
          <w:lang w:val="en-AU"/>
        </w:rPr>
        <w:t>禁止控制模式：禁止点控功能</w:t>
      </w:r>
    </w:p>
    <w:p>
      <w:pPr>
        <w:widowControl w:val="0"/>
        <w:numPr>
          <w:ilvl w:val="0"/>
          <w:numId w:val="8"/>
        </w:numPr>
        <w:spacing w:before="156"/>
        <w:jc w:val="both"/>
        <w:rPr>
          <w:lang w:val="en-AU"/>
        </w:rPr>
      </w:pPr>
      <w:r>
        <w:rPr>
          <w:rFonts w:hint="eastAsia"/>
          <w:lang w:val="en-AU"/>
        </w:rPr>
        <w:t>禁止扫描模式：停止点数据刷新功能</w:t>
      </w:r>
    </w:p>
    <w:p>
      <w:pPr>
        <w:widowControl w:val="0"/>
        <w:numPr>
          <w:ilvl w:val="0"/>
          <w:numId w:val="8"/>
        </w:numPr>
        <w:spacing w:before="156"/>
        <w:jc w:val="both"/>
        <w:rPr>
          <w:lang w:val="en-AU"/>
        </w:rPr>
      </w:pPr>
      <w:r>
        <w:rPr>
          <w:rFonts w:hint="eastAsia"/>
          <w:lang w:val="en-AU"/>
        </w:rPr>
        <w:t>禁止报警模式：禁止视觉和声音报警</w:t>
      </w:r>
    </w:p>
    <w:p>
      <w:r>
        <w:rPr>
          <w:rFonts w:hint="eastAsia" w:hAnsi="宋体"/>
          <w:szCs w:val="21"/>
          <w:lang w:val="en-AU"/>
        </w:rPr>
        <w:t>在H</w:t>
      </w:r>
      <w:r>
        <w:rPr>
          <w:rFonts w:hAnsi="宋体"/>
          <w:szCs w:val="21"/>
          <w:lang w:val="en-AU"/>
        </w:rPr>
        <w:t>MI</w:t>
      </w:r>
      <w:r>
        <w:rPr>
          <w:rFonts w:hint="eastAsia" w:hAnsi="宋体"/>
          <w:szCs w:val="21"/>
          <w:lang w:val="en-AU"/>
        </w:rPr>
        <w:t>上，应能清楚地辨别被禁止的点，并提供一览表，显示所有禁止点。</w:t>
      </w:r>
    </w:p>
    <w:p>
      <w:pPr>
        <w:pStyle w:val="6"/>
        <w:ind w:left="171"/>
        <w:rPr>
          <w:i/>
        </w:rPr>
      </w:pPr>
      <w:r>
        <w:rPr>
          <w:rFonts w:hint="eastAsia"/>
        </w:rPr>
        <w:t>设备</w:t>
      </w:r>
      <w:r>
        <w:t>禁止</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8</w:t>
      </w:r>
    </w:p>
    <w:p>
      <w:pPr>
        <w:ind w:firstLine="400" w:firstLineChars="200"/>
        <w:rPr>
          <w:rFonts w:hAnsi="宋体"/>
          <w:szCs w:val="21"/>
          <w:lang w:val="en-AU"/>
        </w:rPr>
      </w:pPr>
      <w:r>
        <w:rPr>
          <w:rFonts w:hint="eastAsia" w:hAnsi="宋体"/>
          <w:szCs w:val="21"/>
          <w:lang w:val="en-AU"/>
        </w:rPr>
        <w:t>操作员应能禁止一个或多个的设备的监视和控制功能，其方式通过设备挂牌实现。</w:t>
      </w:r>
    </w:p>
    <w:p>
      <w:pPr>
        <w:ind w:firstLine="400" w:firstLineChars="200"/>
        <w:rPr>
          <w:rFonts w:hAnsi="宋体"/>
          <w:szCs w:val="21"/>
          <w:lang w:val="en-AU"/>
        </w:rPr>
      </w:pPr>
      <w:r>
        <w:rPr>
          <w:rFonts w:hint="eastAsia" w:hAnsi="宋体"/>
          <w:szCs w:val="21"/>
          <w:lang w:val="en-AU"/>
        </w:rPr>
        <w:t>设备挂牌种类至少包含：检修牌、接地牌、禁止牌，每类对应不同图元。</w:t>
      </w:r>
    </w:p>
    <w:p>
      <w:pPr>
        <w:ind w:firstLine="400" w:firstLineChars="200"/>
        <w:rPr>
          <w:rFonts w:hAnsi="宋体"/>
          <w:szCs w:val="21"/>
          <w:lang w:val="en-AU"/>
        </w:rPr>
      </w:pPr>
      <w:r>
        <w:rPr>
          <w:rFonts w:hint="eastAsia" w:hAnsi="宋体"/>
          <w:szCs w:val="21"/>
          <w:lang w:val="en-AU"/>
        </w:rPr>
        <w:t>系统包括以下3种禁止模式：</w:t>
      </w:r>
    </w:p>
    <w:p>
      <w:pPr>
        <w:widowControl w:val="0"/>
        <w:numPr>
          <w:ilvl w:val="0"/>
          <w:numId w:val="8"/>
        </w:numPr>
        <w:spacing w:before="156"/>
        <w:jc w:val="both"/>
        <w:rPr>
          <w:lang w:val="en-AU"/>
        </w:rPr>
      </w:pPr>
      <w:r>
        <w:rPr>
          <w:rFonts w:hint="eastAsia"/>
          <w:lang w:val="en-AU"/>
        </w:rPr>
        <w:t>禁止扫描模式</w:t>
      </w:r>
    </w:p>
    <w:p>
      <w:pPr>
        <w:widowControl w:val="0"/>
        <w:numPr>
          <w:ilvl w:val="0"/>
          <w:numId w:val="8"/>
        </w:numPr>
        <w:spacing w:before="156"/>
        <w:jc w:val="both"/>
        <w:rPr>
          <w:lang w:val="en-AU"/>
        </w:rPr>
      </w:pPr>
      <w:r>
        <w:rPr>
          <w:rFonts w:hint="eastAsia"/>
          <w:lang w:val="en-AU"/>
        </w:rPr>
        <w:t>禁止控制模式</w:t>
      </w:r>
    </w:p>
    <w:p>
      <w:pPr>
        <w:widowControl w:val="0"/>
        <w:numPr>
          <w:ilvl w:val="0"/>
          <w:numId w:val="8"/>
        </w:numPr>
        <w:spacing w:before="156"/>
        <w:jc w:val="both"/>
        <w:rPr>
          <w:lang w:val="en-AU"/>
        </w:rPr>
      </w:pPr>
      <w:r>
        <w:rPr>
          <w:rFonts w:hint="eastAsia"/>
          <w:lang w:val="en-AU"/>
        </w:rPr>
        <w:t>禁止报警模式</w:t>
      </w:r>
    </w:p>
    <w:p>
      <w:pPr>
        <w:ind w:left="420"/>
      </w:pPr>
      <w:r>
        <w:rPr>
          <w:rFonts w:hint="eastAsia"/>
        </w:rPr>
        <w:t>各挂牌</w:t>
      </w:r>
      <w:r>
        <w:t>种类</w:t>
      </w:r>
      <w:r>
        <w:rPr>
          <w:rFonts w:hint="eastAsia"/>
        </w:rPr>
        <w:t>可以</w:t>
      </w:r>
      <w:r>
        <w:t>根据用户需要对以上禁止模式进行自由组合。</w:t>
      </w:r>
    </w:p>
    <w:p>
      <w:pPr>
        <w:ind w:left="420"/>
      </w:pPr>
      <w:r>
        <w:rPr>
          <w:rFonts w:hint="eastAsia"/>
        </w:rPr>
        <w:t>被禁止的设备在H</w:t>
      </w:r>
      <w:r>
        <w:t>MI</w:t>
      </w:r>
      <w:r>
        <w:rPr>
          <w:rFonts w:hint="eastAsia"/>
        </w:rPr>
        <w:t>上应明显标识。</w:t>
      </w:r>
    </w:p>
    <w:p>
      <w:pPr>
        <w:ind w:firstLine="400" w:firstLineChars="200"/>
        <w:rPr>
          <w:rFonts w:hAnsi="宋体"/>
          <w:szCs w:val="21"/>
          <w:lang w:val="en-AU"/>
        </w:rPr>
      </w:pPr>
      <w:r>
        <w:rPr>
          <w:rFonts w:hint="eastAsia" w:hAnsi="宋体"/>
          <w:szCs w:val="21"/>
          <w:lang w:val="en-AU"/>
        </w:rPr>
        <w:t>提供禁止设备列表，记录禁止的操作人、操作位置、开始时间、结束时间和模式，该列表支持查询和打印。</w:t>
      </w:r>
    </w:p>
    <w:p>
      <w:pPr>
        <w:pStyle w:val="6"/>
        <w:ind w:left="171"/>
        <w:rPr>
          <w:i/>
        </w:rPr>
      </w:pPr>
      <w:r>
        <w:rPr>
          <w:rFonts w:hint="eastAsia"/>
        </w:rPr>
        <w:t>系统</w:t>
      </w:r>
      <w:r>
        <w:t>安全与权限管理</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9</w:t>
      </w:r>
    </w:p>
    <w:p>
      <w:pPr>
        <w:spacing w:before="120"/>
      </w:pPr>
      <w:r>
        <w:rPr>
          <w:rFonts w:hint="eastAsia" w:hAnsi="宋体"/>
          <w:szCs w:val="21"/>
          <w:lang w:val="en-AU"/>
        </w:rPr>
        <w:t>系统通过用户名、密码识别并分配操作权限来实现系统安全管理，所有用户都必须经过登录过程才能访问系统，当用户输入密码时，密码可被有效保护而不在屏幕上直接显示。</w:t>
      </w:r>
    </w:p>
    <w:p>
      <w:pPr>
        <w:spacing w:before="120"/>
      </w:pPr>
      <w:r>
        <w:rPr>
          <w:rFonts w:hint="eastAsia"/>
        </w:rPr>
        <w:t>操作人员登录至少需要以下信息：</w:t>
      </w:r>
    </w:p>
    <w:p>
      <w:pPr>
        <w:widowControl w:val="0"/>
        <w:numPr>
          <w:ilvl w:val="0"/>
          <w:numId w:val="8"/>
        </w:numPr>
        <w:spacing w:before="156"/>
        <w:jc w:val="both"/>
        <w:rPr>
          <w:lang w:val="en-AU"/>
        </w:rPr>
      </w:pPr>
      <w:r>
        <w:rPr>
          <w:rFonts w:hint="eastAsia"/>
          <w:lang w:val="en-AU"/>
        </w:rPr>
        <w:t>用户类</w:t>
      </w:r>
    </w:p>
    <w:p>
      <w:pPr>
        <w:widowControl w:val="0"/>
        <w:numPr>
          <w:ilvl w:val="0"/>
          <w:numId w:val="8"/>
        </w:numPr>
        <w:spacing w:before="156"/>
        <w:jc w:val="both"/>
        <w:rPr>
          <w:lang w:val="en-AU"/>
        </w:rPr>
      </w:pPr>
      <w:r>
        <w:rPr>
          <w:rFonts w:hint="eastAsia"/>
          <w:lang w:val="en-AU"/>
        </w:rPr>
        <w:t>输入用户名</w:t>
      </w:r>
    </w:p>
    <w:p>
      <w:pPr>
        <w:widowControl w:val="0"/>
        <w:numPr>
          <w:ilvl w:val="0"/>
          <w:numId w:val="8"/>
        </w:numPr>
        <w:spacing w:before="156"/>
        <w:jc w:val="both"/>
        <w:rPr>
          <w:lang w:val="en-AU"/>
        </w:rPr>
      </w:pPr>
      <w:r>
        <w:rPr>
          <w:rFonts w:hint="eastAsia"/>
          <w:lang w:val="en-AU"/>
        </w:rPr>
        <w:t>输入用户口令</w:t>
      </w:r>
    </w:p>
    <w:p>
      <w:pPr>
        <w:widowControl w:val="0"/>
        <w:numPr>
          <w:ilvl w:val="0"/>
          <w:numId w:val="8"/>
        </w:numPr>
        <w:spacing w:before="156"/>
        <w:jc w:val="both"/>
        <w:rPr>
          <w:lang w:val="en-AU"/>
        </w:rPr>
      </w:pPr>
      <w:r>
        <w:rPr>
          <w:rFonts w:hint="eastAsia"/>
          <w:lang w:val="en-AU"/>
        </w:rPr>
        <w:t>登录时长</w:t>
      </w:r>
    </w:p>
    <w:p>
      <w:pPr>
        <w:ind w:firstLine="400" w:firstLineChars="200"/>
        <w:rPr>
          <w:rFonts w:hAnsi="宋体"/>
          <w:szCs w:val="21"/>
          <w:lang w:val="en-AU"/>
        </w:rPr>
      </w:pPr>
      <w:r>
        <w:rPr>
          <w:rFonts w:hint="eastAsia" w:hAnsi="宋体"/>
          <w:szCs w:val="21"/>
          <w:lang w:val="en-AU"/>
        </w:rPr>
        <w:t>系统中可以设定的操作权限不少于10级，可分为三大类，即系统管理级、运营操作级、浏览级。每个级别不少于10个用户类，且每个用户类至少可以拥有100个用户。</w:t>
      </w:r>
    </w:p>
    <w:p>
      <w:pPr>
        <w:ind w:firstLine="400" w:firstLineChars="200"/>
        <w:rPr>
          <w:rFonts w:hAnsi="宋体"/>
          <w:szCs w:val="21"/>
          <w:lang w:val="en-AU"/>
        </w:rPr>
      </w:pPr>
      <w:r>
        <w:rPr>
          <w:rFonts w:hint="eastAsia" w:hAnsi="宋体"/>
          <w:szCs w:val="21"/>
          <w:lang w:val="en-AU"/>
        </w:rPr>
        <w:t>系统配置一个包含所有操作员及其指定权限的用户数据库，并应提供HMI 供系统管理员从综合监控工作站上修改操作员的权限。</w:t>
      </w:r>
    </w:p>
    <w:p>
      <w:pPr>
        <w:ind w:firstLine="400" w:firstLineChars="200"/>
        <w:rPr>
          <w:rFonts w:hAnsi="宋体"/>
          <w:szCs w:val="21"/>
          <w:lang w:val="en-AU"/>
        </w:rPr>
      </w:pPr>
      <w:r>
        <w:rPr>
          <w:rFonts w:hint="eastAsia" w:hAnsi="宋体"/>
          <w:szCs w:val="21"/>
          <w:lang w:val="en-AU"/>
        </w:rPr>
        <w:t>H</w:t>
      </w:r>
      <w:r>
        <w:rPr>
          <w:rFonts w:hAnsi="宋体"/>
          <w:szCs w:val="21"/>
          <w:lang w:val="en-AU"/>
        </w:rPr>
        <w:t>MI</w:t>
      </w:r>
      <w:r>
        <w:rPr>
          <w:rFonts w:hint="eastAsia" w:hAnsi="宋体"/>
          <w:szCs w:val="21"/>
          <w:lang w:val="en-AU"/>
        </w:rPr>
        <w:t>应提供锁定功能，锁定当前显示界面。只有再次输入正确密码，才能解除锁定返回系统。</w:t>
      </w:r>
    </w:p>
    <w:p>
      <w:pPr>
        <w:ind w:firstLine="400" w:firstLineChars="200"/>
        <w:rPr>
          <w:rFonts w:hAnsi="宋体"/>
          <w:szCs w:val="21"/>
          <w:lang w:val="en-AU"/>
        </w:rPr>
      </w:pPr>
      <w:r>
        <w:rPr>
          <w:rFonts w:hint="eastAsia" w:hAnsi="宋体"/>
          <w:szCs w:val="21"/>
          <w:lang w:val="en-AU"/>
        </w:rPr>
        <w:t>应提供HMI 来监视所有已登录的用户及其指定的权限。</w:t>
      </w:r>
    </w:p>
    <w:p>
      <w:pPr>
        <w:ind w:firstLine="400" w:firstLineChars="200"/>
        <w:rPr>
          <w:rFonts w:hAnsi="宋体"/>
          <w:szCs w:val="21"/>
          <w:lang w:val="en-AU"/>
        </w:rPr>
      </w:pPr>
      <w:r>
        <w:rPr>
          <w:rFonts w:hint="eastAsia" w:hAnsi="宋体"/>
          <w:szCs w:val="21"/>
          <w:lang w:val="en-AU"/>
        </w:rPr>
        <w:t>所有操作员的登录、注销、控制操作、权限授予/取消活动应记入事件。</w:t>
      </w:r>
    </w:p>
    <w:p>
      <w:pPr>
        <w:ind w:firstLine="400" w:firstLineChars="200"/>
        <w:rPr>
          <w:rFonts w:hAnsi="宋体"/>
          <w:szCs w:val="21"/>
          <w:lang w:val="en-AU"/>
        </w:rPr>
      </w:pPr>
      <w:r>
        <w:rPr>
          <w:rFonts w:hint="eastAsia" w:hAnsi="宋体"/>
          <w:szCs w:val="21"/>
          <w:lang w:val="en-AU"/>
        </w:rPr>
        <w:t>在同一个车站的所有工作站都能够执行相似的操作。当一个工作站出现故障时，操作人员可以登录到另一台工作站继续操作任务。除了那些只能在车站就地进行的操作外，操作员可以在任何工作站执行权限许可内的所有系统操作。</w:t>
      </w:r>
    </w:p>
    <w:p>
      <w:pPr>
        <w:pStyle w:val="6"/>
        <w:ind w:left="171"/>
        <w:rPr>
          <w:i/>
        </w:rPr>
      </w:pPr>
      <w:r>
        <w:rPr>
          <w:rFonts w:hint="eastAsia"/>
        </w:rPr>
        <w:t>内部</w:t>
      </w:r>
      <w:r>
        <w:t>运算</w:t>
      </w:r>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10</w:t>
      </w:r>
    </w:p>
    <w:p>
      <w:pPr>
        <w:rPr>
          <w:rFonts w:hAnsi="宋体"/>
          <w:szCs w:val="21"/>
          <w:lang w:val="en-AU"/>
        </w:rPr>
      </w:pPr>
      <w:r>
        <w:rPr>
          <w:rFonts w:hint="eastAsia" w:hAnsi="宋体"/>
          <w:szCs w:val="21"/>
          <w:lang w:val="en-AU"/>
        </w:rPr>
        <w:t>运算功能完成对采集数据的二次加工，用于实现监控系统数据处理方面的应用功能。运算功能包括控制运算和统计运算。</w:t>
      </w:r>
    </w:p>
    <w:p>
      <w:r>
        <w:rPr>
          <w:rFonts w:hint="eastAsia" w:hAnsi="宋体"/>
          <w:szCs w:val="21"/>
          <w:lang w:val="en-AU"/>
        </w:rPr>
        <w:t>运算启动条件包括：定时（周期或某个特定时间）和事件驱动等。要求如下：</w:t>
      </w:r>
    </w:p>
    <w:p>
      <w:pPr>
        <w:widowControl w:val="0"/>
        <w:numPr>
          <w:ilvl w:val="0"/>
          <w:numId w:val="8"/>
        </w:numPr>
        <w:spacing w:before="156"/>
        <w:jc w:val="both"/>
        <w:rPr>
          <w:lang w:val="en-AU"/>
        </w:rPr>
      </w:pPr>
      <w:r>
        <w:rPr>
          <w:rFonts w:hint="eastAsia"/>
          <w:lang w:val="en-AU"/>
        </w:rPr>
        <w:t>提供多种编程语言，包括脚本、功能块图等等。</w:t>
      </w:r>
    </w:p>
    <w:p>
      <w:pPr>
        <w:widowControl w:val="0"/>
        <w:numPr>
          <w:ilvl w:val="0"/>
          <w:numId w:val="8"/>
        </w:numPr>
        <w:spacing w:before="156"/>
        <w:jc w:val="both"/>
        <w:rPr>
          <w:lang w:val="en-AU"/>
        </w:rPr>
      </w:pPr>
      <w:r>
        <w:rPr>
          <w:rFonts w:hint="eastAsia"/>
          <w:lang w:val="en-AU"/>
        </w:rPr>
        <w:t>运算的结果可以直接输出，也可以作为中间变量或产生报表。</w:t>
      </w:r>
    </w:p>
    <w:p>
      <w:pPr>
        <w:widowControl w:val="0"/>
        <w:numPr>
          <w:ilvl w:val="0"/>
          <w:numId w:val="8"/>
        </w:numPr>
        <w:spacing w:before="156"/>
        <w:jc w:val="both"/>
        <w:rPr>
          <w:lang w:val="en-AU"/>
        </w:rPr>
      </w:pPr>
      <w:r>
        <w:rPr>
          <w:rFonts w:hint="eastAsia"/>
          <w:lang w:val="en-AU"/>
        </w:rPr>
        <w:t>运算的算法应可以按照用户要求修改并提供图形化的编辑生成工具。</w:t>
      </w:r>
    </w:p>
    <w:p>
      <w:pPr>
        <w:widowControl w:val="0"/>
        <w:numPr>
          <w:ilvl w:val="0"/>
          <w:numId w:val="8"/>
        </w:numPr>
        <w:spacing w:before="156"/>
        <w:jc w:val="both"/>
        <w:rPr>
          <w:lang w:val="en-AU"/>
        </w:rPr>
      </w:pPr>
      <w:r>
        <w:rPr>
          <w:rFonts w:hint="eastAsia"/>
          <w:lang w:val="en-AU"/>
        </w:rPr>
        <w:t>支持在线修改算法，没有发生算法修改的设备的运行不受影响。</w:t>
      </w:r>
    </w:p>
    <w:p>
      <w:pPr>
        <w:pStyle w:val="6"/>
        <w:ind w:left="171"/>
        <w:rPr>
          <w:i/>
        </w:rPr>
      </w:pPr>
      <w:r>
        <w:rPr>
          <w:rFonts w:hint="eastAsia"/>
        </w:rPr>
        <w:t>统计</w:t>
      </w:r>
      <w:r>
        <w:t>和报表</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11</w:t>
      </w:r>
    </w:p>
    <w:p>
      <w:pPr>
        <w:rPr>
          <w:rFonts w:hAnsi="宋体"/>
          <w:szCs w:val="21"/>
          <w:lang w:val="en-AU"/>
        </w:rPr>
      </w:pPr>
      <w:r>
        <w:rPr>
          <w:rFonts w:hint="eastAsia" w:hAnsi="宋体"/>
          <w:szCs w:val="21"/>
          <w:lang w:val="en-AU"/>
        </w:rPr>
        <w:t>ISCS 具有报表管理、生成和打印功能，常用报表有报警报表，事件报表、数据统计报表等，同时授权用户可以定制所需的报表及定制报表格式。</w:t>
      </w:r>
    </w:p>
    <w:p>
      <w:pPr>
        <w:rPr>
          <w:rFonts w:hAnsi="宋体"/>
          <w:szCs w:val="21"/>
          <w:lang w:val="en-AU"/>
        </w:rPr>
      </w:pPr>
      <w:r>
        <w:rPr>
          <w:rFonts w:hint="eastAsia" w:hAnsi="宋体"/>
          <w:szCs w:val="21"/>
          <w:lang w:val="en-AU"/>
        </w:rPr>
        <w:t>报告可以定时输出，也可以根据操作员命令输出。应提供报表打印前预览功能。</w:t>
      </w:r>
    </w:p>
    <w:p>
      <w:pPr>
        <w:rPr>
          <w:rFonts w:hAnsi="宋体"/>
          <w:szCs w:val="21"/>
          <w:lang w:val="en-AU"/>
        </w:rPr>
      </w:pPr>
      <w:r>
        <w:rPr>
          <w:rFonts w:hint="eastAsia" w:hAnsi="宋体"/>
          <w:szCs w:val="21"/>
          <w:lang w:val="en-AU"/>
        </w:rPr>
        <w:t>报表应具有手工和自动填入区域，手工填入区域内容操作员可以修改，自动填入的内容不可修改。</w:t>
      </w:r>
    </w:p>
    <w:p>
      <w:r>
        <w:rPr>
          <w:rFonts w:hint="eastAsia" w:hAnsi="宋体"/>
          <w:szCs w:val="21"/>
          <w:lang w:val="en-AU"/>
        </w:rPr>
        <w:t>系统需提供图形化的格式和数据定义工具，用于报表格式的绘制和统计数据的定义。</w:t>
      </w:r>
    </w:p>
    <w:p>
      <w:pPr>
        <w:pStyle w:val="6"/>
        <w:ind w:left="171"/>
        <w:rPr>
          <w:i/>
        </w:rPr>
      </w:pPr>
      <w:r>
        <w:rPr>
          <w:rFonts w:hint="eastAsia"/>
        </w:rPr>
        <w:t>趋势</w:t>
      </w:r>
    </w:p>
    <w:p>
      <w:pPr>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12</w:t>
      </w:r>
    </w:p>
    <w:p>
      <w:pPr>
        <w:rPr>
          <w:rFonts w:hAnsi="宋体"/>
          <w:szCs w:val="21"/>
          <w:lang w:val="en-AU"/>
        </w:rPr>
      </w:pPr>
      <w:r>
        <w:rPr>
          <w:rFonts w:hint="eastAsia" w:hAnsi="宋体"/>
          <w:szCs w:val="21"/>
          <w:lang w:val="en-AU"/>
        </w:rPr>
        <w:t>系统需提供趋势组态工具：用于定义趋势组的点名和点数量，确定记录的周期、长度等。</w:t>
      </w:r>
    </w:p>
    <w:p>
      <w:pPr>
        <w:pStyle w:val="7"/>
        <w:rPr>
          <w:i/>
        </w:rPr>
      </w:pPr>
      <w:r>
        <w:rPr>
          <w:rFonts w:hint="eastAsia"/>
        </w:rPr>
        <w:t>历史趋势记录</w:t>
      </w:r>
    </w:p>
    <w:p>
      <w:pPr>
        <w:rPr>
          <w:rFonts w:hAnsi="宋体"/>
          <w:szCs w:val="21"/>
          <w:lang w:val="en-AU"/>
        </w:rPr>
      </w:pPr>
      <w:r>
        <w:rPr>
          <w:rFonts w:hint="eastAsia" w:hAnsi="宋体"/>
          <w:szCs w:val="21"/>
          <w:lang w:val="en-AU"/>
        </w:rPr>
        <w:t>历史方式是显示指定时间范围内的历史值，通过翻页，可以查询历史数据库保存范围内任意历史时间内的历史曲线。</w:t>
      </w:r>
    </w:p>
    <w:p>
      <w:pPr>
        <w:rPr>
          <w:rFonts w:hAnsi="宋体"/>
          <w:szCs w:val="21"/>
          <w:lang w:val="en-AU"/>
        </w:rPr>
      </w:pPr>
      <w:r>
        <w:rPr>
          <w:rFonts w:hint="eastAsia" w:hAnsi="宋体"/>
          <w:szCs w:val="21"/>
          <w:lang w:val="en-AU"/>
        </w:rPr>
        <w:t>一个趋势画面窗口可以同时显示不少于8 个监视量的趋势，以便比较。</w:t>
      </w:r>
    </w:p>
    <w:p>
      <w:pPr>
        <w:rPr>
          <w:rFonts w:hAnsi="宋体"/>
          <w:szCs w:val="21"/>
          <w:lang w:val="en-AU"/>
        </w:rPr>
      </w:pPr>
      <w:r>
        <w:rPr>
          <w:rFonts w:hint="eastAsia" w:hAnsi="宋体"/>
          <w:szCs w:val="21"/>
          <w:lang w:val="en-AU"/>
        </w:rPr>
        <w:t>操作员可选择趋势画面窗口中任意一条曲线，完成放大、缩小、上移、下移等操作。</w:t>
      </w:r>
    </w:p>
    <w:p>
      <w:pPr>
        <w:rPr>
          <w:rFonts w:hAnsi="宋体"/>
          <w:szCs w:val="21"/>
          <w:lang w:val="en-AU"/>
        </w:rPr>
      </w:pPr>
      <w:r>
        <w:rPr>
          <w:rFonts w:hint="eastAsia" w:hAnsi="宋体"/>
          <w:szCs w:val="21"/>
          <w:lang w:val="en-AU"/>
        </w:rPr>
        <w:t>操作员可以在线定义/修改每个趋势画面窗口显示的监视点。</w:t>
      </w:r>
    </w:p>
    <w:p>
      <w:pPr>
        <w:pStyle w:val="7"/>
        <w:rPr>
          <w:i/>
        </w:rPr>
      </w:pPr>
      <w:r>
        <w:rPr>
          <w:rFonts w:hint="eastAsia"/>
        </w:rPr>
        <w:t>实时趋势记录</w:t>
      </w:r>
    </w:p>
    <w:p>
      <w:pPr>
        <w:rPr>
          <w:rFonts w:hAnsi="宋体"/>
          <w:szCs w:val="21"/>
          <w:lang w:val="en-AU"/>
        </w:rPr>
      </w:pPr>
      <w:r>
        <w:rPr>
          <w:rFonts w:hint="eastAsia" w:hAnsi="宋体"/>
          <w:szCs w:val="21"/>
          <w:lang w:val="en-AU"/>
        </w:rPr>
        <w:t>模拟量趋势记录图可在操作员工作站上实时显示。</w:t>
      </w:r>
    </w:p>
    <w:p>
      <w:pPr>
        <w:rPr>
          <w:rFonts w:hAnsi="宋体"/>
          <w:szCs w:val="21"/>
          <w:lang w:val="en-AU"/>
        </w:rPr>
      </w:pPr>
      <w:r>
        <w:rPr>
          <w:rFonts w:hint="eastAsia" w:hAnsi="宋体"/>
          <w:szCs w:val="21"/>
          <w:lang w:val="en-AU"/>
        </w:rPr>
        <w:t>一个趋势画面窗口可以同时显示不少于8 个监视量的趋势，以便比较。</w:t>
      </w:r>
    </w:p>
    <w:p>
      <w:pPr>
        <w:rPr>
          <w:rFonts w:hAnsi="宋体"/>
          <w:szCs w:val="21"/>
          <w:lang w:val="en-AU"/>
        </w:rPr>
      </w:pPr>
      <w:r>
        <w:rPr>
          <w:rFonts w:hint="eastAsia" w:hAnsi="宋体"/>
          <w:szCs w:val="21"/>
          <w:lang w:val="en-AU"/>
        </w:rPr>
        <w:t>趋势图记录时间间隔应与模拟量采样周期相等，以“先进先出”为原则实时刷新。</w:t>
      </w:r>
    </w:p>
    <w:p>
      <w:pPr>
        <w:rPr>
          <w:rFonts w:hAnsi="宋体"/>
          <w:szCs w:val="21"/>
          <w:lang w:val="en-AU"/>
        </w:rPr>
      </w:pPr>
      <w:r>
        <w:rPr>
          <w:rFonts w:hint="eastAsia" w:hAnsi="宋体"/>
          <w:szCs w:val="21"/>
          <w:lang w:val="en-AU"/>
        </w:rPr>
        <w:t>操作员可以在线定义/修改每个趋势画面窗口显示的监视点。</w:t>
      </w:r>
    </w:p>
    <w:p>
      <w:pPr>
        <w:pStyle w:val="6"/>
        <w:ind w:left="171"/>
        <w:rPr>
          <w:i/>
        </w:rPr>
      </w:pPr>
      <w:r>
        <w:rPr>
          <w:rFonts w:hint="eastAsia"/>
        </w:rPr>
        <w:t>历史</w:t>
      </w:r>
      <w:r>
        <w:t>数据存档和查询</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13</w:t>
      </w:r>
    </w:p>
    <w:p>
      <w:pPr>
        <w:rPr>
          <w:rFonts w:hAnsi="宋体"/>
          <w:szCs w:val="21"/>
          <w:lang w:val="en-AU"/>
        </w:rPr>
      </w:pPr>
      <w:r>
        <w:rPr>
          <w:rFonts w:hint="eastAsia" w:hAnsi="宋体"/>
          <w:szCs w:val="21"/>
          <w:lang w:val="en-AU"/>
        </w:rPr>
        <w:t>历史数据存档功能连续记录一段时间的历史数据。保存的数据包括系统参数、数字量状态、模拟量值、脉冲累计量、计算结果，以及报警/事件记录。</w:t>
      </w:r>
    </w:p>
    <w:p>
      <w:pPr>
        <w:rPr>
          <w:rFonts w:hAnsi="宋体"/>
          <w:szCs w:val="21"/>
          <w:lang w:val="en-AU"/>
        </w:rPr>
      </w:pPr>
      <w:r>
        <w:rPr>
          <w:rFonts w:hint="eastAsia" w:hAnsi="宋体"/>
          <w:szCs w:val="21"/>
          <w:lang w:val="en-AU"/>
        </w:rPr>
        <w:t>中心历史数据存档允许采用统计存档的方式，记录一段时间的最大、最小和平均值。</w:t>
      </w:r>
    </w:p>
    <w:p>
      <w:pPr>
        <w:rPr>
          <w:rFonts w:hAnsi="宋体"/>
          <w:szCs w:val="21"/>
          <w:lang w:val="en-AU"/>
        </w:rPr>
      </w:pPr>
      <w:r>
        <w:rPr>
          <w:rFonts w:hint="eastAsia" w:hAnsi="宋体"/>
          <w:szCs w:val="21"/>
          <w:lang w:val="en-AU"/>
        </w:rPr>
        <w:t>车站服务器本地可以保存至少31天的本地历史数据，并将这些数据定期归档到中心历史数据库中。中心历史数据库可以保存至少13个月的数据。</w:t>
      </w:r>
    </w:p>
    <w:p>
      <w:pPr>
        <w:rPr>
          <w:rFonts w:hAnsi="宋体"/>
          <w:szCs w:val="21"/>
          <w:lang w:val="en-AU"/>
        </w:rPr>
      </w:pPr>
      <w:r>
        <w:rPr>
          <w:rFonts w:hint="eastAsia" w:hAnsi="宋体"/>
          <w:szCs w:val="21"/>
          <w:lang w:val="en-AU"/>
        </w:rPr>
        <w:t>系统提供历史数据备份及恢复软件，当到达系统历史数据备份的时间或服务器的剩余存储空间很少时，自动弹出提示对话框，提醒系统维护人员进行数据备份。同时，应可以将备份的历史数据重新导入系统，进行数据的查询、分析等。</w:t>
      </w:r>
    </w:p>
    <w:p>
      <w:pPr>
        <w:rPr>
          <w:rFonts w:hAnsi="宋体"/>
          <w:szCs w:val="21"/>
          <w:lang w:val="en-AU"/>
        </w:rPr>
      </w:pPr>
      <w:r>
        <w:rPr>
          <w:rFonts w:hint="eastAsia" w:hAnsi="宋体"/>
          <w:szCs w:val="21"/>
          <w:lang w:val="en-AU"/>
        </w:rPr>
        <w:t>操作员可以查询历史数据，可以按照时间、数值和设备名对历史数据过滤。</w:t>
      </w:r>
    </w:p>
    <w:p>
      <w:pPr>
        <w:pStyle w:val="6"/>
        <w:ind w:left="171"/>
        <w:rPr>
          <w:i/>
        </w:rPr>
      </w:pPr>
      <w:r>
        <w:rPr>
          <w:rFonts w:hint="eastAsia"/>
        </w:rPr>
        <w:t>打印</w:t>
      </w:r>
      <w:r>
        <w:t>管理</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14</w:t>
      </w:r>
    </w:p>
    <w:p>
      <w:pPr>
        <w:rPr>
          <w:rFonts w:hAnsi="宋体"/>
          <w:szCs w:val="21"/>
          <w:lang w:val="en-AU"/>
        </w:rPr>
      </w:pPr>
      <w:r>
        <w:rPr>
          <w:rFonts w:hint="eastAsia" w:hAnsi="宋体"/>
          <w:szCs w:val="21"/>
          <w:lang w:val="en-AU"/>
        </w:rPr>
        <w:t>ISCS软件能对打印机进行统一管理，在ISCS人机界面上可以设置任何一台打印机的禁止和允许，可以设置默认打印机。在本地打印机被禁止打印的情况下，不影响操作员处理就地的文档文件，可以通过网络打印机打印必要的信息。</w:t>
      </w:r>
    </w:p>
    <w:p>
      <w:pPr>
        <w:pStyle w:val="6"/>
        <w:ind w:left="171"/>
        <w:rPr>
          <w:i/>
        </w:rPr>
      </w:pPr>
      <w:r>
        <w:rPr>
          <w:rFonts w:hint="eastAsia"/>
        </w:rPr>
        <w:t>屏幕</w:t>
      </w:r>
      <w:r>
        <w:t>拷贝</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15</w:t>
      </w:r>
    </w:p>
    <w:p>
      <w:pPr>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的图形显示软件具有屏幕打印功能，通过操作员发出命令可将操作员选定的画面或整个屏幕在指定的打印机上打印，也可将图形导出到文件中进行打印。</w:t>
      </w:r>
    </w:p>
    <w:p>
      <w:pPr>
        <w:pStyle w:val="6"/>
        <w:ind w:left="171"/>
        <w:rPr>
          <w:i/>
        </w:rPr>
      </w:pPr>
      <w:r>
        <w:rPr>
          <w:rFonts w:hint="eastAsia"/>
        </w:rPr>
        <w:t>时间</w:t>
      </w:r>
      <w:r>
        <w:t>同步功能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16</w:t>
      </w:r>
    </w:p>
    <w:p>
      <w:pPr>
        <w:rPr>
          <w:rFonts w:hAnsi="宋体"/>
          <w:szCs w:val="21"/>
          <w:lang w:val="en-AU"/>
        </w:rPr>
      </w:pPr>
      <w:r>
        <w:rPr>
          <w:rFonts w:hint="eastAsia" w:hAnsi="宋体"/>
          <w:szCs w:val="21"/>
          <w:lang w:val="en-AU"/>
        </w:rPr>
        <w:t>ISCS系统以时钟系统提供的一级母钟信号未标准，通过时钟同步功能模块，完成ISCS的服务器、工作站、FEP的时钟同步，同时可以为各被集成、互联子系统提供网络对时信号。</w:t>
      </w:r>
    </w:p>
    <w:p>
      <w:pPr>
        <w:pStyle w:val="6"/>
        <w:ind w:left="171"/>
        <w:rPr>
          <w:i/>
        </w:rPr>
      </w:pPr>
      <w:r>
        <w:rPr>
          <w:rFonts w:hint="eastAsia"/>
        </w:rPr>
        <w:t>指导</w:t>
      </w:r>
      <w:r>
        <w:t>和在线</w:t>
      </w:r>
      <w:r>
        <w:rPr>
          <w:rFonts w:hint="eastAsia"/>
        </w:rPr>
        <w:t>帮助</w:t>
      </w:r>
      <w: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17</w:t>
      </w:r>
    </w:p>
    <w:p>
      <w:pPr>
        <w:rPr>
          <w:rFonts w:hAnsi="宋体"/>
          <w:szCs w:val="21"/>
          <w:lang w:val="en-AU"/>
        </w:rPr>
      </w:pPr>
      <w:r>
        <w:rPr>
          <w:rFonts w:hint="eastAsia" w:hAnsi="宋体"/>
          <w:szCs w:val="21"/>
          <w:lang w:val="en-AU"/>
        </w:rPr>
        <w:t>在各种人机界面中，正常工作模式下系统具备指导和联机操作帮助功能。</w:t>
      </w:r>
    </w:p>
    <w:p>
      <w:pPr>
        <w:rPr>
          <w:rFonts w:hAnsi="宋体"/>
          <w:szCs w:val="21"/>
          <w:lang w:val="en-AU"/>
        </w:rPr>
      </w:pPr>
      <w:r>
        <w:rPr>
          <w:rFonts w:hint="eastAsia" w:hAnsi="宋体"/>
          <w:szCs w:val="21"/>
          <w:lang w:val="en-AU"/>
        </w:rPr>
        <w:t>操作员可以通过帮助系统的关键字检索的功能，在工作站中查阅用户操作手册/操作指导。只有系统维护人员允许离线修改帮助文件。</w:t>
      </w:r>
    </w:p>
    <w:p>
      <w:pPr>
        <w:rPr>
          <w:rFonts w:hAnsi="宋体"/>
          <w:szCs w:val="21"/>
          <w:lang w:val="en-AU"/>
        </w:rPr>
      </w:pPr>
      <w:r>
        <w:rPr>
          <w:rFonts w:hint="eastAsia" w:hAnsi="宋体"/>
          <w:szCs w:val="21"/>
          <w:lang w:val="en-AU"/>
        </w:rPr>
        <w:t>对每个设备的图形或符号，操作员易于通过用户指导的相关页面找到设备名称/状态以及相关的图形或符号的动态特性。</w:t>
      </w:r>
    </w:p>
    <w:p>
      <w:pPr>
        <w:pStyle w:val="6"/>
        <w:ind w:left="171"/>
        <w:rPr>
          <w:i/>
        </w:rPr>
      </w:pPr>
      <w:r>
        <w:rPr>
          <w:rFonts w:hint="eastAsia"/>
        </w:rPr>
        <w:t>记事簿</w:t>
      </w:r>
      <w: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COMM</w:t>
      </w:r>
      <w:r>
        <w:rPr>
          <w:rFonts w:hint="eastAsia" w:hAnsi="宋体"/>
          <w:szCs w:val="21"/>
          <w:lang w:val="en-AU"/>
        </w:rPr>
        <w:t>-0</w:t>
      </w:r>
      <w:r>
        <w:rPr>
          <w:rFonts w:hAnsi="宋体"/>
          <w:szCs w:val="21"/>
          <w:lang w:val="en-AU"/>
        </w:rPr>
        <w:t>18</w:t>
      </w:r>
    </w:p>
    <w:p>
      <w:pPr>
        <w:rPr>
          <w:rFonts w:hAnsi="宋体"/>
          <w:szCs w:val="21"/>
          <w:lang w:val="en-AU"/>
        </w:rPr>
      </w:pPr>
      <w:r>
        <w:rPr>
          <w:rFonts w:hint="eastAsia" w:hAnsi="宋体"/>
          <w:szCs w:val="21"/>
          <w:lang w:val="en-AU"/>
        </w:rPr>
        <w:t>ISCS提供记事簿功能，使操作员可在任一HMI画面随意编辑、贮存、清除或撷取关于该图面的笔记。</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293" w:name="_Toc504402781"/>
      <w:r>
        <w:rPr>
          <w:rFonts w:hint="eastAsia"/>
        </w:rPr>
        <w:t>环境</w:t>
      </w:r>
      <w:r>
        <w:t>与设备监控功能</w:t>
      </w:r>
      <w:r>
        <w:rPr>
          <w:rFonts w:hint="eastAsia"/>
        </w:rPr>
        <w:t>（</w:t>
      </w:r>
      <w:r>
        <w:t>BAS）</w:t>
      </w:r>
      <w:bookmarkEnd w:id="293"/>
    </w:p>
    <w:p>
      <w:pPr>
        <w:pStyle w:val="6"/>
        <w:ind w:left="171"/>
        <w:rPr>
          <w:i/>
        </w:rPr>
      </w:pPr>
      <w:bookmarkStart w:id="294" w:name="_Toc105518101"/>
      <w:bookmarkStart w:id="295" w:name="_Toc102188320"/>
      <w:bookmarkStart w:id="296" w:name="_Toc103455325"/>
      <w:bookmarkStart w:id="297" w:name="_Toc103456094"/>
      <w:bookmarkStart w:id="298" w:name="_Toc102188150"/>
      <w:bookmarkStart w:id="299" w:name="_Toc102209449"/>
      <w:bookmarkStart w:id="300" w:name="_Toc104378985"/>
      <w:bookmarkStart w:id="301" w:name="_Toc104379449"/>
      <w:bookmarkStart w:id="302" w:name="_Toc102186749"/>
      <w:bookmarkStart w:id="303" w:name="_Toc104378330"/>
      <w:bookmarkStart w:id="304" w:name="_Toc103455873"/>
      <w:bookmarkStart w:id="305" w:name="_Toc104378826"/>
      <w:bookmarkStart w:id="306" w:name="_Toc104379143"/>
      <w:bookmarkStart w:id="307" w:name="_Toc103483225"/>
      <w:r>
        <w:rPr>
          <w:rFonts w:hint="eastAsia"/>
        </w:rPr>
        <w:t>监视功能</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pPr>
        <w:rPr>
          <w:rFonts w:hAnsi="宋体"/>
          <w:szCs w:val="21"/>
          <w:lang w:val="en-AU"/>
        </w:rPr>
      </w:pPr>
      <w:r>
        <w:rPr>
          <w:rFonts w:hint="eastAsia" w:hAnsi="宋体"/>
          <w:szCs w:val="21"/>
          <w:lang w:val="en-AU"/>
        </w:rPr>
        <w:t>需求编号：</w:t>
      </w:r>
      <w:r>
        <w:rPr>
          <w:rFonts w:hAnsi="宋体"/>
          <w:szCs w:val="21"/>
          <w:lang w:val="en-AU"/>
        </w:rPr>
        <w:t>ISCS-APP-BAS</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ISCS系统操作站具有多级动态图形显示功能：</w:t>
      </w:r>
    </w:p>
    <w:p>
      <w:pPr>
        <w:widowControl w:val="0"/>
        <w:numPr>
          <w:ilvl w:val="0"/>
          <w:numId w:val="124"/>
        </w:numPr>
        <w:spacing w:before="120"/>
        <w:jc w:val="both"/>
        <w:rPr>
          <w:lang w:val="en-AU"/>
        </w:rPr>
      </w:pPr>
      <w:r>
        <w:rPr>
          <w:rFonts w:hint="eastAsia"/>
          <w:lang w:val="en-AU"/>
        </w:rPr>
        <w:t>综合显示：显示工程线路概貌图，反映出各车站的地理位置并宏观显示车站级设备工作状态。</w:t>
      </w:r>
    </w:p>
    <w:p>
      <w:pPr>
        <w:widowControl w:val="0"/>
        <w:numPr>
          <w:ilvl w:val="0"/>
          <w:numId w:val="124"/>
        </w:numPr>
        <w:spacing w:before="120"/>
        <w:jc w:val="both"/>
        <w:rPr>
          <w:lang w:val="en-AU"/>
        </w:rPr>
      </w:pPr>
      <w:r>
        <w:rPr>
          <w:rFonts w:hint="eastAsia"/>
          <w:lang w:val="en-AU"/>
        </w:rPr>
        <w:t>分画图显示：可动态显示车站环控设备（可分区域、分系统显示）、车站设备的运行状态和故障状态。</w:t>
      </w:r>
    </w:p>
    <w:p>
      <w:pPr>
        <w:widowControl w:val="0"/>
        <w:numPr>
          <w:ilvl w:val="0"/>
          <w:numId w:val="124"/>
        </w:numPr>
        <w:spacing w:before="120"/>
        <w:jc w:val="both"/>
        <w:rPr>
          <w:lang w:val="en-AU"/>
        </w:rPr>
      </w:pPr>
      <w:r>
        <w:rPr>
          <w:rFonts w:hint="eastAsia"/>
          <w:lang w:val="en-AU"/>
        </w:rPr>
        <w:t>环控工艺显示：通过环控工艺显示画面，可预选、增加、修改环控运行模式，包括事故模式。</w:t>
      </w:r>
    </w:p>
    <w:p>
      <w:pPr>
        <w:widowControl w:val="0"/>
        <w:numPr>
          <w:ilvl w:val="0"/>
          <w:numId w:val="124"/>
        </w:numPr>
        <w:spacing w:before="120"/>
        <w:jc w:val="both"/>
        <w:rPr>
          <w:lang w:val="en-AU"/>
        </w:rPr>
      </w:pPr>
      <w:r>
        <w:rPr>
          <w:rFonts w:hint="eastAsia"/>
          <w:lang w:val="en-AU"/>
        </w:rPr>
        <w:t>控制权所在地显示：显示设备控制权所在地。</w:t>
      </w:r>
    </w:p>
    <w:p>
      <w:pPr>
        <w:widowControl w:val="0"/>
        <w:numPr>
          <w:ilvl w:val="0"/>
          <w:numId w:val="124"/>
        </w:numPr>
        <w:spacing w:before="120"/>
        <w:jc w:val="both"/>
        <w:rPr>
          <w:lang w:val="en-AU"/>
        </w:rPr>
      </w:pPr>
      <w:r>
        <w:rPr>
          <w:rFonts w:hint="eastAsia"/>
          <w:lang w:val="en-AU"/>
        </w:rPr>
        <w:t>设备统计显示：以文本方式显示车站机电设备的累计运行时间、故障种类及地点。</w:t>
      </w:r>
    </w:p>
    <w:p>
      <w:pPr>
        <w:widowControl w:val="0"/>
        <w:numPr>
          <w:ilvl w:val="0"/>
          <w:numId w:val="124"/>
        </w:numPr>
        <w:spacing w:before="120"/>
        <w:jc w:val="both"/>
        <w:rPr>
          <w:lang w:val="en-AU"/>
        </w:rPr>
      </w:pPr>
      <w:r>
        <w:rPr>
          <w:rFonts w:hint="eastAsia"/>
          <w:lang w:val="en-AU"/>
        </w:rPr>
        <w:t>显示系统：显示全线正常工况和事故工况。</w:t>
      </w:r>
    </w:p>
    <w:p>
      <w:pPr>
        <w:pStyle w:val="6"/>
        <w:ind w:left="171"/>
        <w:rPr>
          <w:i/>
        </w:rPr>
      </w:pPr>
      <w:bookmarkStart w:id="308" w:name="_Toc102181444"/>
      <w:r>
        <w:rPr>
          <w:rFonts w:hint="eastAsia"/>
        </w:rPr>
        <w:t>控制功能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BAS</w:t>
      </w:r>
      <w:r>
        <w:rPr>
          <w:rFonts w:hint="eastAsia" w:hAnsi="宋体"/>
          <w:szCs w:val="21"/>
          <w:lang w:val="en-AU"/>
        </w:rPr>
        <w:t>-00</w:t>
      </w:r>
      <w:r>
        <w:rPr>
          <w:rFonts w:hAnsi="宋体"/>
          <w:szCs w:val="21"/>
          <w:lang w:val="en-AU"/>
        </w:rPr>
        <w:t>2</w:t>
      </w:r>
    </w:p>
    <w:p>
      <w:pPr>
        <w:rPr>
          <w:rFonts w:hAnsi="宋体"/>
          <w:szCs w:val="21"/>
          <w:lang w:val="en-AU"/>
        </w:rPr>
      </w:pPr>
      <w:r>
        <w:rPr>
          <w:rFonts w:hint="eastAsia" w:hAnsi="宋体"/>
          <w:szCs w:val="21"/>
          <w:lang w:val="en-AU"/>
        </w:rPr>
        <w:t>控制功能包括：</w:t>
      </w:r>
    </w:p>
    <w:p>
      <w:pPr>
        <w:widowControl w:val="0"/>
        <w:numPr>
          <w:ilvl w:val="0"/>
          <w:numId w:val="124"/>
        </w:numPr>
        <w:spacing w:before="120"/>
        <w:jc w:val="both"/>
        <w:rPr>
          <w:lang w:val="en-AU"/>
        </w:rPr>
      </w:pPr>
      <w:r>
        <w:rPr>
          <w:rFonts w:hint="eastAsia"/>
          <w:lang w:val="en-AU"/>
        </w:rPr>
        <w:t>单点控制</w:t>
      </w:r>
    </w:p>
    <w:p>
      <w:pPr>
        <w:widowControl w:val="0"/>
        <w:numPr>
          <w:ilvl w:val="0"/>
          <w:numId w:val="124"/>
        </w:numPr>
        <w:spacing w:before="120"/>
        <w:jc w:val="both"/>
        <w:rPr>
          <w:lang w:val="en-AU"/>
        </w:rPr>
      </w:pPr>
      <w:r>
        <w:rPr>
          <w:rFonts w:hint="eastAsia"/>
          <w:lang w:val="en-AU"/>
        </w:rPr>
        <w:t>模式控制</w:t>
      </w:r>
    </w:p>
    <w:p>
      <w:pPr>
        <w:widowControl w:val="0"/>
        <w:numPr>
          <w:ilvl w:val="0"/>
          <w:numId w:val="124"/>
        </w:numPr>
        <w:spacing w:before="120"/>
        <w:jc w:val="both"/>
        <w:rPr>
          <w:lang w:val="en-AU"/>
        </w:rPr>
      </w:pPr>
      <w:r>
        <w:rPr>
          <w:rFonts w:hint="eastAsia"/>
          <w:lang w:val="en-AU"/>
        </w:rPr>
        <w:t>时间表控制</w:t>
      </w:r>
    </w:p>
    <w:p>
      <w:pPr>
        <w:widowControl w:val="0"/>
        <w:numPr>
          <w:ilvl w:val="0"/>
          <w:numId w:val="124"/>
        </w:numPr>
        <w:spacing w:before="120"/>
        <w:jc w:val="both"/>
        <w:rPr>
          <w:lang w:val="en-AU"/>
        </w:rPr>
      </w:pPr>
      <w:r>
        <w:rPr>
          <w:rFonts w:hint="eastAsia"/>
          <w:lang w:val="en-AU"/>
        </w:rPr>
        <w:t>系统联动控制</w:t>
      </w:r>
    </w:p>
    <w:p>
      <w:pPr>
        <w:widowControl w:val="0"/>
        <w:numPr>
          <w:ilvl w:val="0"/>
          <w:numId w:val="124"/>
        </w:numPr>
        <w:spacing w:before="120"/>
        <w:jc w:val="both"/>
        <w:rPr>
          <w:lang w:val="en-AU"/>
        </w:rPr>
      </w:pPr>
      <w:r>
        <w:rPr>
          <w:rFonts w:hint="eastAsia"/>
          <w:lang w:val="en-AU"/>
        </w:rPr>
        <w:t>环控工艺选择</w:t>
      </w:r>
    </w:p>
    <w:bookmarkEnd w:id="308"/>
    <w:p>
      <w:pPr>
        <w:pStyle w:val="6"/>
        <w:ind w:left="171"/>
        <w:rPr>
          <w:i/>
        </w:rPr>
      </w:pPr>
      <w:bookmarkStart w:id="309" w:name="_Toc102188321"/>
      <w:bookmarkStart w:id="310" w:name="_Toc102188151"/>
      <w:bookmarkStart w:id="311" w:name="_Toc103483227"/>
      <w:bookmarkStart w:id="312" w:name="_Toc103455875"/>
      <w:bookmarkStart w:id="313" w:name="_Toc104379451"/>
      <w:bookmarkStart w:id="314" w:name="_Toc104379145"/>
      <w:bookmarkStart w:id="315" w:name="_Toc105518103"/>
      <w:bookmarkStart w:id="316" w:name="_Toc102186750"/>
      <w:bookmarkStart w:id="317" w:name="_Toc103455327"/>
      <w:bookmarkStart w:id="318" w:name="_Toc102209450"/>
      <w:bookmarkStart w:id="319" w:name="_Toc104378828"/>
      <w:bookmarkStart w:id="320" w:name="_Toc104378987"/>
      <w:bookmarkStart w:id="321" w:name="_Toc104378332"/>
      <w:bookmarkStart w:id="322" w:name="_Toc103456096"/>
      <w:r>
        <w:rPr>
          <w:rFonts w:hint="eastAsia"/>
        </w:rPr>
        <w:t>管理功能</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pPr>
        <w:rPr>
          <w:rFonts w:hAnsi="宋体"/>
          <w:szCs w:val="21"/>
          <w:lang w:val="en-AU"/>
        </w:rPr>
      </w:pPr>
      <w:r>
        <w:rPr>
          <w:rFonts w:hint="eastAsia" w:hAnsi="宋体"/>
          <w:szCs w:val="21"/>
          <w:lang w:val="en-AU"/>
        </w:rPr>
        <w:t>需求编号：</w:t>
      </w:r>
      <w:r>
        <w:rPr>
          <w:rFonts w:hAnsi="宋体"/>
          <w:szCs w:val="21"/>
          <w:lang w:val="en-AU"/>
        </w:rPr>
        <w:t>ISCS-APP-BAS</w:t>
      </w:r>
      <w:r>
        <w:rPr>
          <w:rFonts w:hint="eastAsia" w:hAnsi="宋体"/>
          <w:szCs w:val="21"/>
          <w:lang w:val="en-AU"/>
        </w:rPr>
        <w:t>-00</w:t>
      </w:r>
      <w:r>
        <w:rPr>
          <w:rFonts w:hAnsi="宋体"/>
          <w:szCs w:val="21"/>
          <w:lang w:val="en-AU"/>
        </w:rPr>
        <w:t>3</w:t>
      </w:r>
    </w:p>
    <w:p>
      <w:pPr>
        <w:widowControl w:val="0"/>
        <w:numPr>
          <w:ilvl w:val="0"/>
          <w:numId w:val="124"/>
        </w:numPr>
        <w:spacing w:before="120"/>
        <w:jc w:val="both"/>
        <w:rPr>
          <w:lang w:val="en-AU"/>
        </w:rPr>
      </w:pPr>
      <w:r>
        <w:rPr>
          <w:rFonts w:hint="eastAsia"/>
          <w:lang w:val="en-AU"/>
        </w:rPr>
        <w:t>节能管理</w:t>
      </w:r>
    </w:p>
    <w:p>
      <w:pPr>
        <w:widowControl w:val="0"/>
        <w:numPr>
          <w:ilvl w:val="0"/>
          <w:numId w:val="124"/>
        </w:numPr>
        <w:spacing w:before="120"/>
        <w:jc w:val="both"/>
        <w:rPr>
          <w:lang w:val="en-AU"/>
        </w:rPr>
      </w:pPr>
      <w:r>
        <w:rPr>
          <w:rFonts w:hint="eastAsia"/>
          <w:lang w:val="en-AU"/>
        </w:rPr>
        <w:t>设备维护管理</w:t>
      </w:r>
    </w:p>
    <w:p>
      <w:pPr>
        <w:widowControl w:val="0"/>
        <w:numPr>
          <w:ilvl w:val="0"/>
          <w:numId w:val="124"/>
        </w:numPr>
        <w:spacing w:before="120"/>
        <w:jc w:val="both"/>
        <w:rPr>
          <w:lang w:val="en-AU"/>
        </w:rPr>
      </w:pPr>
      <w:r>
        <w:rPr>
          <w:rFonts w:hint="eastAsia"/>
          <w:lang w:val="en-AU"/>
        </w:rPr>
        <w:t>数据查询管理</w:t>
      </w:r>
    </w:p>
    <w:p>
      <w:pPr>
        <w:widowControl w:val="0"/>
        <w:numPr>
          <w:ilvl w:val="0"/>
          <w:numId w:val="124"/>
        </w:numPr>
        <w:spacing w:before="120"/>
        <w:jc w:val="both"/>
        <w:rPr>
          <w:lang w:val="en-AU"/>
        </w:rPr>
      </w:pPr>
      <w:r>
        <w:rPr>
          <w:rFonts w:hint="eastAsia"/>
          <w:lang w:val="en-AU"/>
        </w:rPr>
        <w:t>报表及打印管理</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23" w:name="_Toc504402782"/>
      <w:r>
        <w:rPr>
          <w:rFonts w:hint="eastAsia"/>
        </w:rPr>
        <w:t>火灾</w:t>
      </w:r>
      <w:r>
        <w:t>报警功能（FAS）</w:t>
      </w:r>
      <w:bookmarkEnd w:id="323"/>
    </w:p>
    <w:p>
      <w:pPr>
        <w:rPr>
          <w:rFonts w:hAnsi="宋体"/>
          <w:szCs w:val="21"/>
          <w:lang w:val="en-AU"/>
        </w:rPr>
      </w:pPr>
      <w:r>
        <w:rPr>
          <w:rFonts w:hint="eastAsia" w:hAnsi="宋体"/>
          <w:szCs w:val="21"/>
          <w:lang w:val="en-AU"/>
        </w:rPr>
        <w:t>火灾报警系统(FAS)负责车站、车辆段、停车场、区间隧道以及主变电所的火警探测报警及联动相关的消防设备等工作。</w:t>
      </w:r>
    </w:p>
    <w:p>
      <w:pPr>
        <w:pStyle w:val="6"/>
        <w:ind w:left="171"/>
        <w:rPr>
          <w:i/>
        </w:rPr>
      </w:pPr>
      <w:bookmarkStart w:id="324" w:name="_Toc500488371"/>
      <w:r>
        <w:rPr>
          <w:rFonts w:hint="eastAsia"/>
        </w:rPr>
        <w:t>管理功能</w:t>
      </w:r>
      <w:bookmarkEnd w:id="324"/>
    </w:p>
    <w:p>
      <w:pPr>
        <w:rPr>
          <w:rFonts w:hAnsi="宋体"/>
          <w:szCs w:val="21"/>
          <w:lang w:val="en-AU"/>
        </w:rPr>
      </w:pPr>
      <w:r>
        <w:rPr>
          <w:rFonts w:hint="eastAsia" w:hAnsi="宋体"/>
          <w:szCs w:val="21"/>
          <w:lang w:val="en-AU"/>
        </w:rPr>
        <w:t>需求编号：</w:t>
      </w:r>
      <w:r>
        <w:rPr>
          <w:rFonts w:hAnsi="宋体"/>
          <w:szCs w:val="21"/>
          <w:lang w:val="en-AU"/>
        </w:rPr>
        <w:t>ISCS-APP-FAS</w:t>
      </w:r>
      <w:r>
        <w:rPr>
          <w:rFonts w:hint="eastAsia" w:hAnsi="宋体"/>
          <w:szCs w:val="21"/>
          <w:lang w:val="en-AU"/>
        </w:rPr>
        <w:t>-00</w:t>
      </w:r>
      <w:r>
        <w:rPr>
          <w:rFonts w:hAnsi="宋体"/>
          <w:szCs w:val="21"/>
          <w:lang w:val="en-AU"/>
        </w:rPr>
        <w:t>1</w:t>
      </w:r>
    </w:p>
    <w:p>
      <w:pPr>
        <w:widowControl w:val="0"/>
        <w:numPr>
          <w:ilvl w:val="0"/>
          <w:numId w:val="125"/>
        </w:numPr>
        <w:spacing w:before="120"/>
        <w:jc w:val="both"/>
        <w:rPr>
          <w:lang w:val="en-AU"/>
        </w:rPr>
      </w:pPr>
      <w:bookmarkStart w:id="325" w:name="_Toc500488372"/>
      <w:r>
        <w:rPr>
          <w:rFonts w:hint="eastAsia"/>
          <w:lang w:val="en-AU"/>
        </w:rPr>
        <w:t>火灾模式表管理</w:t>
      </w:r>
      <w:bookmarkEnd w:id="325"/>
    </w:p>
    <w:p>
      <w:pPr>
        <w:spacing w:before="120"/>
        <w:ind w:left="420"/>
        <w:rPr>
          <w:lang w:val="en-AU"/>
        </w:rPr>
      </w:pPr>
      <w:r>
        <w:rPr>
          <w:rFonts w:hint="eastAsia" w:hAnsi="宋体"/>
          <w:szCs w:val="21"/>
          <w:lang w:val="en-AU"/>
        </w:rPr>
        <w:t>根据火灾地点的不同，对火灾模式表进行下发。</w:t>
      </w:r>
    </w:p>
    <w:p>
      <w:pPr>
        <w:widowControl w:val="0"/>
        <w:numPr>
          <w:ilvl w:val="0"/>
          <w:numId w:val="125"/>
        </w:numPr>
        <w:spacing w:before="120"/>
        <w:jc w:val="both"/>
        <w:rPr>
          <w:lang w:val="en-AU"/>
        </w:rPr>
      </w:pPr>
      <w:bookmarkStart w:id="326" w:name="_Toc500488373"/>
      <w:r>
        <w:rPr>
          <w:lang w:val="en-AU"/>
        </w:rPr>
        <w:t>系统运行参数管理</w:t>
      </w:r>
      <w:bookmarkEnd w:id="326"/>
    </w:p>
    <w:p>
      <w:pPr>
        <w:rPr>
          <w:rFonts w:hAnsi="宋体"/>
          <w:szCs w:val="21"/>
          <w:lang w:val="en-AU"/>
        </w:rPr>
      </w:pPr>
      <w:r>
        <w:rPr>
          <w:rFonts w:hint="eastAsia" w:hAnsi="宋体"/>
          <w:szCs w:val="21"/>
          <w:lang w:val="en-AU"/>
        </w:rPr>
        <w:t>实现对系统设备的参数化管理功能，通过参数设置来确定系统运行与监控方案，例如：探测器的隔离、探测器灵敏度的调整等设置。</w:t>
      </w:r>
    </w:p>
    <w:p>
      <w:pPr>
        <w:rPr>
          <w:rFonts w:hAnsi="宋体"/>
          <w:szCs w:val="21"/>
          <w:lang w:val="en-AU"/>
        </w:rPr>
      </w:pPr>
      <w:r>
        <w:rPr>
          <w:rFonts w:hint="eastAsia" w:hAnsi="宋体"/>
          <w:szCs w:val="21"/>
          <w:lang w:val="en-AU"/>
        </w:rPr>
        <w:t>参数设置修改完毕后，通过网络下载到各车站的报警控制器中。</w:t>
      </w:r>
    </w:p>
    <w:p>
      <w:pPr>
        <w:widowControl w:val="0"/>
        <w:numPr>
          <w:ilvl w:val="0"/>
          <w:numId w:val="125"/>
        </w:numPr>
        <w:spacing w:before="120"/>
        <w:jc w:val="both"/>
        <w:rPr>
          <w:lang w:val="en-AU"/>
        </w:rPr>
      </w:pPr>
      <w:bookmarkStart w:id="327" w:name="_Toc500488374"/>
      <w:r>
        <w:rPr>
          <w:rFonts w:hint="eastAsia"/>
          <w:lang w:val="en-AU"/>
        </w:rPr>
        <w:t>监督火灾模式运行工况</w:t>
      </w:r>
      <w:bookmarkEnd w:id="327"/>
    </w:p>
    <w:p>
      <w:pPr>
        <w:rPr>
          <w:rFonts w:hAnsi="宋体"/>
          <w:szCs w:val="21"/>
          <w:lang w:val="en-AU"/>
        </w:rPr>
      </w:pPr>
      <w:r>
        <w:rPr>
          <w:rFonts w:hint="eastAsia" w:hAnsi="宋体"/>
          <w:szCs w:val="21"/>
          <w:lang w:val="en-AU"/>
        </w:rPr>
        <w:t>可监视火灾联动模式设备的运行工况，监视各消防设备的正常运行、报警及故障信息。</w:t>
      </w:r>
    </w:p>
    <w:p>
      <w:pPr>
        <w:widowControl w:val="0"/>
        <w:numPr>
          <w:ilvl w:val="0"/>
          <w:numId w:val="125"/>
        </w:numPr>
        <w:spacing w:before="120"/>
        <w:jc w:val="both"/>
        <w:rPr>
          <w:lang w:val="en-AU"/>
        </w:rPr>
      </w:pPr>
      <w:bookmarkStart w:id="328" w:name="_Toc500488375"/>
      <w:r>
        <w:rPr>
          <w:rFonts w:hint="eastAsia"/>
          <w:lang w:val="en-AU"/>
        </w:rPr>
        <w:t>确定系统运行工况</w:t>
      </w:r>
      <w:bookmarkEnd w:id="328"/>
    </w:p>
    <w:p>
      <w:pPr>
        <w:rPr>
          <w:rFonts w:hAnsi="宋体"/>
          <w:szCs w:val="21"/>
          <w:lang w:val="en-AU"/>
        </w:rPr>
      </w:pPr>
      <w:r>
        <w:rPr>
          <w:rFonts w:hint="eastAsia"/>
        </w:rPr>
        <w:t>在</w:t>
      </w:r>
      <w:r>
        <w:rPr>
          <w:rFonts w:hint="eastAsia" w:hAnsi="宋体"/>
          <w:szCs w:val="21"/>
          <w:lang w:val="en-AU"/>
        </w:rPr>
        <w:t>区间发生火灾情况下，按照发生火灾的不同地点启动火灾联动模式。</w:t>
      </w:r>
    </w:p>
    <w:p>
      <w:pPr>
        <w:rPr>
          <w:rFonts w:hAnsi="宋体"/>
          <w:szCs w:val="21"/>
          <w:lang w:val="en-AU"/>
        </w:rPr>
      </w:pPr>
      <w:r>
        <w:rPr>
          <w:rFonts w:hint="eastAsia" w:hAnsi="宋体"/>
          <w:szCs w:val="21"/>
          <w:lang w:val="en-AU"/>
        </w:rPr>
        <w:t>在车站火灾情况下，中央级具备监视功能，由车站下发火灾模式。</w:t>
      </w:r>
    </w:p>
    <w:p>
      <w:pPr>
        <w:widowControl w:val="0"/>
        <w:numPr>
          <w:ilvl w:val="0"/>
          <w:numId w:val="125"/>
        </w:numPr>
        <w:spacing w:before="120"/>
        <w:jc w:val="both"/>
        <w:rPr>
          <w:lang w:val="en-AU"/>
        </w:rPr>
      </w:pPr>
      <w:bookmarkStart w:id="329" w:name="_Toc500488376"/>
      <w:r>
        <w:rPr>
          <w:rFonts w:hint="eastAsia"/>
          <w:lang w:val="en-AU"/>
        </w:rPr>
        <w:t>设备状态信息处理</w:t>
      </w:r>
      <w:bookmarkEnd w:id="329"/>
    </w:p>
    <w:p>
      <w:pPr>
        <w:rPr>
          <w:rFonts w:hAnsi="宋体"/>
          <w:szCs w:val="21"/>
          <w:lang w:val="en-AU"/>
        </w:rPr>
      </w:pPr>
      <w:r>
        <w:rPr>
          <w:rFonts w:hint="eastAsia" w:hAnsi="宋体"/>
          <w:szCs w:val="21"/>
          <w:lang w:val="en-AU"/>
        </w:rPr>
        <w:t>接收各车站报送的设备运行状态、设备故障报警信息、系统参数监测数据并完成数据处理和存档。</w:t>
      </w:r>
    </w:p>
    <w:p>
      <w:pPr>
        <w:pStyle w:val="6"/>
        <w:ind w:left="171"/>
        <w:rPr>
          <w:i/>
        </w:rPr>
      </w:pPr>
      <w:bookmarkStart w:id="330" w:name="_Toc424892428"/>
      <w:bookmarkEnd w:id="330"/>
      <w:bookmarkStart w:id="331" w:name="_Toc424892429"/>
      <w:bookmarkEnd w:id="331"/>
      <w:bookmarkStart w:id="332" w:name="_Toc424892432"/>
      <w:bookmarkEnd w:id="332"/>
      <w:bookmarkStart w:id="333" w:name="_Toc424892433"/>
      <w:bookmarkEnd w:id="333"/>
      <w:bookmarkStart w:id="334" w:name="_Toc424892430"/>
      <w:bookmarkEnd w:id="334"/>
      <w:bookmarkStart w:id="335" w:name="_Toc424892431"/>
      <w:bookmarkEnd w:id="335"/>
      <w:bookmarkStart w:id="336" w:name="_Toc500488377"/>
      <w:r>
        <w:rPr>
          <w:rFonts w:hint="eastAsia"/>
        </w:rPr>
        <w:t>监视功能</w:t>
      </w:r>
      <w:bookmarkEnd w:id="336"/>
    </w:p>
    <w:p>
      <w:pPr>
        <w:rPr>
          <w:lang w:val="en-AU"/>
        </w:rPr>
      </w:pPr>
      <w:r>
        <w:rPr>
          <w:rFonts w:hint="eastAsia" w:hAnsi="宋体"/>
          <w:szCs w:val="21"/>
          <w:lang w:val="en-AU"/>
        </w:rPr>
        <w:t>需求编号：</w:t>
      </w:r>
      <w:r>
        <w:rPr>
          <w:rFonts w:hAnsi="宋体"/>
          <w:szCs w:val="21"/>
          <w:lang w:val="en-AU"/>
        </w:rPr>
        <w:t>ISCS-APP-FAS</w:t>
      </w:r>
      <w:r>
        <w:rPr>
          <w:rFonts w:hint="eastAsia" w:hAnsi="宋体"/>
          <w:szCs w:val="21"/>
          <w:lang w:val="en-AU"/>
        </w:rPr>
        <w:t>-00</w:t>
      </w:r>
      <w:r>
        <w:rPr>
          <w:rFonts w:hAnsi="宋体"/>
          <w:szCs w:val="21"/>
          <w:lang w:val="en-AU"/>
        </w:rPr>
        <w:t>2</w:t>
      </w:r>
    </w:p>
    <w:p>
      <w:pPr>
        <w:widowControl w:val="0"/>
        <w:numPr>
          <w:ilvl w:val="0"/>
          <w:numId w:val="125"/>
        </w:numPr>
        <w:spacing w:before="120"/>
        <w:jc w:val="both"/>
        <w:rPr>
          <w:lang w:val="en-AU"/>
        </w:rPr>
      </w:pPr>
      <w:bookmarkStart w:id="337" w:name="_Toc500488378"/>
      <w:r>
        <w:rPr>
          <w:rFonts w:hint="eastAsia"/>
          <w:lang w:val="en-AU"/>
        </w:rPr>
        <w:t>车站平面图分区域</w:t>
      </w:r>
      <w:bookmarkEnd w:id="337"/>
      <w:r>
        <w:rPr>
          <w:rFonts w:hint="eastAsia"/>
          <w:lang w:val="en-AU"/>
        </w:rPr>
        <w:t>显示</w:t>
      </w:r>
    </w:p>
    <w:p>
      <w:pPr>
        <w:widowControl w:val="0"/>
        <w:numPr>
          <w:ilvl w:val="0"/>
          <w:numId w:val="125"/>
        </w:numPr>
        <w:spacing w:before="120"/>
        <w:jc w:val="both"/>
        <w:rPr>
          <w:lang w:val="en-AU"/>
        </w:rPr>
      </w:pPr>
      <w:bookmarkStart w:id="338" w:name="_Toc500488379"/>
      <w:r>
        <w:rPr>
          <w:rFonts w:hint="eastAsia"/>
          <w:lang w:val="en-AU"/>
        </w:rPr>
        <w:t>车站系统图分系统显示</w:t>
      </w:r>
      <w:bookmarkEnd w:id="338"/>
    </w:p>
    <w:p>
      <w:pPr>
        <w:widowControl w:val="0"/>
        <w:numPr>
          <w:ilvl w:val="0"/>
          <w:numId w:val="125"/>
        </w:numPr>
        <w:spacing w:before="120"/>
        <w:jc w:val="both"/>
        <w:rPr>
          <w:lang w:val="en-AU"/>
        </w:rPr>
      </w:pPr>
      <w:bookmarkStart w:id="339" w:name="_Toc500488380"/>
      <w:r>
        <w:rPr>
          <w:rFonts w:hint="eastAsia"/>
          <w:lang w:val="en-AU"/>
        </w:rPr>
        <w:t>设备</w:t>
      </w:r>
      <w:r>
        <w:rPr>
          <w:lang w:val="en-AU"/>
        </w:rPr>
        <w:t>控制</w:t>
      </w:r>
      <w:r>
        <w:rPr>
          <w:rFonts w:hint="eastAsia"/>
          <w:lang w:val="en-AU"/>
        </w:rPr>
        <w:t>权所在地</w:t>
      </w:r>
      <w:r>
        <w:rPr>
          <w:lang w:val="en-AU"/>
        </w:rPr>
        <w:t>显示</w:t>
      </w:r>
      <w:bookmarkEnd w:id="339"/>
    </w:p>
    <w:p>
      <w:pPr>
        <w:widowControl w:val="0"/>
        <w:numPr>
          <w:ilvl w:val="0"/>
          <w:numId w:val="125"/>
        </w:numPr>
        <w:spacing w:before="120"/>
        <w:jc w:val="both"/>
        <w:rPr>
          <w:lang w:val="en-AU"/>
        </w:rPr>
      </w:pPr>
      <w:bookmarkStart w:id="340" w:name="_Toc424892437"/>
      <w:bookmarkEnd w:id="340"/>
      <w:bookmarkStart w:id="341" w:name="_Toc424892438"/>
      <w:bookmarkEnd w:id="341"/>
      <w:bookmarkStart w:id="342" w:name="_Toc500488381"/>
      <w:r>
        <w:rPr>
          <w:rFonts w:hint="eastAsia"/>
          <w:lang w:val="en-AU"/>
        </w:rPr>
        <w:t>火灾工况显示</w:t>
      </w:r>
      <w:bookmarkEnd w:id="342"/>
    </w:p>
    <w:p>
      <w:pPr>
        <w:pStyle w:val="6"/>
        <w:ind w:left="171"/>
        <w:rPr>
          <w:i/>
        </w:rPr>
      </w:pPr>
      <w:bookmarkStart w:id="343" w:name="_Toc500488382"/>
      <w:r>
        <w:t>控制功能</w:t>
      </w:r>
      <w:bookmarkEnd w:id="343"/>
    </w:p>
    <w:p>
      <w:pPr>
        <w:rPr>
          <w:rFonts w:hAnsi="宋体"/>
          <w:szCs w:val="21"/>
          <w:lang w:val="en-AU"/>
        </w:rPr>
      </w:pPr>
      <w:r>
        <w:rPr>
          <w:rFonts w:hint="eastAsia" w:hAnsi="宋体"/>
          <w:szCs w:val="21"/>
          <w:lang w:val="en-AU"/>
        </w:rPr>
        <w:t>需求编号：</w:t>
      </w:r>
      <w:r>
        <w:rPr>
          <w:rFonts w:hAnsi="宋体"/>
          <w:szCs w:val="21"/>
          <w:lang w:val="en-AU"/>
        </w:rPr>
        <w:t>ISCS-APP-FAS</w:t>
      </w:r>
      <w:r>
        <w:rPr>
          <w:rFonts w:hint="eastAsia" w:hAnsi="宋体"/>
          <w:szCs w:val="21"/>
          <w:lang w:val="en-AU"/>
        </w:rPr>
        <w:t>-00</w:t>
      </w:r>
      <w:r>
        <w:rPr>
          <w:rFonts w:hAnsi="宋体"/>
          <w:szCs w:val="21"/>
          <w:lang w:val="en-AU"/>
        </w:rPr>
        <w:t>3</w:t>
      </w:r>
    </w:p>
    <w:p>
      <w:pPr>
        <w:widowControl w:val="0"/>
        <w:numPr>
          <w:ilvl w:val="0"/>
          <w:numId w:val="125"/>
        </w:numPr>
        <w:spacing w:before="120"/>
        <w:jc w:val="both"/>
        <w:rPr>
          <w:lang w:val="en-AU"/>
        </w:rPr>
      </w:pPr>
      <w:bookmarkStart w:id="344" w:name="_Toc500488383"/>
      <w:r>
        <w:rPr>
          <w:lang w:val="en-AU"/>
        </w:rPr>
        <w:t>单点控制</w:t>
      </w:r>
      <w:bookmarkEnd w:id="344"/>
    </w:p>
    <w:p>
      <w:pPr>
        <w:widowControl w:val="0"/>
        <w:numPr>
          <w:ilvl w:val="0"/>
          <w:numId w:val="125"/>
        </w:numPr>
        <w:spacing w:before="120"/>
        <w:jc w:val="both"/>
        <w:rPr>
          <w:lang w:val="en-AU"/>
        </w:rPr>
      </w:pPr>
      <w:bookmarkStart w:id="345" w:name="_Toc500488384"/>
      <w:r>
        <w:rPr>
          <w:lang w:val="en-AU"/>
        </w:rPr>
        <w:t>模式控制</w:t>
      </w:r>
      <w:bookmarkEnd w:id="345"/>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46" w:name="_Toc504402783"/>
      <w:r>
        <w:rPr>
          <w:rFonts w:hint="eastAsia"/>
        </w:rPr>
        <w:t>屏蔽门系统</w:t>
      </w:r>
      <w:r>
        <w:t>功能（PSD）</w:t>
      </w:r>
      <w:bookmarkEnd w:id="346"/>
    </w:p>
    <w:p>
      <w:pPr>
        <w:rPr>
          <w:rFonts w:hAnsi="宋体"/>
          <w:szCs w:val="21"/>
          <w:lang w:val="en-AU"/>
        </w:rPr>
      </w:pPr>
      <w:r>
        <w:rPr>
          <w:rFonts w:hint="eastAsia" w:hAnsi="宋体"/>
          <w:szCs w:val="21"/>
          <w:lang w:val="en-AU"/>
        </w:rPr>
        <w:t>ISCS监视PSD系统的设备工作状态及故障报警信息。</w:t>
      </w:r>
    </w:p>
    <w:p>
      <w:pPr>
        <w:pStyle w:val="6"/>
        <w:ind w:left="171"/>
        <w:rPr>
          <w:i/>
        </w:rPr>
      </w:pPr>
      <w:bookmarkStart w:id="347" w:name="_Toc500488749"/>
      <w:r>
        <w:rPr>
          <w:rFonts w:hint="eastAsia"/>
        </w:rPr>
        <w:t>监视</w:t>
      </w:r>
      <w:bookmarkEnd w:id="347"/>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PSD</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ISCS实时查询PSD设备状态，接收PSD上传的设备监视状态信息和报警信息，并在人机界面上显示。</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48" w:name="_Toc504402784"/>
      <w:r>
        <w:rPr>
          <w:rFonts w:hint="eastAsia"/>
        </w:rPr>
        <w:t>信号</w:t>
      </w:r>
      <w:r>
        <w:t>系统功能（SIG）</w:t>
      </w:r>
      <w:bookmarkEnd w:id="348"/>
    </w:p>
    <w:p>
      <w:pPr>
        <w:pStyle w:val="6"/>
        <w:ind w:left="171"/>
        <w:rPr>
          <w:i/>
        </w:rPr>
      </w:pPr>
      <w:r>
        <w:rPr>
          <w:rFonts w:hint="eastAsia"/>
        </w:rPr>
        <w:t>监视功能</w:t>
      </w:r>
    </w:p>
    <w:p>
      <w:pPr>
        <w:rPr>
          <w:rFonts w:hAnsi="宋体"/>
          <w:szCs w:val="21"/>
          <w:lang w:val="en-AU"/>
        </w:rPr>
      </w:pPr>
      <w:r>
        <w:rPr>
          <w:rFonts w:hint="eastAsia" w:hAnsi="宋体"/>
          <w:szCs w:val="21"/>
          <w:lang w:val="en-AU"/>
        </w:rPr>
        <w:t>需求编号：</w:t>
      </w:r>
      <w:r>
        <w:rPr>
          <w:rFonts w:hAnsi="宋体"/>
          <w:szCs w:val="21"/>
          <w:lang w:val="en-AU"/>
        </w:rPr>
        <w:t>ISCS-APP-SIG</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监视全线SIG系统信息，包括：</w:t>
      </w:r>
    </w:p>
    <w:p>
      <w:pPr>
        <w:widowControl w:val="0"/>
        <w:numPr>
          <w:ilvl w:val="0"/>
          <w:numId w:val="8"/>
        </w:numPr>
        <w:spacing w:before="156"/>
        <w:jc w:val="both"/>
        <w:rPr>
          <w:lang w:val="en-AU"/>
        </w:rPr>
      </w:pPr>
      <w:r>
        <w:rPr>
          <w:rFonts w:hint="eastAsia"/>
          <w:lang w:val="en-AU"/>
        </w:rPr>
        <w:t>车辆运行位置</w:t>
      </w:r>
    </w:p>
    <w:p>
      <w:pPr>
        <w:widowControl w:val="0"/>
        <w:numPr>
          <w:ilvl w:val="0"/>
          <w:numId w:val="8"/>
        </w:numPr>
        <w:spacing w:before="156"/>
        <w:jc w:val="both"/>
        <w:rPr>
          <w:lang w:val="en-AU"/>
        </w:rPr>
      </w:pPr>
      <w:r>
        <w:rPr>
          <w:rFonts w:hint="eastAsia"/>
          <w:lang w:val="en-AU"/>
        </w:rPr>
        <w:t>车辆编号</w:t>
      </w:r>
    </w:p>
    <w:p>
      <w:pPr>
        <w:widowControl w:val="0"/>
        <w:numPr>
          <w:ilvl w:val="0"/>
          <w:numId w:val="8"/>
        </w:numPr>
        <w:spacing w:before="156"/>
        <w:jc w:val="both"/>
        <w:rPr>
          <w:lang w:val="en-AU"/>
        </w:rPr>
      </w:pPr>
      <w:r>
        <w:rPr>
          <w:rFonts w:hint="eastAsia"/>
          <w:lang w:val="en-AU"/>
        </w:rPr>
        <w:t>路线状态</w:t>
      </w:r>
    </w:p>
    <w:p>
      <w:pPr>
        <w:widowControl w:val="0"/>
        <w:numPr>
          <w:ilvl w:val="0"/>
          <w:numId w:val="8"/>
        </w:numPr>
        <w:spacing w:before="156"/>
        <w:jc w:val="both"/>
        <w:rPr>
          <w:lang w:val="en-AU"/>
        </w:rPr>
      </w:pPr>
      <w:r>
        <w:rPr>
          <w:rFonts w:hint="eastAsia"/>
          <w:lang w:val="en-AU"/>
        </w:rPr>
        <w:t>信号设备及列车状态信息</w:t>
      </w:r>
    </w:p>
    <w:p>
      <w:pPr>
        <w:widowControl w:val="0"/>
        <w:numPr>
          <w:ilvl w:val="0"/>
          <w:numId w:val="8"/>
        </w:numPr>
        <w:spacing w:before="156"/>
        <w:jc w:val="both"/>
        <w:rPr>
          <w:lang w:val="en-AU"/>
        </w:rPr>
      </w:pPr>
      <w:r>
        <w:rPr>
          <w:rFonts w:hint="eastAsia"/>
          <w:lang w:val="en-AU"/>
        </w:rPr>
        <w:t>计划运营时刻表</w:t>
      </w:r>
    </w:p>
    <w:p>
      <w:pPr>
        <w:widowControl w:val="0"/>
        <w:numPr>
          <w:ilvl w:val="0"/>
          <w:numId w:val="8"/>
        </w:numPr>
        <w:spacing w:before="156"/>
        <w:jc w:val="both"/>
        <w:rPr>
          <w:lang w:val="en-AU"/>
        </w:rPr>
      </w:pPr>
      <w:r>
        <w:rPr>
          <w:rFonts w:hint="eastAsia"/>
          <w:lang w:val="en-AU"/>
        </w:rPr>
        <w:t>实际运营时刻表</w:t>
      </w:r>
    </w:p>
    <w:p>
      <w:pPr>
        <w:pStyle w:val="6"/>
        <w:ind w:left="171"/>
        <w:rPr>
          <w:i/>
        </w:rPr>
      </w:pPr>
      <w:r>
        <w:rPr>
          <w:rFonts w:hint="eastAsia"/>
        </w:rPr>
        <w:t>信息转发功能</w:t>
      </w:r>
    </w:p>
    <w:p>
      <w:pPr>
        <w:rPr>
          <w:rFonts w:hAnsi="宋体"/>
          <w:szCs w:val="21"/>
          <w:lang w:val="en-AU"/>
        </w:rPr>
      </w:pPr>
      <w:r>
        <w:rPr>
          <w:rFonts w:hint="eastAsia" w:hAnsi="宋体"/>
          <w:szCs w:val="21"/>
          <w:lang w:val="en-AU"/>
        </w:rPr>
        <w:t>需求编号：</w:t>
      </w:r>
      <w:r>
        <w:rPr>
          <w:rFonts w:hAnsi="宋体"/>
          <w:szCs w:val="21"/>
          <w:lang w:val="en-AU"/>
        </w:rPr>
        <w:t>ISCS-APP-SIG</w:t>
      </w:r>
      <w:r>
        <w:rPr>
          <w:rFonts w:hint="eastAsia" w:hAnsi="宋体"/>
          <w:szCs w:val="21"/>
          <w:lang w:val="en-AU"/>
        </w:rPr>
        <w:t>-00</w:t>
      </w:r>
      <w:r>
        <w:rPr>
          <w:rFonts w:hAnsi="宋体"/>
          <w:szCs w:val="21"/>
          <w:lang w:val="en-AU"/>
        </w:rPr>
        <w:t>2</w:t>
      </w:r>
    </w:p>
    <w:p>
      <w:pPr>
        <w:rPr>
          <w:rFonts w:hAnsi="宋体"/>
          <w:szCs w:val="21"/>
          <w:lang w:val="en-AU"/>
        </w:rPr>
      </w:pPr>
      <w:r>
        <w:rPr>
          <w:rFonts w:hAnsi="宋体"/>
          <w:szCs w:val="21"/>
          <w:lang w:val="en-AU"/>
        </w:rPr>
        <w:t>ISCS</w:t>
      </w:r>
      <w:r>
        <w:rPr>
          <w:rFonts w:hint="eastAsia" w:hAnsi="宋体"/>
          <w:szCs w:val="21"/>
          <w:lang w:val="en-AU"/>
        </w:rPr>
        <w:t>应向信号系统提供电力牵引信息、火灾报警信息、AFC客流信息等。</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49" w:name="_Toc504402785"/>
      <w:r>
        <w:rPr>
          <w:rFonts w:hint="eastAsia"/>
        </w:rPr>
        <w:t>自动</w:t>
      </w:r>
      <w:r>
        <w:t>售检票系统功能（AFC）</w:t>
      </w:r>
      <w:bookmarkEnd w:id="349"/>
    </w:p>
    <w:p>
      <w:pPr>
        <w:pStyle w:val="6"/>
        <w:ind w:left="171"/>
        <w:rPr>
          <w:i/>
        </w:rPr>
      </w:pPr>
      <w:r>
        <w:rPr>
          <w:rFonts w:hint="eastAsia"/>
        </w:rPr>
        <w:t>监视功能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AFC</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综合监控系统应对AFC 系统实现如下监视功能：</w:t>
      </w:r>
    </w:p>
    <w:p>
      <w:pPr>
        <w:widowControl w:val="0"/>
        <w:numPr>
          <w:ilvl w:val="0"/>
          <w:numId w:val="8"/>
        </w:numPr>
        <w:spacing w:before="156"/>
        <w:jc w:val="both"/>
        <w:rPr>
          <w:lang w:val="en-AU"/>
        </w:rPr>
      </w:pPr>
      <w:r>
        <w:rPr>
          <w:rFonts w:hint="eastAsia"/>
          <w:lang w:val="en-AU"/>
        </w:rPr>
        <w:t>设备操作模式</w:t>
      </w:r>
    </w:p>
    <w:p>
      <w:pPr>
        <w:widowControl w:val="0"/>
        <w:numPr>
          <w:ilvl w:val="0"/>
          <w:numId w:val="8"/>
        </w:numPr>
        <w:spacing w:before="156"/>
        <w:jc w:val="both"/>
        <w:rPr>
          <w:lang w:val="en-AU"/>
        </w:rPr>
      </w:pPr>
      <w:r>
        <w:rPr>
          <w:rFonts w:hint="eastAsia"/>
          <w:lang w:val="en-AU"/>
        </w:rPr>
        <w:t>设备状态和报警信息</w:t>
      </w:r>
    </w:p>
    <w:p>
      <w:pPr>
        <w:widowControl w:val="0"/>
        <w:numPr>
          <w:ilvl w:val="0"/>
          <w:numId w:val="8"/>
        </w:numPr>
        <w:spacing w:before="156"/>
        <w:jc w:val="both"/>
        <w:rPr>
          <w:lang w:val="en-AU"/>
        </w:rPr>
      </w:pPr>
      <w:r>
        <w:rPr>
          <w:rFonts w:hint="eastAsia"/>
          <w:lang w:val="en-AU"/>
        </w:rPr>
        <w:t>客流统计</w:t>
      </w:r>
    </w:p>
    <w:p>
      <w:pPr>
        <w:pStyle w:val="6"/>
        <w:ind w:left="171"/>
        <w:rPr>
          <w:i/>
        </w:rPr>
      </w:pPr>
      <w:r>
        <w:rPr>
          <w:rFonts w:hint="eastAsia"/>
        </w:rPr>
        <w:t>控制功能</w:t>
      </w:r>
    </w:p>
    <w:p>
      <w:r>
        <w:rPr>
          <w:rFonts w:hint="eastAsia" w:hAnsi="宋体"/>
          <w:szCs w:val="21"/>
          <w:lang w:val="en-AU"/>
        </w:rPr>
        <w:t>需求编号：</w:t>
      </w:r>
      <w:r>
        <w:rPr>
          <w:rFonts w:hAnsi="宋体"/>
          <w:szCs w:val="21"/>
          <w:lang w:val="en-AU"/>
        </w:rPr>
        <w:t>ISCS-APP-AFC</w:t>
      </w:r>
      <w:r>
        <w:rPr>
          <w:rFonts w:hint="eastAsia" w:hAnsi="宋体"/>
          <w:szCs w:val="21"/>
          <w:lang w:val="en-AU"/>
        </w:rPr>
        <w:t>-00</w:t>
      </w:r>
      <w:r>
        <w:rPr>
          <w:rFonts w:hAnsi="宋体"/>
          <w:szCs w:val="21"/>
          <w:lang w:val="en-AU"/>
        </w:rPr>
        <w:t>2</w:t>
      </w:r>
    </w:p>
    <w:p>
      <w:pPr>
        <w:spacing w:before="120"/>
      </w:pPr>
      <w:r>
        <w:rPr>
          <w:rFonts w:hint="eastAsia"/>
        </w:rPr>
        <w:t>综合监控系统应对AFC 系统实现如下控制功能：</w:t>
      </w:r>
    </w:p>
    <w:p>
      <w:pPr>
        <w:widowControl w:val="0"/>
        <w:numPr>
          <w:ilvl w:val="0"/>
          <w:numId w:val="8"/>
        </w:numPr>
        <w:spacing w:before="156"/>
        <w:jc w:val="both"/>
        <w:rPr>
          <w:lang w:val="en-AU"/>
        </w:rPr>
      </w:pPr>
      <w:r>
        <w:rPr>
          <w:rFonts w:hint="eastAsia"/>
          <w:lang w:val="en-AU"/>
        </w:rPr>
        <w:t>单个设备控制</w:t>
      </w:r>
    </w:p>
    <w:p>
      <w:pPr>
        <w:widowControl w:val="0"/>
        <w:numPr>
          <w:ilvl w:val="0"/>
          <w:numId w:val="8"/>
        </w:numPr>
        <w:spacing w:before="156"/>
        <w:jc w:val="both"/>
        <w:rPr>
          <w:lang w:val="en-AU"/>
        </w:rPr>
      </w:pPr>
      <w:r>
        <w:rPr>
          <w:rFonts w:hint="eastAsia"/>
          <w:lang w:val="en-AU"/>
        </w:rPr>
        <w:t>车站关闭模式</w:t>
      </w:r>
    </w:p>
    <w:p>
      <w:pPr>
        <w:widowControl w:val="0"/>
        <w:numPr>
          <w:ilvl w:val="0"/>
          <w:numId w:val="8"/>
        </w:numPr>
        <w:spacing w:before="156"/>
        <w:jc w:val="both"/>
      </w:pPr>
      <w:r>
        <w:rPr>
          <w:rFonts w:hint="eastAsia"/>
          <w:lang w:val="en-AU"/>
        </w:rPr>
        <w:t>车站疏散模式</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50" w:name="_Toc504402786"/>
      <w:r>
        <w:rPr>
          <w:rFonts w:hint="eastAsia"/>
        </w:rPr>
        <w:t>广播系统功能</w:t>
      </w:r>
      <w:r>
        <w:t>（PA）</w:t>
      </w:r>
      <w:bookmarkEnd w:id="350"/>
    </w:p>
    <w:p>
      <w:pPr>
        <w:pStyle w:val="6"/>
        <w:ind w:left="171"/>
        <w:rPr>
          <w:i/>
        </w:rPr>
      </w:pPr>
      <w:bookmarkStart w:id="351" w:name="_Toc500488543"/>
      <w:r>
        <w:rPr>
          <w:rFonts w:hint="eastAsia"/>
        </w:rPr>
        <w:t>监视</w:t>
      </w:r>
      <w:bookmarkEnd w:id="351"/>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ISCS监视PA广播分区状态，在HMI上进行显示。</w:t>
      </w:r>
    </w:p>
    <w:p>
      <w:pPr>
        <w:rPr>
          <w:rFonts w:hAnsi="宋体"/>
          <w:szCs w:val="21"/>
          <w:lang w:val="en-AU"/>
        </w:rPr>
      </w:pPr>
      <w:r>
        <w:rPr>
          <w:rFonts w:hint="eastAsia" w:hAnsi="宋体"/>
          <w:szCs w:val="21"/>
          <w:lang w:val="en-AU"/>
        </w:rPr>
        <w:t>监视设备状态及报警包括：</w:t>
      </w:r>
    </w:p>
    <w:p>
      <w:pPr>
        <w:widowControl w:val="0"/>
        <w:numPr>
          <w:ilvl w:val="0"/>
          <w:numId w:val="8"/>
        </w:numPr>
        <w:spacing w:before="156"/>
        <w:jc w:val="both"/>
        <w:rPr>
          <w:lang w:val="en-AU"/>
        </w:rPr>
      </w:pPr>
      <w:r>
        <w:rPr>
          <w:rFonts w:hint="eastAsia"/>
          <w:lang w:val="en-AU"/>
        </w:rPr>
        <w:t>每个广播分区的网络状态</w:t>
      </w:r>
    </w:p>
    <w:p>
      <w:pPr>
        <w:widowControl w:val="0"/>
        <w:numPr>
          <w:ilvl w:val="0"/>
          <w:numId w:val="8"/>
        </w:numPr>
        <w:spacing w:before="156"/>
        <w:jc w:val="both"/>
        <w:rPr>
          <w:lang w:val="en-AU"/>
        </w:rPr>
      </w:pPr>
      <w:r>
        <w:rPr>
          <w:rFonts w:hint="eastAsia"/>
          <w:lang w:val="en-AU"/>
        </w:rPr>
        <w:t>每个广播分区占用状态</w:t>
      </w:r>
    </w:p>
    <w:p>
      <w:pPr>
        <w:widowControl w:val="0"/>
        <w:numPr>
          <w:ilvl w:val="0"/>
          <w:numId w:val="8"/>
        </w:numPr>
        <w:spacing w:before="156"/>
        <w:jc w:val="both"/>
        <w:rPr>
          <w:lang w:val="en-AU"/>
        </w:rPr>
      </w:pPr>
      <w:r>
        <w:rPr>
          <w:rFonts w:hint="eastAsia"/>
          <w:lang w:val="en-AU"/>
        </w:rPr>
        <w:t>每个广播分区的信源状态</w:t>
      </w:r>
    </w:p>
    <w:p>
      <w:pPr>
        <w:widowControl w:val="0"/>
        <w:numPr>
          <w:ilvl w:val="0"/>
          <w:numId w:val="8"/>
        </w:numPr>
        <w:spacing w:before="156"/>
        <w:jc w:val="both"/>
        <w:rPr>
          <w:lang w:val="en-AU"/>
        </w:rPr>
      </w:pPr>
      <w:r>
        <w:rPr>
          <w:rFonts w:hint="eastAsia"/>
          <w:lang w:val="en-AU"/>
        </w:rPr>
        <w:t>车站后备广播操作台状态</w:t>
      </w:r>
    </w:p>
    <w:p>
      <w:pPr>
        <w:widowControl w:val="0"/>
        <w:numPr>
          <w:ilvl w:val="0"/>
          <w:numId w:val="8"/>
        </w:numPr>
        <w:spacing w:before="156"/>
        <w:jc w:val="both"/>
        <w:rPr>
          <w:lang w:val="en-AU"/>
        </w:rPr>
      </w:pPr>
      <w:r>
        <w:rPr>
          <w:rFonts w:hint="eastAsia"/>
          <w:lang w:val="en-AU"/>
        </w:rPr>
        <w:t>操作者ID状态</w:t>
      </w:r>
    </w:p>
    <w:p>
      <w:pPr>
        <w:widowControl w:val="0"/>
        <w:numPr>
          <w:ilvl w:val="0"/>
          <w:numId w:val="8"/>
        </w:numPr>
        <w:spacing w:before="156"/>
        <w:jc w:val="both"/>
        <w:rPr>
          <w:lang w:val="en-AU"/>
        </w:rPr>
      </w:pPr>
      <w:r>
        <w:rPr>
          <w:rFonts w:hint="eastAsia"/>
          <w:lang w:val="en-AU"/>
        </w:rPr>
        <w:t>语音段号状态</w:t>
      </w:r>
    </w:p>
    <w:p>
      <w:pPr>
        <w:widowControl w:val="0"/>
        <w:numPr>
          <w:ilvl w:val="0"/>
          <w:numId w:val="8"/>
        </w:numPr>
        <w:spacing w:before="156"/>
        <w:jc w:val="both"/>
        <w:rPr>
          <w:lang w:val="en-AU"/>
        </w:rPr>
      </w:pPr>
      <w:r>
        <w:rPr>
          <w:rFonts w:hint="eastAsia"/>
          <w:lang w:val="en-AU"/>
        </w:rPr>
        <w:t>OCC PA系统与车站PA系统之间的通信状态</w:t>
      </w:r>
    </w:p>
    <w:p>
      <w:pPr>
        <w:pStyle w:val="6"/>
        <w:ind w:left="171"/>
        <w:rPr>
          <w:i/>
        </w:rPr>
      </w:pPr>
      <w:bookmarkStart w:id="352" w:name="_Toc500488544"/>
      <w:r>
        <w:rPr>
          <w:rFonts w:hint="eastAsia"/>
        </w:rPr>
        <w:t>控制功能</w:t>
      </w:r>
      <w:bookmarkEnd w:id="352"/>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-PA</w:t>
      </w:r>
      <w:r>
        <w:rPr>
          <w:rFonts w:hint="eastAsia" w:hAnsi="宋体"/>
          <w:szCs w:val="21"/>
          <w:lang w:val="en-AU"/>
        </w:rPr>
        <w:t>-00</w:t>
      </w:r>
      <w:r>
        <w:rPr>
          <w:rFonts w:hAnsi="宋体"/>
          <w:szCs w:val="21"/>
          <w:lang w:val="en-AU"/>
        </w:rPr>
        <w:t>2</w:t>
      </w:r>
    </w:p>
    <w:p>
      <w:pPr>
        <w:rPr>
          <w:rFonts w:hAnsi="宋体"/>
          <w:szCs w:val="21"/>
          <w:lang w:val="en-AU"/>
        </w:rPr>
      </w:pPr>
      <w:r>
        <w:rPr>
          <w:rFonts w:hint="eastAsia" w:hAnsi="宋体"/>
          <w:szCs w:val="21"/>
          <w:lang w:val="en-AU"/>
        </w:rPr>
        <w:t>ISCS向PA发送控制信息，PA执行相应的控制指令。控制功能包括：</w:t>
      </w:r>
    </w:p>
    <w:p>
      <w:pPr>
        <w:widowControl w:val="0"/>
        <w:numPr>
          <w:ilvl w:val="0"/>
          <w:numId w:val="8"/>
        </w:numPr>
        <w:spacing w:before="156"/>
        <w:jc w:val="both"/>
        <w:rPr>
          <w:lang w:val="en-AU"/>
        </w:rPr>
      </w:pPr>
      <w:r>
        <w:rPr>
          <w:rFonts w:hint="eastAsia"/>
          <w:lang w:val="en-AU"/>
        </w:rPr>
        <w:t>话筒广播、线路广播（打开，关闭）</w:t>
      </w:r>
    </w:p>
    <w:p>
      <w:pPr>
        <w:widowControl w:val="0"/>
        <w:numPr>
          <w:ilvl w:val="0"/>
          <w:numId w:val="8"/>
        </w:numPr>
        <w:spacing w:before="156"/>
        <w:jc w:val="both"/>
        <w:rPr>
          <w:lang w:val="en-AU"/>
        </w:rPr>
      </w:pPr>
      <w:r>
        <w:rPr>
          <w:rFonts w:hint="eastAsia"/>
          <w:lang w:val="en-AU"/>
        </w:rPr>
        <w:t>预录制语音广播（打开，关闭）</w:t>
      </w:r>
    </w:p>
    <w:p>
      <w:pPr>
        <w:widowControl w:val="0"/>
        <w:numPr>
          <w:ilvl w:val="0"/>
          <w:numId w:val="8"/>
        </w:numPr>
        <w:spacing w:before="156"/>
        <w:jc w:val="both"/>
        <w:rPr>
          <w:lang w:val="en-AU"/>
        </w:rPr>
      </w:pPr>
      <w:r>
        <w:rPr>
          <w:rFonts w:hint="eastAsia"/>
          <w:lang w:val="en-AU"/>
        </w:rPr>
        <w:t>监听</w:t>
      </w:r>
    </w:p>
    <w:p>
      <w:pPr>
        <w:pStyle w:val="6"/>
        <w:ind w:left="171"/>
        <w:rPr>
          <w:i/>
        </w:rPr>
      </w:pPr>
      <w:bookmarkStart w:id="353" w:name="_Toc500488545"/>
      <w:r>
        <w:rPr>
          <w:rFonts w:hint="eastAsia"/>
        </w:rPr>
        <w:t>选区功能</w:t>
      </w:r>
      <w:bookmarkEnd w:id="353"/>
    </w:p>
    <w:p>
      <w:pPr>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3</w:t>
      </w:r>
    </w:p>
    <w:p>
      <w:pPr>
        <w:rPr>
          <w:rFonts w:hAnsi="宋体"/>
          <w:szCs w:val="21"/>
          <w:lang w:val="en-AU"/>
        </w:rPr>
      </w:pPr>
      <w:r>
        <w:rPr>
          <w:rFonts w:hint="eastAsia" w:hAnsi="宋体"/>
          <w:szCs w:val="21"/>
          <w:lang w:val="en-AU"/>
        </w:rPr>
        <w:t>支持按照区域或车站进行快捷选择，或点击全选一次选择所有区域。</w:t>
      </w:r>
    </w:p>
    <w:p>
      <w:pPr>
        <w:pStyle w:val="6"/>
        <w:ind w:left="171"/>
        <w:rPr>
          <w:i/>
        </w:rPr>
      </w:pPr>
      <w:bookmarkStart w:id="354" w:name="_Toc500488546"/>
      <w:r>
        <w:rPr>
          <w:rFonts w:hint="eastAsia"/>
        </w:rPr>
        <w:t>分组功能</w:t>
      </w:r>
      <w:bookmarkEnd w:id="354"/>
    </w:p>
    <w:p>
      <w:pPr>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4</w:t>
      </w:r>
    </w:p>
    <w:p>
      <w:pPr>
        <w:rPr>
          <w:rFonts w:hAnsi="宋体"/>
          <w:szCs w:val="21"/>
          <w:lang w:val="en-AU"/>
        </w:rPr>
      </w:pPr>
      <w:r>
        <w:rPr>
          <w:rFonts w:hint="eastAsia" w:hAnsi="宋体"/>
          <w:szCs w:val="21"/>
          <w:lang w:val="en-AU"/>
        </w:rPr>
        <w:t>支持新建、编辑、删除、保存和查看广播区域分组。</w:t>
      </w:r>
    </w:p>
    <w:p>
      <w:pPr>
        <w:pStyle w:val="6"/>
        <w:ind w:left="171"/>
        <w:rPr>
          <w:i/>
        </w:rPr>
      </w:pPr>
      <w:bookmarkStart w:id="355" w:name="_Toc500488547"/>
      <w:r>
        <w:rPr>
          <w:rFonts w:hint="eastAsia"/>
        </w:rPr>
        <w:t>定时广播</w:t>
      </w:r>
      <w:bookmarkEnd w:id="355"/>
    </w:p>
    <w:p>
      <w:pPr>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5</w:t>
      </w:r>
    </w:p>
    <w:p>
      <w:pPr>
        <w:rPr>
          <w:rFonts w:hAnsi="宋体"/>
          <w:szCs w:val="21"/>
          <w:lang w:val="en-AU"/>
        </w:rPr>
      </w:pPr>
      <w:r>
        <w:rPr>
          <w:rFonts w:hint="eastAsia" w:hAnsi="宋体"/>
          <w:szCs w:val="21"/>
          <w:lang w:val="en-AU"/>
        </w:rPr>
        <w:t>应提供定时广播功能，可以手动选择播放区域、播放时间和播放间隔，并能够以方案的形式进行保存或再次调用。</w:t>
      </w:r>
    </w:p>
    <w:p>
      <w:pPr>
        <w:rPr>
          <w:rFonts w:hAnsi="宋体"/>
          <w:szCs w:val="21"/>
          <w:lang w:val="en-AU"/>
        </w:rPr>
      </w:pPr>
      <w:r>
        <w:rPr>
          <w:rFonts w:hint="eastAsia" w:hAnsi="宋体"/>
          <w:szCs w:val="21"/>
          <w:lang w:val="en-AU"/>
        </w:rPr>
        <w:t>定时广播可以支持启动、停止、修改、删除等操作。</w:t>
      </w:r>
    </w:p>
    <w:p>
      <w:pPr>
        <w:pStyle w:val="6"/>
        <w:ind w:left="171"/>
        <w:rPr>
          <w:i/>
        </w:rPr>
      </w:pPr>
      <w:bookmarkStart w:id="356" w:name="_Toc500488548"/>
      <w:r>
        <w:rPr>
          <w:rFonts w:hint="eastAsia"/>
        </w:rPr>
        <w:t>预录制广播</w:t>
      </w:r>
      <w:bookmarkEnd w:id="356"/>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6</w:t>
      </w:r>
    </w:p>
    <w:p>
      <w:pPr>
        <w:rPr>
          <w:rFonts w:hAnsi="宋体"/>
          <w:szCs w:val="21"/>
          <w:lang w:val="en-AU"/>
        </w:rPr>
      </w:pPr>
      <w:r>
        <w:rPr>
          <w:rFonts w:hint="eastAsia" w:hAnsi="宋体"/>
          <w:szCs w:val="21"/>
          <w:lang w:val="en-AU"/>
        </w:rPr>
        <w:t>预录制广播是指广播预录语音信息。预录制广播有手动、自动两种控制方式。一般情况下采用手动控制方式，用户在ISCS界面上选择需要预录语音信息和广播分区或分区组，手动控制PA广播。</w:t>
      </w:r>
    </w:p>
    <w:p>
      <w:pPr>
        <w:rPr>
          <w:rFonts w:hAnsi="宋体"/>
          <w:szCs w:val="21"/>
          <w:lang w:val="en-AU"/>
        </w:rPr>
      </w:pPr>
      <w:r>
        <w:rPr>
          <w:rFonts w:hint="eastAsia" w:hAnsi="宋体"/>
          <w:szCs w:val="21"/>
          <w:lang w:val="en-AU"/>
        </w:rPr>
        <w:t>在下列情况下采用自动方式，由ISCS自动控制PA进行广播。</w:t>
      </w:r>
    </w:p>
    <w:p>
      <w:pPr>
        <w:widowControl w:val="0"/>
        <w:numPr>
          <w:ilvl w:val="0"/>
          <w:numId w:val="126"/>
        </w:numPr>
        <w:spacing w:before="120"/>
        <w:jc w:val="both"/>
      </w:pPr>
      <w:r>
        <w:rPr>
          <w:rFonts w:hint="eastAsia"/>
        </w:rPr>
        <w:t>定时广播。</w:t>
      </w:r>
    </w:p>
    <w:p>
      <w:pPr>
        <w:widowControl w:val="0"/>
        <w:numPr>
          <w:ilvl w:val="0"/>
          <w:numId w:val="126"/>
        </w:numPr>
        <w:spacing w:before="120"/>
        <w:jc w:val="both"/>
      </w:pPr>
      <w:r>
        <w:rPr>
          <w:rFonts w:hint="eastAsia"/>
        </w:rPr>
        <w:t>联动广播。如灾害、阻塞或故障情况等，需要用户手动确认后进行广播。</w:t>
      </w:r>
    </w:p>
    <w:p>
      <w:pPr>
        <w:spacing w:before="120"/>
      </w:pPr>
      <w:r>
        <w:rPr>
          <w:rFonts w:hint="eastAsia"/>
        </w:rPr>
        <w:t>预录制广播可以被手动取消。</w:t>
      </w:r>
    </w:p>
    <w:p>
      <w:pPr>
        <w:pStyle w:val="6"/>
        <w:ind w:left="171"/>
        <w:rPr>
          <w:i/>
        </w:rPr>
      </w:pPr>
      <w:bookmarkStart w:id="357" w:name="_Toc500488549"/>
      <w:r>
        <w:rPr>
          <w:rFonts w:hint="eastAsia"/>
        </w:rPr>
        <w:t>话筒广播</w:t>
      </w:r>
      <w:bookmarkEnd w:id="357"/>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-PA</w:t>
      </w:r>
      <w:r>
        <w:rPr>
          <w:rFonts w:hint="eastAsia" w:hAnsi="宋体"/>
          <w:szCs w:val="21"/>
          <w:lang w:val="en-AU"/>
        </w:rPr>
        <w:t>-00</w:t>
      </w:r>
      <w:r>
        <w:rPr>
          <w:rFonts w:hAnsi="宋体"/>
          <w:szCs w:val="21"/>
          <w:lang w:val="en-AU"/>
        </w:rPr>
        <w:t>7</w:t>
      </w:r>
    </w:p>
    <w:p>
      <w:pPr>
        <w:rPr>
          <w:rFonts w:hAnsi="宋体"/>
          <w:szCs w:val="21"/>
          <w:lang w:val="en-AU"/>
        </w:rPr>
      </w:pPr>
      <w:r>
        <w:rPr>
          <w:rFonts w:hint="eastAsia" w:hAnsi="宋体"/>
          <w:szCs w:val="21"/>
          <w:lang w:val="en-AU"/>
        </w:rPr>
        <w:t>用户可以在ISCS界面上选择广播分区或者分区组，手动设置其为话筒广播方式。</w:t>
      </w:r>
    </w:p>
    <w:p>
      <w:pPr>
        <w:rPr>
          <w:rFonts w:hAnsi="宋体"/>
          <w:szCs w:val="21"/>
          <w:lang w:val="en-AU"/>
        </w:rPr>
      </w:pPr>
      <w:r>
        <w:rPr>
          <w:rFonts w:hint="eastAsia" w:hAnsi="宋体"/>
          <w:szCs w:val="21"/>
          <w:lang w:val="en-AU"/>
        </w:rPr>
        <w:t>选择话筒广播后，用户可以通过话筒进行广播。</w:t>
      </w:r>
    </w:p>
    <w:p>
      <w:pPr>
        <w:rPr>
          <w:rFonts w:hAnsi="宋体"/>
          <w:szCs w:val="21"/>
          <w:lang w:val="en-AU"/>
        </w:rPr>
      </w:pPr>
      <w:r>
        <w:rPr>
          <w:rFonts w:hint="eastAsia" w:hAnsi="宋体"/>
          <w:szCs w:val="21"/>
          <w:lang w:val="en-AU"/>
        </w:rPr>
        <w:t>话筒广播可以被手动取消。</w:t>
      </w:r>
    </w:p>
    <w:p>
      <w:pPr>
        <w:pStyle w:val="6"/>
        <w:ind w:left="171"/>
        <w:rPr>
          <w:i/>
        </w:rPr>
      </w:pPr>
      <w:bookmarkStart w:id="358" w:name="_Toc500488550"/>
      <w:r>
        <w:rPr>
          <w:rFonts w:hint="eastAsia"/>
        </w:rPr>
        <w:t>线路输入广播</w:t>
      </w:r>
      <w:bookmarkEnd w:id="358"/>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8</w:t>
      </w:r>
    </w:p>
    <w:p>
      <w:pPr>
        <w:rPr>
          <w:rFonts w:hAnsi="宋体"/>
          <w:szCs w:val="21"/>
          <w:lang w:val="en-AU"/>
        </w:rPr>
      </w:pPr>
      <w:r>
        <w:rPr>
          <w:rFonts w:hint="eastAsia" w:hAnsi="宋体"/>
          <w:szCs w:val="21"/>
          <w:lang w:val="en-AU"/>
        </w:rPr>
        <w:t>用户可以在ISCS界面上选择广播分区或者分区组，手动设置其线路输入信源开启或者关闭。</w:t>
      </w:r>
    </w:p>
    <w:p>
      <w:pPr>
        <w:pStyle w:val="6"/>
        <w:ind w:left="171"/>
        <w:rPr>
          <w:i/>
        </w:rPr>
      </w:pPr>
      <w:bookmarkStart w:id="359" w:name="_Toc500488551"/>
      <w:r>
        <w:rPr>
          <w:rFonts w:hint="eastAsia"/>
        </w:rPr>
        <w:t>监听</w:t>
      </w:r>
      <w:bookmarkEnd w:id="359"/>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PA</w:t>
      </w:r>
      <w:r>
        <w:rPr>
          <w:rFonts w:hint="eastAsia" w:hAnsi="宋体"/>
          <w:szCs w:val="21"/>
          <w:lang w:val="en-AU"/>
        </w:rPr>
        <w:t>-00</w:t>
      </w:r>
      <w:r>
        <w:rPr>
          <w:rFonts w:hAnsi="宋体"/>
          <w:szCs w:val="21"/>
          <w:lang w:val="en-AU"/>
        </w:rPr>
        <w:t>9</w:t>
      </w:r>
    </w:p>
    <w:p>
      <w:pPr>
        <w:rPr>
          <w:rFonts w:hAnsi="宋体"/>
          <w:szCs w:val="21"/>
          <w:lang w:val="en-AU"/>
        </w:rPr>
      </w:pPr>
      <w:r>
        <w:rPr>
          <w:rFonts w:hint="eastAsia" w:hAnsi="宋体"/>
          <w:szCs w:val="21"/>
          <w:lang w:val="en-AU"/>
        </w:rPr>
        <w:t>用户可以在ISCS界面上选择广播分区，手动设置对其进行监听。同一时间只有一个分区的广播被监听。监听分区可以同时广播。</w:t>
      </w:r>
    </w:p>
    <w:p>
      <w:pPr>
        <w:rPr>
          <w:rFonts w:hAnsi="宋体"/>
          <w:szCs w:val="21"/>
          <w:lang w:val="en-AU"/>
        </w:rPr>
      </w:pPr>
      <w:r>
        <w:rPr>
          <w:rFonts w:hint="eastAsia" w:hAnsi="宋体"/>
          <w:szCs w:val="21"/>
          <w:lang w:val="en-AU"/>
        </w:rPr>
        <w:t>监听可以被手动取消。</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60" w:name="_Toc504402787"/>
      <w:r>
        <w:rPr>
          <w:rFonts w:hint="eastAsia"/>
        </w:rPr>
        <w:t>乘客信息</w:t>
      </w:r>
      <w:r>
        <w:t>系统功能（PIS）</w:t>
      </w:r>
      <w:bookmarkEnd w:id="360"/>
    </w:p>
    <w:p>
      <w:pPr>
        <w:pStyle w:val="6"/>
        <w:ind w:left="171"/>
        <w:rPr>
          <w:i/>
        </w:rPr>
      </w:pPr>
      <w:bookmarkStart w:id="361" w:name="_Toc500488677"/>
      <w:r>
        <w:rPr>
          <w:rFonts w:hint="eastAsia"/>
        </w:rPr>
        <w:t>监视</w:t>
      </w:r>
      <w:bookmarkEnd w:id="361"/>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ISCS查询PIS系统所有设备状态和报警信息，接收PIS系统反馈信息，并在人机界面上实时显示PIS系统设备状态。</w:t>
      </w:r>
    </w:p>
    <w:p>
      <w:pPr>
        <w:pStyle w:val="6"/>
        <w:ind w:left="171"/>
        <w:rPr>
          <w:i/>
        </w:rPr>
      </w:pPr>
      <w:bookmarkStart w:id="362" w:name="_Toc500488678"/>
      <w:r>
        <w:rPr>
          <w:rFonts w:hint="eastAsia"/>
        </w:rPr>
        <w:t>文本信息的播放和停止</w:t>
      </w:r>
      <w:bookmarkEnd w:id="362"/>
    </w:p>
    <w:p>
      <w:pPr>
        <w:rPr>
          <w:rFonts w:hAnsi="宋体"/>
          <w:szCs w:val="21"/>
          <w:lang w:val="en-AU"/>
        </w:rPr>
      </w:pPr>
      <w:bookmarkStart w:id="363" w:name="_Toc500488679"/>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2</w:t>
      </w:r>
    </w:p>
    <w:p>
      <w:pPr>
        <w:widowControl w:val="0"/>
        <w:numPr>
          <w:ilvl w:val="0"/>
          <w:numId w:val="127"/>
        </w:numPr>
        <w:spacing w:before="120"/>
        <w:jc w:val="both"/>
      </w:pPr>
      <w:r>
        <w:rPr>
          <w:rFonts w:hint="eastAsia"/>
        </w:rPr>
        <w:t>中心级文本信息播放和停止</w:t>
      </w:r>
      <w:bookmarkEnd w:id="363"/>
    </w:p>
    <w:p>
      <w:pPr>
        <w:rPr>
          <w:rFonts w:hAnsi="宋体"/>
          <w:szCs w:val="21"/>
          <w:lang w:val="en-AU"/>
        </w:rPr>
      </w:pPr>
      <w:r>
        <w:rPr>
          <w:rFonts w:hint="eastAsia" w:hAnsi="宋体"/>
          <w:szCs w:val="21"/>
          <w:lang w:val="en-AU"/>
        </w:rPr>
        <w:t>中心ISCS系统可同时向不同区域LED/LCD屏（包括一个站、多个站或车载）发送紧急信息，同个区域显示相同的内容，不同区域可以显示不同内容。</w:t>
      </w:r>
    </w:p>
    <w:p>
      <w:pPr>
        <w:spacing w:before="120"/>
      </w:pPr>
      <w:r>
        <w:rPr>
          <w:rFonts w:hint="eastAsia"/>
        </w:rPr>
        <w:t>控制命令包含下列信息:</w:t>
      </w:r>
    </w:p>
    <w:p>
      <w:pPr>
        <w:widowControl w:val="0"/>
        <w:numPr>
          <w:ilvl w:val="0"/>
          <w:numId w:val="8"/>
        </w:numPr>
        <w:spacing w:before="156"/>
        <w:jc w:val="both"/>
        <w:rPr>
          <w:lang w:val="en-AU"/>
        </w:rPr>
      </w:pPr>
      <w:r>
        <w:rPr>
          <w:rFonts w:hint="eastAsia"/>
          <w:lang w:val="en-AU"/>
        </w:rPr>
        <w:t>播放命令（播放、停止）</w:t>
      </w:r>
    </w:p>
    <w:p>
      <w:pPr>
        <w:widowControl w:val="0"/>
        <w:numPr>
          <w:ilvl w:val="0"/>
          <w:numId w:val="8"/>
        </w:numPr>
        <w:spacing w:before="156"/>
        <w:jc w:val="both"/>
        <w:rPr>
          <w:lang w:val="en-AU"/>
        </w:rPr>
      </w:pPr>
      <w:r>
        <w:rPr>
          <w:rFonts w:hint="eastAsia"/>
          <w:lang w:val="en-AU"/>
        </w:rPr>
        <w:t>发布时间</w:t>
      </w:r>
    </w:p>
    <w:p>
      <w:pPr>
        <w:widowControl w:val="0"/>
        <w:numPr>
          <w:ilvl w:val="0"/>
          <w:numId w:val="8"/>
        </w:numPr>
        <w:spacing w:before="156"/>
        <w:jc w:val="both"/>
        <w:rPr>
          <w:lang w:val="en-AU"/>
        </w:rPr>
      </w:pPr>
      <w:r>
        <w:rPr>
          <w:rFonts w:hint="eastAsia"/>
          <w:lang w:val="en-AU"/>
        </w:rPr>
        <w:t>紧急方式（普通、紧急）</w:t>
      </w:r>
    </w:p>
    <w:p>
      <w:pPr>
        <w:widowControl w:val="0"/>
        <w:numPr>
          <w:ilvl w:val="0"/>
          <w:numId w:val="8"/>
        </w:numPr>
        <w:spacing w:before="156"/>
        <w:jc w:val="both"/>
        <w:rPr>
          <w:lang w:val="en-AU"/>
        </w:rPr>
      </w:pPr>
      <w:r>
        <w:rPr>
          <w:rFonts w:hint="eastAsia"/>
          <w:lang w:val="en-AU"/>
        </w:rPr>
        <w:t>目标区域选择</w:t>
      </w:r>
    </w:p>
    <w:p>
      <w:pPr>
        <w:widowControl w:val="0"/>
        <w:numPr>
          <w:ilvl w:val="0"/>
          <w:numId w:val="8"/>
        </w:numPr>
        <w:spacing w:before="156"/>
        <w:jc w:val="both"/>
        <w:rPr>
          <w:lang w:val="en-AU"/>
        </w:rPr>
      </w:pPr>
      <w:r>
        <w:rPr>
          <w:rFonts w:hint="eastAsia"/>
          <w:lang w:val="en-AU"/>
        </w:rPr>
        <w:t>中心文本信息</w:t>
      </w:r>
    </w:p>
    <w:p>
      <w:pPr>
        <w:widowControl w:val="0"/>
        <w:numPr>
          <w:ilvl w:val="0"/>
          <w:numId w:val="127"/>
        </w:numPr>
        <w:spacing w:before="120"/>
        <w:jc w:val="both"/>
      </w:pPr>
      <w:bookmarkStart w:id="364" w:name="_Toc500488680"/>
      <w:r>
        <w:rPr>
          <w:rFonts w:hint="eastAsia"/>
        </w:rPr>
        <w:t>车站级文本信息播放和停止</w:t>
      </w:r>
      <w:bookmarkEnd w:id="364"/>
    </w:p>
    <w:p>
      <w:pPr>
        <w:rPr>
          <w:rFonts w:hAnsi="宋体"/>
          <w:szCs w:val="21"/>
          <w:lang w:val="en-AU"/>
        </w:rPr>
      </w:pPr>
      <w:r>
        <w:rPr>
          <w:rFonts w:hint="eastAsia" w:hAnsi="宋体"/>
          <w:szCs w:val="21"/>
          <w:lang w:val="en-AU"/>
        </w:rPr>
        <w:t>车站ISCS系统可向本车站不同区域的LED/LCD屏发布紧急信息，同个区域显示相同的内容，不同区域可以显示不同内容。</w:t>
      </w:r>
    </w:p>
    <w:p>
      <w:pPr>
        <w:spacing w:before="120"/>
      </w:pPr>
      <w:r>
        <w:rPr>
          <w:rFonts w:hint="eastAsia"/>
        </w:rPr>
        <w:t>控制命令包含下列信息:</w:t>
      </w:r>
    </w:p>
    <w:p>
      <w:pPr>
        <w:widowControl w:val="0"/>
        <w:numPr>
          <w:ilvl w:val="0"/>
          <w:numId w:val="8"/>
        </w:numPr>
        <w:spacing w:before="156"/>
        <w:jc w:val="both"/>
        <w:rPr>
          <w:lang w:val="en-AU"/>
        </w:rPr>
      </w:pPr>
      <w:r>
        <w:rPr>
          <w:rFonts w:hint="eastAsia"/>
          <w:lang w:val="en-AU"/>
        </w:rPr>
        <w:t>播放命令（播放、停止）</w:t>
      </w:r>
    </w:p>
    <w:p>
      <w:pPr>
        <w:widowControl w:val="0"/>
        <w:numPr>
          <w:ilvl w:val="0"/>
          <w:numId w:val="8"/>
        </w:numPr>
        <w:spacing w:before="156"/>
        <w:jc w:val="both"/>
        <w:rPr>
          <w:lang w:val="en-AU"/>
        </w:rPr>
      </w:pPr>
      <w:r>
        <w:rPr>
          <w:rFonts w:hint="eastAsia"/>
          <w:lang w:val="en-AU"/>
        </w:rPr>
        <w:t>发布时间</w:t>
      </w:r>
    </w:p>
    <w:p>
      <w:pPr>
        <w:widowControl w:val="0"/>
        <w:numPr>
          <w:ilvl w:val="0"/>
          <w:numId w:val="8"/>
        </w:numPr>
        <w:spacing w:before="156"/>
        <w:jc w:val="both"/>
        <w:rPr>
          <w:lang w:val="en-AU"/>
        </w:rPr>
      </w:pPr>
      <w:r>
        <w:rPr>
          <w:rFonts w:hint="eastAsia"/>
          <w:lang w:val="en-AU"/>
        </w:rPr>
        <w:t>紧急方式（普通、紧急）</w:t>
      </w:r>
    </w:p>
    <w:p>
      <w:pPr>
        <w:widowControl w:val="0"/>
        <w:numPr>
          <w:ilvl w:val="0"/>
          <w:numId w:val="8"/>
        </w:numPr>
        <w:spacing w:before="156"/>
        <w:jc w:val="both"/>
        <w:rPr>
          <w:lang w:val="en-AU"/>
        </w:rPr>
      </w:pPr>
      <w:r>
        <w:rPr>
          <w:rFonts w:hint="eastAsia"/>
          <w:lang w:val="en-AU"/>
        </w:rPr>
        <w:t>普通消息目标区域选择</w:t>
      </w:r>
    </w:p>
    <w:p>
      <w:pPr>
        <w:widowControl w:val="0"/>
        <w:numPr>
          <w:ilvl w:val="0"/>
          <w:numId w:val="8"/>
        </w:numPr>
        <w:spacing w:before="156"/>
        <w:jc w:val="both"/>
        <w:rPr>
          <w:lang w:val="en-AU"/>
        </w:rPr>
      </w:pPr>
      <w:r>
        <w:rPr>
          <w:rFonts w:hint="eastAsia"/>
          <w:lang w:val="en-AU"/>
        </w:rPr>
        <w:t>车站文本信息</w:t>
      </w:r>
    </w:p>
    <w:p>
      <w:pPr>
        <w:pStyle w:val="6"/>
        <w:ind w:left="171"/>
        <w:rPr>
          <w:i/>
        </w:rPr>
      </w:pPr>
      <w:bookmarkStart w:id="365" w:name="_Toc500488681"/>
      <w:r>
        <w:rPr>
          <w:rFonts w:hint="eastAsia"/>
        </w:rPr>
        <w:t>文本信息编辑</w:t>
      </w:r>
      <w:bookmarkEnd w:id="365"/>
    </w:p>
    <w:p>
      <w:pPr>
        <w:rPr>
          <w:rFonts w:hAnsi="宋体"/>
          <w:szCs w:val="21"/>
          <w:lang w:val="en-AU"/>
        </w:rPr>
      </w:pPr>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3</w:t>
      </w:r>
    </w:p>
    <w:p>
      <w:pPr>
        <w:rPr>
          <w:rFonts w:hAnsi="宋体"/>
          <w:szCs w:val="21"/>
          <w:lang w:val="en-AU"/>
        </w:rPr>
      </w:pPr>
      <w:r>
        <w:rPr>
          <w:rFonts w:hint="eastAsia" w:hAnsi="宋体"/>
          <w:szCs w:val="21"/>
          <w:lang w:val="en-AU"/>
        </w:rPr>
        <w:t>ISCS在工作站上保存常用文本信息列表，用户可以选择列表里的文本替代手工输入或者作为模板输入。文本信息列表可以离线导入。</w:t>
      </w:r>
    </w:p>
    <w:p>
      <w:pPr>
        <w:rPr>
          <w:rFonts w:hAnsi="宋体"/>
          <w:szCs w:val="21"/>
          <w:lang w:val="en-AU"/>
        </w:rPr>
      </w:pPr>
      <w:r>
        <w:rPr>
          <w:rFonts w:hint="eastAsia" w:hAnsi="宋体"/>
          <w:szCs w:val="21"/>
          <w:lang w:val="en-AU"/>
        </w:rPr>
        <w:t>ISCS提供人机界面，显示预存文本信息列表，提供操作面板实现对列表的编辑、增减和维护工作。</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66" w:name="_Toc504402788"/>
      <w:r>
        <w:rPr>
          <w:rFonts w:hint="eastAsia"/>
        </w:rPr>
        <w:t>闭路电视</w:t>
      </w:r>
      <w:r>
        <w:t>系统</w:t>
      </w:r>
      <w:r>
        <w:rPr>
          <w:rFonts w:hint="eastAsia"/>
        </w:rPr>
        <w:t>功能</w:t>
      </w:r>
      <w:r>
        <w:t>（CCTV）</w:t>
      </w:r>
      <w:bookmarkEnd w:id="366"/>
    </w:p>
    <w:p>
      <w:pPr>
        <w:pStyle w:val="6"/>
        <w:ind w:left="171"/>
        <w:rPr>
          <w:i/>
        </w:rPr>
      </w:pPr>
      <w:bookmarkStart w:id="367" w:name="_Toc345338807"/>
      <w:bookmarkStart w:id="368" w:name="_Toc29906"/>
      <w:bookmarkStart w:id="369" w:name="_Toc500488474"/>
      <w:r>
        <w:rPr>
          <w:rFonts w:hint="eastAsia"/>
        </w:rPr>
        <w:t>监视</w:t>
      </w:r>
      <w:bookmarkEnd w:id="367"/>
      <w:bookmarkEnd w:id="368"/>
      <w:bookmarkEnd w:id="369"/>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CCTV</w:t>
      </w:r>
      <w:r>
        <w:rPr>
          <w:rFonts w:hint="eastAsia" w:hAnsi="宋体"/>
          <w:szCs w:val="21"/>
          <w:lang w:val="en-AU"/>
        </w:rPr>
        <w:t>-00</w:t>
      </w:r>
      <w:r>
        <w:rPr>
          <w:rFonts w:hAnsi="宋体"/>
          <w:szCs w:val="21"/>
          <w:lang w:val="en-AU"/>
        </w:rPr>
        <w:t>1</w:t>
      </w:r>
    </w:p>
    <w:p>
      <w:pPr>
        <w:pStyle w:val="52"/>
        <w:numPr>
          <w:ilvl w:val="0"/>
          <w:numId w:val="128"/>
        </w:numPr>
        <w:spacing w:before="156"/>
        <w:ind w:firstLineChars="0"/>
        <w:rPr>
          <w:rFonts w:hAnsi="宋体"/>
          <w:lang w:val="en-AU"/>
        </w:rPr>
      </w:pPr>
      <w:r>
        <w:rPr>
          <w:rFonts w:hint="eastAsia" w:hAnsi="宋体"/>
          <w:lang w:val="en-AU"/>
        </w:rPr>
        <w:t>ISCS可监视CCTV系统所有设备状态和报警信息，接收CCTV系统反馈信息；</w:t>
      </w:r>
    </w:p>
    <w:p>
      <w:pPr>
        <w:pStyle w:val="52"/>
        <w:numPr>
          <w:ilvl w:val="0"/>
          <w:numId w:val="128"/>
        </w:numPr>
        <w:spacing w:before="156"/>
        <w:ind w:firstLineChars="0"/>
        <w:rPr>
          <w:rFonts w:hAnsi="宋体"/>
          <w:lang w:val="en-AU"/>
        </w:rPr>
      </w:pPr>
      <w:r>
        <w:rPr>
          <w:rFonts w:hint="eastAsia" w:hAnsi="宋体"/>
          <w:lang w:val="en-AU"/>
        </w:rPr>
        <w:t>在人机界面上实时显示CCTV系统站厅、站台设备布局图；</w:t>
      </w:r>
    </w:p>
    <w:p>
      <w:pPr>
        <w:pStyle w:val="52"/>
        <w:numPr>
          <w:ilvl w:val="0"/>
          <w:numId w:val="128"/>
        </w:numPr>
        <w:spacing w:before="156"/>
        <w:ind w:firstLineChars="0"/>
        <w:rPr>
          <w:rFonts w:hAnsi="宋体"/>
          <w:lang w:val="en-AU"/>
        </w:rPr>
      </w:pPr>
      <w:r>
        <w:rPr>
          <w:rFonts w:hint="eastAsia" w:hAnsi="宋体"/>
          <w:lang w:val="en-AU"/>
        </w:rPr>
        <w:t>调取车站、车载摄像头，并在CCTV监视器及大屏幕上显示车站、车载视频信息。</w:t>
      </w:r>
    </w:p>
    <w:p>
      <w:pPr>
        <w:pStyle w:val="6"/>
        <w:ind w:left="171"/>
        <w:rPr>
          <w:i/>
        </w:rPr>
      </w:pPr>
      <w:bookmarkStart w:id="370" w:name="_Toc500488475"/>
      <w:r>
        <w:rPr>
          <w:rFonts w:hint="eastAsia"/>
        </w:rPr>
        <w:t>控制</w:t>
      </w:r>
      <w:bookmarkEnd w:id="370"/>
      <w:r>
        <w:rPr>
          <w:rFonts w:hint="eastAsia"/>
        </w:rPr>
        <w:t>功能</w:t>
      </w:r>
    </w:p>
    <w:p>
      <w:r>
        <w:rPr>
          <w:rFonts w:hint="eastAsia" w:hAnsi="宋体"/>
          <w:szCs w:val="21"/>
          <w:lang w:val="en-AU"/>
        </w:rPr>
        <w:t>需求编号：</w:t>
      </w:r>
      <w:r>
        <w:rPr>
          <w:rFonts w:hAnsi="宋体"/>
          <w:szCs w:val="21"/>
          <w:lang w:val="en-AU"/>
        </w:rPr>
        <w:t>ISCS-APP-</w:t>
      </w:r>
      <w:r>
        <w:rPr>
          <w:rFonts w:hAnsi="宋体"/>
          <w:szCs w:val="21"/>
        </w:rPr>
        <w:t>CCTV</w:t>
      </w:r>
      <w:r>
        <w:rPr>
          <w:rFonts w:hint="eastAsia" w:hAnsi="宋体"/>
          <w:szCs w:val="21"/>
          <w:lang w:val="en-AU"/>
        </w:rPr>
        <w:t>-00</w:t>
      </w:r>
      <w:r>
        <w:rPr>
          <w:rFonts w:hAnsi="宋体"/>
          <w:szCs w:val="21"/>
          <w:lang w:val="en-AU"/>
        </w:rPr>
        <w:t>2</w:t>
      </w:r>
    </w:p>
    <w:p>
      <w:r>
        <w:rPr>
          <w:rFonts w:hint="eastAsia" w:hAnsi="宋体"/>
          <w:szCs w:val="21"/>
          <w:lang w:val="en-AU"/>
        </w:rPr>
        <w:t>在设备控制区域，点击需要控制的摄像头，可以进行云台控制、预设点设置与控制、焦距调节、光圈调节和轮切等控制。</w:t>
      </w:r>
    </w:p>
    <w:p>
      <w:pPr>
        <w:widowControl w:val="0"/>
        <w:numPr>
          <w:ilvl w:val="0"/>
          <w:numId w:val="129"/>
        </w:numPr>
        <w:spacing w:before="120"/>
        <w:jc w:val="both"/>
      </w:pPr>
      <w:bookmarkStart w:id="371" w:name="_Toc500488476"/>
      <w:r>
        <w:rPr>
          <w:rFonts w:hint="eastAsia"/>
        </w:rPr>
        <w:t>基本控制</w:t>
      </w:r>
      <w:bookmarkEnd w:id="371"/>
    </w:p>
    <w:p>
      <w:pPr>
        <w:rPr>
          <w:rFonts w:hAnsi="宋体"/>
          <w:szCs w:val="21"/>
          <w:lang w:val="en-AU"/>
        </w:rPr>
      </w:pPr>
      <w:r>
        <w:rPr>
          <w:rFonts w:hint="eastAsia" w:hAnsi="宋体"/>
          <w:szCs w:val="21"/>
          <w:lang w:val="en-AU"/>
        </w:rPr>
        <w:t>CCTV基本控制主要是指以摄像头及云台为对象的整体设备控制，包括：变倍、焦距调节、光圈对焦和云台控制。</w:t>
      </w:r>
    </w:p>
    <w:p>
      <w:pPr>
        <w:widowControl w:val="0"/>
        <w:numPr>
          <w:ilvl w:val="0"/>
          <w:numId w:val="129"/>
        </w:numPr>
        <w:spacing w:before="120"/>
        <w:jc w:val="both"/>
      </w:pPr>
      <w:r>
        <w:rPr>
          <w:rFonts w:hint="eastAsia"/>
        </w:rPr>
        <w:t>视频图像切换和选择</w:t>
      </w:r>
    </w:p>
    <w:p>
      <w:pPr>
        <w:rPr>
          <w:rFonts w:hAnsi="宋体"/>
          <w:szCs w:val="21"/>
          <w:lang w:val="en-AU"/>
        </w:rPr>
      </w:pPr>
      <w:r>
        <w:rPr>
          <w:rFonts w:hint="eastAsia"/>
        </w:rPr>
        <w:t>操作员可以通过选择对应的监视器和摄像头，完成视频图像的切换操作；同时可以在综合监控的H</w:t>
      </w:r>
      <w:r>
        <w:t>MI</w:t>
      </w:r>
      <w:r>
        <w:rPr>
          <w:rFonts w:hint="eastAsia"/>
        </w:rPr>
        <w:t>画面上对监视器的1/</w:t>
      </w:r>
      <w:r>
        <w:t>4</w:t>
      </w:r>
      <w:r>
        <w:rPr>
          <w:rFonts w:hint="eastAsia"/>
        </w:rPr>
        <w:t>/</w:t>
      </w:r>
      <w:r>
        <w:t>9</w:t>
      </w:r>
      <w:r>
        <w:rPr>
          <w:rFonts w:hint="eastAsia"/>
        </w:rPr>
        <w:t>画面进行控制切换</w:t>
      </w:r>
    </w:p>
    <w:p>
      <w:pPr>
        <w:widowControl w:val="0"/>
        <w:numPr>
          <w:ilvl w:val="0"/>
          <w:numId w:val="129"/>
        </w:numPr>
        <w:spacing w:before="120"/>
        <w:jc w:val="both"/>
      </w:pPr>
      <w:bookmarkStart w:id="372" w:name="_Toc500488477"/>
      <w:r>
        <w:rPr>
          <w:rFonts w:hint="eastAsia"/>
        </w:rPr>
        <w:t>高级控制</w:t>
      </w:r>
      <w:bookmarkEnd w:id="372"/>
    </w:p>
    <w:p>
      <w:pPr>
        <w:spacing w:before="120"/>
      </w:pPr>
      <w:r>
        <w:rPr>
          <w:rFonts w:hint="eastAsia" w:hAnsi="宋体"/>
          <w:szCs w:val="21"/>
          <w:lang w:val="en-AU"/>
        </w:rPr>
        <w:t>CCTV高级控制主要包括以下内容：</w:t>
      </w:r>
    </w:p>
    <w:p>
      <w:pPr>
        <w:widowControl w:val="0"/>
        <w:numPr>
          <w:ilvl w:val="0"/>
          <w:numId w:val="130"/>
        </w:numPr>
        <w:spacing w:before="120"/>
        <w:jc w:val="both"/>
      </w:pPr>
      <w:r>
        <w:rPr>
          <w:rFonts w:hint="eastAsia"/>
        </w:rPr>
        <w:t>画面轮切</w:t>
      </w:r>
    </w:p>
    <w:p>
      <w:pPr>
        <w:rPr>
          <w:rFonts w:hAnsi="宋体"/>
          <w:szCs w:val="21"/>
          <w:lang w:val="en-AU"/>
        </w:rPr>
      </w:pPr>
      <w:r>
        <w:rPr>
          <w:rFonts w:hint="eastAsia" w:hAnsi="宋体"/>
          <w:szCs w:val="21"/>
          <w:lang w:val="en-AU"/>
        </w:rPr>
        <w:t>由ISCS控制自动或人工将摄像头按照一定的顺序投放到画面显示窗口。</w:t>
      </w:r>
    </w:p>
    <w:p>
      <w:pPr>
        <w:widowControl w:val="0"/>
        <w:numPr>
          <w:ilvl w:val="0"/>
          <w:numId w:val="130"/>
        </w:numPr>
        <w:spacing w:before="120"/>
        <w:jc w:val="both"/>
      </w:pPr>
      <w:r>
        <w:rPr>
          <w:rFonts w:hint="eastAsia"/>
        </w:rPr>
        <w:t>预置位调用</w:t>
      </w:r>
    </w:p>
    <w:p>
      <w:pPr>
        <w:spacing w:before="120"/>
      </w:pPr>
      <w:r>
        <w:rPr>
          <w:rFonts w:hint="eastAsia" w:hAnsi="宋体"/>
          <w:szCs w:val="21"/>
          <w:lang w:val="en-AU"/>
        </w:rPr>
        <w:t>CCTV对预置位进行编辑和保存，并可以由ISCS调用CCTV的预置位，以查看相应的画面。</w:t>
      </w:r>
    </w:p>
    <w:p>
      <w:pPr>
        <w:widowControl w:val="0"/>
        <w:numPr>
          <w:ilvl w:val="0"/>
          <w:numId w:val="130"/>
        </w:numPr>
        <w:spacing w:before="120"/>
        <w:jc w:val="both"/>
      </w:pPr>
      <w:r>
        <w:rPr>
          <w:rFonts w:hint="eastAsia"/>
        </w:rPr>
        <w:t>控制中心大屏幕切换</w:t>
      </w:r>
    </w:p>
    <w:p>
      <w:pPr>
        <w:rPr>
          <w:rFonts w:hAnsi="宋体"/>
          <w:szCs w:val="21"/>
          <w:lang w:val="en-AU"/>
        </w:rPr>
      </w:pPr>
      <w:r>
        <w:rPr>
          <w:rFonts w:hint="eastAsia" w:hAnsi="宋体"/>
          <w:szCs w:val="21"/>
          <w:lang w:val="en-AU"/>
        </w:rPr>
        <w:t>CCTV实现大屏幕显示系统的二种方式的视频切换：直接切换、自动切换。</w:t>
      </w:r>
    </w:p>
    <w:p>
      <w:pPr>
        <w:rPr>
          <w:rFonts w:hAnsi="宋体"/>
          <w:szCs w:val="21"/>
          <w:lang w:val="en-AU"/>
        </w:rPr>
      </w:pPr>
      <w:r>
        <w:rPr>
          <w:rFonts w:hint="eastAsia" w:hAnsi="宋体"/>
          <w:szCs w:val="21"/>
          <w:lang w:val="en-AU"/>
        </w:rPr>
        <w:t>直接切换：将某一视频图像直接切换到所选定的大屏幕上或指定监视器上。</w:t>
      </w:r>
    </w:p>
    <w:p>
      <w:pPr>
        <w:rPr>
          <w:rFonts w:hAnsi="宋体"/>
          <w:szCs w:val="21"/>
          <w:lang w:val="en-AU"/>
        </w:rPr>
      </w:pPr>
      <w:r>
        <w:rPr>
          <w:rFonts w:hint="eastAsia" w:hAnsi="宋体"/>
          <w:szCs w:val="21"/>
          <w:lang w:val="en-AU"/>
        </w:rPr>
        <w:t>自动切换：将某几路视频图像以相同或不同的时间间隔，在所选定的监视器上自动循环显示。</w:t>
      </w:r>
    </w:p>
    <w:p>
      <w:pPr>
        <w:widowControl w:val="0"/>
        <w:numPr>
          <w:ilvl w:val="0"/>
          <w:numId w:val="129"/>
        </w:numPr>
        <w:spacing w:before="120"/>
        <w:jc w:val="both"/>
      </w:pPr>
      <w:r>
        <w:rPr>
          <w:rFonts w:hint="eastAsia"/>
        </w:rPr>
        <w:t>录像调用</w:t>
      </w:r>
    </w:p>
    <w:p>
      <w:pPr>
        <w:rPr>
          <w:rFonts w:hAnsi="宋体"/>
          <w:szCs w:val="21"/>
          <w:lang w:val="en-AU"/>
        </w:rPr>
      </w:pPr>
      <w:r>
        <w:rPr>
          <w:rFonts w:hint="eastAsia" w:hAnsi="宋体"/>
          <w:szCs w:val="21"/>
          <w:lang w:val="en-AU"/>
        </w:rPr>
        <w:t>综合监控值班员可在综合监控控制终端</w:t>
      </w:r>
      <w:r>
        <w:rPr>
          <w:rFonts w:hAnsi="宋体"/>
          <w:szCs w:val="21"/>
          <w:lang w:val="en-AU"/>
        </w:rPr>
        <w:t>选择调看车站存储的图像信息，并可按不同的帧率及全屏/多画面回放显示在车站行车值班员</w:t>
      </w:r>
      <w:r>
        <w:rPr>
          <w:rFonts w:hint="eastAsia" w:hAnsi="宋体"/>
          <w:szCs w:val="21"/>
          <w:lang w:val="en-AU"/>
        </w:rPr>
        <w:t>C</w:t>
      </w:r>
      <w:r>
        <w:rPr>
          <w:rFonts w:hAnsi="宋体"/>
          <w:szCs w:val="21"/>
          <w:lang w:val="en-AU"/>
        </w:rPr>
        <w:t>CTV监控终端的显示器上。</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73" w:name="_Toc504402789"/>
      <w:r>
        <w:rPr>
          <w:rFonts w:hint="eastAsia"/>
        </w:rPr>
        <w:t>门禁系统</w:t>
      </w:r>
      <w:r>
        <w:t>功能</w:t>
      </w:r>
      <w:r>
        <w:rPr>
          <w:rFonts w:hint="eastAsia"/>
        </w:rPr>
        <w:t>（</w:t>
      </w:r>
      <w:r>
        <w:t>ACS）</w:t>
      </w:r>
      <w:bookmarkEnd w:id="373"/>
    </w:p>
    <w:p>
      <w:pPr>
        <w:pStyle w:val="6"/>
        <w:ind w:left="171"/>
        <w:rPr>
          <w:i/>
        </w:rPr>
      </w:pPr>
      <w:bookmarkStart w:id="374" w:name="_Toc481069067"/>
      <w:r>
        <w:rPr>
          <w:rFonts w:hint="eastAsia"/>
        </w:rPr>
        <w:t>监视</w:t>
      </w:r>
      <w:bookmarkEnd w:id="374"/>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ISCS-APP-ACS</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ISCS实时接收ACS上传的门禁报警及设备状态信息，并在人机界面上实时显示。</w:t>
      </w:r>
    </w:p>
    <w:p>
      <w:pPr>
        <w:widowControl w:val="0"/>
        <w:numPr>
          <w:ilvl w:val="0"/>
          <w:numId w:val="8"/>
        </w:numPr>
        <w:spacing w:before="156"/>
        <w:jc w:val="both"/>
        <w:rPr>
          <w:lang w:val="en-AU"/>
        </w:rPr>
      </w:pPr>
      <w:r>
        <w:rPr>
          <w:rFonts w:hint="eastAsia"/>
          <w:lang w:val="en-AU"/>
        </w:rPr>
        <w:t>控制中心的ISCS人机界面上监视全线各车站ACS报警、设备状态信息、系统总故障和系统运行模式。</w:t>
      </w:r>
    </w:p>
    <w:p>
      <w:pPr>
        <w:widowControl w:val="0"/>
        <w:numPr>
          <w:ilvl w:val="0"/>
          <w:numId w:val="8"/>
        </w:numPr>
        <w:spacing w:before="156"/>
        <w:jc w:val="both"/>
        <w:rPr>
          <w:lang w:val="en-AU"/>
        </w:rPr>
      </w:pPr>
      <w:r>
        <w:rPr>
          <w:rFonts w:hint="eastAsia"/>
          <w:lang w:val="en-AU"/>
        </w:rPr>
        <w:t>车站的ISCS人机界面监视本站车站的ACS报警及设备状态信息。</w:t>
      </w:r>
    </w:p>
    <w:p>
      <w:pPr>
        <w:pStyle w:val="6"/>
        <w:ind w:left="171"/>
        <w:rPr>
          <w:i/>
        </w:rPr>
      </w:pPr>
      <w:bookmarkStart w:id="375" w:name="_Toc481069068"/>
      <w:r>
        <w:rPr>
          <w:rFonts w:hint="eastAsia"/>
        </w:rPr>
        <w:t>控制</w:t>
      </w:r>
      <w:bookmarkEnd w:id="375"/>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ISCS-APP-ACS</w:t>
      </w:r>
      <w:r>
        <w:rPr>
          <w:rFonts w:hint="eastAsia" w:hAnsi="宋体"/>
          <w:szCs w:val="21"/>
          <w:lang w:val="en-AU"/>
        </w:rPr>
        <w:t>-00</w:t>
      </w:r>
      <w:r>
        <w:rPr>
          <w:rFonts w:hAnsi="宋体"/>
          <w:szCs w:val="21"/>
          <w:lang w:val="en-AU"/>
        </w:rPr>
        <w:t>2</w:t>
      </w:r>
    </w:p>
    <w:p>
      <w:pPr>
        <w:rPr>
          <w:rFonts w:hAnsi="宋体"/>
          <w:szCs w:val="21"/>
          <w:lang w:val="en-AU"/>
        </w:rPr>
      </w:pPr>
      <w:r>
        <w:rPr>
          <w:rFonts w:hint="eastAsia" w:hAnsi="宋体"/>
          <w:szCs w:val="21"/>
          <w:lang w:val="en-AU"/>
        </w:rPr>
        <w:t>ISCS可对ACS系统门控制开、关、常开、常关、紧急释放等，并实时显示受控设备状态信息。</w:t>
      </w:r>
    </w:p>
    <w:p>
      <w:pPr>
        <w:widowControl w:val="0"/>
        <w:numPr>
          <w:ilvl w:val="0"/>
          <w:numId w:val="8"/>
        </w:numPr>
        <w:spacing w:before="156"/>
        <w:jc w:val="both"/>
        <w:rPr>
          <w:lang w:val="en-AU"/>
        </w:rPr>
      </w:pPr>
      <w:r>
        <w:rPr>
          <w:rFonts w:hint="eastAsia"/>
          <w:lang w:val="en-AU"/>
        </w:rPr>
        <w:t>控制中心的ISCS人机界面上可控制全线各车站ACS系统门的开、关、常开、常关、紧急释放等。</w:t>
      </w:r>
    </w:p>
    <w:p>
      <w:pPr>
        <w:widowControl w:val="0"/>
        <w:numPr>
          <w:ilvl w:val="0"/>
          <w:numId w:val="8"/>
        </w:numPr>
        <w:spacing w:before="156"/>
        <w:jc w:val="both"/>
        <w:rPr>
          <w:lang w:val="en-AU"/>
        </w:rPr>
      </w:pPr>
      <w:r>
        <w:rPr>
          <w:rFonts w:hint="eastAsia"/>
          <w:lang w:val="en-AU"/>
        </w:rPr>
        <w:t>车站的ISCS人机界面可控制本站车站的ACS系统门的开、关、常开、常关、紧急释放等。</w:t>
      </w:r>
    </w:p>
    <w:p>
      <w:pPr>
        <w:pStyle w:val="6"/>
        <w:ind w:left="171"/>
        <w:rPr>
          <w:i/>
        </w:rPr>
      </w:pPr>
      <w:r>
        <w:rPr>
          <w:rFonts w:hint="eastAsia"/>
        </w:rPr>
        <w:t>进出门记录查询</w:t>
      </w:r>
    </w:p>
    <w:p>
      <w:pPr>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可对</w:t>
      </w:r>
      <w:r>
        <w:rPr>
          <w:rFonts w:hAnsi="宋体"/>
          <w:szCs w:val="21"/>
          <w:lang w:val="en-AU"/>
        </w:rPr>
        <w:t>ACS</w:t>
      </w:r>
      <w:r>
        <w:rPr>
          <w:rFonts w:hint="eastAsia" w:hAnsi="宋体"/>
          <w:szCs w:val="21"/>
          <w:lang w:val="en-AU"/>
        </w:rPr>
        <w:t>系统的进出门记录进行查询。</w:t>
      </w:r>
    </w:p>
    <w:p>
      <w:pPr>
        <w:rPr>
          <w:rFonts w:hAnsi="宋体"/>
          <w:szCs w:val="21"/>
          <w:lang w:val="en-AU"/>
        </w:rPr>
      </w:pPr>
      <w:r>
        <w:rPr>
          <w:rFonts w:hint="eastAsia" w:hAnsi="宋体"/>
          <w:szCs w:val="21"/>
          <w:lang w:val="en-AU"/>
        </w:rPr>
        <w:t>I</w:t>
      </w:r>
      <w:r>
        <w:rPr>
          <w:rFonts w:hAnsi="宋体"/>
          <w:szCs w:val="21"/>
          <w:lang w:val="en-AU"/>
        </w:rPr>
        <w:t>SCS</w:t>
      </w:r>
      <w:r>
        <w:rPr>
          <w:rFonts w:hint="eastAsia" w:hAnsi="宋体"/>
          <w:szCs w:val="21"/>
          <w:lang w:val="en-AU"/>
        </w:rPr>
        <w:t>系统采集门禁系统的进出门刷卡记录。</w:t>
      </w:r>
    </w:p>
    <w:p>
      <w:pPr>
        <w:widowControl w:val="0"/>
        <w:numPr>
          <w:ilvl w:val="0"/>
          <w:numId w:val="8"/>
        </w:numPr>
        <w:spacing w:before="156"/>
        <w:jc w:val="both"/>
        <w:rPr>
          <w:lang w:val="en-AU"/>
        </w:rPr>
      </w:pPr>
      <w:r>
        <w:rPr>
          <w:rFonts w:hint="eastAsia" w:hAnsi="宋体"/>
          <w:szCs w:val="21"/>
          <w:lang w:val="en-AU"/>
        </w:rPr>
        <w:t>用表格方式展现每次开门的时间、日期、进出人员的卡号、姓名、隶属部门、职务等相关资料。</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76" w:name="_Toc504402790"/>
      <w:r>
        <w:rPr>
          <w:rFonts w:hint="eastAsia"/>
        </w:rPr>
        <w:t>车辆</w:t>
      </w:r>
      <w:r>
        <w:t>与乘客调度</w:t>
      </w:r>
      <w:r>
        <w:rPr>
          <w:rFonts w:hint="eastAsia"/>
        </w:rPr>
        <w:t>系统</w:t>
      </w:r>
      <w:r>
        <w:t>功能</w:t>
      </w:r>
      <w:bookmarkEnd w:id="376"/>
    </w:p>
    <w:p>
      <w:pPr>
        <w:pStyle w:val="6"/>
        <w:ind w:left="171"/>
        <w:rPr>
          <w:i/>
        </w:rPr>
      </w:pPr>
      <w:r>
        <w:rPr>
          <w:rFonts w:hint="eastAsia"/>
        </w:rPr>
        <w:t>监视功能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TPS</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中央级车辆管理调度操作站具有多级动态图形显示功能。</w:t>
      </w:r>
    </w:p>
    <w:p>
      <w:pPr>
        <w:widowControl w:val="0"/>
        <w:numPr>
          <w:ilvl w:val="0"/>
          <w:numId w:val="131"/>
        </w:numPr>
        <w:spacing w:before="120"/>
        <w:jc w:val="both"/>
      </w:pPr>
      <w:r>
        <w:rPr>
          <w:rFonts w:hint="eastAsia"/>
        </w:rPr>
        <w:t>综合显示：显示在线运营车辆运行图、列车平面示意图、列车综合信息显示图、车载设备系统示意图、车载设备控制列表及报警信息列表等。反映出各车辆的地理位置并宏观显示车辆设备工作状态。在概貌图上，用颜色变化及声光区分车辆设备的运行状态，用颜色交替闪烁方式、声光报警显示车辆设备的故障情况，以引起操作人员的注意。</w:t>
      </w:r>
    </w:p>
    <w:p>
      <w:pPr>
        <w:widowControl w:val="0"/>
        <w:numPr>
          <w:ilvl w:val="0"/>
          <w:numId w:val="131"/>
        </w:numPr>
        <w:spacing w:before="120"/>
        <w:jc w:val="both"/>
      </w:pPr>
      <w:r>
        <w:rPr>
          <w:rFonts w:hint="eastAsia"/>
        </w:rPr>
        <w:t>分画图显示：可动态显示某车辆设备（可分区域、分系统显示）的运行状态和故障状态。</w:t>
      </w:r>
    </w:p>
    <w:p>
      <w:pPr>
        <w:widowControl w:val="0"/>
        <w:numPr>
          <w:ilvl w:val="0"/>
          <w:numId w:val="131"/>
        </w:numPr>
        <w:spacing w:before="120"/>
        <w:jc w:val="both"/>
      </w:pPr>
      <w:r>
        <w:rPr>
          <w:rFonts w:hint="eastAsia"/>
        </w:rPr>
        <w:t>显示系统：显示全线车辆正常工况和故障工况。</w:t>
      </w:r>
    </w:p>
    <w:p>
      <w:pPr>
        <w:pStyle w:val="6"/>
        <w:ind w:left="171"/>
        <w:rPr>
          <w:i/>
        </w:rPr>
      </w:pPr>
      <w:r>
        <w:rPr>
          <w:rFonts w:hint="eastAsia"/>
        </w:rPr>
        <w:t>控制功能</w:t>
      </w:r>
    </w:p>
    <w:p>
      <w:pPr>
        <w:rPr>
          <w:rFonts w:hAnsi="宋体"/>
          <w:szCs w:val="21"/>
          <w:lang w:val="en-AU"/>
        </w:rPr>
      </w:pPr>
      <w:r>
        <w:rPr>
          <w:rFonts w:hint="eastAsia" w:hAnsi="宋体"/>
          <w:szCs w:val="21"/>
          <w:lang w:val="en-AU"/>
        </w:rPr>
        <w:t>需求编号：</w:t>
      </w:r>
      <w:r>
        <w:rPr>
          <w:rFonts w:hAnsi="宋体"/>
          <w:szCs w:val="21"/>
          <w:lang w:val="en-AU"/>
        </w:rPr>
        <w:t>ISCS-APP-TPS</w:t>
      </w:r>
      <w:r>
        <w:rPr>
          <w:rFonts w:hint="eastAsia" w:hAnsi="宋体"/>
          <w:szCs w:val="21"/>
          <w:lang w:val="en-AU"/>
        </w:rPr>
        <w:t>-00</w:t>
      </w:r>
      <w:r>
        <w:rPr>
          <w:rFonts w:hAnsi="宋体"/>
          <w:szCs w:val="21"/>
          <w:lang w:val="en-AU"/>
        </w:rPr>
        <w:t>2</w:t>
      </w:r>
    </w:p>
    <w:p>
      <w:pPr>
        <w:widowControl w:val="0"/>
        <w:numPr>
          <w:ilvl w:val="0"/>
          <w:numId w:val="131"/>
        </w:numPr>
        <w:spacing w:before="120"/>
        <w:jc w:val="both"/>
      </w:pPr>
      <w:r>
        <w:rPr>
          <w:rFonts w:hint="eastAsia"/>
        </w:rPr>
        <w:t>可对车辆进行远程手动控制：如唤醒、自检、休眠等。手动唤醒、自检、休眠指令优先于自动指令。</w:t>
      </w:r>
    </w:p>
    <w:p>
      <w:pPr>
        <w:widowControl w:val="0"/>
        <w:numPr>
          <w:ilvl w:val="0"/>
          <w:numId w:val="131"/>
        </w:numPr>
        <w:spacing w:before="120"/>
        <w:jc w:val="both"/>
      </w:pPr>
      <w:r>
        <w:rPr>
          <w:rFonts w:hint="eastAsia"/>
        </w:rPr>
        <w:t>可远程控制车辆空调的工作模式：如自动、手动、通风、全暖、半暖、停止，并可设定对车辆车厢内的温度进行设定。</w:t>
      </w:r>
    </w:p>
    <w:p>
      <w:pPr>
        <w:widowControl w:val="0"/>
        <w:numPr>
          <w:ilvl w:val="0"/>
          <w:numId w:val="131"/>
        </w:numPr>
        <w:spacing w:before="120"/>
        <w:jc w:val="both"/>
      </w:pPr>
      <w:r>
        <w:rPr>
          <w:rFonts w:hint="eastAsia"/>
        </w:rPr>
        <w:t>可通过TETRA通道向车辆进行人工广播、向车载电话发送的音频。</w:t>
      </w:r>
    </w:p>
    <w:p>
      <w:pPr>
        <w:widowControl w:val="0"/>
        <w:numPr>
          <w:ilvl w:val="0"/>
          <w:numId w:val="131"/>
        </w:numPr>
        <w:spacing w:before="120"/>
        <w:jc w:val="both"/>
      </w:pPr>
      <w:r>
        <w:rPr>
          <w:rFonts w:hint="eastAsia"/>
        </w:rPr>
        <w:t>通过车载视频监视系统可以调取在线运行任意车辆内每个监控视频的图像进行显示。</w:t>
      </w:r>
    </w:p>
    <w:p>
      <w:pPr>
        <w:widowControl w:val="0"/>
        <w:numPr>
          <w:ilvl w:val="0"/>
          <w:numId w:val="131"/>
        </w:numPr>
        <w:spacing w:before="120"/>
        <w:jc w:val="both"/>
      </w:pPr>
      <w:r>
        <w:rPr>
          <w:rFonts w:hint="eastAsia"/>
        </w:rPr>
        <w:t>可对运行中的列车远程控制列车故障的隔离、旁路控制。如强迫缓解：施加、未施加；ATC旁路：正常、旁路；ATC门旁路：正常、旁路；列车完整性旁路：正常、旁路等。</w:t>
      </w:r>
    </w:p>
    <w:p>
      <w:pPr>
        <w:widowControl w:val="0"/>
        <w:numPr>
          <w:ilvl w:val="0"/>
          <w:numId w:val="131"/>
        </w:numPr>
        <w:spacing w:before="120"/>
        <w:jc w:val="both"/>
      </w:pPr>
      <w:r>
        <w:rPr>
          <w:rFonts w:hint="eastAsia"/>
        </w:rPr>
        <w:t>可对车辆低压断路器进行远程断开并复位操作操作。</w:t>
      </w:r>
    </w:p>
    <w:p>
      <w:pPr>
        <w:spacing w:before="120"/>
      </w:pPr>
      <w:r>
        <w:rPr>
          <w:rFonts w:hint="eastAsia"/>
        </w:rPr>
        <w:t>控制</w:t>
      </w:r>
      <w:r>
        <w:t>方式包括单点控制、</w:t>
      </w:r>
      <w:r>
        <w:rPr>
          <w:rFonts w:hint="eastAsia"/>
        </w:rPr>
        <w:t>程序控制</w:t>
      </w:r>
      <w:r>
        <w:t>、模式控制</w:t>
      </w:r>
      <w:r>
        <w:rPr>
          <w:rFonts w:hint="eastAsia"/>
        </w:rPr>
        <w:t>、时间表</w:t>
      </w:r>
      <w:r>
        <w:t>控制</w:t>
      </w:r>
      <w:r>
        <w:rPr>
          <w:rFonts w:hint="eastAsia"/>
        </w:rPr>
        <w:t>等</w:t>
      </w:r>
      <w:r>
        <w:t>。</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77" w:name="_Toc504402791"/>
      <w:r>
        <w:rPr>
          <w:rFonts w:hint="eastAsia"/>
        </w:rPr>
        <w:t>通信</w:t>
      </w:r>
      <w:r>
        <w:t>集中告警系统功能（ALM）</w:t>
      </w:r>
      <w:bookmarkEnd w:id="377"/>
    </w:p>
    <w:p>
      <w:pPr>
        <w:pStyle w:val="6"/>
        <w:ind w:left="171"/>
        <w:rPr>
          <w:i/>
        </w:rPr>
      </w:pPr>
      <w:bookmarkStart w:id="378" w:name="_Toc500488998"/>
      <w:r>
        <w:rPr>
          <w:rFonts w:hint="eastAsia"/>
        </w:rPr>
        <w:t>监视</w:t>
      </w:r>
      <w:bookmarkEnd w:id="378"/>
      <w:r>
        <w:rPr>
          <w:rFonts w:hint="eastAsia"/>
        </w:rP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ALM</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ISCS与通信集中告警系统在中央级进行互联, 接收并存储通信系统设备状态和故障信息，并在人机界面上显示。</w:t>
      </w:r>
    </w:p>
    <w:p>
      <w:pPr>
        <w:rPr>
          <w:rFonts w:hAnsi="宋体"/>
          <w:szCs w:val="21"/>
          <w:lang w:val="en-AU"/>
        </w:rPr>
      </w:pPr>
      <w:r>
        <w:rPr>
          <w:rFonts w:hint="eastAsia" w:hAnsi="宋体"/>
          <w:szCs w:val="21"/>
          <w:lang w:val="en-AU"/>
        </w:rPr>
        <w:t>重要监视信息包括传输、公务、调度专用电话、无线、CCTV、PA、PIS、时钟、电源等，实现不同等级故障的分级显示及声光告警。</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79" w:name="_Toc504402792"/>
      <w:r>
        <w:rPr>
          <w:rFonts w:hint="eastAsia"/>
        </w:rPr>
        <w:t>联动</w:t>
      </w:r>
      <w:r>
        <w:t>功能</w:t>
      </w:r>
      <w:bookmarkEnd w:id="379"/>
    </w:p>
    <w:p>
      <w:pPr>
        <w:pStyle w:val="6"/>
        <w:ind w:left="171"/>
        <w:rPr>
          <w:i/>
        </w:rPr>
      </w:pPr>
      <w:r>
        <w:rPr>
          <w:rFonts w:hint="eastAsia"/>
        </w:rPr>
        <w:t>联动类型</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LKG</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联动按照类型可以分为：正常运营联动、故障联动和应急联动。正常联动优先级最低，故障联动比正常联动优先级高，应急联动优先级最高。</w:t>
      </w:r>
    </w:p>
    <w:p>
      <w:pPr>
        <w:pStyle w:val="6"/>
        <w:ind w:left="171"/>
        <w:rPr>
          <w:i/>
        </w:rPr>
      </w:pPr>
      <w:r>
        <w:rPr>
          <w:rFonts w:hint="eastAsia"/>
        </w:rPr>
        <w:t>联动执行</w:t>
      </w:r>
      <w:r>
        <w:t>方式</w:t>
      </w:r>
    </w:p>
    <w:p>
      <w:pPr>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2</w:t>
      </w:r>
    </w:p>
    <w:p>
      <w:pPr>
        <w:rPr>
          <w:rFonts w:hAnsi="宋体"/>
          <w:szCs w:val="21"/>
          <w:lang w:val="en-AU"/>
        </w:rPr>
      </w:pPr>
      <w:r>
        <w:rPr>
          <w:rFonts w:hint="eastAsia" w:hAnsi="宋体"/>
          <w:szCs w:val="21"/>
          <w:lang w:val="en-AU"/>
        </w:rPr>
        <w:t>联动按照执行方式可以分为：全自动联动、半自动联动和手动联动：</w:t>
      </w:r>
    </w:p>
    <w:p>
      <w:pPr>
        <w:widowControl w:val="0"/>
        <w:numPr>
          <w:ilvl w:val="0"/>
          <w:numId w:val="8"/>
        </w:numPr>
        <w:spacing w:before="156"/>
        <w:jc w:val="both"/>
        <w:rPr>
          <w:lang w:val="en-AU"/>
        </w:rPr>
      </w:pPr>
      <w:r>
        <w:rPr>
          <w:rFonts w:hint="eastAsia"/>
          <w:lang w:val="en-AU"/>
        </w:rPr>
        <w:t>全自动联动：收到接口系统报警/状态点触发，无须人工干预，ISCS系统将自动处理并给接口系统发送相关控制命令。</w:t>
      </w:r>
    </w:p>
    <w:p>
      <w:pPr>
        <w:widowControl w:val="0"/>
        <w:numPr>
          <w:ilvl w:val="0"/>
          <w:numId w:val="8"/>
        </w:numPr>
        <w:spacing w:before="156"/>
        <w:jc w:val="both"/>
        <w:rPr>
          <w:lang w:val="en-AU"/>
        </w:rPr>
      </w:pPr>
      <w:r>
        <w:rPr>
          <w:rFonts w:hint="eastAsia"/>
          <w:lang w:val="en-AU"/>
        </w:rPr>
        <w:t>半自动联动：这种联动功能由来自一个或多个接口系统的触发点或时间驱动事件触发。当半自动联动功能被触发时，综合监控会弹出相应的对话框来提示操作员执行相应的操作。</w:t>
      </w:r>
    </w:p>
    <w:p>
      <w:pPr>
        <w:widowControl w:val="0"/>
        <w:numPr>
          <w:ilvl w:val="0"/>
          <w:numId w:val="8"/>
        </w:numPr>
        <w:spacing w:before="156"/>
        <w:jc w:val="both"/>
        <w:rPr>
          <w:lang w:val="en-AU"/>
        </w:rPr>
      </w:pPr>
      <w:r>
        <w:rPr>
          <w:rFonts w:hint="eastAsia"/>
          <w:lang w:val="en-AU"/>
        </w:rPr>
        <w:t>手动联动：这种联动与报警/状态没有联系。通过联动监控界面，人工选择启动一组涉及多个系统的顺序控制序列，系统自动按照顺序和闭锁条件向不同的系统发布指令。</w:t>
      </w:r>
    </w:p>
    <w:p>
      <w:pPr>
        <w:pStyle w:val="6"/>
        <w:ind w:left="171"/>
        <w:rPr>
          <w:i/>
        </w:rPr>
      </w:pPr>
      <w:r>
        <w:rPr>
          <w:rFonts w:hint="eastAsia"/>
        </w:rPr>
        <w:t>联动触发条件</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-LKG</w:t>
      </w:r>
      <w:r>
        <w:rPr>
          <w:rFonts w:hint="eastAsia" w:hAnsi="宋体"/>
          <w:szCs w:val="21"/>
          <w:lang w:val="en-AU"/>
        </w:rPr>
        <w:t>-00</w:t>
      </w:r>
      <w:r>
        <w:rPr>
          <w:rFonts w:hAnsi="宋体"/>
          <w:szCs w:val="21"/>
          <w:lang w:val="en-AU"/>
        </w:rPr>
        <w:t>3</w:t>
      </w:r>
    </w:p>
    <w:p>
      <w:pPr>
        <w:rPr>
          <w:rFonts w:hAnsi="宋体"/>
          <w:szCs w:val="21"/>
          <w:lang w:val="en-AU"/>
        </w:rPr>
      </w:pPr>
      <w:r>
        <w:rPr>
          <w:rFonts w:hint="eastAsia" w:hAnsi="宋体"/>
          <w:szCs w:val="21"/>
          <w:lang w:val="en-AU"/>
        </w:rPr>
        <w:t>联动功能的触发条件可以为时间（定时触发）和报警点，此外还可以采用手动触发。</w:t>
      </w:r>
    </w:p>
    <w:p>
      <w:pPr>
        <w:pStyle w:val="6"/>
        <w:ind w:left="171"/>
        <w:rPr>
          <w:i/>
        </w:rPr>
      </w:pPr>
      <w:r>
        <w:rPr>
          <w:rFonts w:hint="eastAsia"/>
        </w:rPr>
        <w:t>联动</w:t>
      </w:r>
      <w:r>
        <w:t>编辑</w:t>
      </w:r>
      <w:r>
        <w:rPr>
          <w:rFonts w:hint="eastAsia"/>
        </w:rPr>
        <w:t>工具</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-LKG</w:t>
      </w:r>
      <w:r>
        <w:rPr>
          <w:rFonts w:hint="eastAsia" w:hAnsi="宋体"/>
          <w:szCs w:val="21"/>
          <w:lang w:val="en-AU"/>
        </w:rPr>
        <w:t>-00</w:t>
      </w:r>
      <w:r>
        <w:rPr>
          <w:rFonts w:hAnsi="宋体"/>
          <w:szCs w:val="21"/>
          <w:lang w:val="en-AU"/>
        </w:rPr>
        <w:t>4</w:t>
      </w:r>
    </w:p>
    <w:p>
      <w:pPr>
        <w:rPr>
          <w:rFonts w:hAnsi="宋体"/>
          <w:szCs w:val="21"/>
          <w:lang w:val="en-AU"/>
        </w:rPr>
      </w:pPr>
      <w:r>
        <w:rPr>
          <w:rFonts w:hint="eastAsia" w:hAnsi="宋体"/>
          <w:szCs w:val="21"/>
          <w:lang w:val="en-AU"/>
        </w:rPr>
        <w:t>系统应提供图形化的编辑工具，对联动进行编辑。功能包括：</w:t>
      </w:r>
    </w:p>
    <w:p>
      <w:pPr>
        <w:widowControl w:val="0"/>
        <w:numPr>
          <w:ilvl w:val="0"/>
          <w:numId w:val="8"/>
        </w:numPr>
        <w:spacing w:before="156"/>
        <w:jc w:val="both"/>
        <w:rPr>
          <w:lang w:val="en-AU"/>
        </w:rPr>
      </w:pPr>
      <w:r>
        <w:rPr>
          <w:rFonts w:hint="eastAsia"/>
          <w:lang w:val="en-AU"/>
        </w:rPr>
        <w:t>联动方案的编辑（包括联动名、类型、执行方式、触发条件等）；</w:t>
      </w:r>
    </w:p>
    <w:p>
      <w:pPr>
        <w:widowControl w:val="0"/>
        <w:numPr>
          <w:ilvl w:val="0"/>
          <w:numId w:val="8"/>
        </w:numPr>
        <w:spacing w:before="156"/>
        <w:jc w:val="both"/>
        <w:rPr>
          <w:lang w:val="en-AU"/>
        </w:rPr>
      </w:pPr>
      <w:r>
        <w:rPr>
          <w:rFonts w:hint="eastAsia"/>
          <w:lang w:val="en-AU"/>
        </w:rPr>
        <w:t>联动动作的编辑（包括动作类型、同步异步方式、动作闭锁条件等）；</w:t>
      </w:r>
    </w:p>
    <w:p>
      <w:pPr>
        <w:pStyle w:val="6"/>
        <w:ind w:left="171"/>
        <w:rPr>
          <w:i/>
        </w:rPr>
      </w:pPr>
      <w:r>
        <w:rPr>
          <w:rFonts w:hint="eastAsia"/>
        </w:rPr>
        <w:t>联动</w:t>
      </w:r>
      <w:r>
        <w:t>管理</w:t>
      </w:r>
      <w:r>
        <w:rPr>
          <w:rFonts w:hint="eastAsia"/>
        </w:rPr>
        <w:t>工具</w:t>
      </w:r>
    </w:p>
    <w:p>
      <w:pPr>
        <w:rPr>
          <w:rFonts w:hAnsi="宋体"/>
          <w:szCs w:val="21"/>
          <w:lang w:val="en-AU"/>
        </w:rPr>
      </w:pPr>
      <w:r>
        <w:rPr>
          <w:rFonts w:hint="eastAsia" w:hAnsi="宋体"/>
          <w:szCs w:val="21"/>
          <w:lang w:val="en-AU"/>
        </w:rPr>
        <w:t>需求编号：</w:t>
      </w:r>
      <w:r>
        <w:rPr>
          <w:rFonts w:hAnsi="宋体"/>
          <w:szCs w:val="21"/>
        </w:rPr>
        <w:t>ISCS</w:t>
      </w:r>
      <w:r>
        <w:rPr>
          <w:rFonts w:hAnsi="宋体"/>
          <w:szCs w:val="21"/>
          <w:lang w:val="en-AU"/>
        </w:rPr>
        <w:t>-APP-LKG</w:t>
      </w:r>
      <w:r>
        <w:rPr>
          <w:rFonts w:hint="eastAsia" w:hAnsi="宋体"/>
          <w:szCs w:val="21"/>
          <w:lang w:val="en-AU"/>
        </w:rPr>
        <w:t>-00</w:t>
      </w:r>
      <w:r>
        <w:rPr>
          <w:rFonts w:hAnsi="宋体"/>
          <w:szCs w:val="21"/>
          <w:lang w:val="en-AU"/>
        </w:rPr>
        <w:t>5</w:t>
      </w:r>
    </w:p>
    <w:p>
      <w:pPr>
        <w:spacing w:before="120"/>
      </w:pPr>
      <w:r>
        <w:rPr>
          <w:rFonts w:hint="eastAsia" w:hAnsi="宋体"/>
          <w:szCs w:val="21"/>
          <w:lang w:val="en-AU"/>
        </w:rPr>
        <w:t>系统应提供图形化的联动管理工具，对已定义的联动进行管理。功能包括：</w:t>
      </w:r>
    </w:p>
    <w:p>
      <w:pPr>
        <w:widowControl w:val="0"/>
        <w:numPr>
          <w:ilvl w:val="0"/>
          <w:numId w:val="8"/>
        </w:numPr>
        <w:spacing w:before="156"/>
        <w:jc w:val="both"/>
        <w:rPr>
          <w:lang w:val="en-AU"/>
        </w:rPr>
      </w:pPr>
      <w:r>
        <w:rPr>
          <w:rFonts w:hint="eastAsia"/>
          <w:lang w:val="en-AU"/>
        </w:rPr>
        <w:t>联动列表查看，包括全部联动、待执行联动、执行中联动等；</w:t>
      </w:r>
    </w:p>
    <w:p>
      <w:pPr>
        <w:widowControl w:val="0"/>
        <w:numPr>
          <w:ilvl w:val="0"/>
          <w:numId w:val="8"/>
        </w:numPr>
        <w:spacing w:before="156"/>
        <w:jc w:val="both"/>
        <w:rPr>
          <w:lang w:val="en-AU"/>
        </w:rPr>
      </w:pPr>
      <w:r>
        <w:rPr>
          <w:rFonts w:hint="eastAsia"/>
          <w:lang w:val="en-AU"/>
        </w:rPr>
        <w:t>联动内容查看，包括联动的名称、类型、执行方式、触发条件、包含的动作等；</w:t>
      </w:r>
    </w:p>
    <w:p>
      <w:pPr>
        <w:widowControl w:val="0"/>
        <w:numPr>
          <w:ilvl w:val="0"/>
          <w:numId w:val="8"/>
        </w:numPr>
        <w:spacing w:before="156"/>
        <w:jc w:val="both"/>
        <w:rPr>
          <w:lang w:val="en-AU"/>
        </w:rPr>
      </w:pPr>
      <w:r>
        <w:rPr>
          <w:rFonts w:hint="eastAsia"/>
          <w:lang w:val="en-AU"/>
        </w:rPr>
        <w:t>联动搜索，可以根据联动类型、名称等检索条件对联动进行搜索；</w:t>
      </w:r>
    </w:p>
    <w:p>
      <w:pPr>
        <w:widowControl w:val="0"/>
        <w:numPr>
          <w:ilvl w:val="0"/>
          <w:numId w:val="8"/>
        </w:numPr>
        <w:spacing w:before="156"/>
        <w:jc w:val="both"/>
        <w:rPr>
          <w:lang w:val="en-AU"/>
        </w:rPr>
      </w:pPr>
      <w:r>
        <w:rPr>
          <w:rFonts w:hint="eastAsia"/>
          <w:lang w:val="en-AU"/>
        </w:rPr>
        <w:t>联动控制：手动执行联动，对执行中的联动进行暂停、终止、单步执行、重试等操作</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80" w:name="_Toc504402793"/>
      <w:r>
        <w:rPr>
          <w:rFonts w:hint="eastAsia"/>
        </w:rPr>
        <w:t>网络</w:t>
      </w:r>
      <w:r>
        <w:t>管理系统功能（NMS）</w:t>
      </w:r>
      <w:bookmarkEnd w:id="380"/>
    </w:p>
    <w:p>
      <w:pPr>
        <w:rPr>
          <w:rFonts w:hAnsi="宋体"/>
          <w:szCs w:val="21"/>
          <w:lang w:val="en-AU"/>
        </w:rPr>
      </w:pPr>
      <w:r>
        <w:rPr>
          <w:rFonts w:hint="eastAsia" w:hAnsi="宋体"/>
          <w:szCs w:val="21"/>
          <w:lang w:val="en-AU"/>
        </w:rPr>
        <w:t>综合监控系统的网络管理系统，支持TCP/IP 和SNMP 标准，负责对全线ISCS 进行功能维护和网络管理。网络管理系统的功能包括：</w:t>
      </w:r>
    </w:p>
    <w:p>
      <w:pPr>
        <w:pStyle w:val="6"/>
        <w:ind w:left="171"/>
        <w:rPr>
          <w:i/>
        </w:rPr>
      </w:pPr>
      <w:r>
        <w:rPr>
          <w:rFonts w:hint="eastAsia"/>
        </w:rPr>
        <w:t>监控功能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NMS</w:t>
      </w:r>
      <w:r>
        <w:rPr>
          <w:rFonts w:hint="eastAsia" w:hAnsi="宋体"/>
          <w:szCs w:val="21"/>
          <w:lang w:val="en-AU"/>
        </w:rPr>
        <w:t>-00</w:t>
      </w:r>
      <w:r>
        <w:rPr>
          <w:rFonts w:hAnsi="宋体"/>
          <w:szCs w:val="21"/>
          <w:lang w:val="en-AU"/>
        </w:rPr>
        <w:t>1</w:t>
      </w:r>
    </w:p>
    <w:p>
      <w:pPr>
        <w:rPr>
          <w:rFonts w:hAnsi="宋体"/>
          <w:szCs w:val="21"/>
          <w:lang w:val="en-AU"/>
        </w:rPr>
      </w:pPr>
      <w:r>
        <w:rPr>
          <w:rFonts w:hint="eastAsia" w:hAnsi="宋体"/>
          <w:szCs w:val="21"/>
          <w:lang w:val="en-AU"/>
        </w:rPr>
        <w:t>网络管理系统定时检查各系统设备网络及软件模块等运行情况，一旦发生有故障情况立即作出相应处理并报警。在控制中心的维护操作站上，显示整个ISCS 和各个车站的ISCS 网络状态图，通过选择对象，可以进一步显示该设备状态，如：网络连接状态、应用软件运行状态、FEP 的通讯状态、各个系统连接通道的工作状态等，自动记录网络节点的在线/离线状态。</w:t>
      </w:r>
    </w:p>
    <w:p>
      <w:pPr>
        <w:pStyle w:val="6"/>
        <w:ind w:left="171"/>
        <w:rPr>
          <w:i/>
        </w:rPr>
      </w:pPr>
      <w:r>
        <w:rPr>
          <w:rFonts w:hint="eastAsia"/>
        </w:rPr>
        <w:t>报警管理功能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NMS</w:t>
      </w:r>
      <w:r>
        <w:rPr>
          <w:rFonts w:hint="eastAsia" w:hAnsi="宋体"/>
          <w:szCs w:val="21"/>
          <w:lang w:val="en-AU"/>
        </w:rPr>
        <w:t>-00</w:t>
      </w:r>
      <w:r>
        <w:rPr>
          <w:rFonts w:hAnsi="宋体"/>
          <w:szCs w:val="21"/>
          <w:lang w:val="en-AU"/>
        </w:rPr>
        <w:t>2</w:t>
      </w:r>
    </w:p>
    <w:p>
      <w:pPr>
        <w:rPr>
          <w:rFonts w:hAnsi="宋体"/>
          <w:szCs w:val="21"/>
          <w:lang w:val="en-AU"/>
        </w:rPr>
      </w:pPr>
      <w:r>
        <w:rPr>
          <w:rFonts w:hint="eastAsia" w:hAnsi="宋体"/>
          <w:szCs w:val="21"/>
          <w:lang w:val="en-AU"/>
        </w:rPr>
        <w:t>在网管工作站上，应显示基于地理位置分布的动态报警显示图，当设备发生故障时，报警信息传输到网管工作站上分类进行显示，并能自动生成故障统计报表。当重要设备发生故障时，在报警显示画面上应有专门的提示，以便维护人员能迅速判定故障，进行处理。</w:t>
      </w:r>
    </w:p>
    <w:p>
      <w:pPr>
        <w:pStyle w:val="6"/>
        <w:ind w:left="171"/>
        <w:rPr>
          <w:i/>
        </w:rPr>
      </w:pPr>
      <w:r>
        <w:rPr>
          <w:rFonts w:hint="eastAsia"/>
        </w:rPr>
        <w:t>在线自诊断、故障定位功能</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-NMS</w:t>
      </w:r>
      <w:r>
        <w:rPr>
          <w:rFonts w:hint="eastAsia" w:hAnsi="宋体"/>
          <w:szCs w:val="21"/>
          <w:lang w:val="en-AU"/>
        </w:rPr>
        <w:t>-00</w:t>
      </w:r>
      <w:r>
        <w:rPr>
          <w:rFonts w:hAnsi="宋体"/>
          <w:szCs w:val="21"/>
          <w:lang w:val="en-AU"/>
        </w:rPr>
        <w:t>3</w:t>
      </w:r>
    </w:p>
    <w:p>
      <w:pPr>
        <w:rPr>
          <w:rFonts w:hAnsi="宋体"/>
          <w:szCs w:val="21"/>
          <w:lang w:val="en-AU"/>
        </w:rPr>
      </w:pPr>
      <w:r>
        <w:rPr>
          <w:rFonts w:hint="eastAsia" w:hAnsi="宋体"/>
          <w:szCs w:val="21"/>
          <w:lang w:val="en-AU"/>
        </w:rPr>
        <w:t>网络管理系统具有自诊断功能，能对所有设备的工作状态进行实时诊断（准确到模块）。当系统出现故障时，能迅速进行网络诊断，确定故障发生的时间、地点、设备板卡位置、故障类型，进行故障定位和事件分析，方便用户做出选择，或自动重新选择路由，从而缩短故障时间，并对故障自动记录。</w:t>
      </w:r>
    </w:p>
    <w:p>
      <w:pPr>
        <w:pStyle w:val="6"/>
        <w:ind w:left="171"/>
        <w:rPr>
          <w:i/>
        </w:rPr>
      </w:pPr>
      <w:r>
        <w:rPr>
          <w:rFonts w:hint="eastAsia"/>
        </w:rPr>
        <w:t>网络管理功能</w:t>
      </w:r>
    </w:p>
    <w:p>
      <w:pPr>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4</w:t>
      </w:r>
    </w:p>
    <w:p>
      <w:pPr>
        <w:rPr>
          <w:rFonts w:hAnsi="宋体"/>
          <w:szCs w:val="21"/>
          <w:lang w:val="en-AU"/>
        </w:rPr>
      </w:pPr>
      <w:r>
        <w:rPr>
          <w:rFonts w:hint="eastAsia" w:hAnsi="宋体"/>
          <w:szCs w:val="21"/>
          <w:lang w:val="en-AU"/>
        </w:rPr>
        <w:t>网络管理系统能设置和显示性能监控门限，存储和显示各种数据。并通过软件进行参数下载，数据库更新。对网络设备进行配置管理、参数管理、状态查询等等，对网络单元可以重新配置。在不中断正常业务的情况下实现程序的远程装载、改变配置等功能。</w:t>
      </w:r>
    </w:p>
    <w:p>
      <w:pPr>
        <w:pStyle w:val="6"/>
        <w:ind w:left="171"/>
        <w:rPr>
          <w:i/>
        </w:rPr>
      </w:pPr>
      <w:r>
        <w:rPr>
          <w:rFonts w:hint="eastAsia"/>
        </w:rPr>
        <w:t>软件在线编辑、维护、修改、扩展功能。</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-NMS</w:t>
      </w:r>
      <w:r>
        <w:rPr>
          <w:rFonts w:hint="eastAsia" w:hAnsi="宋体"/>
          <w:szCs w:val="21"/>
          <w:lang w:val="en-AU"/>
        </w:rPr>
        <w:t>-00</w:t>
      </w:r>
      <w:r>
        <w:rPr>
          <w:rFonts w:hAnsi="宋体"/>
          <w:szCs w:val="21"/>
          <w:lang w:val="en-AU"/>
        </w:rPr>
        <w:t>5</w:t>
      </w:r>
    </w:p>
    <w:p>
      <w:pPr>
        <w:rPr>
          <w:rFonts w:hAnsi="宋体"/>
          <w:szCs w:val="21"/>
          <w:lang w:val="en-AU"/>
        </w:rPr>
      </w:pPr>
      <w:r>
        <w:rPr>
          <w:rFonts w:hint="eastAsia" w:hAnsi="宋体"/>
          <w:szCs w:val="21"/>
          <w:lang w:val="en-AU"/>
        </w:rPr>
        <w:t>系统具有在线对应用软件维护和修改功能，定时对数据库进行维护，当系统要扩增一些对象时，维护操作人员可根据数据库及画面编辑原则，对系统进行在线扩容。还可以根据需要增加硬件（如计算机终端、打印机等）设备。</w:t>
      </w:r>
    </w:p>
    <w:p>
      <w:pPr>
        <w:pStyle w:val="6"/>
        <w:ind w:left="171"/>
        <w:rPr>
          <w:i/>
        </w:rPr>
      </w:pPr>
      <w:r>
        <w:rPr>
          <w:rFonts w:hint="eastAsia"/>
        </w:rPr>
        <w:t>口令功能</w:t>
      </w:r>
    </w:p>
    <w:p>
      <w:pPr>
        <w:rPr>
          <w:rFonts w:hAnsi="宋体"/>
          <w:szCs w:val="21"/>
          <w:lang w:val="en-AU"/>
        </w:rPr>
      </w:pPr>
      <w:r>
        <w:rPr>
          <w:rFonts w:hint="eastAsia" w:hAnsi="宋体"/>
          <w:szCs w:val="21"/>
          <w:lang w:val="en-AU"/>
        </w:rPr>
        <w:t>需求编号：</w:t>
      </w:r>
      <w:r>
        <w:rPr>
          <w:rFonts w:hAnsi="宋体"/>
          <w:szCs w:val="21"/>
          <w:lang w:val="en-AU"/>
        </w:rPr>
        <w:t>ISCS-</w:t>
      </w:r>
      <w:r>
        <w:rPr>
          <w:rFonts w:hAnsi="宋体"/>
          <w:szCs w:val="21"/>
        </w:rPr>
        <w:t>APP</w:t>
      </w:r>
      <w:r>
        <w:rPr>
          <w:rFonts w:hAnsi="宋体"/>
          <w:szCs w:val="21"/>
          <w:lang w:val="en-AU"/>
        </w:rPr>
        <w:t>-NMS</w:t>
      </w:r>
      <w:r>
        <w:rPr>
          <w:rFonts w:hint="eastAsia" w:hAnsi="宋体"/>
          <w:szCs w:val="21"/>
          <w:lang w:val="en-AU"/>
        </w:rPr>
        <w:t>-00</w:t>
      </w:r>
      <w:r>
        <w:rPr>
          <w:rFonts w:hAnsi="宋体"/>
          <w:szCs w:val="21"/>
          <w:lang w:val="en-AU"/>
        </w:rPr>
        <w:t>6</w:t>
      </w:r>
    </w:p>
    <w:p>
      <w:pPr>
        <w:spacing w:before="120"/>
      </w:pPr>
      <w:r>
        <w:rPr>
          <w:rFonts w:hint="eastAsia" w:hAnsi="宋体"/>
          <w:szCs w:val="21"/>
          <w:lang w:val="en-AU"/>
        </w:rPr>
        <w:t>网络管理系统根据用户不同级别，设置不同的管理权限，进行只读、操作、设备管理、系统管理。</w:t>
      </w:r>
    </w:p>
    <w:p>
      <w:pPr>
        <w:pStyle w:val="6"/>
        <w:ind w:left="171"/>
        <w:rPr>
          <w:i/>
        </w:rPr>
      </w:pPr>
      <w:r>
        <w:rPr>
          <w:rFonts w:hint="eastAsia"/>
        </w:rPr>
        <w:t>可扩展性</w:t>
      </w:r>
    </w:p>
    <w:p>
      <w:pPr>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7</w:t>
      </w:r>
    </w:p>
    <w:p>
      <w:pPr>
        <w:rPr>
          <w:rFonts w:hAnsi="宋体"/>
          <w:szCs w:val="21"/>
          <w:lang w:val="en-AU"/>
        </w:rPr>
      </w:pPr>
      <w:r>
        <w:rPr>
          <w:rFonts w:hint="eastAsia" w:hAnsi="宋体"/>
          <w:szCs w:val="21"/>
          <w:lang w:val="en-AU"/>
        </w:rPr>
        <w:t>网络管理系统应适应性强，系统硬件、软件的扩展和升级不影响系统的正常运行。</w:t>
      </w:r>
    </w:p>
    <w:p>
      <w:pPr>
        <w:pStyle w:val="4"/>
        <w:tabs>
          <w:tab w:val="clear" w:pos="720"/>
        </w:tabs>
        <w:suppressAutoHyphens/>
        <w:overflowPunct w:val="0"/>
        <w:autoSpaceDE w:val="0"/>
        <w:autoSpaceDN w:val="0"/>
        <w:snapToGrid w:val="0"/>
        <w:spacing w:before="312" w:beforeLines="100" w:after="156" w:afterLines="50" w:line="240" w:lineRule="auto"/>
        <w:jc w:val="both"/>
        <w:textAlignment w:val="baseline"/>
      </w:pPr>
      <w:bookmarkStart w:id="381" w:name="_Toc504402794"/>
      <w:r>
        <w:rPr>
          <w:rFonts w:hint="eastAsia"/>
        </w:rPr>
        <w:t>培训</w:t>
      </w:r>
      <w:r>
        <w:t>管理系统功能（TMS）</w:t>
      </w:r>
      <w:bookmarkEnd w:id="381"/>
    </w:p>
    <w:p>
      <w:pPr>
        <w:rPr>
          <w:rFonts w:hAnsi="宋体"/>
          <w:szCs w:val="21"/>
          <w:lang w:val="en-AU"/>
        </w:rPr>
      </w:pPr>
      <w:r>
        <w:rPr>
          <w:rFonts w:hint="eastAsia" w:hAnsi="宋体"/>
          <w:szCs w:val="21"/>
          <w:lang w:val="en-AU"/>
        </w:rPr>
        <w:t>系统具有对操作人员、运行维护人员进行上岗培训功能，使其掌握综合监控系统的运行管理、操作、以及日常维护、故障排除等业务。</w:t>
      </w:r>
    </w:p>
    <w:p>
      <w:pPr>
        <w:pStyle w:val="6"/>
        <w:ind w:left="171"/>
        <w:rPr>
          <w:i/>
        </w:rPr>
      </w:pPr>
      <w:r>
        <w:rPr>
          <w:rFonts w:hint="eastAsia"/>
        </w:rPr>
        <w:t>系统结构</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TMS</w:t>
      </w:r>
      <w:r>
        <w:rPr>
          <w:rFonts w:hint="eastAsia" w:hAnsi="宋体"/>
          <w:szCs w:val="21"/>
          <w:lang w:val="en-AU"/>
        </w:rPr>
        <w:t>-</w:t>
      </w:r>
      <w:r>
        <w:rPr>
          <w:rFonts w:hAnsi="宋体"/>
          <w:szCs w:val="21"/>
          <w:lang w:val="en-AU"/>
        </w:rPr>
        <w:t>001</w:t>
      </w:r>
    </w:p>
    <w:p>
      <w:pPr>
        <w:widowControl w:val="0"/>
        <w:numPr>
          <w:ilvl w:val="0"/>
          <w:numId w:val="8"/>
        </w:numPr>
        <w:spacing w:before="156"/>
        <w:jc w:val="both"/>
        <w:rPr>
          <w:lang w:val="en-AU"/>
        </w:rPr>
      </w:pPr>
      <w:r>
        <w:rPr>
          <w:rFonts w:hint="eastAsia"/>
          <w:lang w:val="en-AU"/>
        </w:rPr>
        <w:t>培训服务器，应可运行车站或中心的应用；</w:t>
      </w:r>
    </w:p>
    <w:p>
      <w:pPr>
        <w:widowControl w:val="0"/>
        <w:numPr>
          <w:ilvl w:val="0"/>
          <w:numId w:val="8"/>
        </w:numPr>
        <w:spacing w:before="156"/>
        <w:jc w:val="both"/>
        <w:rPr>
          <w:lang w:val="en-AU"/>
        </w:rPr>
      </w:pPr>
      <w:r>
        <w:rPr>
          <w:rFonts w:hint="eastAsia"/>
          <w:lang w:val="en-AU"/>
        </w:rPr>
        <w:t>TMS 操作员工作站，用于被培训人员操作；</w:t>
      </w:r>
    </w:p>
    <w:p>
      <w:pPr>
        <w:widowControl w:val="0"/>
        <w:numPr>
          <w:ilvl w:val="0"/>
          <w:numId w:val="8"/>
        </w:numPr>
        <w:spacing w:before="156"/>
        <w:jc w:val="both"/>
        <w:rPr>
          <w:lang w:val="en-AU"/>
        </w:rPr>
      </w:pPr>
      <w:r>
        <w:rPr>
          <w:rFonts w:hint="eastAsia"/>
          <w:lang w:val="en-AU"/>
        </w:rPr>
        <w:t>教师工作站，用于启动各种模拟场景；</w:t>
      </w:r>
    </w:p>
    <w:p>
      <w:pPr>
        <w:widowControl w:val="0"/>
        <w:numPr>
          <w:ilvl w:val="0"/>
          <w:numId w:val="8"/>
        </w:numPr>
        <w:spacing w:before="156"/>
        <w:jc w:val="both"/>
        <w:rPr>
          <w:lang w:val="en-AU"/>
        </w:rPr>
      </w:pPr>
      <w:r>
        <w:rPr>
          <w:rFonts w:hint="eastAsia"/>
          <w:lang w:val="en-AU"/>
        </w:rPr>
        <w:t>仿真设备，可以执行大部分子系统的模拟场景。</w:t>
      </w:r>
    </w:p>
    <w:p>
      <w:pPr>
        <w:pStyle w:val="6"/>
        <w:ind w:left="171"/>
        <w:rPr>
          <w:i/>
        </w:rPr>
      </w:pPr>
      <w:r>
        <w:rPr>
          <w:rFonts w:hint="eastAsia"/>
        </w:rPr>
        <w:t>模拟培训</w:t>
      </w:r>
      <w:r>
        <w:t>功能</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TMS</w:t>
      </w:r>
      <w:r>
        <w:rPr>
          <w:rFonts w:hint="eastAsia" w:hAnsi="宋体"/>
          <w:szCs w:val="21"/>
          <w:lang w:val="en-AU"/>
        </w:rPr>
        <w:t>-</w:t>
      </w:r>
      <w:r>
        <w:rPr>
          <w:rFonts w:hAnsi="宋体"/>
          <w:szCs w:val="21"/>
          <w:lang w:val="en-AU"/>
        </w:rPr>
        <w:t>002</w:t>
      </w:r>
    </w:p>
    <w:p>
      <w:pPr>
        <w:rPr>
          <w:rFonts w:hAnsi="宋体"/>
          <w:szCs w:val="21"/>
          <w:lang w:val="en-AU"/>
        </w:rPr>
      </w:pPr>
      <w:r>
        <w:rPr>
          <w:rFonts w:hint="eastAsia" w:hAnsi="宋体"/>
          <w:szCs w:val="21"/>
          <w:lang w:val="en-AU"/>
        </w:rPr>
        <w:t>TMS提供了模拟培训功能。对于基本遥控，可以通过仿真模拟器模拟车站子系统的数据，对操作员发出的控制操作进行响应。对于顺控、联动等相对较复杂的控制操作，需要由TMS自身产生模拟数据，即需要采用内部模拟的方式来实现。</w:t>
      </w:r>
    </w:p>
    <w:p>
      <w:pPr>
        <w:pStyle w:val="6"/>
        <w:ind w:left="171"/>
        <w:rPr>
          <w:i/>
        </w:rPr>
      </w:pPr>
      <w:r>
        <w:rPr>
          <w:rFonts w:hint="eastAsia"/>
        </w:rPr>
        <w:t>历史数据</w:t>
      </w:r>
      <w:r>
        <w:t>回放</w:t>
      </w:r>
    </w:p>
    <w:p>
      <w:pPr>
        <w:rPr>
          <w:rFonts w:hAnsi="宋体"/>
          <w:szCs w:val="21"/>
          <w:lang w:val="en-AU"/>
        </w:rPr>
      </w:pPr>
      <w:r>
        <w:rPr>
          <w:rFonts w:hint="eastAsia" w:hAnsi="宋体"/>
          <w:szCs w:val="21"/>
          <w:lang w:val="en-AU"/>
        </w:rPr>
        <w:t>需求编号：</w:t>
      </w:r>
      <w:r>
        <w:rPr>
          <w:rFonts w:hAnsi="宋体"/>
          <w:szCs w:val="21"/>
          <w:lang w:val="en-AU"/>
        </w:rPr>
        <w:t>ISCS-APP-</w:t>
      </w:r>
      <w:r>
        <w:rPr>
          <w:rFonts w:hAnsi="宋体"/>
          <w:szCs w:val="21"/>
        </w:rPr>
        <w:t>TMS</w:t>
      </w:r>
      <w:r>
        <w:rPr>
          <w:rFonts w:hint="eastAsia" w:hAnsi="宋体"/>
          <w:szCs w:val="21"/>
          <w:lang w:val="en-AU"/>
        </w:rPr>
        <w:t>-</w:t>
      </w:r>
      <w:r>
        <w:rPr>
          <w:rFonts w:hAnsi="宋体"/>
          <w:szCs w:val="21"/>
          <w:lang w:val="en-AU"/>
        </w:rPr>
        <w:t>003</w:t>
      </w:r>
    </w:p>
    <w:p>
      <w:pPr>
        <w:rPr>
          <w:rFonts w:hAnsi="宋体"/>
          <w:szCs w:val="21"/>
          <w:lang w:val="en-AU"/>
        </w:rPr>
      </w:pPr>
      <w:r>
        <w:rPr>
          <w:rFonts w:hint="eastAsia" w:hAnsi="宋体"/>
          <w:szCs w:val="21"/>
          <w:lang w:val="en-AU"/>
        </w:rPr>
        <w:t>可以通过工具手动将OCC历史库中的数据按</w:t>
      </w:r>
      <w:r>
        <w:rPr>
          <w:rFonts w:hAnsi="宋体"/>
          <w:szCs w:val="21"/>
          <w:lang w:val="en-AU"/>
        </w:rPr>
        <w:t>时间段</w:t>
      </w:r>
      <w:r>
        <w:rPr>
          <w:rFonts w:hint="eastAsia" w:hAnsi="宋体"/>
          <w:szCs w:val="21"/>
          <w:lang w:val="en-AU"/>
        </w:rPr>
        <w:t>导出并</w:t>
      </w:r>
      <w:r>
        <w:rPr>
          <w:rFonts w:hAnsi="宋体"/>
          <w:szCs w:val="21"/>
          <w:lang w:val="en-AU"/>
        </w:rPr>
        <w:t>进行</w:t>
      </w:r>
      <w:r>
        <w:rPr>
          <w:rFonts w:hint="eastAsia" w:hAnsi="宋体"/>
          <w:szCs w:val="21"/>
          <w:lang w:val="en-AU"/>
        </w:rPr>
        <w:t>回放。回放的</w:t>
      </w:r>
      <w:r>
        <w:rPr>
          <w:rFonts w:hAnsi="宋体"/>
          <w:szCs w:val="21"/>
          <w:lang w:val="en-AU"/>
        </w:rPr>
        <w:t>内容包括</w:t>
      </w:r>
      <w:r>
        <w:rPr>
          <w:rFonts w:hint="eastAsia" w:hAnsi="宋体"/>
          <w:szCs w:val="21"/>
          <w:lang w:val="en-AU"/>
        </w:rPr>
        <w:t>数字量</w:t>
      </w:r>
      <w:r>
        <w:rPr>
          <w:rFonts w:hAnsi="宋体"/>
          <w:szCs w:val="21"/>
          <w:lang w:val="en-AU"/>
        </w:rPr>
        <w:t>变位、模拟量变化以及对应</w:t>
      </w:r>
      <w:r>
        <w:rPr>
          <w:rFonts w:hint="eastAsia" w:hAnsi="宋体"/>
          <w:szCs w:val="21"/>
          <w:lang w:val="en-AU"/>
        </w:rPr>
        <w:t>时间</w:t>
      </w:r>
      <w:r>
        <w:rPr>
          <w:rFonts w:hAnsi="宋体"/>
          <w:szCs w:val="21"/>
          <w:lang w:val="en-AU"/>
        </w:rPr>
        <w:t>段的报警和历史事件等</w:t>
      </w:r>
      <w:r>
        <w:rPr>
          <w:rFonts w:hint="eastAsia" w:hAnsi="宋体"/>
          <w:szCs w:val="21"/>
          <w:lang w:val="en-AU"/>
        </w:rPr>
        <w:t>。</w:t>
      </w:r>
    </w:p>
    <w:p>
      <w:pPr>
        <w:pStyle w:val="2"/>
        <w:spacing w:before="156" w:beforeLines="50" w:after="156" w:afterLines="50" w:line="360" w:lineRule="auto"/>
      </w:pPr>
      <w:r>
        <w:rPr>
          <w:rFonts w:hint="eastAsia"/>
        </w:rPr>
        <w:t>性能要求概览</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r>
        <w:rPr>
          <w:rFonts w:hint="eastAsia"/>
        </w:rPr>
        <w:t>　</w:t>
      </w:r>
      <w:bookmarkStart w:id="382" w:name="_Toc504402806"/>
      <w:r>
        <w:rPr>
          <w:rFonts w:hint="eastAsia"/>
        </w:rPr>
        <w:t>系统性能要求</w:t>
      </w:r>
      <w:bookmarkEnd w:id="382"/>
    </w:p>
    <w:p>
      <w:pPr>
        <w:spacing w:before="120"/>
        <w:rPr>
          <w:rFonts w:hAnsi="宋体"/>
          <w:szCs w:val="21"/>
          <w:lang w:val="en-AU"/>
        </w:rPr>
      </w:pPr>
      <w:r>
        <w:rPr>
          <w:rFonts w:hint="eastAsia" w:hAnsi="宋体"/>
          <w:szCs w:val="21"/>
          <w:lang w:val="en-AU"/>
        </w:rPr>
        <w:t>平台需达到的具体性能指标：</w:t>
      </w:r>
    </w:p>
    <w:p>
      <w:pPr>
        <w:widowControl w:val="0"/>
        <w:numPr>
          <w:ilvl w:val="0"/>
          <w:numId w:val="8"/>
        </w:numPr>
        <w:spacing w:before="156"/>
        <w:jc w:val="both"/>
        <w:rPr>
          <w:lang w:val="en-AU"/>
        </w:rPr>
      </w:pPr>
      <w:r>
        <w:rPr>
          <w:rFonts w:hint="eastAsia"/>
          <w:lang w:val="en-AU"/>
        </w:rPr>
        <w:t>实时数据画面响应时间小于1S</w:t>
      </w:r>
    </w:p>
    <w:p>
      <w:pPr>
        <w:widowControl w:val="0"/>
        <w:numPr>
          <w:ilvl w:val="0"/>
          <w:numId w:val="8"/>
        </w:numPr>
        <w:spacing w:before="156"/>
        <w:jc w:val="both"/>
        <w:rPr>
          <w:lang w:val="en-AU"/>
        </w:rPr>
      </w:pPr>
      <w:r>
        <w:rPr>
          <w:rFonts w:hint="eastAsia"/>
          <w:lang w:val="en-AU"/>
        </w:rPr>
        <w:t>遥控命令响应时间小于2S</w:t>
      </w:r>
    </w:p>
    <w:p>
      <w:pPr>
        <w:widowControl w:val="0"/>
        <w:numPr>
          <w:ilvl w:val="0"/>
          <w:numId w:val="8"/>
        </w:numPr>
        <w:spacing w:before="156"/>
        <w:jc w:val="both"/>
        <w:rPr>
          <w:lang w:val="en-AU"/>
        </w:rPr>
      </w:pPr>
      <w:r>
        <w:rPr>
          <w:rFonts w:hint="eastAsia"/>
          <w:lang w:val="en-AU"/>
        </w:rPr>
        <w:t>设备状态变化响应时间小于2S</w:t>
      </w:r>
    </w:p>
    <w:p>
      <w:pPr>
        <w:widowControl w:val="0"/>
        <w:numPr>
          <w:ilvl w:val="0"/>
          <w:numId w:val="8"/>
        </w:numPr>
        <w:spacing w:before="156"/>
        <w:jc w:val="both"/>
        <w:rPr>
          <w:lang w:val="en-AU"/>
        </w:rPr>
      </w:pPr>
      <w:r>
        <w:rPr>
          <w:rFonts w:hint="eastAsia"/>
          <w:lang w:val="en-AU"/>
        </w:rPr>
        <w:t>冗余服务器切换响应时间小于等于2S</w:t>
      </w:r>
    </w:p>
    <w:p>
      <w:pPr>
        <w:widowControl w:val="0"/>
        <w:numPr>
          <w:ilvl w:val="0"/>
          <w:numId w:val="8"/>
        </w:numPr>
        <w:spacing w:before="156"/>
        <w:jc w:val="both"/>
        <w:rPr>
          <w:lang w:val="en-AU"/>
        </w:rPr>
      </w:pPr>
      <w:r>
        <w:rPr>
          <w:rFonts w:hint="eastAsia"/>
          <w:lang w:val="en-AU"/>
        </w:rPr>
        <w:t>网络切换响应时间小于等于0.5S</w:t>
      </w:r>
    </w:p>
    <w:p>
      <w:pPr>
        <w:widowControl w:val="0"/>
        <w:numPr>
          <w:ilvl w:val="0"/>
          <w:numId w:val="8"/>
        </w:numPr>
        <w:spacing w:before="156"/>
        <w:jc w:val="both"/>
        <w:rPr>
          <w:lang w:val="en-AU"/>
        </w:rPr>
      </w:pPr>
      <w:r>
        <w:rPr>
          <w:rFonts w:hint="eastAsia"/>
          <w:lang w:val="en-AU"/>
        </w:rPr>
        <w:t>服务器中央处理器平均负荷小于等于30%</w:t>
      </w:r>
    </w:p>
    <w:p>
      <w:pPr>
        <w:widowControl w:val="0"/>
        <w:numPr>
          <w:ilvl w:val="0"/>
          <w:numId w:val="8"/>
        </w:numPr>
        <w:spacing w:before="156"/>
        <w:jc w:val="both"/>
        <w:rPr>
          <w:lang w:val="en-AU"/>
        </w:rPr>
      </w:pPr>
      <w:r>
        <w:rPr>
          <w:rFonts w:hint="eastAsia"/>
          <w:lang w:val="en-AU"/>
        </w:rPr>
        <w:t>工作站中央处理器平均负荷小于等于30%</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r>
        <w:rPr>
          <w:rFonts w:hint="eastAsia"/>
        </w:rPr>
        <w:t>　</w:t>
      </w:r>
      <w:bookmarkStart w:id="383" w:name="_Toc504402807"/>
      <w:r>
        <w:rPr>
          <w:rFonts w:hint="eastAsia"/>
        </w:rPr>
        <w:t>系统界面要求</w:t>
      </w:r>
      <w:bookmarkEnd w:id="383"/>
    </w:p>
    <w:tbl>
      <w:tblPr>
        <w:tblStyle w:val="44"/>
        <w:tblW w:w="8528" w:type="dxa"/>
        <w:tblInd w:w="11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
                <w:color w:val="000000"/>
              </w:rPr>
            </w:pPr>
            <w:r>
              <w:rPr>
                <w:rFonts w:hint="eastAsia" w:ascii="宋体" w:hAnsi="宋体" w:cs="宋体"/>
                <w:b/>
                <w:color w:val="000000"/>
              </w:rPr>
              <w:t>主要质量属性</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
                <w:color w:val="000000"/>
              </w:rPr>
            </w:pPr>
            <w:r>
              <w:rPr>
                <w:rFonts w:hint="eastAsia" w:ascii="宋体" w:hAnsi="宋体" w:cs="宋体"/>
                <w:b/>
                <w:color w:val="000000"/>
              </w:rPr>
              <w:t>界面要求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可靠性</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系统长时间运行测试（7*24h），画面不崩溃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易用性</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一个操作不应多于3个步骤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安全性</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系统采用验证登陆，数据库敏感数据进行加密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可扩展性</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系统采用模块化设计，便于其他模块与现有架构的融合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兼容性</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能够跨平台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响应时间</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画面刷新时间小于500ms，报警产生至显示时间小于2s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ascii="宋体" w:hAnsi="宋体" w:cs="宋体"/>
                <w:bCs/>
                <w:color w:val="000000"/>
              </w:rPr>
            </w:pPr>
            <w:r>
              <w:rPr>
                <w:rFonts w:hint="eastAsia" w:ascii="宋体" w:hAnsi="宋体" w:cs="宋体"/>
                <w:bCs/>
                <w:color w:val="000000"/>
              </w:rPr>
              <w:t>资源利用率</w:t>
            </w:r>
          </w:p>
        </w:tc>
        <w:tc>
          <w:tcPr>
            <w:tcW w:w="6563" w:type="dxa"/>
            <w:tcBorders>
              <w:top w:val="single" w:color="auto" w:sz="4" w:space="0"/>
              <w:left w:val="single" w:color="auto" w:sz="4" w:space="0"/>
              <w:bottom w:val="single" w:color="auto" w:sz="4" w:space="0"/>
            </w:tcBorders>
            <w:vAlign w:val="top"/>
          </w:tcPr>
          <w:p>
            <w:pPr>
              <w:jc w:val="center"/>
              <w:rPr>
                <w:rFonts w:ascii="宋体" w:hAnsi="宋体" w:cs="宋体"/>
                <w:bCs/>
                <w:color w:val="000000"/>
              </w:rPr>
            </w:pPr>
            <w:r>
              <w:rPr>
                <w:rFonts w:hint="eastAsia" w:ascii="宋体" w:hAnsi="宋体" w:cs="宋体"/>
                <w:bCs/>
                <w:color w:val="000000"/>
              </w:rPr>
              <w:t>CPU使用率不超过3%，峰值不超过10%</w:t>
            </w:r>
          </w:p>
        </w:tc>
      </w:tr>
    </w:tbl>
    <w:p>
      <w:pPr>
        <w:pStyle w:val="3"/>
        <w:suppressAutoHyphens/>
        <w:overflowPunct w:val="0"/>
        <w:autoSpaceDE w:val="0"/>
        <w:autoSpaceDN w:val="0"/>
        <w:adjustRightInd w:val="0"/>
        <w:snapToGrid w:val="0"/>
        <w:spacing w:before="312" w:beforeLines="100" w:after="156" w:afterLines="50" w:line="240" w:lineRule="auto"/>
        <w:jc w:val="both"/>
        <w:textAlignment w:val="baseline"/>
      </w:pPr>
      <w:bookmarkStart w:id="384" w:name="_Toc427735992"/>
      <w:bookmarkStart w:id="385" w:name="_Toc427736048"/>
      <w:r>
        <w:rPr>
          <w:rFonts w:hint="eastAsia"/>
        </w:rPr>
        <w:t>　</w:t>
      </w:r>
      <w:bookmarkStart w:id="386" w:name="_Toc504402808"/>
      <w:r>
        <w:rPr>
          <w:rFonts w:hint="eastAsia"/>
        </w:rPr>
        <w:t>系统安全及保密要求</w:t>
      </w:r>
      <w:bookmarkEnd w:id="384"/>
      <w:bookmarkEnd w:id="385"/>
      <w:bookmarkEnd w:id="386"/>
    </w:p>
    <w:p>
      <w:pPr>
        <w:ind w:firstLine="400" w:firstLineChars="200"/>
        <w:rPr>
          <w:color w:val="0000FF"/>
        </w:rPr>
      </w:pPr>
      <w:r>
        <w:rPr>
          <w:rFonts w:hint="eastAsia" w:hAnsi="宋体"/>
          <w:szCs w:val="21"/>
        </w:rPr>
        <w:t>系统需满足安全完整性等级二级要求(SIL2)。</w:t>
      </w:r>
    </w:p>
    <w:p>
      <w:pPr>
        <w:pStyle w:val="3"/>
        <w:suppressAutoHyphens/>
        <w:overflowPunct w:val="0"/>
        <w:autoSpaceDE w:val="0"/>
        <w:autoSpaceDN w:val="0"/>
        <w:adjustRightInd w:val="0"/>
        <w:snapToGrid w:val="0"/>
        <w:spacing w:before="312" w:beforeLines="100" w:after="156" w:afterLines="50" w:line="240" w:lineRule="auto"/>
        <w:jc w:val="both"/>
        <w:textAlignment w:val="baseline"/>
      </w:pPr>
      <w:r>
        <w:rPr>
          <w:rFonts w:hint="eastAsia"/>
        </w:rPr>
        <w:t>　</w:t>
      </w:r>
      <w:bookmarkStart w:id="387" w:name="_Toc504402809"/>
      <w:r>
        <w:rPr>
          <w:rFonts w:hint="eastAsia"/>
        </w:rPr>
        <w:t>系统备份与恢复要求</w:t>
      </w:r>
      <w:bookmarkEnd w:id="387"/>
    </w:p>
    <w:p>
      <w:pPr>
        <w:ind w:firstLine="400" w:firstLineChars="200"/>
      </w:pPr>
      <w:r>
        <w:rPr>
          <w:rFonts w:hint="eastAsia"/>
        </w:rPr>
        <w:t>系统采用双机热备冗余模式，中心及车站所有的服务器(包含实时服务器和历史服务器均为热备冗余)。同时，服务器能够按照进程的主备实现基于负载均衡的冗余切换。</w:t>
      </w:r>
    </w:p>
    <w:p>
      <w:pPr>
        <w:ind w:firstLine="400" w:firstLineChars="200"/>
      </w:pPr>
      <w:r>
        <w:rPr>
          <w:rFonts w:hint="eastAsia"/>
        </w:rPr>
        <w:t>系统对于数据也需有严格的备份与恢复要求：</w:t>
      </w:r>
    </w:p>
    <w:p>
      <w:pPr>
        <w:pStyle w:val="3"/>
        <w:suppressAutoHyphens/>
        <w:overflowPunct w:val="0"/>
        <w:autoSpaceDE w:val="0"/>
        <w:autoSpaceDN w:val="0"/>
        <w:adjustRightInd w:val="0"/>
        <w:snapToGrid w:val="0"/>
        <w:spacing w:before="312" w:beforeLines="100" w:after="156" w:afterLines="50" w:line="240" w:lineRule="auto"/>
        <w:jc w:val="both"/>
        <w:textAlignment w:val="baseline"/>
        <w:rPr>
          <w:color w:val="000000"/>
        </w:rPr>
      </w:pPr>
      <w:r>
        <w:rPr>
          <w:rFonts w:hint="eastAsia"/>
          <w:color w:val="000000"/>
        </w:rPr>
        <w:t>　</w:t>
      </w:r>
      <w:bookmarkStart w:id="388" w:name="_Toc504402810"/>
      <w:r>
        <w:rPr>
          <w:rFonts w:hint="eastAsia"/>
          <w:color w:val="000000"/>
        </w:rPr>
        <w:t>系统</w:t>
      </w:r>
      <w:r>
        <w:rPr>
          <w:rFonts w:hint="eastAsia"/>
        </w:rPr>
        <w:t>日志</w:t>
      </w:r>
      <w:bookmarkEnd w:id="388"/>
    </w:p>
    <w:p>
      <w:pPr>
        <w:tabs>
          <w:tab w:val="left" w:pos="705"/>
        </w:tabs>
        <w:ind w:firstLine="400" w:firstLineChars="200"/>
      </w:pPr>
      <w:r>
        <w:rPr>
          <w:rFonts w:hint="eastAsia"/>
        </w:rPr>
        <w:t>系统需提供日志功能记录系统运行状态，方便系统维护：日志可按等级进行划分，至少包含调试、普通、警告、错误等级别，并配置默认打印级别；可配置按进程打印到不同的日志文件中；可根据日志号进行查询，并可按需要配置打印的日志号段；</w:t>
      </w:r>
    </w:p>
    <w:p>
      <w:pPr>
        <w:tabs>
          <w:tab w:val="left" w:pos="705"/>
        </w:tabs>
        <w:ind w:firstLine="400" w:firstLineChars="200"/>
      </w:pPr>
      <w:r>
        <w:rPr>
          <w:rFonts w:hint="eastAsia"/>
        </w:rPr>
        <w:t>系统日志保存时长至少为一个月，并可按需要进行配置；日志文件名应包含进程名和时间信息；单个日志文件大小不超过100M，每天产生的日志文件大小不超过1G；</w:t>
      </w:r>
    </w:p>
    <w:p>
      <w:pPr>
        <w:tabs>
          <w:tab w:val="left" w:pos="705"/>
        </w:tabs>
        <w:ind w:firstLine="400" w:firstLineChars="200"/>
      </w:pPr>
      <w:r>
        <w:rPr>
          <w:rFonts w:hint="eastAsia"/>
        </w:rPr>
        <w:t>系统需对日志进行权限管理，只有具有权限的用户才能够查看日志和修改日志配置。</w:t>
      </w:r>
    </w:p>
    <w:p>
      <w:pPr>
        <w:pStyle w:val="2"/>
        <w:spacing w:before="156" w:beforeLines="50" w:after="156" w:afterLines="50" w:line="360" w:lineRule="auto"/>
      </w:pPr>
      <w:r>
        <w:rPr>
          <w:rFonts w:hint="eastAsia"/>
        </w:rPr>
        <w:t xml:space="preserve"> 工程量清单一览</w:t>
      </w:r>
    </w:p>
    <w:p>
      <w:pPr>
        <w:pStyle w:val="3"/>
        <w:rPr>
          <w:rFonts w:hint="eastAsia"/>
        </w:rPr>
      </w:pPr>
      <w:r>
        <w:rPr>
          <w:rFonts w:hint="eastAsia"/>
        </w:rPr>
        <w:t>编码工程量概览</w:t>
      </w:r>
    </w:p>
    <w:tbl>
      <w:tblPr>
        <w:tblStyle w:val="44"/>
        <w:tblW w:w="8540" w:type="dxa"/>
        <w:tblInd w:w="-5" w:type="dxa"/>
        <w:tblLayout w:type="fixed"/>
        <w:tblCellMar>
          <w:top w:w="0" w:type="dxa"/>
          <w:left w:w="108" w:type="dxa"/>
          <w:bottom w:w="0" w:type="dxa"/>
          <w:right w:w="108" w:type="dxa"/>
        </w:tblCellMar>
      </w:tblPr>
      <w:tblGrid>
        <w:gridCol w:w="1080"/>
        <w:gridCol w:w="3000"/>
        <w:gridCol w:w="1360"/>
        <w:gridCol w:w="1320"/>
        <w:gridCol w:w="1780"/>
      </w:tblGrid>
      <w:tr>
        <w:tblPrEx>
          <w:tblLayout w:type="fixed"/>
          <w:tblCellMar>
            <w:top w:w="0" w:type="dxa"/>
            <w:left w:w="108" w:type="dxa"/>
            <w:bottom w:w="0" w:type="dxa"/>
            <w:right w:w="108" w:type="dxa"/>
          </w:tblCellMar>
        </w:tblPrEx>
        <w:trPr>
          <w:trHeight w:val="312"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序号</w:t>
            </w:r>
          </w:p>
        </w:tc>
        <w:tc>
          <w:tcPr>
            <w:tcW w:w="30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rPr>
            </w:pPr>
            <w:r>
              <w:rPr>
                <w:rFonts w:hint="eastAsia" w:ascii="宋体" w:hAnsi="宋体" w:cs="宋体"/>
                <w:color w:val="000000"/>
              </w:rPr>
              <w:t>模块名称</w:t>
            </w:r>
          </w:p>
        </w:tc>
        <w:tc>
          <w:tcPr>
            <w:tcW w:w="13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rPr>
            </w:pPr>
            <w:r>
              <w:rPr>
                <w:rFonts w:hint="eastAsia" w:ascii="宋体" w:hAnsi="宋体" w:cs="宋体"/>
                <w:color w:val="000000"/>
              </w:rPr>
              <w:t>单位</w:t>
            </w:r>
          </w:p>
        </w:tc>
        <w:tc>
          <w:tcPr>
            <w:tcW w:w="13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数量</w:t>
            </w:r>
          </w:p>
        </w:tc>
        <w:tc>
          <w:tcPr>
            <w:tcW w:w="17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备注</w:t>
            </w:r>
          </w:p>
        </w:tc>
      </w:tr>
      <w:tr>
        <w:tblPrEx>
          <w:tblLayout w:type="fixed"/>
          <w:tblCellMar>
            <w:top w:w="0" w:type="dxa"/>
            <w:left w:w="108" w:type="dxa"/>
            <w:bottom w:w="0" w:type="dxa"/>
            <w:right w:w="108" w:type="dxa"/>
          </w:tblCellMar>
        </w:tblPrEx>
        <w:trPr>
          <w:trHeight w:val="312"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rPr>
            </w:pPr>
          </w:p>
        </w:tc>
        <w:tc>
          <w:tcPr>
            <w:tcW w:w="300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rPr>
            </w:pPr>
          </w:p>
        </w:tc>
        <w:tc>
          <w:tcPr>
            <w:tcW w:w="136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rPr>
            </w:pPr>
          </w:p>
        </w:tc>
        <w:tc>
          <w:tcPr>
            <w:tcW w:w="132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rPr>
            </w:pPr>
          </w:p>
        </w:tc>
        <w:tc>
          <w:tcPr>
            <w:tcW w:w="178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b/>
                <w:bCs/>
                <w:color w:val="000000"/>
              </w:rPr>
            </w:pPr>
            <w:r>
              <w:rPr>
                <w:rFonts w:hint="eastAsia" w:ascii="宋体" w:hAnsi="宋体" w:cs="宋体"/>
                <w:b/>
                <w:bCs/>
                <w:color w:val="000000"/>
              </w:rPr>
              <w:t>一</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实时数据库</w:t>
            </w:r>
          </w:p>
        </w:tc>
        <w:tc>
          <w:tcPr>
            <w:tcW w:w="1360" w:type="dxa"/>
            <w:tcBorders>
              <w:top w:val="nil"/>
              <w:left w:val="nil"/>
              <w:bottom w:val="single" w:color="auto" w:sz="4" w:space="0"/>
              <w:right w:val="single" w:color="auto" w:sz="4" w:space="0"/>
            </w:tcBorders>
            <w:shd w:val="clear" w:color="auto" w:fill="auto"/>
            <w:vAlign w:val="center"/>
          </w:tcPr>
          <w:p>
            <w:pPr>
              <w:jc w:val="center"/>
              <w:rPr>
                <w:rFonts w:ascii="宋体" w:hAnsi="宋体" w:cs="宋体"/>
                <w:b/>
                <w:bCs/>
                <w:color w:val="000000"/>
              </w:rPr>
            </w:pPr>
            <w:r>
              <w:rPr>
                <w:rFonts w:hint="eastAsia" w:ascii="宋体" w:hAnsi="宋体" w:cs="宋体"/>
                <w:b/>
                <w:bCs/>
                <w:color w:val="000000"/>
              </w:rPr>
              <w:t>　</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b/>
                <w:bCs/>
                <w:color w:val="000000"/>
              </w:rPr>
            </w:pPr>
            <w:r>
              <w:rPr>
                <w:rFonts w:hint="eastAsia" w:ascii="宋体" w:hAnsi="宋体" w:cs="宋体"/>
                <w:b/>
                <w:bCs/>
                <w:color w:val="000000"/>
              </w:rPr>
              <w:t>　</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b/>
                <w:bCs/>
                <w:color w:val="000000"/>
              </w:rPr>
            </w:pPr>
            <w:r>
              <w:rPr>
                <w:rFonts w:hint="eastAsia" w:ascii="宋体" w:hAnsi="宋体" w:cs="宋体"/>
                <w:b/>
                <w:bCs/>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1.1</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数据访问</w:t>
            </w:r>
          </w:p>
        </w:tc>
        <w:tc>
          <w:tcPr>
            <w:tcW w:w="13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rPr>
            </w:pPr>
            <w:r>
              <w:rPr>
                <w:rFonts w:hint="eastAsia" w:ascii="宋体" w:hAnsi="宋体" w:cs="宋体"/>
                <w:color w:val="000000"/>
              </w:rPr>
              <w:t>项　</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　</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r>
              <w:rPr>
                <w:rFonts w:ascii="宋体" w:hAnsi="宋体" w:cs="宋体"/>
                <w:color w:val="000000"/>
              </w:rPr>
              <w:t>2</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数据节点</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1.3</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批量数据访问</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　</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r>
              <w:rPr>
                <w:rFonts w:ascii="宋体" w:hAnsi="宋体" w:cs="宋体"/>
                <w:color w:val="000000"/>
              </w:rPr>
              <w:t>4</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业务逻辑处理</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1.5</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数据远程访问</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　</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r>
              <w:rPr>
                <w:rFonts w:ascii="宋体" w:hAnsi="宋体" w:cs="宋体"/>
                <w:color w:val="000000"/>
              </w:rPr>
              <w:t>6</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代理功能</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1.7</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数据配置</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　</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r>
              <w:rPr>
                <w:rFonts w:ascii="宋体" w:hAnsi="宋体" w:cs="宋体"/>
                <w:color w:val="000000"/>
              </w:rPr>
              <w:t>8</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实时数据库管理工具</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二</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配置数据库</w:t>
            </w:r>
          </w:p>
        </w:tc>
        <w:tc>
          <w:tcPr>
            <w:tcW w:w="136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c>
          <w:tcPr>
            <w:tcW w:w="178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2.1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数据库封装</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　</w:t>
            </w:r>
          </w:p>
        </w:tc>
        <w:tc>
          <w:tcPr>
            <w:tcW w:w="1780" w:type="dxa"/>
            <w:tcBorders>
              <w:top w:val="single" w:color="auto" w:sz="4" w:space="0"/>
              <w:left w:val="nil"/>
              <w:bottom w:val="single" w:color="auto" w:sz="4" w:space="0"/>
              <w:right w:val="single" w:color="auto" w:sz="4" w:space="0"/>
            </w:tcBorders>
            <w:shd w:val="clear" w:color="auto" w:fill="auto"/>
            <w:vAlign w:val="bottom"/>
          </w:tcPr>
          <w:p>
            <w:pPr>
              <w:jc w:val="center"/>
              <w:rPr>
                <w:rFonts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2.2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建模工具</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2.3</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配置服务</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2</w:t>
            </w:r>
            <w:r>
              <w:rPr>
                <w:rFonts w:ascii="宋体" w:hAnsi="宋体" w:cs="宋体"/>
                <w:color w:val="000000"/>
              </w:rPr>
              <w:t>.4</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辅助工具</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　</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三</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历史数据库</w:t>
            </w:r>
          </w:p>
        </w:tc>
        <w:tc>
          <w:tcPr>
            <w:tcW w:w="136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数据访问</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级联功能</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3.3</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存储隔离</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3.4</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数据存储</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3.5</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远程访问</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3.6</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代理功能</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3.7</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备份恢复</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top"/>
          </w:tcPr>
          <w:p>
            <w:r>
              <w:rPr>
                <w:rFonts w:ascii="宋体" w:hAnsi="宋体" w:cs="宋体"/>
                <w:color w:val="000000"/>
              </w:rPr>
              <w:t>3.8</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C语言接口</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top"/>
          </w:tcPr>
          <w:p>
            <w:r>
              <w:rPr>
                <w:rFonts w:ascii="宋体" w:hAnsi="宋体" w:cs="宋体"/>
                <w:color w:val="000000"/>
              </w:rPr>
              <w:t>3.9</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管理工具</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四</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通信中间件</w:t>
            </w:r>
          </w:p>
        </w:tc>
        <w:tc>
          <w:tcPr>
            <w:tcW w:w="13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rPr>
            </w:pP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4</w:t>
            </w:r>
            <w:r>
              <w:rPr>
                <w:rFonts w:ascii="宋体" w:hAnsi="宋体" w:cs="宋体"/>
                <w:color w:val="000000"/>
              </w:rPr>
              <w:t>.1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订阅发布</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4.2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点对点转发</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4</w:t>
            </w:r>
            <w:r>
              <w:rPr>
                <w:rFonts w:ascii="宋体" w:hAnsi="宋体" w:cs="宋体"/>
                <w:color w:val="000000"/>
              </w:rPr>
              <w:t>.3</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数据同步</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宋体" w:hAnsi="宋体" w:cs="宋体"/>
                <w:color w:val="000000"/>
              </w:rPr>
            </w:pPr>
            <w:r>
              <w:rPr>
                <w:rFonts w:hint="eastAsia" w:ascii="宋体" w:hAnsi="宋体" w:cs="宋体"/>
                <w:color w:val="000000"/>
              </w:rPr>
              <w:t>4</w:t>
            </w:r>
            <w:r>
              <w:rPr>
                <w:rFonts w:ascii="宋体" w:hAnsi="宋体" w:cs="宋体"/>
                <w:color w:val="000000"/>
              </w:rPr>
              <w:t>.4</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失败对列</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4.5</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消息优先级</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4.6</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单向建链</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4.7</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路由功能</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4</w:t>
            </w:r>
            <w:r>
              <w:rPr>
                <w:rFonts w:ascii="宋体" w:hAnsi="宋体" w:cs="宋体"/>
                <w:color w:val="000000"/>
              </w:rPr>
              <w:t>.8</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可视化管理</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五</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系统管理</w:t>
            </w:r>
          </w:p>
        </w:tc>
        <w:tc>
          <w:tcPr>
            <w:tcW w:w="13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rPr>
            </w:pP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5.</w:t>
            </w:r>
            <w:r>
              <w:rPr>
                <w:rFonts w:ascii="宋体" w:hAnsi="宋体" w:cs="宋体"/>
                <w:color w:val="000000"/>
              </w:rPr>
              <w:t>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系统管理</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5.2</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远程访问</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宋体" w:hAnsi="宋体" w:cs="宋体"/>
                <w:color w:val="000000"/>
              </w:rPr>
            </w:pPr>
            <w:r>
              <w:rPr>
                <w:rFonts w:hint="eastAsia" w:ascii="宋体" w:hAnsi="宋体" w:cs="宋体"/>
                <w:color w:val="000000"/>
              </w:rPr>
              <w:t>六</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H</w:t>
            </w:r>
            <w:r>
              <w:rPr>
                <w:rFonts w:ascii="宋体" w:hAnsi="宋体" w:cs="宋体"/>
                <w:color w:val="000000"/>
              </w:rPr>
              <w:t>MI</w:t>
            </w:r>
            <w:r>
              <w:rPr>
                <w:rFonts w:hint="eastAsia" w:ascii="宋体" w:hAnsi="宋体" w:cs="宋体"/>
                <w:color w:val="000000"/>
              </w:rPr>
              <w:t>人机界面</w:t>
            </w:r>
          </w:p>
        </w:tc>
        <w:tc>
          <w:tcPr>
            <w:tcW w:w="136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c>
          <w:tcPr>
            <w:tcW w:w="132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6.1</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图形编辑</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图形浏览</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.3</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脚本支持</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.4</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接口支持</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宋体" w:hAnsi="宋体" w:cs="宋体"/>
                <w:color w:val="000000"/>
              </w:rPr>
            </w:pPr>
            <w:r>
              <w:rPr>
                <w:rFonts w:hint="eastAsia" w:ascii="宋体" w:hAnsi="宋体" w:cs="宋体"/>
                <w:color w:val="000000"/>
              </w:rPr>
              <w:t>七</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专业应用及工具</w:t>
            </w:r>
          </w:p>
        </w:tc>
        <w:tc>
          <w:tcPr>
            <w:tcW w:w="136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c>
          <w:tcPr>
            <w:tcW w:w="132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c>
          <w:tcPr>
            <w:tcW w:w="1780" w:type="dxa"/>
            <w:tcBorders>
              <w:top w:val="nil"/>
              <w:left w:val="nil"/>
              <w:bottom w:val="single" w:color="auto" w:sz="4" w:space="0"/>
              <w:right w:val="single" w:color="auto" w:sz="4" w:space="0"/>
            </w:tcBorders>
            <w:shd w:val="clear" w:color="auto" w:fill="auto"/>
            <w:vAlign w:val="center"/>
          </w:tcPr>
          <w:p>
            <w:pPr>
              <w:jc w:val="center"/>
              <w:rPr>
                <w:rFonts w:hint="eastAsia" w:ascii="宋体" w:hAnsi="宋体" w:cs="宋体"/>
                <w:color w:val="000000"/>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6.1</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通用功能</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B</w:t>
            </w:r>
            <w:r>
              <w:rPr>
                <w:rFonts w:ascii="宋体" w:hAnsi="宋体" w:cs="宋体"/>
                <w:color w:val="000000"/>
              </w:rPr>
              <w:t>AS</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.3</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F</w:t>
            </w:r>
            <w:r>
              <w:rPr>
                <w:rFonts w:ascii="宋体" w:hAnsi="宋体" w:cs="宋体"/>
                <w:color w:val="000000"/>
              </w:rPr>
              <w:t>AS</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.4</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rPr>
            </w:pPr>
            <w:r>
              <w:rPr>
                <w:rFonts w:hint="eastAsia" w:ascii="宋体" w:hAnsi="宋体" w:cs="宋体"/>
                <w:color w:val="000000"/>
              </w:rPr>
              <w:t>P</w:t>
            </w:r>
            <w:r>
              <w:rPr>
                <w:rFonts w:ascii="宋体" w:hAnsi="宋体" w:cs="宋体"/>
                <w:color w:val="000000"/>
              </w:rPr>
              <w:t>SD</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6.5</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S</w:t>
            </w:r>
            <w:r>
              <w:rPr>
                <w:rFonts w:ascii="宋体" w:hAnsi="宋体" w:cs="宋体"/>
                <w:color w:val="000000"/>
              </w:rPr>
              <w:t>IG</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.6</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A</w:t>
            </w:r>
            <w:r>
              <w:rPr>
                <w:rFonts w:ascii="宋体" w:hAnsi="宋体" w:cs="宋体"/>
                <w:color w:val="000000"/>
              </w:rPr>
              <w:t>FC</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.7</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P</w:t>
            </w:r>
            <w:r>
              <w:rPr>
                <w:rFonts w:ascii="宋体" w:hAnsi="宋体" w:cs="宋体"/>
                <w:color w:val="000000"/>
              </w:rPr>
              <w:t>A</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6.8</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P</w:t>
            </w:r>
            <w:r>
              <w:rPr>
                <w:rFonts w:ascii="宋体" w:hAnsi="宋体" w:cs="宋体"/>
                <w:color w:val="000000"/>
              </w:rPr>
              <w:t>IS</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.9</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C</w:t>
            </w:r>
            <w:r>
              <w:rPr>
                <w:rFonts w:ascii="宋体" w:hAnsi="宋体" w:cs="宋体"/>
                <w:color w:val="000000"/>
              </w:rPr>
              <w:t>CTV</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.10</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A</w:t>
            </w:r>
            <w:r>
              <w:rPr>
                <w:rFonts w:ascii="宋体" w:hAnsi="宋体" w:cs="宋体"/>
                <w:color w:val="000000"/>
              </w:rPr>
              <w:t>CS</w:t>
            </w:r>
            <w:r>
              <w:rPr>
                <w:rFonts w:hint="eastAsia" w:ascii="宋体" w:hAnsi="宋体" w:cs="宋体"/>
                <w:color w:val="000000"/>
              </w:rPr>
              <w:t>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6.11</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车辆与乘客调度专业</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.12</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A</w:t>
            </w:r>
            <w:r>
              <w:rPr>
                <w:rFonts w:ascii="宋体" w:hAnsi="宋体" w:cs="宋体"/>
                <w:color w:val="000000"/>
              </w:rPr>
              <w:t>LM</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.13</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联动功能</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ascii="宋体" w:hAnsi="宋体" w:cs="宋体"/>
                <w:color w:val="000000"/>
              </w:rPr>
              <w:t>6.14</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N</w:t>
            </w:r>
            <w:r>
              <w:rPr>
                <w:rFonts w:ascii="宋体" w:hAnsi="宋体" w:cs="宋体"/>
                <w:color w:val="000000"/>
              </w:rPr>
              <w:t>MS</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6</w:t>
            </w:r>
            <w:r>
              <w:rPr>
                <w:rFonts w:ascii="宋体" w:hAnsi="宋体" w:cs="宋体"/>
                <w:color w:val="000000"/>
              </w:rPr>
              <w:t>.15</w:t>
            </w:r>
          </w:p>
        </w:tc>
        <w:tc>
          <w:tcPr>
            <w:tcW w:w="3000" w:type="dxa"/>
            <w:tcBorders>
              <w:top w:val="nil"/>
              <w:left w:val="nil"/>
              <w:bottom w:val="single" w:color="auto" w:sz="4" w:space="0"/>
              <w:right w:val="single" w:color="auto" w:sz="4" w:space="0"/>
            </w:tcBorders>
            <w:shd w:val="clear" w:color="auto" w:fill="auto"/>
            <w:vAlign w:val="center"/>
          </w:tcPr>
          <w:p>
            <w:pPr>
              <w:ind w:firstLine="0"/>
              <w:rPr>
                <w:rFonts w:hint="eastAsia" w:ascii="宋体" w:hAnsi="宋体" w:cs="宋体"/>
                <w:color w:val="000000"/>
              </w:rPr>
            </w:pPr>
            <w:r>
              <w:rPr>
                <w:rFonts w:hint="eastAsia" w:ascii="宋体" w:hAnsi="宋体" w:cs="宋体"/>
                <w:color w:val="000000"/>
              </w:rPr>
              <w:t>T</w:t>
            </w:r>
            <w:r>
              <w:rPr>
                <w:rFonts w:ascii="宋体" w:hAnsi="宋体" w:cs="宋体"/>
                <w:color w:val="000000"/>
              </w:rPr>
              <w:t>MS</w:t>
            </w:r>
          </w:p>
        </w:tc>
        <w:tc>
          <w:tcPr>
            <w:tcW w:w="1360" w:type="dxa"/>
            <w:tcBorders>
              <w:top w:val="nil"/>
              <w:left w:val="nil"/>
              <w:bottom w:val="single" w:color="auto" w:sz="4" w:space="0"/>
              <w:right w:val="single" w:color="auto" w:sz="4" w:space="0"/>
            </w:tcBorders>
            <w:shd w:val="clear" w:color="auto" w:fill="auto"/>
            <w:vAlign w:val="top"/>
          </w:tcPr>
          <w:p>
            <w:r>
              <w:rPr>
                <w:rFonts w:hint="eastAsia" w:ascii="宋体" w:hAnsi="宋体" w:cs="宋体"/>
                <w:color w:val="000000"/>
              </w:rPr>
              <w:t>项</w:t>
            </w:r>
          </w:p>
        </w:tc>
        <w:tc>
          <w:tcPr>
            <w:tcW w:w="132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1</w:t>
            </w:r>
          </w:p>
        </w:tc>
        <w:tc>
          <w:tcPr>
            <w:tcW w:w="1780"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rPr>
            </w:pPr>
            <w:r>
              <w:rPr>
                <w:rFonts w:hint="eastAsia" w:ascii="宋体" w:hAnsi="宋体" w:cs="宋体"/>
                <w:color w:val="000000"/>
              </w:rPr>
              <w:t>　</w:t>
            </w:r>
          </w:p>
        </w:tc>
      </w:tr>
    </w:tbl>
    <w:p>
      <w:pPr>
        <w:pStyle w:val="3"/>
        <w:rPr>
          <w:rFonts w:hint="eastAsia"/>
        </w:rPr>
      </w:pPr>
      <w:r>
        <w:rPr>
          <w:rFonts w:hint="eastAsia"/>
        </w:rPr>
        <w:t>调试工作量概览</w:t>
      </w:r>
    </w:p>
    <w:tbl>
      <w:tblPr>
        <w:tblStyle w:val="44"/>
        <w:tblW w:w="8505" w:type="dxa"/>
        <w:tblInd w:w="-5" w:type="dxa"/>
        <w:tblLayout w:type="fixed"/>
        <w:tblCellMar>
          <w:top w:w="0" w:type="dxa"/>
          <w:left w:w="108" w:type="dxa"/>
          <w:bottom w:w="0" w:type="dxa"/>
          <w:right w:w="108" w:type="dxa"/>
        </w:tblCellMar>
      </w:tblPr>
      <w:tblGrid>
        <w:gridCol w:w="1080"/>
        <w:gridCol w:w="3000"/>
        <w:gridCol w:w="711"/>
        <w:gridCol w:w="851"/>
        <w:gridCol w:w="2863"/>
      </w:tblGrid>
      <w:tr>
        <w:tblPrEx>
          <w:tblLayout w:type="fixed"/>
          <w:tblCellMar>
            <w:top w:w="0" w:type="dxa"/>
            <w:left w:w="108" w:type="dxa"/>
            <w:bottom w:w="0" w:type="dxa"/>
            <w:right w:w="108" w:type="dxa"/>
          </w:tblCellMar>
        </w:tblPrEx>
        <w:trPr>
          <w:trHeight w:val="312" w:hRule="atLeast"/>
        </w:trPr>
        <w:tc>
          <w:tcPr>
            <w:tcW w:w="10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 w:val="18"/>
              </w:rPr>
            </w:pPr>
            <w:r>
              <w:rPr>
                <w:rFonts w:hint="eastAsia" w:ascii="宋体" w:hAnsi="宋体" w:cs="宋体"/>
                <w:color w:val="000000"/>
                <w:sz w:val="18"/>
              </w:rPr>
              <w:t>序号</w:t>
            </w:r>
          </w:p>
        </w:tc>
        <w:tc>
          <w:tcPr>
            <w:tcW w:w="30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 w:val="18"/>
              </w:rPr>
            </w:pPr>
            <w:r>
              <w:rPr>
                <w:rFonts w:hint="eastAsia" w:ascii="宋体" w:hAnsi="宋体" w:cs="宋体"/>
                <w:color w:val="000000"/>
                <w:sz w:val="18"/>
              </w:rPr>
              <w:t>项目</w:t>
            </w:r>
          </w:p>
        </w:tc>
        <w:tc>
          <w:tcPr>
            <w:tcW w:w="71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单位</w:t>
            </w:r>
          </w:p>
        </w:tc>
        <w:tc>
          <w:tcPr>
            <w:tcW w:w="8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数量</w:t>
            </w:r>
          </w:p>
        </w:tc>
        <w:tc>
          <w:tcPr>
            <w:tcW w:w="286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 w:val="18"/>
              </w:rPr>
            </w:pPr>
            <w:r>
              <w:rPr>
                <w:rFonts w:hint="eastAsia" w:ascii="宋体" w:hAnsi="宋体" w:cs="宋体"/>
                <w:color w:val="000000"/>
                <w:sz w:val="18"/>
              </w:rPr>
              <w:t>备注</w:t>
            </w:r>
          </w:p>
        </w:tc>
      </w:tr>
      <w:tr>
        <w:tblPrEx>
          <w:tblLayout w:type="fixed"/>
          <w:tblCellMar>
            <w:top w:w="0" w:type="dxa"/>
            <w:left w:w="108" w:type="dxa"/>
            <w:bottom w:w="0" w:type="dxa"/>
            <w:right w:w="108" w:type="dxa"/>
          </w:tblCellMar>
        </w:tblPrEx>
        <w:trPr>
          <w:trHeight w:val="312" w:hRule="atLeast"/>
        </w:trPr>
        <w:tc>
          <w:tcPr>
            <w:tcW w:w="108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rPr>
            </w:pPr>
          </w:p>
        </w:tc>
        <w:tc>
          <w:tcPr>
            <w:tcW w:w="3000"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rPr>
            </w:pPr>
          </w:p>
        </w:tc>
        <w:tc>
          <w:tcPr>
            <w:tcW w:w="711"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rPr>
            </w:pP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rPr>
            </w:pPr>
          </w:p>
        </w:tc>
        <w:tc>
          <w:tcPr>
            <w:tcW w:w="2863" w:type="dxa"/>
            <w:vMerge w:val="continue"/>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rPr>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b/>
                <w:bCs/>
                <w:color w:val="000000"/>
                <w:sz w:val="18"/>
              </w:rPr>
            </w:pPr>
            <w:r>
              <w:rPr>
                <w:rFonts w:hint="eastAsia" w:ascii="宋体" w:hAnsi="宋体" w:cs="宋体"/>
                <w:b/>
                <w:bCs/>
                <w:color w:val="000000"/>
                <w:sz w:val="18"/>
              </w:rPr>
              <w:t>一</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哈尔滨2号线控制中心综合监控系统调试</w:t>
            </w:r>
          </w:p>
        </w:tc>
        <w:tc>
          <w:tcPr>
            <w:tcW w:w="711" w:type="dxa"/>
            <w:tcBorders>
              <w:top w:val="nil"/>
              <w:left w:val="nil"/>
              <w:bottom w:val="single" w:color="auto" w:sz="4" w:space="0"/>
              <w:right w:val="single" w:color="auto" w:sz="4" w:space="0"/>
            </w:tcBorders>
            <w:shd w:val="clear" w:color="auto" w:fill="auto"/>
            <w:vAlign w:val="center"/>
          </w:tcPr>
          <w:p>
            <w:pPr>
              <w:rPr>
                <w:rFonts w:ascii="宋体" w:hAnsi="宋体" w:cs="宋体"/>
                <w:b/>
                <w:bCs/>
                <w:color w:val="000000"/>
                <w:sz w:val="18"/>
              </w:rPr>
            </w:pP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b/>
                <w:bCs/>
                <w:color w:val="000000"/>
                <w:sz w:val="18"/>
              </w:rPr>
            </w:pPr>
            <w:r>
              <w:rPr>
                <w:rFonts w:hint="eastAsia" w:ascii="宋体" w:hAnsi="宋体" w:cs="宋体"/>
                <w:b/>
                <w:bCs/>
                <w:color w:val="000000"/>
                <w:sz w:val="18"/>
              </w:rPr>
              <w:t>　</w:t>
            </w:r>
          </w:p>
        </w:tc>
        <w:tc>
          <w:tcPr>
            <w:tcW w:w="2863" w:type="dxa"/>
            <w:tcBorders>
              <w:top w:val="nil"/>
              <w:left w:val="nil"/>
              <w:bottom w:val="single" w:color="auto" w:sz="4" w:space="0"/>
              <w:right w:val="single" w:color="auto" w:sz="4" w:space="0"/>
            </w:tcBorders>
            <w:shd w:val="clear" w:color="auto" w:fill="auto"/>
            <w:vAlign w:val="center"/>
          </w:tcPr>
          <w:p>
            <w:pPr>
              <w:jc w:val="center"/>
              <w:rPr>
                <w:rFonts w:ascii="宋体" w:hAnsi="宋体" w:cs="宋体"/>
                <w:b/>
                <w:bCs/>
                <w:color w:val="000000"/>
                <w:sz w:val="18"/>
              </w:rPr>
            </w:pPr>
            <w:r>
              <w:rPr>
                <w:rFonts w:hint="eastAsia" w:ascii="宋体" w:hAnsi="宋体" w:cs="宋体"/>
                <w:b/>
                <w:bCs/>
                <w:color w:val="000000"/>
                <w:sz w:val="18"/>
              </w:rPr>
              <w:t>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r>
              <w:rPr>
                <w:rFonts w:ascii="宋体" w:hAnsi="宋体" w:cs="宋体"/>
                <w:color w:val="000000"/>
                <w:sz w:val="18"/>
              </w:rPr>
              <w:t>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中央级综合监控系统软件调试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系统测试、系统调试、综合联调服务　</w:t>
            </w:r>
          </w:p>
        </w:tc>
      </w:tr>
      <w:tr>
        <w:tblPrEx>
          <w:tblLayout w:type="fixed"/>
          <w:tblCellMar>
            <w:top w:w="0" w:type="dxa"/>
            <w:left w:w="108" w:type="dxa"/>
            <w:bottom w:w="0" w:type="dxa"/>
            <w:right w:w="108" w:type="dxa"/>
          </w:tblCellMar>
        </w:tblPrEx>
        <w:trPr>
          <w:trHeight w:val="48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中央级系统平台软件调试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系统测试、系统调试、综合联调服务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各系统接口软件调试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接口调试服务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二</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车站综合监控系统调试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p>
        </w:tc>
        <w:tc>
          <w:tcPr>
            <w:tcW w:w="2863" w:type="dxa"/>
            <w:tcBorders>
              <w:top w:val="single" w:color="auto" w:sz="4" w:space="0"/>
              <w:left w:val="nil"/>
              <w:bottom w:val="single" w:color="auto" w:sz="4" w:space="0"/>
              <w:right w:val="single" w:color="auto" w:sz="4" w:space="0"/>
            </w:tcBorders>
            <w:shd w:val="clear" w:color="auto" w:fill="auto"/>
            <w:vAlign w:val="top"/>
          </w:tcPr>
          <w:p>
            <w:pPr>
              <w:ind w:firstLine="0"/>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2.1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车站综合监控系统软件调试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 w:val="18"/>
              </w:rPr>
            </w:pPr>
            <w:r>
              <w:rPr>
                <w:rFonts w:ascii="宋体" w:hAnsi="宋体" w:cs="宋体"/>
                <w:color w:val="FF0000"/>
                <w:sz w:val="18"/>
              </w:rPr>
              <w:t>4</w:t>
            </w:r>
          </w:p>
        </w:tc>
        <w:tc>
          <w:tcPr>
            <w:tcW w:w="2863" w:type="dxa"/>
            <w:tcBorders>
              <w:top w:val="single" w:color="auto" w:sz="4" w:space="0"/>
              <w:left w:val="nil"/>
              <w:bottom w:val="single" w:color="auto" w:sz="4" w:space="0"/>
              <w:right w:val="single" w:color="auto" w:sz="4" w:space="0"/>
            </w:tcBorders>
            <w:shd w:val="clear" w:color="auto" w:fill="auto"/>
            <w:vAlign w:val="top"/>
          </w:tcPr>
          <w:p>
            <w:pPr>
              <w:ind w:firstLine="0"/>
            </w:pPr>
            <w:r>
              <w:rPr>
                <w:rFonts w:hint="eastAsia"/>
              </w:rPr>
              <w:t>系统测试、系统调试、综合联调服务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2.2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接口软件调试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 w:val="18"/>
              </w:rPr>
            </w:pPr>
            <w:r>
              <w:rPr>
                <w:rFonts w:ascii="宋体" w:hAnsi="宋体" w:cs="宋体"/>
                <w:color w:val="FF0000"/>
                <w:sz w:val="18"/>
              </w:rPr>
              <w:t>4</w:t>
            </w:r>
          </w:p>
        </w:tc>
        <w:tc>
          <w:tcPr>
            <w:tcW w:w="2863"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接口调试服务</w:t>
            </w:r>
          </w:p>
        </w:tc>
      </w:tr>
      <w:tr>
        <w:tblPrEx>
          <w:tblLayout w:type="fixed"/>
          <w:tblCellMar>
            <w:top w:w="0" w:type="dxa"/>
            <w:left w:w="108" w:type="dxa"/>
            <w:bottom w:w="0" w:type="dxa"/>
            <w:right w:w="108" w:type="dxa"/>
          </w:tblCellMar>
        </w:tblPrEx>
        <w:trPr>
          <w:trHeight w:val="48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2.3</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车站综合监控系统软件调试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 w:val="18"/>
              </w:rPr>
            </w:pPr>
            <w:r>
              <w:rPr>
                <w:rFonts w:ascii="宋体" w:hAnsi="宋体" w:cs="宋体"/>
                <w:color w:val="FF0000"/>
                <w:sz w:val="18"/>
              </w:rPr>
              <w:t>4</w:t>
            </w: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系统测试、系统调试、综合联调服务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三</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车辆段综合监控系统调试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p>
        </w:tc>
        <w:tc>
          <w:tcPr>
            <w:tcW w:w="2863" w:type="dxa"/>
            <w:tcBorders>
              <w:top w:val="nil"/>
              <w:left w:val="nil"/>
              <w:bottom w:val="single" w:color="auto" w:sz="4" w:space="0"/>
              <w:right w:val="single" w:color="auto" w:sz="4" w:space="0"/>
            </w:tcBorders>
            <w:shd w:val="clear" w:color="auto" w:fill="auto"/>
            <w:vAlign w:val="top"/>
          </w:tcPr>
          <w:p>
            <w:pPr>
              <w:ind w:firstLine="0"/>
            </w:pP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3.1</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车辆段综合监控系统软件调试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nil"/>
              <w:left w:val="nil"/>
              <w:bottom w:val="single" w:color="auto" w:sz="4" w:space="0"/>
              <w:right w:val="single" w:color="auto" w:sz="4" w:space="0"/>
            </w:tcBorders>
            <w:shd w:val="clear" w:color="auto" w:fill="auto"/>
            <w:vAlign w:val="top"/>
          </w:tcPr>
          <w:p>
            <w:pPr>
              <w:ind w:firstLine="0"/>
            </w:pPr>
            <w:r>
              <w:rPr>
                <w:rFonts w:hint="eastAsia" w:ascii="宋体" w:hAnsi="宋体" w:cs="宋体"/>
                <w:color w:val="000000"/>
                <w:sz w:val="18"/>
              </w:rPr>
              <w:t>系统测试、系统调试、综合联调服务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3.2</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接口软件调试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接口调试服务</w:t>
            </w:r>
          </w:p>
        </w:tc>
      </w:tr>
      <w:tr>
        <w:tblPrEx>
          <w:tblLayout w:type="fixed"/>
          <w:tblCellMar>
            <w:top w:w="0" w:type="dxa"/>
            <w:left w:w="108" w:type="dxa"/>
            <w:bottom w:w="0" w:type="dxa"/>
            <w:right w:w="108" w:type="dxa"/>
          </w:tblCellMar>
        </w:tblPrEx>
        <w:trPr>
          <w:trHeight w:val="48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3.3</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车辆段综合监控系统软件调试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系统测试、系统调试、综合联调服务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四</w:t>
            </w:r>
          </w:p>
        </w:tc>
        <w:tc>
          <w:tcPr>
            <w:tcW w:w="3000"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培训及测试平台调试</w:t>
            </w:r>
          </w:p>
        </w:tc>
        <w:tc>
          <w:tcPr>
            <w:tcW w:w="711"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p>
        </w:tc>
        <w:tc>
          <w:tcPr>
            <w:tcW w:w="2863" w:type="dxa"/>
            <w:tcBorders>
              <w:top w:val="nil"/>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p>
        </w:tc>
      </w:tr>
      <w:tr>
        <w:tblPrEx>
          <w:tblLayout w:type="fixed"/>
          <w:tblCellMar>
            <w:top w:w="0" w:type="dxa"/>
            <w:left w:w="108" w:type="dxa"/>
            <w:bottom w:w="0" w:type="dxa"/>
            <w:right w:w="108" w:type="dxa"/>
          </w:tblCellMar>
        </w:tblPrEx>
        <w:trPr>
          <w:trHeight w:val="48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4.1</w:t>
            </w:r>
          </w:p>
        </w:tc>
        <w:tc>
          <w:tcPr>
            <w:tcW w:w="3000"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TMS&amp;STP系统软件调试</w:t>
            </w:r>
          </w:p>
        </w:tc>
        <w:tc>
          <w:tcPr>
            <w:tcW w:w="711"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系统测试、系统调试、综合联调服务</w:t>
            </w:r>
          </w:p>
        </w:tc>
      </w:tr>
      <w:tr>
        <w:tblPrEx>
          <w:tblLayout w:type="fixed"/>
          <w:tblCellMar>
            <w:top w:w="0" w:type="dxa"/>
            <w:left w:w="108" w:type="dxa"/>
            <w:bottom w:w="0" w:type="dxa"/>
            <w:right w:w="108" w:type="dxa"/>
          </w:tblCellMar>
        </w:tblPrEx>
        <w:trPr>
          <w:trHeight w:val="48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五</w:t>
            </w:r>
          </w:p>
        </w:tc>
        <w:tc>
          <w:tcPr>
            <w:tcW w:w="3000" w:type="dxa"/>
            <w:tcBorders>
              <w:top w:val="single" w:color="auto" w:sz="4" w:space="0"/>
              <w:left w:val="nil"/>
              <w:bottom w:val="single" w:color="auto" w:sz="4" w:space="0"/>
              <w:right w:val="single" w:color="auto" w:sz="4" w:space="0"/>
            </w:tcBorders>
            <w:shd w:val="clear" w:color="auto" w:fill="auto"/>
            <w:vAlign w:val="center"/>
          </w:tcPr>
          <w:p>
            <w:pPr>
              <w:ind w:firstLine="0"/>
              <w:rPr>
                <w:rFonts w:hint="eastAsia" w:ascii="宋体" w:hAnsi="宋体" w:cs="宋体"/>
                <w:color w:val="000000"/>
                <w:sz w:val="18"/>
              </w:rPr>
            </w:pPr>
            <w:r>
              <w:rPr>
                <w:rFonts w:hint="eastAsia" w:ascii="宋体" w:hAnsi="宋体" w:cs="宋体"/>
                <w:color w:val="000000"/>
                <w:sz w:val="18"/>
              </w:rPr>
              <w:t>福州地铁2号线车辆段综合监控系统调试</w:t>
            </w:r>
          </w:p>
        </w:tc>
        <w:tc>
          <w:tcPr>
            <w:tcW w:w="711"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p>
        </w:tc>
        <w:tc>
          <w:tcPr>
            <w:tcW w:w="2863"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p>
        </w:tc>
      </w:tr>
      <w:tr>
        <w:tblPrEx>
          <w:tblLayout w:type="fixed"/>
          <w:tblCellMar>
            <w:top w:w="0" w:type="dxa"/>
            <w:left w:w="108" w:type="dxa"/>
            <w:bottom w:w="0" w:type="dxa"/>
            <w:right w:w="108" w:type="dxa"/>
          </w:tblCellMar>
        </w:tblPrEx>
        <w:trPr>
          <w:trHeight w:val="48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ascii="宋体" w:hAnsi="宋体" w:cs="宋体"/>
                <w:color w:val="000000"/>
                <w:sz w:val="18"/>
              </w:rPr>
              <w:t>4.1</w:t>
            </w:r>
          </w:p>
        </w:tc>
        <w:tc>
          <w:tcPr>
            <w:tcW w:w="3000"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福州地铁2号线车辆段综合监控系统调试</w:t>
            </w:r>
          </w:p>
        </w:tc>
        <w:tc>
          <w:tcPr>
            <w:tcW w:w="711"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套</w:t>
            </w:r>
          </w:p>
        </w:tc>
        <w:tc>
          <w:tcPr>
            <w:tcW w:w="8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 w:val="18"/>
              </w:rPr>
            </w:pPr>
            <w:r>
              <w:rPr>
                <w:rFonts w:hint="eastAsia" w:ascii="宋体" w:hAnsi="宋体" w:cs="宋体"/>
                <w:color w:val="000000"/>
                <w:sz w:val="18"/>
              </w:rPr>
              <w:t>1</w:t>
            </w:r>
          </w:p>
        </w:tc>
        <w:tc>
          <w:tcPr>
            <w:tcW w:w="2863" w:type="dxa"/>
            <w:tcBorders>
              <w:top w:val="single" w:color="auto" w:sz="4" w:space="0"/>
              <w:left w:val="nil"/>
              <w:bottom w:val="single" w:color="auto" w:sz="4" w:space="0"/>
              <w:right w:val="single" w:color="auto" w:sz="4" w:space="0"/>
            </w:tcBorders>
            <w:shd w:val="clear" w:color="auto" w:fill="auto"/>
            <w:vAlign w:val="center"/>
          </w:tcPr>
          <w:p>
            <w:pPr>
              <w:ind w:firstLine="0"/>
              <w:rPr>
                <w:rFonts w:ascii="宋体" w:hAnsi="宋体" w:cs="宋体"/>
                <w:color w:val="000000"/>
                <w:sz w:val="18"/>
              </w:rPr>
            </w:pPr>
            <w:r>
              <w:rPr>
                <w:rFonts w:hint="eastAsia" w:ascii="宋体" w:hAnsi="宋体" w:cs="宋体"/>
                <w:color w:val="000000"/>
                <w:sz w:val="18"/>
              </w:rPr>
              <w:t>系统测试、系统调试、综合联调服务</w:t>
            </w:r>
          </w:p>
        </w:tc>
      </w:tr>
    </w:tbl>
    <w:p/>
    <w:p>
      <w:pPr>
        <w:rPr>
          <w:rFonts w:hint="eastAsia"/>
        </w:rPr>
      </w:pPr>
    </w:p>
    <w:p>
      <w:pPr>
        <w:rPr>
          <w:rFonts w:hint="eastAsia"/>
        </w:rPr>
      </w:pPr>
    </w:p>
    <w:p>
      <w:pPr>
        <w:rPr>
          <w:rFonts w:hint="eastAsia"/>
        </w:rPr>
      </w:pPr>
    </w:p>
    <w:p/>
    <w:sectPr>
      <w:footerReference r:id="rId3" w:type="default"/>
      <w:pgSz w:w="11906" w:h="16838"/>
      <w:pgMar w:top="1418" w:right="1418" w:bottom="113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Batang">
    <w:panose1 w:val="02030600000101010101"/>
    <w:charset w:val="81"/>
    <w:family w:val="roman"/>
    <w:pitch w:val="default"/>
    <w:sig w:usb0="B00002AF" w:usb1="69D77CFB" w:usb2="00000030" w:usb3="00000000" w:csb0="4008009F" w:csb1="DFD70000"/>
  </w:font>
  <w:font w:name="仿宋_GB2312">
    <w:altName w:val="仿宋"/>
    <w:panose1 w:val="00000000000000000000"/>
    <w:charset w:val="86"/>
    <w:family w:val="auto"/>
    <w:pitch w:val="default"/>
    <w:sig w:usb0="00000000" w:usb1="080E0000" w:usb2="00000000" w:usb3="00000000" w:csb0="00040000" w:csb1="00000000"/>
  </w:font>
  <w:font w:name="ZapfHumnst BT">
    <w:altName w:val="Arial"/>
    <w:panose1 w:val="00000000000000000000"/>
    <w:charset w:val="00"/>
    <w:family w:val="swiss"/>
    <w:pitch w:val="default"/>
    <w:sig w:usb0="00000003" w:usb1="00000000" w:usb2="00000000" w:usb3="00000000" w:csb0="00000001" w:csb1="00000000"/>
  </w:font>
  <w:font w:name="Helvetica">
    <w:altName w:val="Arial"/>
    <w:panose1 w:val="020B0604020202020204"/>
    <w:charset w:val="00"/>
    <w:family w:val="swiss"/>
    <w:pitch w:val="default"/>
    <w:sig w:usb0="E0002EFF" w:usb1="C0007843" w:usb2="00000009" w:usb3="00000000" w:csb0="000001FF" w:csb1="00000000"/>
  </w:font>
  <w:font w:name="楷体_GB2312">
    <w:altName w:val="楷体"/>
    <w:panose1 w:val="00000000000000000000"/>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w:fldChar w:fldCharType="begin"/>
    </w:r>
    <w:r>
      <w:instrText xml:space="preserve">PAGE   \* MERGEFORMAT</w:instrText>
    </w:r>
    <w:r>
      <w:fldChar w:fldCharType="separate"/>
    </w:r>
    <w:r>
      <w:rPr>
        <w:lang w:val="zh-CN"/>
      </w:rPr>
      <w:t>70</w:t>
    </w:r>
    <w:r>
      <w:fldChar w:fldCharType="end"/>
    </w:r>
  </w:p>
  <w:p>
    <w:pPr>
      <w:pStyle w:val="2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AFB"/>
    <w:multiLevelType w:val="multilevel"/>
    <w:tmpl w:val="075E4AF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EA205F6"/>
    <w:multiLevelType w:val="multilevel"/>
    <w:tmpl w:val="0EA205F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A544141"/>
    <w:multiLevelType w:val="multilevel"/>
    <w:tmpl w:val="1A54414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2EF6C2C"/>
    <w:multiLevelType w:val="multilevel"/>
    <w:tmpl w:val="22EF6C2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3147355"/>
    <w:multiLevelType w:val="multilevel"/>
    <w:tmpl w:val="231473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11C48AC"/>
    <w:multiLevelType w:val="multilevel"/>
    <w:tmpl w:val="311C48AC"/>
    <w:lvl w:ilvl="0" w:tentative="0">
      <w:start w:val="1"/>
      <w:numFmt w:val="bullet"/>
      <w:lvlText w:val=""/>
      <w:lvlJc w:val="left"/>
      <w:pPr>
        <w:ind w:left="534" w:hanging="420"/>
      </w:pPr>
      <w:rPr>
        <w:rFonts w:hint="default" w:ascii="Wingdings" w:hAnsi="Wingdings"/>
      </w:rPr>
    </w:lvl>
    <w:lvl w:ilvl="1" w:tentative="0">
      <w:start w:val="1"/>
      <w:numFmt w:val="bullet"/>
      <w:lvlText w:val=""/>
      <w:lvlJc w:val="left"/>
      <w:pPr>
        <w:ind w:left="954" w:hanging="420"/>
      </w:pPr>
      <w:rPr>
        <w:rFonts w:hint="default" w:ascii="Wingdings" w:hAnsi="Wingdings"/>
      </w:rPr>
    </w:lvl>
    <w:lvl w:ilvl="2" w:tentative="0">
      <w:start w:val="1"/>
      <w:numFmt w:val="bullet"/>
      <w:lvlText w:val=""/>
      <w:lvlJc w:val="left"/>
      <w:pPr>
        <w:ind w:left="1374" w:hanging="420"/>
      </w:pPr>
      <w:rPr>
        <w:rFonts w:hint="default" w:ascii="Wingdings" w:hAnsi="Wingdings"/>
      </w:rPr>
    </w:lvl>
    <w:lvl w:ilvl="3" w:tentative="0">
      <w:start w:val="1"/>
      <w:numFmt w:val="bullet"/>
      <w:lvlText w:val=""/>
      <w:lvlJc w:val="left"/>
      <w:pPr>
        <w:ind w:left="1794" w:hanging="420"/>
      </w:pPr>
      <w:rPr>
        <w:rFonts w:hint="default" w:ascii="Wingdings" w:hAnsi="Wingdings"/>
      </w:rPr>
    </w:lvl>
    <w:lvl w:ilvl="4" w:tentative="0">
      <w:start w:val="1"/>
      <w:numFmt w:val="bullet"/>
      <w:lvlText w:val=""/>
      <w:lvlJc w:val="left"/>
      <w:pPr>
        <w:ind w:left="2214" w:hanging="420"/>
      </w:pPr>
      <w:rPr>
        <w:rFonts w:hint="default" w:ascii="Wingdings" w:hAnsi="Wingdings"/>
      </w:rPr>
    </w:lvl>
    <w:lvl w:ilvl="5" w:tentative="0">
      <w:start w:val="1"/>
      <w:numFmt w:val="bullet"/>
      <w:lvlText w:val=""/>
      <w:lvlJc w:val="left"/>
      <w:pPr>
        <w:ind w:left="2634" w:hanging="420"/>
      </w:pPr>
      <w:rPr>
        <w:rFonts w:hint="default" w:ascii="Wingdings" w:hAnsi="Wingdings"/>
      </w:rPr>
    </w:lvl>
    <w:lvl w:ilvl="6" w:tentative="0">
      <w:start w:val="1"/>
      <w:numFmt w:val="bullet"/>
      <w:lvlText w:val=""/>
      <w:lvlJc w:val="left"/>
      <w:pPr>
        <w:ind w:left="3054" w:hanging="420"/>
      </w:pPr>
      <w:rPr>
        <w:rFonts w:hint="default" w:ascii="Wingdings" w:hAnsi="Wingdings"/>
      </w:rPr>
    </w:lvl>
    <w:lvl w:ilvl="7" w:tentative="0">
      <w:start w:val="1"/>
      <w:numFmt w:val="bullet"/>
      <w:lvlText w:val=""/>
      <w:lvlJc w:val="left"/>
      <w:pPr>
        <w:ind w:left="3474" w:hanging="420"/>
      </w:pPr>
      <w:rPr>
        <w:rFonts w:hint="default" w:ascii="Wingdings" w:hAnsi="Wingdings"/>
      </w:rPr>
    </w:lvl>
    <w:lvl w:ilvl="8" w:tentative="0">
      <w:start w:val="1"/>
      <w:numFmt w:val="bullet"/>
      <w:lvlText w:val=""/>
      <w:lvlJc w:val="left"/>
      <w:pPr>
        <w:ind w:left="3894" w:hanging="420"/>
      </w:pPr>
      <w:rPr>
        <w:rFonts w:hint="default" w:ascii="Wingdings" w:hAnsi="Wingdings"/>
      </w:rPr>
    </w:lvl>
  </w:abstractNum>
  <w:abstractNum w:abstractNumId="6">
    <w:nsid w:val="33947574"/>
    <w:multiLevelType w:val="multilevel"/>
    <w:tmpl w:val="33947574"/>
    <w:lvl w:ilvl="0" w:tentative="0">
      <w:start w:val="1"/>
      <w:numFmt w:val="decimal"/>
      <w:pStyle w:val="64"/>
      <w:lvlText w:val="表%1"/>
      <w:lvlJc w:val="left"/>
      <w:pPr>
        <w:ind w:left="420" w:hanging="420"/>
      </w:pPr>
      <w:rPr>
        <w:rFonts w:hint="eastAsia" w:cs="Times New Roman"/>
        <w:sz w:val="18"/>
        <w:szCs w:val="18"/>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7">
    <w:nsid w:val="353D2459"/>
    <w:multiLevelType w:val="multilevel"/>
    <w:tmpl w:val="353D245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6BB565E"/>
    <w:multiLevelType w:val="multilevel"/>
    <w:tmpl w:val="36BB565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C530E48"/>
    <w:multiLevelType w:val="multilevel"/>
    <w:tmpl w:val="3C530E4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3E8A66E7"/>
    <w:multiLevelType w:val="multilevel"/>
    <w:tmpl w:val="3E8A66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48C023AF"/>
    <w:multiLevelType w:val="multilevel"/>
    <w:tmpl w:val="48C023A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F6B12A7"/>
    <w:multiLevelType w:val="multilevel"/>
    <w:tmpl w:val="4F6B12A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0C84F7C"/>
    <w:multiLevelType w:val="multilevel"/>
    <w:tmpl w:val="50C84F7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58B32526"/>
    <w:multiLevelType w:val="multilevel"/>
    <w:tmpl w:val="58B32526"/>
    <w:lvl w:ilvl="0" w:tentative="0">
      <w:start w:val="1"/>
      <w:numFmt w:val="bullet"/>
      <w:lvlText w:val=""/>
      <w:lvlJc w:val="left"/>
      <w:pPr>
        <w:ind w:left="820" w:hanging="420"/>
      </w:pPr>
      <w:rPr>
        <w:rFonts w:hint="default" w:ascii="Wingdings" w:hAnsi="Wingdings"/>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15">
    <w:nsid w:val="59E5A1E7"/>
    <w:multiLevelType w:val="singleLevel"/>
    <w:tmpl w:val="59E5A1E7"/>
    <w:lvl w:ilvl="0" w:tentative="0">
      <w:start w:val="1"/>
      <w:numFmt w:val="bullet"/>
      <w:lvlText w:val=""/>
      <w:lvlJc w:val="left"/>
      <w:pPr>
        <w:ind w:left="420" w:hanging="420"/>
      </w:pPr>
      <w:rPr>
        <w:rFonts w:hint="default" w:ascii="Wingdings" w:hAnsi="Wingdings"/>
      </w:rPr>
    </w:lvl>
  </w:abstractNum>
  <w:abstractNum w:abstractNumId="16">
    <w:nsid w:val="59E5A230"/>
    <w:multiLevelType w:val="singleLevel"/>
    <w:tmpl w:val="59E5A230"/>
    <w:lvl w:ilvl="0" w:tentative="0">
      <w:start w:val="1"/>
      <w:numFmt w:val="decimal"/>
      <w:lvlText w:val="%1."/>
      <w:lvlJc w:val="left"/>
      <w:pPr>
        <w:ind w:left="425" w:hanging="425"/>
      </w:pPr>
      <w:rPr>
        <w:rFonts w:hint="default"/>
      </w:rPr>
    </w:lvl>
  </w:abstractNum>
  <w:abstractNum w:abstractNumId="17">
    <w:nsid w:val="59E5A988"/>
    <w:multiLevelType w:val="singleLevel"/>
    <w:tmpl w:val="59E5A988"/>
    <w:lvl w:ilvl="0" w:tentative="0">
      <w:start w:val="1"/>
      <w:numFmt w:val="decimal"/>
      <w:lvlText w:val="%1."/>
      <w:lvlJc w:val="left"/>
      <w:pPr>
        <w:ind w:left="425" w:hanging="425"/>
      </w:pPr>
      <w:rPr>
        <w:rFonts w:hint="default"/>
      </w:rPr>
    </w:lvl>
  </w:abstractNum>
  <w:abstractNum w:abstractNumId="18">
    <w:nsid w:val="59E5CB41"/>
    <w:multiLevelType w:val="singleLevel"/>
    <w:tmpl w:val="59E5CB41"/>
    <w:lvl w:ilvl="0" w:tentative="0">
      <w:start w:val="1"/>
      <w:numFmt w:val="decimal"/>
      <w:lvlText w:val="%1."/>
      <w:lvlJc w:val="left"/>
      <w:pPr>
        <w:ind w:left="425" w:hanging="425"/>
      </w:pPr>
      <w:rPr>
        <w:rFonts w:hint="default"/>
      </w:rPr>
    </w:lvl>
  </w:abstractNum>
  <w:abstractNum w:abstractNumId="19">
    <w:nsid w:val="59E6F20C"/>
    <w:multiLevelType w:val="singleLevel"/>
    <w:tmpl w:val="59E6F20C"/>
    <w:lvl w:ilvl="0" w:tentative="0">
      <w:start w:val="1"/>
      <w:numFmt w:val="decimal"/>
      <w:lvlText w:val="%1."/>
      <w:lvlJc w:val="left"/>
      <w:pPr>
        <w:ind w:left="425" w:hanging="425"/>
      </w:pPr>
      <w:rPr>
        <w:rFonts w:hint="default"/>
      </w:rPr>
    </w:lvl>
  </w:abstractNum>
  <w:abstractNum w:abstractNumId="20">
    <w:nsid w:val="59E6F96F"/>
    <w:multiLevelType w:val="singleLevel"/>
    <w:tmpl w:val="59E6F96F"/>
    <w:lvl w:ilvl="0" w:tentative="0">
      <w:start w:val="1"/>
      <w:numFmt w:val="decimal"/>
      <w:lvlText w:val="%1."/>
      <w:lvlJc w:val="left"/>
      <w:pPr>
        <w:ind w:left="425" w:hanging="425"/>
      </w:pPr>
      <w:rPr>
        <w:rFonts w:hint="default"/>
      </w:rPr>
    </w:lvl>
  </w:abstractNum>
  <w:abstractNum w:abstractNumId="21">
    <w:nsid w:val="59E6FD42"/>
    <w:multiLevelType w:val="singleLevel"/>
    <w:tmpl w:val="59E6FD42"/>
    <w:lvl w:ilvl="0" w:tentative="0">
      <w:start w:val="1"/>
      <w:numFmt w:val="decimal"/>
      <w:lvlText w:val="%1."/>
      <w:lvlJc w:val="left"/>
      <w:pPr>
        <w:ind w:left="425" w:hanging="425"/>
      </w:pPr>
      <w:rPr>
        <w:rFonts w:hint="default"/>
      </w:rPr>
    </w:lvl>
  </w:abstractNum>
  <w:abstractNum w:abstractNumId="22">
    <w:nsid w:val="59E6FE81"/>
    <w:multiLevelType w:val="singleLevel"/>
    <w:tmpl w:val="59E6FE81"/>
    <w:lvl w:ilvl="0" w:tentative="0">
      <w:start w:val="1"/>
      <w:numFmt w:val="decimal"/>
      <w:lvlText w:val="%1."/>
      <w:lvlJc w:val="left"/>
      <w:pPr>
        <w:ind w:left="425" w:hanging="425"/>
      </w:pPr>
      <w:rPr>
        <w:rFonts w:hint="default"/>
      </w:rPr>
    </w:lvl>
  </w:abstractNum>
  <w:abstractNum w:abstractNumId="23">
    <w:nsid w:val="59E6FF6F"/>
    <w:multiLevelType w:val="singleLevel"/>
    <w:tmpl w:val="59E6FF6F"/>
    <w:lvl w:ilvl="0" w:tentative="0">
      <w:start w:val="1"/>
      <w:numFmt w:val="decimal"/>
      <w:lvlText w:val="%1."/>
      <w:lvlJc w:val="left"/>
      <w:pPr>
        <w:ind w:left="425" w:hanging="425"/>
      </w:pPr>
      <w:rPr>
        <w:rFonts w:hint="default"/>
      </w:rPr>
    </w:lvl>
  </w:abstractNum>
  <w:abstractNum w:abstractNumId="24">
    <w:nsid w:val="59E70068"/>
    <w:multiLevelType w:val="singleLevel"/>
    <w:tmpl w:val="59E70068"/>
    <w:lvl w:ilvl="0" w:tentative="0">
      <w:start w:val="1"/>
      <w:numFmt w:val="decimal"/>
      <w:lvlText w:val="%1."/>
      <w:lvlJc w:val="left"/>
      <w:pPr>
        <w:ind w:left="425" w:hanging="425"/>
      </w:pPr>
      <w:rPr>
        <w:rFonts w:hint="default"/>
      </w:rPr>
    </w:lvl>
  </w:abstractNum>
  <w:abstractNum w:abstractNumId="25">
    <w:nsid w:val="59E70425"/>
    <w:multiLevelType w:val="singleLevel"/>
    <w:tmpl w:val="59E70425"/>
    <w:lvl w:ilvl="0" w:tentative="0">
      <w:start w:val="1"/>
      <w:numFmt w:val="decimal"/>
      <w:lvlText w:val="%1."/>
      <w:lvlJc w:val="left"/>
      <w:pPr>
        <w:ind w:left="425" w:hanging="425"/>
      </w:pPr>
      <w:rPr>
        <w:rFonts w:hint="default"/>
      </w:rPr>
    </w:lvl>
  </w:abstractNum>
  <w:abstractNum w:abstractNumId="26">
    <w:nsid w:val="59E70496"/>
    <w:multiLevelType w:val="singleLevel"/>
    <w:tmpl w:val="59E70496"/>
    <w:lvl w:ilvl="0" w:tentative="0">
      <w:start w:val="1"/>
      <w:numFmt w:val="decimal"/>
      <w:lvlText w:val="%1."/>
      <w:lvlJc w:val="left"/>
      <w:pPr>
        <w:ind w:left="425" w:hanging="425"/>
      </w:pPr>
      <w:rPr>
        <w:rFonts w:hint="default"/>
      </w:rPr>
    </w:lvl>
  </w:abstractNum>
  <w:abstractNum w:abstractNumId="27">
    <w:nsid w:val="59E704EC"/>
    <w:multiLevelType w:val="singleLevel"/>
    <w:tmpl w:val="59E704EC"/>
    <w:lvl w:ilvl="0" w:tentative="0">
      <w:start w:val="1"/>
      <w:numFmt w:val="decimal"/>
      <w:lvlText w:val="%1."/>
      <w:lvlJc w:val="left"/>
      <w:pPr>
        <w:ind w:left="425" w:hanging="425"/>
      </w:pPr>
      <w:rPr>
        <w:rFonts w:hint="default"/>
      </w:rPr>
    </w:lvl>
  </w:abstractNum>
  <w:abstractNum w:abstractNumId="28">
    <w:nsid w:val="59E706D6"/>
    <w:multiLevelType w:val="singleLevel"/>
    <w:tmpl w:val="59E706D6"/>
    <w:lvl w:ilvl="0" w:tentative="0">
      <w:start w:val="1"/>
      <w:numFmt w:val="decimal"/>
      <w:lvlText w:val="%1."/>
      <w:lvlJc w:val="left"/>
      <w:pPr>
        <w:ind w:left="425" w:hanging="425"/>
      </w:pPr>
      <w:rPr>
        <w:rFonts w:hint="default"/>
      </w:rPr>
    </w:lvl>
  </w:abstractNum>
  <w:abstractNum w:abstractNumId="29">
    <w:nsid w:val="59E7097C"/>
    <w:multiLevelType w:val="singleLevel"/>
    <w:tmpl w:val="59E7097C"/>
    <w:lvl w:ilvl="0" w:tentative="0">
      <w:start w:val="1"/>
      <w:numFmt w:val="decimal"/>
      <w:lvlText w:val="%1."/>
      <w:lvlJc w:val="left"/>
      <w:pPr>
        <w:ind w:left="425" w:hanging="425"/>
      </w:pPr>
      <w:rPr>
        <w:rFonts w:hint="default"/>
      </w:rPr>
    </w:lvl>
  </w:abstractNum>
  <w:abstractNum w:abstractNumId="30">
    <w:nsid w:val="59E70A3E"/>
    <w:multiLevelType w:val="singleLevel"/>
    <w:tmpl w:val="59E70A3E"/>
    <w:lvl w:ilvl="0" w:tentative="0">
      <w:start w:val="1"/>
      <w:numFmt w:val="decimal"/>
      <w:lvlText w:val="%1."/>
      <w:lvlJc w:val="left"/>
      <w:pPr>
        <w:ind w:left="425" w:hanging="425"/>
      </w:pPr>
      <w:rPr>
        <w:rFonts w:hint="default"/>
      </w:rPr>
    </w:lvl>
  </w:abstractNum>
  <w:abstractNum w:abstractNumId="31">
    <w:nsid w:val="59E70A4B"/>
    <w:multiLevelType w:val="singleLevel"/>
    <w:tmpl w:val="59E70A4B"/>
    <w:lvl w:ilvl="0" w:tentative="0">
      <w:start w:val="1"/>
      <w:numFmt w:val="decimal"/>
      <w:lvlText w:val="%1."/>
      <w:lvlJc w:val="left"/>
      <w:pPr>
        <w:ind w:left="425" w:hanging="425"/>
      </w:pPr>
      <w:rPr>
        <w:rFonts w:hint="default"/>
      </w:rPr>
    </w:lvl>
  </w:abstractNum>
  <w:abstractNum w:abstractNumId="32">
    <w:nsid w:val="59E70A58"/>
    <w:multiLevelType w:val="singleLevel"/>
    <w:tmpl w:val="59E70A58"/>
    <w:lvl w:ilvl="0" w:tentative="0">
      <w:start w:val="1"/>
      <w:numFmt w:val="decimal"/>
      <w:lvlText w:val="%1."/>
      <w:lvlJc w:val="left"/>
      <w:pPr>
        <w:ind w:left="425" w:hanging="425"/>
      </w:pPr>
      <w:rPr>
        <w:rFonts w:hint="default"/>
      </w:rPr>
    </w:lvl>
  </w:abstractNum>
  <w:abstractNum w:abstractNumId="33">
    <w:nsid w:val="59E70AD3"/>
    <w:multiLevelType w:val="singleLevel"/>
    <w:tmpl w:val="59E70AD3"/>
    <w:lvl w:ilvl="0" w:tentative="0">
      <w:start w:val="1"/>
      <w:numFmt w:val="decimal"/>
      <w:lvlText w:val="%1."/>
      <w:lvlJc w:val="left"/>
      <w:pPr>
        <w:ind w:left="425" w:hanging="425"/>
      </w:pPr>
      <w:rPr>
        <w:rFonts w:hint="default"/>
      </w:rPr>
    </w:lvl>
  </w:abstractNum>
  <w:abstractNum w:abstractNumId="34">
    <w:nsid w:val="59E70B45"/>
    <w:multiLevelType w:val="singleLevel"/>
    <w:tmpl w:val="59E70B45"/>
    <w:lvl w:ilvl="0" w:tentative="0">
      <w:start w:val="1"/>
      <w:numFmt w:val="decimal"/>
      <w:lvlText w:val="%1."/>
      <w:lvlJc w:val="left"/>
      <w:pPr>
        <w:ind w:left="425" w:hanging="425"/>
      </w:pPr>
      <w:rPr>
        <w:rFonts w:hint="default"/>
      </w:rPr>
    </w:lvl>
  </w:abstractNum>
  <w:abstractNum w:abstractNumId="35">
    <w:nsid w:val="59E70C66"/>
    <w:multiLevelType w:val="singleLevel"/>
    <w:tmpl w:val="59E70C66"/>
    <w:lvl w:ilvl="0" w:tentative="0">
      <w:start w:val="1"/>
      <w:numFmt w:val="decimal"/>
      <w:lvlText w:val="%1."/>
      <w:lvlJc w:val="left"/>
      <w:pPr>
        <w:ind w:left="425" w:hanging="425"/>
      </w:pPr>
      <w:rPr>
        <w:rFonts w:hint="default"/>
      </w:rPr>
    </w:lvl>
  </w:abstractNum>
  <w:abstractNum w:abstractNumId="36">
    <w:nsid w:val="59E7141C"/>
    <w:multiLevelType w:val="singleLevel"/>
    <w:tmpl w:val="59E7141C"/>
    <w:lvl w:ilvl="0" w:tentative="0">
      <w:start w:val="1"/>
      <w:numFmt w:val="decimal"/>
      <w:lvlText w:val="%1."/>
      <w:lvlJc w:val="left"/>
      <w:pPr>
        <w:ind w:left="425" w:hanging="425"/>
      </w:pPr>
      <w:rPr>
        <w:rFonts w:hint="default"/>
      </w:rPr>
    </w:lvl>
  </w:abstractNum>
  <w:abstractNum w:abstractNumId="37">
    <w:nsid w:val="59E71543"/>
    <w:multiLevelType w:val="singleLevel"/>
    <w:tmpl w:val="59E71543"/>
    <w:lvl w:ilvl="0" w:tentative="0">
      <w:start w:val="1"/>
      <w:numFmt w:val="decimal"/>
      <w:lvlText w:val="%1."/>
      <w:lvlJc w:val="left"/>
      <w:pPr>
        <w:ind w:left="425" w:hanging="425"/>
      </w:pPr>
      <w:rPr>
        <w:rFonts w:hint="default"/>
      </w:rPr>
    </w:lvl>
  </w:abstractNum>
  <w:abstractNum w:abstractNumId="38">
    <w:nsid w:val="59E715E6"/>
    <w:multiLevelType w:val="singleLevel"/>
    <w:tmpl w:val="59E715E6"/>
    <w:lvl w:ilvl="0" w:tentative="0">
      <w:start w:val="1"/>
      <w:numFmt w:val="decimal"/>
      <w:lvlText w:val="%1."/>
      <w:lvlJc w:val="left"/>
      <w:pPr>
        <w:ind w:left="425" w:hanging="425"/>
      </w:pPr>
      <w:rPr>
        <w:rFonts w:hint="default"/>
      </w:rPr>
    </w:lvl>
  </w:abstractNum>
  <w:abstractNum w:abstractNumId="39">
    <w:nsid w:val="59E7173D"/>
    <w:multiLevelType w:val="singleLevel"/>
    <w:tmpl w:val="59E7173D"/>
    <w:lvl w:ilvl="0" w:tentative="0">
      <w:start w:val="1"/>
      <w:numFmt w:val="decimal"/>
      <w:lvlText w:val="%1."/>
      <w:lvlJc w:val="left"/>
      <w:pPr>
        <w:ind w:left="425" w:hanging="425"/>
      </w:pPr>
      <w:rPr>
        <w:rFonts w:hint="default"/>
      </w:rPr>
    </w:lvl>
  </w:abstractNum>
  <w:abstractNum w:abstractNumId="40">
    <w:nsid w:val="59E717BE"/>
    <w:multiLevelType w:val="singleLevel"/>
    <w:tmpl w:val="59E717BE"/>
    <w:lvl w:ilvl="0" w:tentative="0">
      <w:start w:val="1"/>
      <w:numFmt w:val="decimal"/>
      <w:lvlText w:val="%1."/>
      <w:lvlJc w:val="left"/>
      <w:pPr>
        <w:ind w:left="425" w:hanging="425"/>
      </w:pPr>
      <w:rPr>
        <w:rFonts w:hint="default"/>
      </w:rPr>
    </w:lvl>
  </w:abstractNum>
  <w:abstractNum w:abstractNumId="41">
    <w:nsid w:val="59E7181D"/>
    <w:multiLevelType w:val="singleLevel"/>
    <w:tmpl w:val="59E7181D"/>
    <w:lvl w:ilvl="0" w:tentative="0">
      <w:start w:val="1"/>
      <w:numFmt w:val="decimal"/>
      <w:lvlText w:val="%1."/>
      <w:lvlJc w:val="left"/>
      <w:pPr>
        <w:ind w:left="425" w:hanging="425"/>
      </w:pPr>
      <w:rPr>
        <w:rFonts w:hint="default"/>
      </w:rPr>
    </w:lvl>
  </w:abstractNum>
  <w:abstractNum w:abstractNumId="42">
    <w:nsid w:val="59E71981"/>
    <w:multiLevelType w:val="singleLevel"/>
    <w:tmpl w:val="59E71981"/>
    <w:lvl w:ilvl="0" w:tentative="0">
      <w:start w:val="1"/>
      <w:numFmt w:val="decimal"/>
      <w:lvlText w:val="%1."/>
      <w:lvlJc w:val="left"/>
      <w:pPr>
        <w:ind w:left="425" w:hanging="425"/>
      </w:pPr>
      <w:rPr>
        <w:rFonts w:hint="default"/>
      </w:rPr>
    </w:lvl>
  </w:abstractNum>
  <w:abstractNum w:abstractNumId="43">
    <w:nsid w:val="59E71A9D"/>
    <w:multiLevelType w:val="singleLevel"/>
    <w:tmpl w:val="59E71A9D"/>
    <w:lvl w:ilvl="0" w:tentative="0">
      <w:start w:val="1"/>
      <w:numFmt w:val="decimal"/>
      <w:lvlText w:val="%1."/>
      <w:lvlJc w:val="left"/>
      <w:pPr>
        <w:ind w:left="425" w:hanging="425"/>
      </w:pPr>
      <w:rPr>
        <w:rFonts w:hint="default"/>
      </w:rPr>
    </w:lvl>
  </w:abstractNum>
  <w:abstractNum w:abstractNumId="44">
    <w:nsid w:val="59E71BE7"/>
    <w:multiLevelType w:val="singleLevel"/>
    <w:tmpl w:val="59E71BE7"/>
    <w:lvl w:ilvl="0" w:tentative="0">
      <w:start w:val="1"/>
      <w:numFmt w:val="decimal"/>
      <w:lvlText w:val="%1."/>
      <w:lvlJc w:val="left"/>
      <w:pPr>
        <w:ind w:left="425" w:hanging="425"/>
      </w:pPr>
      <w:rPr>
        <w:rFonts w:hint="default"/>
      </w:rPr>
    </w:lvl>
  </w:abstractNum>
  <w:abstractNum w:abstractNumId="45">
    <w:nsid w:val="59E71C2E"/>
    <w:multiLevelType w:val="singleLevel"/>
    <w:tmpl w:val="59E71C2E"/>
    <w:lvl w:ilvl="0" w:tentative="0">
      <w:start w:val="1"/>
      <w:numFmt w:val="decimal"/>
      <w:lvlText w:val="%1."/>
      <w:lvlJc w:val="left"/>
      <w:pPr>
        <w:ind w:left="425" w:hanging="425"/>
      </w:pPr>
      <w:rPr>
        <w:rFonts w:hint="default"/>
      </w:rPr>
    </w:lvl>
  </w:abstractNum>
  <w:abstractNum w:abstractNumId="46">
    <w:nsid w:val="59E7FEB9"/>
    <w:multiLevelType w:val="singleLevel"/>
    <w:tmpl w:val="59E7FEB9"/>
    <w:lvl w:ilvl="0" w:tentative="0">
      <w:start w:val="1"/>
      <w:numFmt w:val="decimal"/>
      <w:lvlText w:val="%1."/>
      <w:lvlJc w:val="left"/>
      <w:pPr>
        <w:ind w:left="425" w:hanging="425"/>
      </w:pPr>
      <w:rPr>
        <w:rFonts w:hint="default"/>
      </w:rPr>
    </w:lvl>
  </w:abstractNum>
  <w:abstractNum w:abstractNumId="47">
    <w:nsid w:val="59E8035A"/>
    <w:multiLevelType w:val="singleLevel"/>
    <w:tmpl w:val="59E8035A"/>
    <w:lvl w:ilvl="0" w:tentative="0">
      <w:start w:val="1"/>
      <w:numFmt w:val="decimal"/>
      <w:lvlText w:val="%1."/>
      <w:lvlJc w:val="left"/>
      <w:pPr>
        <w:ind w:left="425" w:hanging="425"/>
      </w:pPr>
      <w:rPr>
        <w:rFonts w:hint="default"/>
      </w:rPr>
    </w:lvl>
  </w:abstractNum>
  <w:abstractNum w:abstractNumId="48">
    <w:nsid w:val="59E80393"/>
    <w:multiLevelType w:val="singleLevel"/>
    <w:tmpl w:val="59E80393"/>
    <w:lvl w:ilvl="0" w:tentative="0">
      <w:start w:val="1"/>
      <w:numFmt w:val="decimal"/>
      <w:lvlText w:val="%1."/>
      <w:lvlJc w:val="left"/>
      <w:pPr>
        <w:ind w:left="425" w:hanging="425"/>
      </w:pPr>
      <w:rPr>
        <w:rFonts w:hint="default"/>
      </w:rPr>
    </w:lvl>
  </w:abstractNum>
  <w:abstractNum w:abstractNumId="49">
    <w:nsid w:val="59E80D38"/>
    <w:multiLevelType w:val="singleLevel"/>
    <w:tmpl w:val="59E80D38"/>
    <w:lvl w:ilvl="0" w:tentative="0">
      <w:start w:val="1"/>
      <w:numFmt w:val="decimal"/>
      <w:lvlText w:val="%1."/>
      <w:lvlJc w:val="left"/>
      <w:pPr>
        <w:ind w:left="425" w:hanging="425"/>
      </w:pPr>
      <w:rPr>
        <w:rFonts w:hint="default"/>
      </w:rPr>
    </w:lvl>
  </w:abstractNum>
  <w:abstractNum w:abstractNumId="50">
    <w:nsid w:val="59E811D6"/>
    <w:multiLevelType w:val="singleLevel"/>
    <w:tmpl w:val="59E811D6"/>
    <w:lvl w:ilvl="0" w:tentative="0">
      <w:start w:val="1"/>
      <w:numFmt w:val="decimal"/>
      <w:lvlText w:val="%1."/>
      <w:lvlJc w:val="left"/>
      <w:pPr>
        <w:ind w:left="425" w:hanging="425"/>
      </w:pPr>
      <w:rPr>
        <w:rFonts w:hint="default"/>
      </w:rPr>
    </w:lvl>
  </w:abstractNum>
  <w:abstractNum w:abstractNumId="51">
    <w:nsid w:val="59E8584D"/>
    <w:multiLevelType w:val="singleLevel"/>
    <w:tmpl w:val="59E8584D"/>
    <w:lvl w:ilvl="0" w:tentative="0">
      <w:start w:val="1"/>
      <w:numFmt w:val="decimal"/>
      <w:lvlText w:val="%1."/>
      <w:lvlJc w:val="left"/>
      <w:pPr>
        <w:ind w:left="425" w:hanging="425"/>
      </w:pPr>
      <w:rPr>
        <w:rFonts w:hint="default"/>
      </w:rPr>
    </w:lvl>
  </w:abstractNum>
  <w:abstractNum w:abstractNumId="52">
    <w:nsid w:val="59E85949"/>
    <w:multiLevelType w:val="singleLevel"/>
    <w:tmpl w:val="59E85949"/>
    <w:lvl w:ilvl="0" w:tentative="0">
      <w:start w:val="1"/>
      <w:numFmt w:val="decimal"/>
      <w:lvlText w:val="%1."/>
      <w:lvlJc w:val="left"/>
      <w:pPr>
        <w:ind w:left="425" w:hanging="425"/>
      </w:pPr>
      <w:rPr>
        <w:rFonts w:hint="default"/>
      </w:rPr>
    </w:lvl>
  </w:abstractNum>
  <w:abstractNum w:abstractNumId="53">
    <w:nsid w:val="59E85A7D"/>
    <w:multiLevelType w:val="singleLevel"/>
    <w:tmpl w:val="59E85A7D"/>
    <w:lvl w:ilvl="0" w:tentative="0">
      <w:start w:val="1"/>
      <w:numFmt w:val="decimal"/>
      <w:lvlText w:val="%1."/>
      <w:lvlJc w:val="left"/>
      <w:pPr>
        <w:ind w:left="425" w:hanging="425"/>
      </w:pPr>
      <w:rPr>
        <w:rFonts w:hint="default"/>
      </w:rPr>
    </w:lvl>
  </w:abstractNum>
  <w:abstractNum w:abstractNumId="54">
    <w:nsid w:val="59E85E4D"/>
    <w:multiLevelType w:val="singleLevel"/>
    <w:tmpl w:val="59E85E4D"/>
    <w:lvl w:ilvl="0" w:tentative="0">
      <w:start w:val="1"/>
      <w:numFmt w:val="decimal"/>
      <w:lvlText w:val="%1."/>
      <w:lvlJc w:val="left"/>
      <w:pPr>
        <w:ind w:left="425" w:hanging="425"/>
      </w:pPr>
      <w:rPr>
        <w:rFonts w:hint="default"/>
      </w:rPr>
    </w:lvl>
  </w:abstractNum>
  <w:abstractNum w:abstractNumId="55">
    <w:nsid w:val="59E86142"/>
    <w:multiLevelType w:val="singleLevel"/>
    <w:tmpl w:val="59E86142"/>
    <w:lvl w:ilvl="0" w:tentative="0">
      <w:start w:val="1"/>
      <w:numFmt w:val="decimal"/>
      <w:lvlText w:val="%1."/>
      <w:lvlJc w:val="left"/>
      <w:pPr>
        <w:ind w:left="425" w:hanging="425"/>
      </w:pPr>
      <w:rPr>
        <w:rFonts w:hint="default"/>
      </w:rPr>
    </w:lvl>
  </w:abstractNum>
  <w:abstractNum w:abstractNumId="56">
    <w:nsid w:val="59E862E0"/>
    <w:multiLevelType w:val="singleLevel"/>
    <w:tmpl w:val="59E862E0"/>
    <w:lvl w:ilvl="0" w:tentative="0">
      <w:start w:val="1"/>
      <w:numFmt w:val="decimal"/>
      <w:lvlText w:val="%1."/>
      <w:lvlJc w:val="left"/>
      <w:pPr>
        <w:ind w:left="425" w:hanging="425"/>
      </w:pPr>
      <w:rPr>
        <w:rFonts w:hint="default"/>
      </w:rPr>
    </w:lvl>
  </w:abstractNum>
  <w:abstractNum w:abstractNumId="57">
    <w:nsid w:val="59E86393"/>
    <w:multiLevelType w:val="singleLevel"/>
    <w:tmpl w:val="59E86393"/>
    <w:lvl w:ilvl="0" w:tentative="0">
      <w:start w:val="1"/>
      <w:numFmt w:val="decimal"/>
      <w:lvlText w:val="%1."/>
      <w:lvlJc w:val="left"/>
      <w:pPr>
        <w:ind w:left="425" w:hanging="425"/>
      </w:pPr>
      <w:rPr>
        <w:rFonts w:hint="default"/>
      </w:rPr>
    </w:lvl>
  </w:abstractNum>
  <w:abstractNum w:abstractNumId="58">
    <w:nsid w:val="59E866B0"/>
    <w:multiLevelType w:val="singleLevel"/>
    <w:tmpl w:val="59E866B0"/>
    <w:lvl w:ilvl="0" w:tentative="0">
      <w:start w:val="1"/>
      <w:numFmt w:val="decimal"/>
      <w:lvlText w:val="%1."/>
      <w:lvlJc w:val="left"/>
      <w:pPr>
        <w:ind w:left="425" w:hanging="425"/>
      </w:pPr>
      <w:rPr>
        <w:rFonts w:hint="default"/>
      </w:rPr>
    </w:lvl>
  </w:abstractNum>
  <w:abstractNum w:abstractNumId="59">
    <w:nsid w:val="59E8680D"/>
    <w:multiLevelType w:val="singleLevel"/>
    <w:tmpl w:val="59E8680D"/>
    <w:lvl w:ilvl="0" w:tentative="0">
      <w:start w:val="1"/>
      <w:numFmt w:val="decimal"/>
      <w:lvlText w:val="%1."/>
      <w:lvlJc w:val="left"/>
      <w:pPr>
        <w:ind w:left="425" w:hanging="425"/>
      </w:pPr>
      <w:rPr>
        <w:rFonts w:hint="default"/>
      </w:rPr>
    </w:lvl>
  </w:abstractNum>
  <w:abstractNum w:abstractNumId="60">
    <w:nsid w:val="59E8683E"/>
    <w:multiLevelType w:val="singleLevel"/>
    <w:tmpl w:val="59E8683E"/>
    <w:lvl w:ilvl="0" w:tentative="0">
      <w:start w:val="1"/>
      <w:numFmt w:val="decimal"/>
      <w:lvlText w:val="%1."/>
      <w:lvlJc w:val="left"/>
      <w:pPr>
        <w:ind w:left="425" w:hanging="425"/>
      </w:pPr>
      <w:rPr>
        <w:rFonts w:hint="default"/>
      </w:rPr>
    </w:lvl>
  </w:abstractNum>
  <w:abstractNum w:abstractNumId="61">
    <w:nsid w:val="59E868E0"/>
    <w:multiLevelType w:val="singleLevel"/>
    <w:tmpl w:val="59E868E0"/>
    <w:lvl w:ilvl="0" w:tentative="0">
      <w:start w:val="1"/>
      <w:numFmt w:val="decimal"/>
      <w:lvlText w:val="%1."/>
      <w:lvlJc w:val="left"/>
      <w:pPr>
        <w:ind w:left="425" w:hanging="425"/>
      </w:pPr>
      <w:rPr>
        <w:rFonts w:hint="default"/>
      </w:rPr>
    </w:lvl>
  </w:abstractNum>
  <w:abstractNum w:abstractNumId="62">
    <w:nsid w:val="59E86AD3"/>
    <w:multiLevelType w:val="singleLevel"/>
    <w:tmpl w:val="59E86AD3"/>
    <w:lvl w:ilvl="0" w:tentative="0">
      <w:start w:val="1"/>
      <w:numFmt w:val="decimal"/>
      <w:lvlText w:val="%1."/>
      <w:lvlJc w:val="left"/>
      <w:pPr>
        <w:ind w:left="425" w:hanging="425"/>
      </w:pPr>
      <w:rPr>
        <w:rFonts w:hint="default"/>
      </w:rPr>
    </w:lvl>
  </w:abstractNum>
  <w:abstractNum w:abstractNumId="63">
    <w:nsid w:val="59E86B30"/>
    <w:multiLevelType w:val="singleLevel"/>
    <w:tmpl w:val="59E86B30"/>
    <w:lvl w:ilvl="0" w:tentative="0">
      <w:start w:val="1"/>
      <w:numFmt w:val="decimal"/>
      <w:lvlText w:val="%1."/>
      <w:lvlJc w:val="left"/>
      <w:pPr>
        <w:ind w:left="425" w:hanging="425"/>
      </w:pPr>
      <w:rPr>
        <w:rFonts w:hint="default"/>
      </w:rPr>
    </w:lvl>
  </w:abstractNum>
  <w:abstractNum w:abstractNumId="64">
    <w:nsid w:val="59E86B3D"/>
    <w:multiLevelType w:val="singleLevel"/>
    <w:tmpl w:val="59E86B3D"/>
    <w:lvl w:ilvl="0" w:tentative="0">
      <w:start w:val="1"/>
      <w:numFmt w:val="decimal"/>
      <w:lvlText w:val="%1."/>
      <w:lvlJc w:val="left"/>
      <w:pPr>
        <w:ind w:left="425" w:hanging="425"/>
      </w:pPr>
      <w:rPr>
        <w:rFonts w:hint="default"/>
      </w:rPr>
    </w:lvl>
  </w:abstractNum>
  <w:abstractNum w:abstractNumId="65">
    <w:nsid w:val="59E86B4A"/>
    <w:multiLevelType w:val="singleLevel"/>
    <w:tmpl w:val="59E86B4A"/>
    <w:lvl w:ilvl="0" w:tentative="0">
      <w:start w:val="1"/>
      <w:numFmt w:val="decimal"/>
      <w:lvlText w:val="%1."/>
      <w:lvlJc w:val="left"/>
      <w:pPr>
        <w:ind w:left="425" w:hanging="425"/>
      </w:pPr>
      <w:rPr>
        <w:rFonts w:hint="default"/>
      </w:rPr>
    </w:lvl>
  </w:abstractNum>
  <w:abstractNum w:abstractNumId="66">
    <w:nsid w:val="59E86B62"/>
    <w:multiLevelType w:val="singleLevel"/>
    <w:tmpl w:val="59E86B62"/>
    <w:lvl w:ilvl="0" w:tentative="0">
      <w:start w:val="1"/>
      <w:numFmt w:val="decimal"/>
      <w:lvlText w:val="%1."/>
      <w:lvlJc w:val="left"/>
      <w:pPr>
        <w:ind w:left="425" w:hanging="425"/>
      </w:pPr>
      <w:rPr>
        <w:rFonts w:hint="default"/>
      </w:rPr>
    </w:lvl>
  </w:abstractNum>
  <w:abstractNum w:abstractNumId="67">
    <w:nsid w:val="59E86B6E"/>
    <w:multiLevelType w:val="singleLevel"/>
    <w:tmpl w:val="59E86B6E"/>
    <w:lvl w:ilvl="0" w:tentative="0">
      <w:start w:val="1"/>
      <w:numFmt w:val="decimal"/>
      <w:lvlText w:val="%1."/>
      <w:lvlJc w:val="left"/>
      <w:pPr>
        <w:ind w:left="425" w:hanging="425"/>
      </w:pPr>
      <w:rPr>
        <w:rFonts w:hint="default"/>
      </w:rPr>
    </w:lvl>
  </w:abstractNum>
  <w:abstractNum w:abstractNumId="68">
    <w:nsid w:val="59E86B86"/>
    <w:multiLevelType w:val="singleLevel"/>
    <w:tmpl w:val="59E86B86"/>
    <w:lvl w:ilvl="0" w:tentative="0">
      <w:start w:val="1"/>
      <w:numFmt w:val="decimal"/>
      <w:lvlText w:val="%1."/>
      <w:lvlJc w:val="left"/>
      <w:pPr>
        <w:ind w:left="425" w:hanging="425"/>
      </w:pPr>
      <w:rPr>
        <w:rFonts w:hint="default"/>
      </w:rPr>
    </w:lvl>
  </w:abstractNum>
  <w:abstractNum w:abstractNumId="69">
    <w:nsid w:val="59E86B93"/>
    <w:multiLevelType w:val="singleLevel"/>
    <w:tmpl w:val="59E86B93"/>
    <w:lvl w:ilvl="0" w:tentative="0">
      <w:start w:val="1"/>
      <w:numFmt w:val="decimal"/>
      <w:lvlText w:val="%1."/>
      <w:lvlJc w:val="left"/>
      <w:pPr>
        <w:ind w:left="425" w:hanging="425"/>
      </w:pPr>
      <w:rPr>
        <w:rFonts w:hint="default"/>
      </w:rPr>
    </w:lvl>
  </w:abstractNum>
  <w:abstractNum w:abstractNumId="70">
    <w:nsid w:val="59E86B9E"/>
    <w:multiLevelType w:val="singleLevel"/>
    <w:tmpl w:val="59E86B9E"/>
    <w:lvl w:ilvl="0" w:tentative="0">
      <w:start w:val="1"/>
      <w:numFmt w:val="decimal"/>
      <w:lvlText w:val="%1."/>
      <w:lvlJc w:val="left"/>
      <w:pPr>
        <w:ind w:left="425" w:hanging="425"/>
      </w:pPr>
      <w:rPr>
        <w:rFonts w:hint="default"/>
      </w:rPr>
    </w:lvl>
  </w:abstractNum>
  <w:abstractNum w:abstractNumId="71">
    <w:nsid w:val="59E87084"/>
    <w:multiLevelType w:val="singleLevel"/>
    <w:tmpl w:val="59E87084"/>
    <w:lvl w:ilvl="0" w:tentative="0">
      <w:start w:val="1"/>
      <w:numFmt w:val="decimal"/>
      <w:lvlText w:val="%1."/>
      <w:lvlJc w:val="left"/>
      <w:pPr>
        <w:ind w:left="425" w:hanging="425"/>
      </w:pPr>
      <w:rPr>
        <w:rFonts w:hint="default"/>
      </w:rPr>
    </w:lvl>
  </w:abstractNum>
  <w:abstractNum w:abstractNumId="72">
    <w:nsid w:val="59E87090"/>
    <w:multiLevelType w:val="singleLevel"/>
    <w:tmpl w:val="59E87090"/>
    <w:lvl w:ilvl="0" w:tentative="0">
      <w:start w:val="1"/>
      <w:numFmt w:val="decimal"/>
      <w:lvlText w:val="%1."/>
      <w:lvlJc w:val="left"/>
      <w:pPr>
        <w:ind w:left="425" w:hanging="425"/>
      </w:pPr>
      <w:rPr>
        <w:rFonts w:hint="default"/>
      </w:rPr>
    </w:lvl>
  </w:abstractNum>
  <w:abstractNum w:abstractNumId="73">
    <w:nsid w:val="59E870C1"/>
    <w:multiLevelType w:val="singleLevel"/>
    <w:tmpl w:val="59E870C1"/>
    <w:lvl w:ilvl="0" w:tentative="0">
      <w:start w:val="1"/>
      <w:numFmt w:val="decimal"/>
      <w:lvlText w:val="%1."/>
      <w:lvlJc w:val="left"/>
      <w:pPr>
        <w:ind w:left="425" w:hanging="425"/>
      </w:pPr>
      <w:rPr>
        <w:rFonts w:hint="default"/>
      </w:rPr>
    </w:lvl>
  </w:abstractNum>
  <w:abstractNum w:abstractNumId="74">
    <w:nsid w:val="59E95A95"/>
    <w:multiLevelType w:val="singleLevel"/>
    <w:tmpl w:val="59E95A95"/>
    <w:lvl w:ilvl="0" w:tentative="0">
      <w:start w:val="1"/>
      <w:numFmt w:val="decimal"/>
      <w:lvlText w:val="%1."/>
      <w:lvlJc w:val="left"/>
      <w:pPr>
        <w:ind w:left="425" w:hanging="425"/>
      </w:pPr>
      <w:rPr>
        <w:rFonts w:hint="default"/>
      </w:rPr>
    </w:lvl>
  </w:abstractNum>
  <w:abstractNum w:abstractNumId="75">
    <w:nsid w:val="59E96820"/>
    <w:multiLevelType w:val="singleLevel"/>
    <w:tmpl w:val="59E96820"/>
    <w:lvl w:ilvl="0" w:tentative="0">
      <w:start w:val="1"/>
      <w:numFmt w:val="decimal"/>
      <w:lvlText w:val="%1."/>
      <w:lvlJc w:val="left"/>
      <w:pPr>
        <w:ind w:left="425" w:hanging="425"/>
      </w:pPr>
      <w:rPr>
        <w:rFonts w:hint="default"/>
      </w:rPr>
    </w:lvl>
  </w:abstractNum>
  <w:abstractNum w:abstractNumId="76">
    <w:nsid w:val="59E96A05"/>
    <w:multiLevelType w:val="singleLevel"/>
    <w:tmpl w:val="59E96A05"/>
    <w:lvl w:ilvl="0" w:tentative="0">
      <w:start w:val="1"/>
      <w:numFmt w:val="decimal"/>
      <w:lvlText w:val="%1."/>
      <w:lvlJc w:val="left"/>
      <w:pPr>
        <w:ind w:left="425" w:hanging="425"/>
      </w:pPr>
      <w:rPr>
        <w:rFonts w:hint="default"/>
      </w:rPr>
    </w:lvl>
  </w:abstractNum>
  <w:abstractNum w:abstractNumId="77">
    <w:nsid w:val="59E99534"/>
    <w:multiLevelType w:val="singleLevel"/>
    <w:tmpl w:val="59E99534"/>
    <w:lvl w:ilvl="0" w:tentative="0">
      <w:start w:val="1"/>
      <w:numFmt w:val="decimal"/>
      <w:lvlText w:val="%1."/>
      <w:lvlJc w:val="left"/>
      <w:pPr>
        <w:ind w:left="425" w:hanging="425"/>
      </w:pPr>
      <w:rPr>
        <w:rFonts w:hint="default"/>
      </w:rPr>
    </w:lvl>
  </w:abstractNum>
  <w:abstractNum w:abstractNumId="78">
    <w:nsid w:val="59E99540"/>
    <w:multiLevelType w:val="singleLevel"/>
    <w:tmpl w:val="59E99540"/>
    <w:lvl w:ilvl="0" w:tentative="0">
      <w:start w:val="1"/>
      <w:numFmt w:val="decimal"/>
      <w:lvlText w:val="%1."/>
      <w:lvlJc w:val="left"/>
      <w:pPr>
        <w:ind w:left="425" w:hanging="425"/>
      </w:pPr>
      <w:rPr>
        <w:rFonts w:hint="default"/>
      </w:rPr>
    </w:lvl>
  </w:abstractNum>
  <w:abstractNum w:abstractNumId="79">
    <w:nsid w:val="59ED3D8B"/>
    <w:multiLevelType w:val="singleLevel"/>
    <w:tmpl w:val="59ED3D8B"/>
    <w:lvl w:ilvl="0" w:tentative="0">
      <w:start w:val="1"/>
      <w:numFmt w:val="decimal"/>
      <w:lvlText w:val="%1."/>
      <w:lvlJc w:val="left"/>
      <w:pPr>
        <w:ind w:left="425" w:hanging="425"/>
      </w:pPr>
      <w:rPr>
        <w:rFonts w:hint="default"/>
      </w:rPr>
    </w:lvl>
  </w:abstractNum>
  <w:abstractNum w:abstractNumId="80">
    <w:nsid w:val="59ED4E65"/>
    <w:multiLevelType w:val="singleLevel"/>
    <w:tmpl w:val="59ED4E65"/>
    <w:lvl w:ilvl="0" w:tentative="0">
      <w:start w:val="1"/>
      <w:numFmt w:val="decimal"/>
      <w:lvlText w:val="%1."/>
      <w:lvlJc w:val="left"/>
      <w:pPr>
        <w:ind w:left="425" w:hanging="425"/>
      </w:pPr>
      <w:rPr>
        <w:rFonts w:hint="default"/>
      </w:rPr>
    </w:lvl>
  </w:abstractNum>
  <w:abstractNum w:abstractNumId="81">
    <w:nsid w:val="59ED4FD5"/>
    <w:multiLevelType w:val="singleLevel"/>
    <w:tmpl w:val="59ED4FD5"/>
    <w:lvl w:ilvl="0" w:tentative="0">
      <w:start w:val="1"/>
      <w:numFmt w:val="decimal"/>
      <w:lvlText w:val="%1."/>
      <w:lvlJc w:val="left"/>
      <w:pPr>
        <w:ind w:left="425" w:hanging="425"/>
      </w:pPr>
      <w:rPr>
        <w:rFonts w:hint="default"/>
      </w:rPr>
    </w:lvl>
  </w:abstractNum>
  <w:abstractNum w:abstractNumId="82">
    <w:nsid w:val="59EDABB5"/>
    <w:multiLevelType w:val="singleLevel"/>
    <w:tmpl w:val="59EDABB5"/>
    <w:lvl w:ilvl="0" w:tentative="0">
      <w:start w:val="1"/>
      <w:numFmt w:val="decimal"/>
      <w:lvlText w:val="%1."/>
      <w:lvlJc w:val="left"/>
      <w:pPr>
        <w:ind w:left="425" w:hanging="425"/>
      </w:pPr>
      <w:rPr>
        <w:rFonts w:hint="default"/>
      </w:rPr>
    </w:lvl>
  </w:abstractNum>
  <w:abstractNum w:abstractNumId="83">
    <w:nsid w:val="59EDAC65"/>
    <w:multiLevelType w:val="singleLevel"/>
    <w:tmpl w:val="59EDAC65"/>
    <w:lvl w:ilvl="0" w:tentative="0">
      <w:start w:val="1"/>
      <w:numFmt w:val="decimal"/>
      <w:lvlText w:val="%1."/>
      <w:lvlJc w:val="left"/>
      <w:pPr>
        <w:ind w:left="425" w:hanging="425"/>
      </w:pPr>
      <w:rPr>
        <w:rFonts w:hint="default"/>
      </w:rPr>
    </w:lvl>
  </w:abstractNum>
  <w:abstractNum w:abstractNumId="84">
    <w:nsid w:val="59EDADF4"/>
    <w:multiLevelType w:val="singleLevel"/>
    <w:tmpl w:val="59EDADF4"/>
    <w:lvl w:ilvl="0" w:tentative="0">
      <w:start w:val="1"/>
      <w:numFmt w:val="decimal"/>
      <w:lvlText w:val="%1."/>
      <w:lvlJc w:val="left"/>
      <w:pPr>
        <w:ind w:left="425" w:hanging="425"/>
      </w:pPr>
      <w:rPr>
        <w:rFonts w:hint="default"/>
      </w:rPr>
    </w:lvl>
  </w:abstractNum>
  <w:abstractNum w:abstractNumId="85">
    <w:nsid w:val="59EDAE00"/>
    <w:multiLevelType w:val="singleLevel"/>
    <w:tmpl w:val="59EDAE00"/>
    <w:lvl w:ilvl="0" w:tentative="0">
      <w:start w:val="1"/>
      <w:numFmt w:val="decimal"/>
      <w:lvlText w:val="%1."/>
      <w:lvlJc w:val="left"/>
      <w:pPr>
        <w:ind w:left="425" w:hanging="425"/>
      </w:pPr>
      <w:rPr>
        <w:rFonts w:hint="default"/>
      </w:rPr>
    </w:lvl>
  </w:abstractNum>
  <w:abstractNum w:abstractNumId="86">
    <w:nsid w:val="59EE95B4"/>
    <w:multiLevelType w:val="singleLevel"/>
    <w:tmpl w:val="59EE95B4"/>
    <w:lvl w:ilvl="0" w:tentative="0">
      <w:start w:val="1"/>
      <w:numFmt w:val="decimal"/>
      <w:lvlText w:val="%1."/>
      <w:lvlJc w:val="left"/>
      <w:pPr>
        <w:ind w:left="425" w:hanging="425"/>
      </w:pPr>
      <w:rPr>
        <w:rFonts w:hint="default"/>
      </w:rPr>
    </w:lvl>
  </w:abstractNum>
  <w:abstractNum w:abstractNumId="87">
    <w:nsid w:val="59F2A829"/>
    <w:multiLevelType w:val="singleLevel"/>
    <w:tmpl w:val="59F2A829"/>
    <w:lvl w:ilvl="0" w:tentative="0">
      <w:start w:val="1"/>
      <w:numFmt w:val="decimal"/>
      <w:lvlText w:val="%1."/>
      <w:lvlJc w:val="left"/>
      <w:pPr>
        <w:ind w:left="425" w:hanging="425"/>
      </w:pPr>
      <w:rPr>
        <w:rFonts w:hint="default"/>
      </w:rPr>
    </w:lvl>
  </w:abstractNum>
  <w:abstractNum w:abstractNumId="88">
    <w:nsid w:val="59F2A947"/>
    <w:multiLevelType w:val="singleLevel"/>
    <w:tmpl w:val="59F2A947"/>
    <w:lvl w:ilvl="0" w:tentative="0">
      <w:start w:val="1"/>
      <w:numFmt w:val="decimal"/>
      <w:lvlText w:val="%1."/>
      <w:lvlJc w:val="left"/>
      <w:pPr>
        <w:ind w:left="425" w:hanging="425"/>
      </w:pPr>
      <w:rPr>
        <w:rFonts w:hint="default"/>
      </w:rPr>
    </w:lvl>
  </w:abstractNum>
  <w:abstractNum w:abstractNumId="89">
    <w:nsid w:val="59F2A9D2"/>
    <w:multiLevelType w:val="singleLevel"/>
    <w:tmpl w:val="59F2A9D2"/>
    <w:lvl w:ilvl="0" w:tentative="0">
      <w:start w:val="1"/>
      <w:numFmt w:val="decimal"/>
      <w:lvlText w:val="%1."/>
      <w:lvlJc w:val="left"/>
      <w:pPr>
        <w:ind w:left="425" w:hanging="425"/>
      </w:pPr>
      <w:rPr>
        <w:rFonts w:hint="default"/>
      </w:rPr>
    </w:lvl>
  </w:abstractNum>
  <w:abstractNum w:abstractNumId="90">
    <w:nsid w:val="5A00072B"/>
    <w:multiLevelType w:val="singleLevel"/>
    <w:tmpl w:val="5A00072B"/>
    <w:lvl w:ilvl="0" w:tentative="0">
      <w:start w:val="1"/>
      <w:numFmt w:val="decimal"/>
      <w:lvlText w:val="%1."/>
      <w:lvlJc w:val="left"/>
      <w:pPr>
        <w:ind w:left="425" w:hanging="425"/>
      </w:pPr>
      <w:rPr>
        <w:rFonts w:hint="default"/>
      </w:rPr>
    </w:lvl>
  </w:abstractNum>
  <w:abstractNum w:abstractNumId="91">
    <w:nsid w:val="5A000AB8"/>
    <w:multiLevelType w:val="singleLevel"/>
    <w:tmpl w:val="5A000AB8"/>
    <w:lvl w:ilvl="0" w:tentative="0">
      <w:start w:val="1"/>
      <w:numFmt w:val="decimal"/>
      <w:lvlText w:val="%1."/>
      <w:lvlJc w:val="left"/>
      <w:pPr>
        <w:ind w:left="425" w:hanging="425"/>
      </w:pPr>
      <w:rPr>
        <w:rFonts w:hint="default"/>
      </w:rPr>
    </w:lvl>
  </w:abstractNum>
  <w:abstractNum w:abstractNumId="92">
    <w:nsid w:val="5A001C3A"/>
    <w:multiLevelType w:val="singleLevel"/>
    <w:tmpl w:val="5A001C3A"/>
    <w:lvl w:ilvl="0" w:tentative="0">
      <w:start w:val="1"/>
      <w:numFmt w:val="decimal"/>
      <w:lvlText w:val="%1."/>
      <w:lvlJc w:val="left"/>
      <w:pPr>
        <w:ind w:left="425" w:hanging="425"/>
      </w:pPr>
      <w:rPr>
        <w:rFonts w:hint="default"/>
      </w:rPr>
    </w:lvl>
  </w:abstractNum>
  <w:abstractNum w:abstractNumId="93">
    <w:nsid w:val="5A0020C4"/>
    <w:multiLevelType w:val="singleLevel"/>
    <w:tmpl w:val="5A0020C4"/>
    <w:lvl w:ilvl="0" w:tentative="0">
      <w:start w:val="1"/>
      <w:numFmt w:val="decimal"/>
      <w:lvlText w:val="%1."/>
      <w:lvlJc w:val="left"/>
      <w:pPr>
        <w:ind w:left="425" w:hanging="425"/>
      </w:pPr>
      <w:rPr>
        <w:rFonts w:hint="default"/>
      </w:rPr>
    </w:lvl>
  </w:abstractNum>
  <w:abstractNum w:abstractNumId="94">
    <w:nsid w:val="5A002E22"/>
    <w:multiLevelType w:val="singleLevel"/>
    <w:tmpl w:val="5A002E22"/>
    <w:lvl w:ilvl="0" w:tentative="0">
      <w:start w:val="1"/>
      <w:numFmt w:val="decimal"/>
      <w:lvlText w:val="%1."/>
      <w:lvlJc w:val="left"/>
      <w:pPr>
        <w:ind w:left="425" w:hanging="425"/>
      </w:pPr>
      <w:rPr>
        <w:rFonts w:hint="default"/>
      </w:rPr>
    </w:lvl>
  </w:abstractNum>
  <w:abstractNum w:abstractNumId="95">
    <w:nsid w:val="5A002EEC"/>
    <w:multiLevelType w:val="singleLevel"/>
    <w:tmpl w:val="5A002EEC"/>
    <w:lvl w:ilvl="0" w:tentative="0">
      <w:start w:val="1"/>
      <w:numFmt w:val="decimal"/>
      <w:lvlText w:val="%1."/>
      <w:lvlJc w:val="left"/>
      <w:pPr>
        <w:ind w:left="425" w:hanging="425"/>
      </w:pPr>
      <w:rPr>
        <w:rFonts w:hint="default"/>
      </w:rPr>
    </w:lvl>
  </w:abstractNum>
  <w:abstractNum w:abstractNumId="96">
    <w:nsid w:val="5A012898"/>
    <w:multiLevelType w:val="singleLevel"/>
    <w:tmpl w:val="5A012898"/>
    <w:lvl w:ilvl="0" w:tentative="0">
      <w:start w:val="1"/>
      <w:numFmt w:val="decimal"/>
      <w:lvlText w:val="%1."/>
      <w:lvlJc w:val="left"/>
      <w:pPr>
        <w:ind w:left="425" w:hanging="425"/>
      </w:pPr>
      <w:rPr>
        <w:rFonts w:hint="default"/>
      </w:rPr>
    </w:lvl>
  </w:abstractNum>
  <w:abstractNum w:abstractNumId="97">
    <w:nsid w:val="5A02A588"/>
    <w:multiLevelType w:val="singleLevel"/>
    <w:tmpl w:val="5A02A588"/>
    <w:lvl w:ilvl="0" w:tentative="0">
      <w:start w:val="1"/>
      <w:numFmt w:val="decimal"/>
      <w:lvlText w:val="%1."/>
      <w:lvlJc w:val="left"/>
      <w:pPr>
        <w:ind w:left="425" w:hanging="425"/>
      </w:pPr>
      <w:rPr>
        <w:rFonts w:hint="default"/>
      </w:rPr>
    </w:lvl>
  </w:abstractNum>
  <w:abstractNum w:abstractNumId="98">
    <w:nsid w:val="5A02AFEA"/>
    <w:multiLevelType w:val="singleLevel"/>
    <w:tmpl w:val="5A02AFEA"/>
    <w:lvl w:ilvl="0" w:tentative="0">
      <w:start w:val="1"/>
      <w:numFmt w:val="decimal"/>
      <w:lvlText w:val="%1."/>
      <w:lvlJc w:val="left"/>
      <w:pPr>
        <w:ind w:left="425" w:hanging="425"/>
      </w:pPr>
      <w:rPr>
        <w:rFonts w:hint="default"/>
      </w:rPr>
    </w:lvl>
  </w:abstractNum>
  <w:abstractNum w:abstractNumId="99">
    <w:nsid w:val="5A09001F"/>
    <w:multiLevelType w:val="singleLevel"/>
    <w:tmpl w:val="5A09001F"/>
    <w:lvl w:ilvl="0" w:tentative="0">
      <w:start w:val="1"/>
      <w:numFmt w:val="decimal"/>
      <w:lvlText w:val="%1."/>
      <w:lvlJc w:val="left"/>
      <w:pPr>
        <w:ind w:left="425" w:hanging="425"/>
      </w:pPr>
      <w:rPr>
        <w:rFonts w:hint="default"/>
      </w:rPr>
    </w:lvl>
  </w:abstractNum>
  <w:abstractNum w:abstractNumId="100">
    <w:nsid w:val="5A094112"/>
    <w:multiLevelType w:val="singleLevel"/>
    <w:tmpl w:val="5A094112"/>
    <w:lvl w:ilvl="0" w:tentative="0">
      <w:start w:val="1"/>
      <w:numFmt w:val="decimal"/>
      <w:lvlText w:val="%1."/>
      <w:lvlJc w:val="left"/>
      <w:pPr>
        <w:ind w:left="425" w:hanging="425"/>
      </w:pPr>
      <w:rPr>
        <w:rFonts w:hint="default"/>
      </w:rPr>
    </w:lvl>
  </w:abstractNum>
  <w:abstractNum w:abstractNumId="101">
    <w:nsid w:val="5A094440"/>
    <w:multiLevelType w:val="singleLevel"/>
    <w:tmpl w:val="5A094440"/>
    <w:lvl w:ilvl="0" w:tentative="0">
      <w:start w:val="1"/>
      <w:numFmt w:val="decimal"/>
      <w:lvlText w:val="%1."/>
      <w:lvlJc w:val="left"/>
      <w:pPr>
        <w:ind w:left="425" w:hanging="425"/>
      </w:pPr>
      <w:rPr>
        <w:rFonts w:hint="default"/>
      </w:rPr>
    </w:lvl>
  </w:abstractNum>
  <w:abstractNum w:abstractNumId="102">
    <w:nsid w:val="5A09486B"/>
    <w:multiLevelType w:val="singleLevel"/>
    <w:tmpl w:val="5A09486B"/>
    <w:lvl w:ilvl="0" w:tentative="0">
      <w:start w:val="1"/>
      <w:numFmt w:val="decimal"/>
      <w:lvlText w:val="%1."/>
      <w:lvlJc w:val="left"/>
      <w:pPr>
        <w:ind w:left="425" w:hanging="425"/>
      </w:pPr>
      <w:rPr>
        <w:rFonts w:hint="default"/>
      </w:rPr>
    </w:lvl>
  </w:abstractNum>
  <w:abstractNum w:abstractNumId="103">
    <w:nsid w:val="5A09496D"/>
    <w:multiLevelType w:val="singleLevel"/>
    <w:tmpl w:val="5A09496D"/>
    <w:lvl w:ilvl="0" w:tentative="0">
      <w:start w:val="1"/>
      <w:numFmt w:val="decimal"/>
      <w:lvlText w:val="%1."/>
      <w:lvlJc w:val="left"/>
      <w:pPr>
        <w:ind w:left="425" w:hanging="425"/>
      </w:pPr>
      <w:rPr>
        <w:rFonts w:hint="default"/>
      </w:rPr>
    </w:lvl>
  </w:abstractNum>
  <w:abstractNum w:abstractNumId="104">
    <w:nsid w:val="5A094CEF"/>
    <w:multiLevelType w:val="singleLevel"/>
    <w:tmpl w:val="5A094CEF"/>
    <w:lvl w:ilvl="0" w:tentative="0">
      <w:start w:val="1"/>
      <w:numFmt w:val="decimal"/>
      <w:lvlText w:val="%1."/>
      <w:lvlJc w:val="left"/>
      <w:pPr>
        <w:ind w:left="425" w:hanging="425"/>
      </w:pPr>
      <w:rPr>
        <w:rFonts w:hint="default"/>
      </w:rPr>
    </w:lvl>
  </w:abstractNum>
  <w:abstractNum w:abstractNumId="105">
    <w:nsid w:val="5A094FC7"/>
    <w:multiLevelType w:val="singleLevel"/>
    <w:tmpl w:val="5A094FC7"/>
    <w:lvl w:ilvl="0" w:tentative="0">
      <w:start w:val="1"/>
      <w:numFmt w:val="decimal"/>
      <w:lvlText w:val="%1."/>
      <w:lvlJc w:val="left"/>
      <w:pPr>
        <w:ind w:left="425" w:hanging="425"/>
      </w:pPr>
      <w:rPr>
        <w:rFonts w:hint="default"/>
      </w:rPr>
    </w:lvl>
  </w:abstractNum>
  <w:abstractNum w:abstractNumId="106">
    <w:nsid w:val="5A0A4A34"/>
    <w:multiLevelType w:val="singleLevel"/>
    <w:tmpl w:val="5A0A4A34"/>
    <w:lvl w:ilvl="0" w:tentative="0">
      <w:start w:val="1"/>
      <w:numFmt w:val="decimal"/>
      <w:lvlText w:val="%1."/>
      <w:lvlJc w:val="left"/>
      <w:pPr>
        <w:ind w:left="425" w:hanging="425"/>
      </w:pPr>
      <w:rPr>
        <w:rFonts w:hint="default"/>
      </w:rPr>
    </w:lvl>
  </w:abstractNum>
  <w:abstractNum w:abstractNumId="107">
    <w:nsid w:val="5A0BF146"/>
    <w:multiLevelType w:val="singleLevel"/>
    <w:tmpl w:val="5A0BF146"/>
    <w:lvl w:ilvl="0" w:tentative="0">
      <w:start w:val="1"/>
      <w:numFmt w:val="decimal"/>
      <w:lvlText w:val="%1."/>
      <w:lvlJc w:val="left"/>
      <w:pPr>
        <w:ind w:left="425" w:hanging="425"/>
      </w:pPr>
      <w:rPr>
        <w:rFonts w:hint="default"/>
      </w:rPr>
    </w:lvl>
  </w:abstractNum>
  <w:abstractNum w:abstractNumId="108">
    <w:nsid w:val="5A0D0093"/>
    <w:multiLevelType w:val="singleLevel"/>
    <w:tmpl w:val="5A0D0093"/>
    <w:lvl w:ilvl="0" w:tentative="0">
      <w:start w:val="1"/>
      <w:numFmt w:val="decimal"/>
      <w:lvlText w:val="%1."/>
      <w:lvlJc w:val="left"/>
      <w:pPr>
        <w:ind w:left="425" w:hanging="425"/>
      </w:pPr>
      <w:rPr>
        <w:rFonts w:hint="default"/>
      </w:rPr>
    </w:lvl>
  </w:abstractNum>
  <w:abstractNum w:abstractNumId="109">
    <w:nsid w:val="5A0D01BD"/>
    <w:multiLevelType w:val="singleLevel"/>
    <w:tmpl w:val="5A0D01BD"/>
    <w:lvl w:ilvl="0" w:tentative="0">
      <w:start w:val="1"/>
      <w:numFmt w:val="decimal"/>
      <w:lvlText w:val="%1."/>
      <w:lvlJc w:val="left"/>
      <w:pPr>
        <w:ind w:left="425" w:hanging="425"/>
      </w:pPr>
      <w:rPr>
        <w:rFonts w:hint="default"/>
      </w:rPr>
    </w:lvl>
  </w:abstractNum>
  <w:abstractNum w:abstractNumId="110">
    <w:nsid w:val="5A0D0303"/>
    <w:multiLevelType w:val="singleLevel"/>
    <w:tmpl w:val="5A0D0303"/>
    <w:lvl w:ilvl="0" w:tentative="0">
      <w:start w:val="1"/>
      <w:numFmt w:val="decimal"/>
      <w:lvlText w:val="%1."/>
      <w:lvlJc w:val="left"/>
      <w:pPr>
        <w:ind w:left="425" w:hanging="425"/>
      </w:pPr>
      <w:rPr>
        <w:rFonts w:hint="default"/>
      </w:rPr>
    </w:lvl>
  </w:abstractNum>
  <w:abstractNum w:abstractNumId="111">
    <w:nsid w:val="5A0D3A24"/>
    <w:multiLevelType w:val="singleLevel"/>
    <w:tmpl w:val="5A0D3A24"/>
    <w:lvl w:ilvl="0" w:tentative="0">
      <w:start w:val="1"/>
      <w:numFmt w:val="decimal"/>
      <w:lvlText w:val="%1."/>
      <w:lvlJc w:val="left"/>
      <w:pPr>
        <w:ind w:left="425" w:hanging="425"/>
      </w:pPr>
      <w:rPr>
        <w:rFonts w:hint="default"/>
      </w:rPr>
    </w:lvl>
  </w:abstractNum>
  <w:abstractNum w:abstractNumId="112">
    <w:nsid w:val="5A0D3A30"/>
    <w:multiLevelType w:val="singleLevel"/>
    <w:tmpl w:val="5A0D3A30"/>
    <w:lvl w:ilvl="0" w:tentative="0">
      <w:start w:val="1"/>
      <w:numFmt w:val="decimal"/>
      <w:lvlText w:val="%1."/>
      <w:lvlJc w:val="left"/>
      <w:pPr>
        <w:ind w:left="425" w:hanging="425"/>
      </w:pPr>
      <w:rPr>
        <w:rFonts w:hint="default"/>
      </w:rPr>
    </w:lvl>
  </w:abstractNum>
  <w:abstractNum w:abstractNumId="113">
    <w:nsid w:val="5A0D3A4C"/>
    <w:multiLevelType w:val="singleLevel"/>
    <w:tmpl w:val="5A0D3A4C"/>
    <w:lvl w:ilvl="0" w:tentative="0">
      <w:start w:val="1"/>
      <w:numFmt w:val="decimal"/>
      <w:lvlText w:val="%1."/>
      <w:lvlJc w:val="left"/>
      <w:pPr>
        <w:ind w:left="425" w:hanging="425"/>
      </w:pPr>
      <w:rPr>
        <w:rFonts w:hint="default"/>
      </w:rPr>
    </w:lvl>
  </w:abstractNum>
  <w:abstractNum w:abstractNumId="114">
    <w:nsid w:val="5A0D4EBD"/>
    <w:multiLevelType w:val="singleLevel"/>
    <w:tmpl w:val="5A0D4EBD"/>
    <w:lvl w:ilvl="0" w:tentative="0">
      <w:start w:val="1"/>
      <w:numFmt w:val="decimal"/>
      <w:lvlText w:val="%1."/>
      <w:lvlJc w:val="left"/>
      <w:pPr>
        <w:ind w:left="425" w:hanging="425"/>
      </w:pPr>
      <w:rPr>
        <w:rFonts w:hint="default"/>
      </w:rPr>
    </w:lvl>
  </w:abstractNum>
  <w:abstractNum w:abstractNumId="115">
    <w:nsid w:val="5A0D4F0D"/>
    <w:multiLevelType w:val="singleLevel"/>
    <w:tmpl w:val="5A0D4F0D"/>
    <w:lvl w:ilvl="0" w:tentative="0">
      <w:start w:val="1"/>
      <w:numFmt w:val="decimal"/>
      <w:lvlText w:val="%1."/>
      <w:lvlJc w:val="left"/>
      <w:pPr>
        <w:ind w:left="425" w:hanging="425"/>
      </w:pPr>
      <w:rPr>
        <w:rFonts w:hint="default"/>
      </w:rPr>
    </w:lvl>
  </w:abstractNum>
  <w:abstractNum w:abstractNumId="116">
    <w:nsid w:val="5A123580"/>
    <w:multiLevelType w:val="singleLevel"/>
    <w:tmpl w:val="5A123580"/>
    <w:lvl w:ilvl="0" w:tentative="0">
      <w:start w:val="1"/>
      <w:numFmt w:val="decimal"/>
      <w:lvlText w:val="%1."/>
      <w:lvlJc w:val="left"/>
      <w:pPr>
        <w:ind w:left="425" w:hanging="425"/>
      </w:pPr>
      <w:rPr>
        <w:rFonts w:hint="default"/>
      </w:rPr>
    </w:lvl>
  </w:abstractNum>
  <w:abstractNum w:abstractNumId="117">
    <w:nsid w:val="5A12987F"/>
    <w:multiLevelType w:val="singleLevel"/>
    <w:tmpl w:val="5A12987F"/>
    <w:lvl w:ilvl="0" w:tentative="0">
      <w:start w:val="1"/>
      <w:numFmt w:val="decimal"/>
      <w:lvlText w:val="%1."/>
      <w:lvlJc w:val="left"/>
      <w:pPr>
        <w:ind w:left="425" w:hanging="425"/>
      </w:pPr>
      <w:rPr>
        <w:rFonts w:hint="default"/>
      </w:rPr>
    </w:lvl>
  </w:abstractNum>
  <w:abstractNum w:abstractNumId="118">
    <w:nsid w:val="5A129B67"/>
    <w:multiLevelType w:val="singleLevel"/>
    <w:tmpl w:val="5A129B67"/>
    <w:lvl w:ilvl="0" w:tentative="0">
      <w:start w:val="1"/>
      <w:numFmt w:val="decimal"/>
      <w:lvlText w:val="%1."/>
      <w:lvlJc w:val="left"/>
      <w:pPr>
        <w:ind w:left="425" w:hanging="425"/>
      </w:pPr>
      <w:rPr>
        <w:rFonts w:hint="default"/>
      </w:rPr>
    </w:lvl>
  </w:abstractNum>
  <w:abstractNum w:abstractNumId="119">
    <w:nsid w:val="5A129C01"/>
    <w:multiLevelType w:val="singleLevel"/>
    <w:tmpl w:val="5A129C01"/>
    <w:lvl w:ilvl="0" w:tentative="0">
      <w:start w:val="1"/>
      <w:numFmt w:val="decimal"/>
      <w:lvlText w:val="%1."/>
      <w:lvlJc w:val="left"/>
      <w:pPr>
        <w:ind w:left="425" w:hanging="425"/>
      </w:pPr>
      <w:rPr>
        <w:rFonts w:hint="default"/>
      </w:rPr>
    </w:lvl>
  </w:abstractNum>
  <w:abstractNum w:abstractNumId="120">
    <w:nsid w:val="5A12A2FC"/>
    <w:multiLevelType w:val="singleLevel"/>
    <w:tmpl w:val="5A12A2FC"/>
    <w:lvl w:ilvl="0" w:tentative="0">
      <w:start w:val="1"/>
      <w:numFmt w:val="decimal"/>
      <w:lvlText w:val="%1."/>
      <w:lvlJc w:val="left"/>
      <w:pPr>
        <w:ind w:left="425" w:hanging="425"/>
      </w:pPr>
      <w:rPr>
        <w:rFonts w:hint="default"/>
      </w:rPr>
    </w:lvl>
  </w:abstractNum>
  <w:abstractNum w:abstractNumId="121">
    <w:nsid w:val="5A162FFF"/>
    <w:multiLevelType w:val="singleLevel"/>
    <w:tmpl w:val="5A162FFF"/>
    <w:lvl w:ilvl="0" w:tentative="0">
      <w:start w:val="1"/>
      <w:numFmt w:val="decimal"/>
      <w:lvlText w:val="%1."/>
      <w:lvlJc w:val="left"/>
      <w:pPr>
        <w:ind w:left="425" w:hanging="425"/>
      </w:pPr>
      <w:rPr>
        <w:rFonts w:hint="default"/>
      </w:rPr>
    </w:lvl>
  </w:abstractNum>
  <w:abstractNum w:abstractNumId="122">
    <w:nsid w:val="5A163BA8"/>
    <w:multiLevelType w:val="singleLevel"/>
    <w:tmpl w:val="5A163BA8"/>
    <w:lvl w:ilvl="0" w:tentative="0">
      <w:start w:val="1"/>
      <w:numFmt w:val="decimal"/>
      <w:lvlText w:val="%1."/>
      <w:lvlJc w:val="left"/>
      <w:pPr>
        <w:ind w:left="425" w:hanging="425"/>
      </w:pPr>
      <w:rPr>
        <w:rFonts w:hint="default"/>
      </w:rPr>
    </w:lvl>
  </w:abstractNum>
  <w:abstractNum w:abstractNumId="123">
    <w:nsid w:val="5A163EA3"/>
    <w:multiLevelType w:val="singleLevel"/>
    <w:tmpl w:val="5A163EA3"/>
    <w:lvl w:ilvl="0" w:tentative="0">
      <w:start w:val="1"/>
      <w:numFmt w:val="decimal"/>
      <w:lvlText w:val="%1."/>
      <w:lvlJc w:val="left"/>
      <w:pPr>
        <w:ind w:left="425" w:hanging="425"/>
      </w:pPr>
      <w:rPr>
        <w:rFonts w:hint="default"/>
      </w:rPr>
    </w:lvl>
  </w:abstractNum>
  <w:abstractNum w:abstractNumId="124">
    <w:nsid w:val="60AE39CC"/>
    <w:multiLevelType w:val="multilevel"/>
    <w:tmpl w:val="60AE39CC"/>
    <w:lvl w:ilvl="0" w:tentative="0">
      <w:start w:val="1"/>
      <w:numFmt w:val="none"/>
      <w:pStyle w:val="57"/>
      <w:lvlText w:val=""/>
      <w:lvlJc w:val="left"/>
      <w:pPr>
        <w:tabs>
          <w:tab w:val="left" w:pos="432"/>
        </w:tabs>
        <w:ind w:left="432" w:hanging="432"/>
      </w:pPr>
      <w:rPr>
        <w:rFonts w:hint="eastAsia"/>
      </w:rPr>
    </w:lvl>
    <w:lvl w:ilvl="1" w:tentative="0">
      <w:start w:val="1"/>
      <w:numFmt w:val="none"/>
      <w:pStyle w:val="59"/>
      <w:lvlText w:val=" "/>
      <w:lvlJc w:val="left"/>
      <w:pPr>
        <w:tabs>
          <w:tab w:val="left" w:pos="576"/>
        </w:tabs>
        <w:ind w:left="576" w:hanging="576"/>
      </w:pPr>
      <w:rPr>
        <w:rFonts w:hint="eastAsia"/>
      </w:rPr>
    </w:lvl>
    <w:lvl w:ilvl="2" w:tentative="0">
      <w:start w:val="1"/>
      <w:numFmt w:val="none"/>
      <w:pStyle w:val="70"/>
      <w:lvlText w:val=""/>
      <w:lvlJc w:val="left"/>
      <w:pPr>
        <w:tabs>
          <w:tab w:val="left" w:pos="720"/>
        </w:tabs>
        <w:ind w:left="720" w:hanging="720"/>
      </w:pPr>
      <w:rPr>
        <w:rFonts w:hint="eastAsia"/>
      </w:rPr>
    </w:lvl>
    <w:lvl w:ilvl="3" w:tentative="0">
      <w:start w:val="1"/>
      <w:numFmt w:val="none"/>
      <w:pStyle w:val="74"/>
      <w:lvlText w:val="    "/>
      <w:lvlJc w:val="left"/>
      <w:pPr>
        <w:tabs>
          <w:tab w:val="left" w:pos="864"/>
        </w:tabs>
        <w:ind w:left="864" w:hanging="864"/>
      </w:pPr>
      <w:rPr>
        <w:rFonts w:hint="eastAsia"/>
      </w:rPr>
    </w:lvl>
    <w:lvl w:ilvl="4" w:tentative="0">
      <w:start w:val="1"/>
      <w:numFmt w:val="none"/>
      <w:lvlText w:val="      "/>
      <w:lvlJc w:val="left"/>
      <w:pPr>
        <w:tabs>
          <w:tab w:val="left" w:pos="1008"/>
        </w:tabs>
        <w:ind w:left="1008" w:hanging="1008"/>
      </w:pPr>
      <w:rPr>
        <w:rFonts w:hint="eastAsia"/>
      </w:rPr>
    </w:lvl>
    <w:lvl w:ilvl="5" w:tentative="0">
      <w:start w:val="1"/>
      <w:numFmt w:val="none"/>
      <w:pStyle w:val="8"/>
      <w:lvlText w:val="           "/>
      <w:lvlJc w:val="left"/>
      <w:pPr>
        <w:tabs>
          <w:tab w:val="left" w:pos="1440"/>
        </w:tabs>
        <w:ind w:left="1152" w:hanging="1152"/>
      </w:pPr>
      <w:rPr>
        <w:rFonts w:hint="eastAsia"/>
      </w:rPr>
    </w:lvl>
    <w:lvl w:ilvl="6" w:tentative="0">
      <w:start w:val="1"/>
      <w:numFmt w:val="decimal"/>
      <w:pStyle w:val="9"/>
      <w:lvlText w:val="%1.%2.%3.%4.%5.%6.%7"/>
      <w:lvlJc w:val="left"/>
      <w:pPr>
        <w:tabs>
          <w:tab w:val="left" w:pos="2520"/>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25">
    <w:nsid w:val="612A6030"/>
    <w:multiLevelType w:val="multilevel"/>
    <w:tmpl w:val="612A6030"/>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57" w:hanging="57"/>
      </w:pPr>
      <w:rPr>
        <w:rFonts w:hint="eastAsia"/>
      </w:rPr>
    </w:lvl>
    <w:lvl w:ilvl="2" w:tentative="0">
      <w:start w:val="1"/>
      <w:numFmt w:val="decimal"/>
      <w:pStyle w:val="4"/>
      <w:suff w:val="space"/>
      <w:lvlText w:val="%1.%2.%3."/>
      <w:lvlJc w:val="left"/>
      <w:pPr>
        <w:ind w:left="114" w:hanging="114"/>
      </w:pPr>
      <w:rPr>
        <w:rFonts w:hint="eastAsia"/>
      </w:rPr>
    </w:lvl>
    <w:lvl w:ilvl="3" w:tentative="0">
      <w:start w:val="1"/>
      <w:numFmt w:val="decimal"/>
      <w:pStyle w:val="6"/>
      <w:suff w:val="space"/>
      <w:lvlText w:val="%1.%2.%3.%4."/>
      <w:lvlJc w:val="left"/>
      <w:pPr>
        <w:ind w:left="313" w:hanging="171"/>
      </w:pPr>
      <w:rPr>
        <w:i w:val="0"/>
      </w:rPr>
    </w:lvl>
    <w:lvl w:ilvl="4" w:tentative="0">
      <w:start w:val="1"/>
      <w:numFmt w:val="decimal"/>
      <w:pStyle w:val="7"/>
      <w:suff w:val="space"/>
      <w:lvlText w:val="%1.%2.%3.%4.%5"/>
      <w:lvlJc w:val="left"/>
      <w:pPr>
        <w:ind w:left="228" w:hanging="228"/>
      </w:pPr>
      <w:rPr>
        <w:i w:val="0"/>
        <w:sz w:val="21"/>
      </w:rPr>
    </w:lvl>
    <w:lvl w:ilvl="5" w:tentative="0">
      <w:start w:val="1"/>
      <w:numFmt w:val="decimal"/>
      <w:suff w:val="space"/>
      <w:lvlText w:val="%1.%2.%3.%4.%5.%6"/>
      <w:lvlJc w:val="left"/>
      <w:pPr>
        <w:ind w:left="285" w:hanging="285"/>
      </w:pPr>
      <w:rPr>
        <w:rFonts w:hint="eastAsia"/>
      </w:rPr>
    </w:lvl>
    <w:lvl w:ilvl="6" w:tentative="0">
      <w:start w:val="1"/>
      <w:numFmt w:val="decimal"/>
      <w:suff w:val="space"/>
      <w:lvlText w:val="%1.%2.%3.%4.%5.%6.%7"/>
      <w:lvlJc w:val="left"/>
      <w:pPr>
        <w:ind w:left="342" w:hanging="342"/>
      </w:pPr>
      <w:rPr>
        <w:rFonts w:hint="eastAsia"/>
      </w:rPr>
    </w:lvl>
    <w:lvl w:ilvl="7" w:tentative="0">
      <w:start w:val="1"/>
      <w:numFmt w:val="decimal"/>
      <w:suff w:val="space"/>
      <w:lvlText w:val="%1.%2.%3.%4.%5.%6.%7.%8"/>
      <w:lvlJc w:val="left"/>
      <w:pPr>
        <w:ind w:left="399" w:hanging="399"/>
      </w:pPr>
      <w:rPr>
        <w:rFonts w:hint="eastAsia"/>
      </w:rPr>
    </w:lvl>
    <w:lvl w:ilvl="8" w:tentative="0">
      <w:start w:val="1"/>
      <w:numFmt w:val="decimal"/>
      <w:suff w:val="space"/>
      <w:lvlText w:val="%1.%2.%3.%4.%5.%6.%7.%8.%9"/>
      <w:lvlJc w:val="left"/>
      <w:pPr>
        <w:ind w:left="456" w:hanging="456"/>
      </w:pPr>
      <w:rPr>
        <w:rFonts w:hint="eastAsia"/>
      </w:rPr>
    </w:lvl>
  </w:abstractNum>
  <w:abstractNum w:abstractNumId="126">
    <w:nsid w:val="75964EFC"/>
    <w:multiLevelType w:val="multilevel"/>
    <w:tmpl w:val="75964EF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7">
    <w:nsid w:val="781E59D6"/>
    <w:multiLevelType w:val="multilevel"/>
    <w:tmpl w:val="781E59D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8">
    <w:nsid w:val="792E1FB8"/>
    <w:multiLevelType w:val="multilevel"/>
    <w:tmpl w:val="792E1FB8"/>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29">
    <w:nsid w:val="7E607EE9"/>
    <w:multiLevelType w:val="multilevel"/>
    <w:tmpl w:val="7E607E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0">
    <w:nsid w:val="7F9D0803"/>
    <w:multiLevelType w:val="multilevel"/>
    <w:tmpl w:val="7F9D08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25"/>
  </w:num>
  <w:num w:numId="2">
    <w:abstractNumId w:val="124"/>
  </w:num>
  <w:num w:numId="3">
    <w:abstractNumId w:val="6"/>
  </w:num>
  <w:num w:numId="4">
    <w:abstractNumId w:val="14"/>
  </w:num>
  <w:num w:numId="5">
    <w:abstractNumId w:val="8"/>
  </w:num>
  <w:num w:numId="6">
    <w:abstractNumId w:val="2"/>
  </w:num>
  <w:num w:numId="7">
    <w:abstractNumId w:val="128"/>
  </w:num>
  <w:num w:numId="8">
    <w:abstractNumId w:val="11"/>
  </w:num>
  <w:num w:numId="9">
    <w:abstractNumId w:val="15"/>
  </w:num>
  <w:num w:numId="10">
    <w:abstractNumId w:val="16"/>
  </w:num>
  <w:num w:numId="11">
    <w:abstractNumId w:val="111"/>
  </w:num>
  <w:num w:numId="12">
    <w:abstractNumId w:val="112"/>
  </w:num>
  <w:num w:numId="13">
    <w:abstractNumId w:val="113"/>
  </w:num>
  <w:num w:numId="14">
    <w:abstractNumId w:val="114"/>
  </w:num>
  <w:num w:numId="15">
    <w:abstractNumId w:val="119"/>
  </w:num>
  <w:num w:numId="16">
    <w:abstractNumId w:val="118"/>
  </w:num>
  <w:num w:numId="17">
    <w:abstractNumId w:val="116"/>
  </w:num>
  <w:num w:numId="18">
    <w:abstractNumId w:val="121"/>
  </w:num>
  <w:num w:numId="19">
    <w:abstractNumId w:val="117"/>
  </w:num>
  <w:num w:numId="20">
    <w:abstractNumId w:val="115"/>
  </w:num>
  <w:num w:numId="21">
    <w:abstractNumId w:val="120"/>
  </w:num>
  <w:num w:numId="22">
    <w:abstractNumId w:val="122"/>
  </w:num>
  <w:num w:numId="23">
    <w:abstractNumId w:val="13"/>
  </w:num>
  <w:num w:numId="24">
    <w:abstractNumId w:val="5"/>
  </w:num>
  <w:num w:numId="25">
    <w:abstractNumId w:val="123"/>
  </w:num>
  <w:num w:numId="26">
    <w:abstractNumId w:val="49"/>
  </w:num>
  <w:num w:numId="27">
    <w:abstractNumId w:val="61"/>
  </w:num>
  <w:num w:numId="28">
    <w:abstractNumId w:val="17"/>
  </w:num>
  <w:num w:numId="29">
    <w:abstractNumId w:val="18"/>
  </w:num>
  <w:num w:numId="30">
    <w:abstractNumId w:val="19"/>
  </w:num>
  <w:num w:numId="31">
    <w:abstractNumId w:val="20"/>
  </w:num>
  <w:num w:numId="32">
    <w:abstractNumId w:val="21"/>
  </w:num>
  <w:num w:numId="33">
    <w:abstractNumId w:val="22"/>
  </w:num>
  <w:num w:numId="34">
    <w:abstractNumId w:val="23"/>
  </w:num>
  <w:num w:numId="35">
    <w:abstractNumId w:val="24"/>
  </w:num>
  <w:num w:numId="36">
    <w:abstractNumId w:val="108"/>
  </w:num>
  <w:num w:numId="37">
    <w:abstractNumId w:val="109"/>
  </w:num>
  <w:num w:numId="38">
    <w:abstractNumId w:val="28"/>
  </w:num>
  <w:num w:numId="39">
    <w:abstractNumId w:val="50"/>
  </w:num>
  <w:num w:numId="40">
    <w:abstractNumId w:val="51"/>
  </w:num>
  <w:num w:numId="41">
    <w:abstractNumId w:val="52"/>
  </w:num>
  <w:num w:numId="42">
    <w:abstractNumId w:val="53"/>
  </w:num>
  <w:num w:numId="43">
    <w:abstractNumId w:val="54"/>
  </w:num>
  <w:num w:numId="44">
    <w:abstractNumId w:val="55"/>
  </w:num>
  <w:num w:numId="45">
    <w:abstractNumId w:val="56"/>
  </w:num>
  <w:num w:numId="46">
    <w:abstractNumId w:val="57"/>
  </w:num>
  <w:num w:numId="47">
    <w:abstractNumId w:val="58"/>
  </w:num>
  <w:num w:numId="48">
    <w:abstractNumId w:val="59"/>
  </w:num>
  <w:num w:numId="49">
    <w:abstractNumId w:val="60"/>
  </w:num>
  <w:num w:numId="50">
    <w:abstractNumId w:val="62"/>
  </w:num>
  <w:num w:numId="51">
    <w:abstractNumId w:val="63"/>
  </w:num>
  <w:num w:numId="52">
    <w:abstractNumId w:val="96"/>
  </w:num>
  <w:num w:numId="53">
    <w:abstractNumId w:val="64"/>
  </w:num>
  <w:num w:numId="54">
    <w:abstractNumId w:val="65"/>
  </w:num>
  <w:num w:numId="55">
    <w:abstractNumId w:val="66"/>
  </w:num>
  <w:num w:numId="56">
    <w:abstractNumId w:val="67"/>
  </w:num>
  <w:num w:numId="57">
    <w:abstractNumId w:val="68"/>
  </w:num>
  <w:num w:numId="58">
    <w:abstractNumId w:val="69"/>
  </w:num>
  <w:num w:numId="59">
    <w:abstractNumId w:val="97"/>
  </w:num>
  <w:num w:numId="60">
    <w:abstractNumId w:val="70"/>
  </w:num>
  <w:num w:numId="61">
    <w:abstractNumId w:val="43"/>
  </w:num>
  <w:num w:numId="62">
    <w:abstractNumId w:val="110"/>
  </w:num>
  <w:num w:numId="63">
    <w:abstractNumId w:val="44"/>
  </w:num>
  <w:num w:numId="64">
    <w:abstractNumId w:val="45"/>
  </w:num>
  <w:num w:numId="65">
    <w:abstractNumId w:val="46"/>
  </w:num>
  <w:num w:numId="66">
    <w:abstractNumId w:val="74"/>
  </w:num>
  <w:num w:numId="67">
    <w:abstractNumId w:val="25"/>
  </w:num>
  <w:num w:numId="68">
    <w:abstractNumId w:val="107"/>
  </w:num>
  <w:num w:numId="69">
    <w:abstractNumId w:val="26"/>
  </w:num>
  <w:num w:numId="70">
    <w:abstractNumId w:val="27"/>
  </w:num>
  <w:num w:numId="71">
    <w:abstractNumId w:val="34"/>
  </w:num>
  <w:num w:numId="72">
    <w:abstractNumId w:val="29"/>
  </w:num>
  <w:num w:numId="73">
    <w:abstractNumId w:val="33"/>
  </w:num>
  <w:num w:numId="74">
    <w:abstractNumId w:val="35"/>
  </w:num>
  <w:num w:numId="75">
    <w:abstractNumId w:val="37"/>
  </w:num>
  <w:num w:numId="76">
    <w:abstractNumId w:val="36"/>
  </w:num>
  <w:num w:numId="77">
    <w:abstractNumId w:val="38"/>
  </w:num>
  <w:num w:numId="78">
    <w:abstractNumId w:val="39"/>
  </w:num>
  <w:num w:numId="79">
    <w:abstractNumId w:val="40"/>
  </w:num>
  <w:num w:numId="80">
    <w:abstractNumId w:val="41"/>
  </w:num>
  <w:num w:numId="81">
    <w:abstractNumId w:val="42"/>
  </w:num>
  <w:num w:numId="82">
    <w:abstractNumId w:val="48"/>
  </w:num>
  <w:num w:numId="83">
    <w:abstractNumId w:val="30"/>
  </w:num>
  <w:num w:numId="84">
    <w:abstractNumId w:val="31"/>
  </w:num>
  <w:num w:numId="85">
    <w:abstractNumId w:val="32"/>
  </w:num>
  <w:num w:numId="86">
    <w:abstractNumId w:val="47"/>
  </w:num>
  <w:num w:numId="87">
    <w:abstractNumId w:val="71"/>
  </w:num>
  <w:num w:numId="88">
    <w:abstractNumId w:val="73"/>
  </w:num>
  <w:num w:numId="89">
    <w:abstractNumId w:val="72"/>
  </w:num>
  <w:num w:numId="90">
    <w:abstractNumId w:val="75"/>
  </w:num>
  <w:num w:numId="91">
    <w:abstractNumId w:val="76"/>
  </w:num>
  <w:num w:numId="92">
    <w:abstractNumId w:val="78"/>
  </w:num>
  <w:num w:numId="93">
    <w:abstractNumId w:val="104"/>
  </w:num>
  <w:num w:numId="94">
    <w:abstractNumId w:val="105"/>
  </w:num>
  <w:num w:numId="95">
    <w:abstractNumId w:val="106"/>
  </w:num>
  <w:num w:numId="96">
    <w:abstractNumId w:val="80"/>
  </w:num>
  <w:num w:numId="97">
    <w:abstractNumId w:val="81"/>
  </w:num>
  <w:num w:numId="98">
    <w:abstractNumId w:val="77"/>
  </w:num>
  <w:num w:numId="99">
    <w:abstractNumId w:val="79"/>
  </w:num>
  <w:num w:numId="100">
    <w:abstractNumId w:val="88"/>
  </w:num>
  <w:num w:numId="101">
    <w:abstractNumId w:val="91"/>
  </w:num>
  <w:num w:numId="102">
    <w:abstractNumId w:val="89"/>
  </w:num>
  <w:num w:numId="103">
    <w:abstractNumId w:val="90"/>
  </w:num>
  <w:num w:numId="104">
    <w:abstractNumId w:val="82"/>
  </w:num>
  <w:num w:numId="105">
    <w:abstractNumId w:val="84"/>
  </w:num>
  <w:num w:numId="106">
    <w:abstractNumId w:val="85"/>
  </w:num>
  <w:num w:numId="107">
    <w:abstractNumId w:val="83"/>
  </w:num>
  <w:num w:numId="108">
    <w:abstractNumId w:val="86"/>
  </w:num>
  <w:num w:numId="109">
    <w:abstractNumId w:val="94"/>
  </w:num>
  <w:num w:numId="110">
    <w:abstractNumId w:val="95"/>
  </w:num>
  <w:num w:numId="111">
    <w:abstractNumId w:val="98"/>
  </w:num>
  <w:num w:numId="112">
    <w:abstractNumId w:val="99"/>
  </w:num>
  <w:num w:numId="113">
    <w:abstractNumId w:val="100"/>
  </w:num>
  <w:num w:numId="114">
    <w:abstractNumId w:val="101"/>
  </w:num>
  <w:num w:numId="115">
    <w:abstractNumId w:val="87"/>
  </w:num>
  <w:num w:numId="116">
    <w:abstractNumId w:val="93"/>
  </w:num>
  <w:num w:numId="117">
    <w:abstractNumId w:val="92"/>
  </w:num>
  <w:num w:numId="118">
    <w:abstractNumId w:val="102"/>
  </w:num>
  <w:num w:numId="119">
    <w:abstractNumId w:val="103"/>
  </w:num>
  <w:num w:numId="120">
    <w:abstractNumId w:val="4"/>
  </w:num>
  <w:num w:numId="121">
    <w:abstractNumId w:val="0"/>
  </w:num>
  <w:num w:numId="122">
    <w:abstractNumId w:val="12"/>
  </w:num>
  <w:num w:numId="123">
    <w:abstractNumId w:val="7"/>
  </w:num>
  <w:num w:numId="124">
    <w:abstractNumId w:val="3"/>
  </w:num>
  <w:num w:numId="125">
    <w:abstractNumId w:val="9"/>
  </w:num>
  <w:num w:numId="126">
    <w:abstractNumId w:val="127"/>
  </w:num>
  <w:num w:numId="127">
    <w:abstractNumId w:val="10"/>
  </w:num>
  <w:num w:numId="128">
    <w:abstractNumId w:val="126"/>
  </w:num>
  <w:num w:numId="129">
    <w:abstractNumId w:val="1"/>
  </w:num>
  <w:num w:numId="130">
    <w:abstractNumId w:val="129"/>
  </w:num>
  <w:num w:numId="131">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hyphenationZone w:val="36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2"/>
    <w:rsid w:val="00000AE5"/>
    <w:rsid w:val="0000248F"/>
    <w:rsid w:val="0000734B"/>
    <w:rsid w:val="000105CD"/>
    <w:rsid w:val="00010924"/>
    <w:rsid w:val="00010E81"/>
    <w:rsid w:val="00014DF4"/>
    <w:rsid w:val="0002463A"/>
    <w:rsid w:val="00024755"/>
    <w:rsid w:val="000248F2"/>
    <w:rsid w:val="00027466"/>
    <w:rsid w:val="0003518A"/>
    <w:rsid w:val="00036F6B"/>
    <w:rsid w:val="000405CF"/>
    <w:rsid w:val="00044D0E"/>
    <w:rsid w:val="00047E45"/>
    <w:rsid w:val="00047F3C"/>
    <w:rsid w:val="00050613"/>
    <w:rsid w:val="000519E6"/>
    <w:rsid w:val="00051A30"/>
    <w:rsid w:val="00052FC4"/>
    <w:rsid w:val="000574EF"/>
    <w:rsid w:val="00060858"/>
    <w:rsid w:val="00064A6F"/>
    <w:rsid w:val="00070FBD"/>
    <w:rsid w:val="00082135"/>
    <w:rsid w:val="00082F72"/>
    <w:rsid w:val="000830E2"/>
    <w:rsid w:val="000909E6"/>
    <w:rsid w:val="0009479B"/>
    <w:rsid w:val="00095F42"/>
    <w:rsid w:val="0009619E"/>
    <w:rsid w:val="000A20A5"/>
    <w:rsid w:val="000A46F1"/>
    <w:rsid w:val="000A4CE8"/>
    <w:rsid w:val="000A593F"/>
    <w:rsid w:val="000A5B65"/>
    <w:rsid w:val="000A5F7A"/>
    <w:rsid w:val="000B19CA"/>
    <w:rsid w:val="000C249F"/>
    <w:rsid w:val="000C36C7"/>
    <w:rsid w:val="000C54EF"/>
    <w:rsid w:val="000D26A4"/>
    <w:rsid w:val="000D522B"/>
    <w:rsid w:val="000D64E5"/>
    <w:rsid w:val="000D6EF5"/>
    <w:rsid w:val="000E3EBD"/>
    <w:rsid w:val="000F2ADE"/>
    <w:rsid w:val="000F2C15"/>
    <w:rsid w:val="000F3F54"/>
    <w:rsid w:val="000F41AE"/>
    <w:rsid w:val="000F7362"/>
    <w:rsid w:val="00103099"/>
    <w:rsid w:val="00103611"/>
    <w:rsid w:val="001112DA"/>
    <w:rsid w:val="0011274E"/>
    <w:rsid w:val="00114E7A"/>
    <w:rsid w:val="00117567"/>
    <w:rsid w:val="00122D04"/>
    <w:rsid w:val="00123AC3"/>
    <w:rsid w:val="0012616D"/>
    <w:rsid w:val="001303FF"/>
    <w:rsid w:val="00131B78"/>
    <w:rsid w:val="00131BA7"/>
    <w:rsid w:val="00136338"/>
    <w:rsid w:val="00142174"/>
    <w:rsid w:val="00142224"/>
    <w:rsid w:val="00142CA3"/>
    <w:rsid w:val="001453AC"/>
    <w:rsid w:val="00152A46"/>
    <w:rsid w:val="00156257"/>
    <w:rsid w:val="001567DA"/>
    <w:rsid w:val="00156E7D"/>
    <w:rsid w:val="00162596"/>
    <w:rsid w:val="001674A9"/>
    <w:rsid w:val="0017111F"/>
    <w:rsid w:val="0017578F"/>
    <w:rsid w:val="00175AAA"/>
    <w:rsid w:val="00175CC4"/>
    <w:rsid w:val="001848DF"/>
    <w:rsid w:val="00184F2D"/>
    <w:rsid w:val="00186262"/>
    <w:rsid w:val="001868F7"/>
    <w:rsid w:val="00187208"/>
    <w:rsid w:val="00190CCB"/>
    <w:rsid w:val="00194D8F"/>
    <w:rsid w:val="00195BD6"/>
    <w:rsid w:val="001A12FC"/>
    <w:rsid w:val="001A2BF1"/>
    <w:rsid w:val="001A2D3B"/>
    <w:rsid w:val="001A5DA8"/>
    <w:rsid w:val="001B07D5"/>
    <w:rsid w:val="001B0828"/>
    <w:rsid w:val="001B3C96"/>
    <w:rsid w:val="001B4FE3"/>
    <w:rsid w:val="001B5F96"/>
    <w:rsid w:val="001C0548"/>
    <w:rsid w:val="001C12D8"/>
    <w:rsid w:val="001C12F3"/>
    <w:rsid w:val="001C2EF6"/>
    <w:rsid w:val="001C48EC"/>
    <w:rsid w:val="001F0A95"/>
    <w:rsid w:val="001F1848"/>
    <w:rsid w:val="001F1A13"/>
    <w:rsid w:val="001F21FA"/>
    <w:rsid w:val="001F32BB"/>
    <w:rsid w:val="001F48DC"/>
    <w:rsid w:val="001F71B4"/>
    <w:rsid w:val="002000B5"/>
    <w:rsid w:val="0020024E"/>
    <w:rsid w:val="00200523"/>
    <w:rsid w:val="00202E47"/>
    <w:rsid w:val="00202F3C"/>
    <w:rsid w:val="00206089"/>
    <w:rsid w:val="00207202"/>
    <w:rsid w:val="002079F7"/>
    <w:rsid w:val="00212271"/>
    <w:rsid w:val="00214813"/>
    <w:rsid w:val="00216286"/>
    <w:rsid w:val="00217527"/>
    <w:rsid w:val="00217586"/>
    <w:rsid w:val="00222408"/>
    <w:rsid w:val="0022383D"/>
    <w:rsid w:val="00223C51"/>
    <w:rsid w:val="002253D5"/>
    <w:rsid w:val="00227E86"/>
    <w:rsid w:val="00233562"/>
    <w:rsid w:val="00233BCA"/>
    <w:rsid w:val="00235273"/>
    <w:rsid w:val="00235E26"/>
    <w:rsid w:val="0023737F"/>
    <w:rsid w:val="002374E6"/>
    <w:rsid w:val="0023753C"/>
    <w:rsid w:val="00241DAB"/>
    <w:rsid w:val="00242AFE"/>
    <w:rsid w:val="002445A4"/>
    <w:rsid w:val="00247199"/>
    <w:rsid w:val="00247F0C"/>
    <w:rsid w:val="00252165"/>
    <w:rsid w:val="00256C82"/>
    <w:rsid w:val="00260C19"/>
    <w:rsid w:val="00263005"/>
    <w:rsid w:val="00263B4B"/>
    <w:rsid w:val="00264C6D"/>
    <w:rsid w:val="00265181"/>
    <w:rsid w:val="002658D1"/>
    <w:rsid w:val="00266202"/>
    <w:rsid w:val="002727BB"/>
    <w:rsid w:val="0027319B"/>
    <w:rsid w:val="0027340C"/>
    <w:rsid w:val="0028014A"/>
    <w:rsid w:val="002821FF"/>
    <w:rsid w:val="00283A0B"/>
    <w:rsid w:val="002848EB"/>
    <w:rsid w:val="00285875"/>
    <w:rsid w:val="00287AAB"/>
    <w:rsid w:val="0029165C"/>
    <w:rsid w:val="002A015E"/>
    <w:rsid w:val="002A1FD3"/>
    <w:rsid w:val="002A3C9D"/>
    <w:rsid w:val="002A4904"/>
    <w:rsid w:val="002A6BBC"/>
    <w:rsid w:val="002A7627"/>
    <w:rsid w:val="002B247F"/>
    <w:rsid w:val="002B2493"/>
    <w:rsid w:val="002B3225"/>
    <w:rsid w:val="002B4B65"/>
    <w:rsid w:val="002B580F"/>
    <w:rsid w:val="002C0AE8"/>
    <w:rsid w:val="002C1A92"/>
    <w:rsid w:val="002C1E62"/>
    <w:rsid w:val="002C6ED7"/>
    <w:rsid w:val="002C70CF"/>
    <w:rsid w:val="002D32DA"/>
    <w:rsid w:val="002D3896"/>
    <w:rsid w:val="002D4ABC"/>
    <w:rsid w:val="002D57AA"/>
    <w:rsid w:val="002D6BD4"/>
    <w:rsid w:val="002E19B4"/>
    <w:rsid w:val="002E2C6D"/>
    <w:rsid w:val="002E35E7"/>
    <w:rsid w:val="002E5778"/>
    <w:rsid w:val="002E6DAC"/>
    <w:rsid w:val="002F0438"/>
    <w:rsid w:val="002F4450"/>
    <w:rsid w:val="002F61C3"/>
    <w:rsid w:val="002F66A5"/>
    <w:rsid w:val="00300250"/>
    <w:rsid w:val="0030157B"/>
    <w:rsid w:val="00304C80"/>
    <w:rsid w:val="00306475"/>
    <w:rsid w:val="00306C72"/>
    <w:rsid w:val="00311CB9"/>
    <w:rsid w:val="003151E3"/>
    <w:rsid w:val="003167EC"/>
    <w:rsid w:val="003234C4"/>
    <w:rsid w:val="00323AB9"/>
    <w:rsid w:val="00326DE3"/>
    <w:rsid w:val="00326F30"/>
    <w:rsid w:val="00331482"/>
    <w:rsid w:val="00334A8B"/>
    <w:rsid w:val="00335184"/>
    <w:rsid w:val="0033625F"/>
    <w:rsid w:val="00340C10"/>
    <w:rsid w:val="00341577"/>
    <w:rsid w:val="003416A7"/>
    <w:rsid w:val="00341CF3"/>
    <w:rsid w:val="00342BE4"/>
    <w:rsid w:val="003469A1"/>
    <w:rsid w:val="003533F0"/>
    <w:rsid w:val="00354F1B"/>
    <w:rsid w:val="00357521"/>
    <w:rsid w:val="00361571"/>
    <w:rsid w:val="003628C9"/>
    <w:rsid w:val="003630E9"/>
    <w:rsid w:val="0036369A"/>
    <w:rsid w:val="0036420D"/>
    <w:rsid w:val="00364D88"/>
    <w:rsid w:val="0036569F"/>
    <w:rsid w:val="0036594A"/>
    <w:rsid w:val="003665D3"/>
    <w:rsid w:val="003703C8"/>
    <w:rsid w:val="003742C8"/>
    <w:rsid w:val="0038147B"/>
    <w:rsid w:val="003846AA"/>
    <w:rsid w:val="00385A95"/>
    <w:rsid w:val="003909DA"/>
    <w:rsid w:val="00394DA5"/>
    <w:rsid w:val="00395A7B"/>
    <w:rsid w:val="003B0BE8"/>
    <w:rsid w:val="003B23CF"/>
    <w:rsid w:val="003B3AA7"/>
    <w:rsid w:val="003B7DCB"/>
    <w:rsid w:val="003C7083"/>
    <w:rsid w:val="003D4532"/>
    <w:rsid w:val="003D5B17"/>
    <w:rsid w:val="003E0842"/>
    <w:rsid w:val="003E23DF"/>
    <w:rsid w:val="003E2540"/>
    <w:rsid w:val="003E2E62"/>
    <w:rsid w:val="003E500A"/>
    <w:rsid w:val="003F2092"/>
    <w:rsid w:val="003F2762"/>
    <w:rsid w:val="003F46FD"/>
    <w:rsid w:val="003F5FDC"/>
    <w:rsid w:val="003F604F"/>
    <w:rsid w:val="003F6836"/>
    <w:rsid w:val="00400E80"/>
    <w:rsid w:val="0041069F"/>
    <w:rsid w:val="00410B31"/>
    <w:rsid w:val="00410BE4"/>
    <w:rsid w:val="00413BC1"/>
    <w:rsid w:val="00413F26"/>
    <w:rsid w:val="004202C9"/>
    <w:rsid w:val="00421811"/>
    <w:rsid w:val="00422A3D"/>
    <w:rsid w:val="004327E4"/>
    <w:rsid w:val="0044182B"/>
    <w:rsid w:val="0044469B"/>
    <w:rsid w:val="00447031"/>
    <w:rsid w:val="0045186F"/>
    <w:rsid w:val="00454AF0"/>
    <w:rsid w:val="00456A6C"/>
    <w:rsid w:val="00456D69"/>
    <w:rsid w:val="004605FB"/>
    <w:rsid w:val="00463369"/>
    <w:rsid w:val="0046681D"/>
    <w:rsid w:val="00466D35"/>
    <w:rsid w:val="004716C8"/>
    <w:rsid w:val="00473F9F"/>
    <w:rsid w:val="004761B1"/>
    <w:rsid w:val="00477F32"/>
    <w:rsid w:val="004812A5"/>
    <w:rsid w:val="004823AD"/>
    <w:rsid w:val="00483D19"/>
    <w:rsid w:val="004A67C4"/>
    <w:rsid w:val="004B0B4E"/>
    <w:rsid w:val="004B147A"/>
    <w:rsid w:val="004B1B2B"/>
    <w:rsid w:val="004B5A3C"/>
    <w:rsid w:val="004B635A"/>
    <w:rsid w:val="004C3094"/>
    <w:rsid w:val="004C31EF"/>
    <w:rsid w:val="004C34BE"/>
    <w:rsid w:val="004C542D"/>
    <w:rsid w:val="004C60E2"/>
    <w:rsid w:val="004C63F8"/>
    <w:rsid w:val="004C7B4C"/>
    <w:rsid w:val="004D2834"/>
    <w:rsid w:val="004E1CC8"/>
    <w:rsid w:val="004E46C2"/>
    <w:rsid w:val="004E7109"/>
    <w:rsid w:val="004F0ACA"/>
    <w:rsid w:val="004F298F"/>
    <w:rsid w:val="004F3868"/>
    <w:rsid w:val="004F455E"/>
    <w:rsid w:val="00502A69"/>
    <w:rsid w:val="00504D02"/>
    <w:rsid w:val="005060F1"/>
    <w:rsid w:val="005063A8"/>
    <w:rsid w:val="005066E2"/>
    <w:rsid w:val="00507470"/>
    <w:rsid w:val="005200C2"/>
    <w:rsid w:val="00522E8B"/>
    <w:rsid w:val="005242C4"/>
    <w:rsid w:val="005256E5"/>
    <w:rsid w:val="00525979"/>
    <w:rsid w:val="00525B6F"/>
    <w:rsid w:val="00526C4F"/>
    <w:rsid w:val="0053035B"/>
    <w:rsid w:val="00531F6A"/>
    <w:rsid w:val="0053273E"/>
    <w:rsid w:val="00535ED8"/>
    <w:rsid w:val="005415A6"/>
    <w:rsid w:val="005420EC"/>
    <w:rsid w:val="00542C34"/>
    <w:rsid w:val="005457A1"/>
    <w:rsid w:val="005465E3"/>
    <w:rsid w:val="0054705C"/>
    <w:rsid w:val="0055212C"/>
    <w:rsid w:val="00552C2B"/>
    <w:rsid w:val="0056220A"/>
    <w:rsid w:val="00566ABC"/>
    <w:rsid w:val="00575365"/>
    <w:rsid w:val="00577100"/>
    <w:rsid w:val="00577721"/>
    <w:rsid w:val="00577A02"/>
    <w:rsid w:val="00581E13"/>
    <w:rsid w:val="0058492C"/>
    <w:rsid w:val="0058504F"/>
    <w:rsid w:val="005853F5"/>
    <w:rsid w:val="00585A0B"/>
    <w:rsid w:val="00587FAB"/>
    <w:rsid w:val="00590925"/>
    <w:rsid w:val="005914A4"/>
    <w:rsid w:val="00592066"/>
    <w:rsid w:val="00592C63"/>
    <w:rsid w:val="005979A1"/>
    <w:rsid w:val="00597CC3"/>
    <w:rsid w:val="005A2E2B"/>
    <w:rsid w:val="005A4598"/>
    <w:rsid w:val="005A608E"/>
    <w:rsid w:val="005A6816"/>
    <w:rsid w:val="005B0FEA"/>
    <w:rsid w:val="005B3B8F"/>
    <w:rsid w:val="005B42F0"/>
    <w:rsid w:val="005B569C"/>
    <w:rsid w:val="005B6412"/>
    <w:rsid w:val="005B79A2"/>
    <w:rsid w:val="005B7D4C"/>
    <w:rsid w:val="005B7FB4"/>
    <w:rsid w:val="005C5E24"/>
    <w:rsid w:val="005D0FC6"/>
    <w:rsid w:val="005D1034"/>
    <w:rsid w:val="005D2AD2"/>
    <w:rsid w:val="005D50AA"/>
    <w:rsid w:val="005D74FF"/>
    <w:rsid w:val="005D780B"/>
    <w:rsid w:val="005E23BC"/>
    <w:rsid w:val="005E3DC0"/>
    <w:rsid w:val="005E7A78"/>
    <w:rsid w:val="005E7BB7"/>
    <w:rsid w:val="005F039E"/>
    <w:rsid w:val="005F0D9B"/>
    <w:rsid w:val="005F1742"/>
    <w:rsid w:val="005F524D"/>
    <w:rsid w:val="005F6C3E"/>
    <w:rsid w:val="005F7434"/>
    <w:rsid w:val="006004D8"/>
    <w:rsid w:val="006026CF"/>
    <w:rsid w:val="0060326C"/>
    <w:rsid w:val="00606676"/>
    <w:rsid w:val="00610F63"/>
    <w:rsid w:val="00611692"/>
    <w:rsid w:val="006119A0"/>
    <w:rsid w:val="006131E3"/>
    <w:rsid w:val="00614235"/>
    <w:rsid w:val="0061617E"/>
    <w:rsid w:val="00622DAD"/>
    <w:rsid w:val="00623220"/>
    <w:rsid w:val="006250D4"/>
    <w:rsid w:val="00626A4C"/>
    <w:rsid w:val="00627283"/>
    <w:rsid w:val="006328AA"/>
    <w:rsid w:val="00634673"/>
    <w:rsid w:val="006353C3"/>
    <w:rsid w:val="006355DE"/>
    <w:rsid w:val="006370D8"/>
    <w:rsid w:val="00641755"/>
    <w:rsid w:val="00641826"/>
    <w:rsid w:val="0064244F"/>
    <w:rsid w:val="00643435"/>
    <w:rsid w:val="00646E52"/>
    <w:rsid w:val="0064723C"/>
    <w:rsid w:val="00651262"/>
    <w:rsid w:val="006642CF"/>
    <w:rsid w:val="0067005E"/>
    <w:rsid w:val="00672030"/>
    <w:rsid w:val="00674365"/>
    <w:rsid w:val="0067443E"/>
    <w:rsid w:val="006805A8"/>
    <w:rsid w:val="0068453F"/>
    <w:rsid w:val="006849BE"/>
    <w:rsid w:val="00693602"/>
    <w:rsid w:val="006953AB"/>
    <w:rsid w:val="006A1A11"/>
    <w:rsid w:val="006A316C"/>
    <w:rsid w:val="006A3518"/>
    <w:rsid w:val="006A4D6D"/>
    <w:rsid w:val="006B150D"/>
    <w:rsid w:val="006B15F4"/>
    <w:rsid w:val="006B2AA4"/>
    <w:rsid w:val="006B5C56"/>
    <w:rsid w:val="006C1299"/>
    <w:rsid w:val="006C1D1F"/>
    <w:rsid w:val="006C4A80"/>
    <w:rsid w:val="006C5DC1"/>
    <w:rsid w:val="006C683C"/>
    <w:rsid w:val="006C6CF7"/>
    <w:rsid w:val="006D3612"/>
    <w:rsid w:val="006D38E7"/>
    <w:rsid w:val="006D394F"/>
    <w:rsid w:val="006D3CCE"/>
    <w:rsid w:val="006E12A5"/>
    <w:rsid w:val="006E4316"/>
    <w:rsid w:val="006F0491"/>
    <w:rsid w:val="006F1F42"/>
    <w:rsid w:val="006F35CD"/>
    <w:rsid w:val="006F4160"/>
    <w:rsid w:val="00701243"/>
    <w:rsid w:val="007020A5"/>
    <w:rsid w:val="007028CA"/>
    <w:rsid w:val="00706AB0"/>
    <w:rsid w:val="00707183"/>
    <w:rsid w:val="0071206A"/>
    <w:rsid w:val="007135D7"/>
    <w:rsid w:val="00717DFD"/>
    <w:rsid w:val="00723EF8"/>
    <w:rsid w:val="00730155"/>
    <w:rsid w:val="00730974"/>
    <w:rsid w:val="007316F4"/>
    <w:rsid w:val="00741F9D"/>
    <w:rsid w:val="007512A7"/>
    <w:rsid w:val="00751C02"/>
    <w:rsid w:val="007529C4"/>
    <w:rsid w:val="00752D59"/>
    <w:rsid w:val="0076068C"/>
    <w:rsid w:val="00760FF8"/>
    <w:rsid w:val="00761523"/>
    <w:rsid w:val="0076214A"/>
    <w:rsid w:val="0076385C"/>
    <w:rsid w:val="0076624C"/>
    <w:rsid w:val="00766F57"/>
    <w:rsid w:val="007700DB"/>
    <w:rsid w:val="00770A5B"/>
    <w:rsid w:val="007734BD"/>
    <w:rsid w:val="007739C5"/>
    <w:rsid w:val="007810F3"/>
    <w:rsid w:val="00784965"/>
    <w:rsid w:val="00785E9F"/>
    <w:rsid w:val="00787278"/>
    <w:rsid w:val="00791968"/>
    <w:rsid w:val="00796803"/>
    <w:rsid w:val="007A0B03"/>
    <w:rsid w:val="007A23BF"/>
    <w:rsid w:val="007A568B"/>
    <w:rsid w:val="007B1777"/>
    <w:rsid w:val="007B3675"/>
    <w:rsid w:val="007B3A47"/>
    <w:rsid w:val="007B4E1E"/>
    <w:rsid w:val="007B667B"/>
    <w:rsid w:val="007B75E2"/>
    <w:rsid w:val="007C02D9"/>
    <w:rsid w:val="007C281E"/>
    <w:rsid w:val="007C3493"/>
    <w:rsid w:val="007C4D8A"/>
    <w:rsid w:val="007C78A8"/>
    <w:rsid w:val="007D068B"/>
    <w:rsid w:val="007D1157"/>
    <w:rsid w:val="007D14D3"/>
    <w:rsid w:val="007D4A29"/>
    <w:rsid w:val="007D7819"/>
    <w:rsid w:val="007E0B45"/>
    <w:rsid w:val="007E20E6"/>
    <w:rsid w:val="007E27A2"/>
    <w:rsid w:val="007E5FFB"/>
    <w:rsid w:val="007F06F3"/>
    <w:rsid w:val="007F509D"/>
    <w:rsid w:val="007F79CA"/>
    <w:rsid w:val="00800F5B"/>
    <w:rsid w:val="00802D4B"/>
    <w:rsid w:val="008045DE"/>
    <w:rsid w:val="00810B7F"/>
    <w:rsid w:val="00814403"/>
    <w:rsid w:val="00814C74"/>
    <w:rsid w:val="00823555"/>
    <w:rsid w:val="00824CCD"/>
    <w:rsid w:val="00825203"/>
    <w:rsid w:val="00834D2F"/>
    <w:rsid w:val="008370A7"/>
    <w:rsid w:val="00840A93"/>
    <w:rsid w:val="00851925"/>
    <w:rsid w:val="0085240F"/>
    <w:rsid w:val="00855EBC"/>
    <w:rsid w:val="0085605C"/>
    <w:rsid w:val="008561D5"/>
    <w:rsid w:val="0086001D"/>
    <w:rsid w:val="0086124E"/>
    <w:rsid w:val="008616E0"/>
    <w:rsid w:val="0086251D"/>
    <w:rsid w:val="00863E96"/>
    <w:rsid w:val="00866C30"/>
    <w:rsid w:val="00867ED8"/>
    <w:rsid w:val="008701DE"/>
    <w:rsid w:val="00870782"/>
    <w:rsid w:val="00875E62"/>
    <w:rsid w:val="0087632B"/>
    <w:rsid w:val="00877603"/>
    <w:rsid w:val="0088339C"/>
    <w:rsid w:val="00883E78"/>
    <w:rsid w:val="00887EFC"/>
    <w:rsid w:val="00891225"/>
    <w:rsid w:val="008935D0"/>
    <w:rsid w:val="008950F4"/>
    <w:rsid w:val="008951EF"/>
    <w:rsid w:val="00896892"/>
    <w:rsid w:val="008977C0"/>
    <w:rsid w:val="00897FBA"/>
    <w:rsid w:val="008A14E2"/>
    <w:rsid w:val="008A21BB"/>
    <w:rsid w:val="008A35C5"/>
    <w:rsid w:val="008A3C9C"/>
    <w:rsid w:val="008A4BF0"/>
    <w:rsid w:val="008A4DBB"/>
    <w:rsid w:val="008A4FF8"/>
    <w:rsid w:val="008B185D"/>
    <w:rsid w:val="008B1F39"/>
    <w:rsid w:val="008B2B68"/>
    <w:rsid w:val="008B71BF"/>
    <w:rsid w:val="008C1B01"/>
    <w:rsid w:val="008C33C4"/>
    <w:rsid w:val="008C49F9"/>
    <w:rsid w:val="008D6230"/>
    <w:rsid w:val="008D7890"/>
    <w:rsid w:val="008E24E7"/>
    <w:rsid w:val="008E420C"/>
    <w:rsid w:val="008F1299"/>
    <w:rsid w:val="008F2924"/>
    <w:rsid w:val="008F511D"/>
    <w:rsid w:val="00900CE4"/>
    <w:rsid w:val="00904479"/>
    <w:rsid w:val="009077F2"/>
    <w:rsid w:val="00910BA3"/>
    <w:rsid w:val="00915B63"/>
    <w:rsid w:val="00915D86"/>
    <w:rsid w:val="009172F5"/>
    <w:rsid w:val="00920696"/>
    <w:rsid w:val="009228AF"/>
    <w:rsid w:val="00922E6B"/>
    <w:rsid w:val="00925675"/>
    <w:rsid w:val="00925ABE"/>
    <w:rsid w:val="00927EC5"/>
    <w:rsid w:val="0093254A"/>
    <w:rsid w:val="00932928"/>
    <w:rsid w:val="009334EC"/>
    <w:rsid w:val="00933F23"/>
    <w:rsid w:val="009360FA"/>
    <w:rsid w:val="009427B2"/>
    <w:rsid w:val="00942B73"/>
    <w:rsid w:val="00943F3D"/>
    <w:rsid w:val="00945676"/>
    <w:rsid w:val="00945963"/>
    <w:rsid w:val="009462CC"/>
    <w:rsid w:val="00946F14"/>
    <w:rsid w:val="00947692"/>
    <w:rsid w:val="00961E85"/>
    <w:rsid w:val="0096281C"/>
    <w:rsid w:val="00964C01"/>
    <w:rsid w:val="00970C99"/>
    <w:rsid w:val="0097240F"/>
    <w:rsid w:val="0097562F"/>
    <w:rsid w:val="00976CDD"/>
    <w:rsid w:val="00976F37"/>
    <w:rsid w:val="009774B1"/>
    <w:rsid w:val="00977C58"/>
    <w:rsid w:val="00985A44"/>
    <w:rsid w:val="00985CD5"/>
    <w:rsid w:val="00986A6C"/>
    <w:rsid w:val="00990359"/>
    <w:rsid w:val="0099176C"/>
    <w:rsid w:val="009919C0"/>
    <w:rsid w:val="009926EE"/>
    <w:rsid w:val="00992E8F"/>
    <w:rsid w:val="009946DE"/>
    <w:rsid w:val="009A20F3"/>
    <w:rsid w:val="009A48EF"/>
    <w:rsid w:val="009A4A26"/>
    <w:rsid w:val="009A4F52"/>
    <w:rsid w:val="009A7D89"/>
    <w:rsid w:val="009B0822"/>
    <w:rsid w:val="009B1520"/>
    <w:rsid w:val="009B2D69"/>
    <w:rsid w:val="009B32FB"/>
    <w:rsid w:val="009B51B8"/>
    <w:rsid w:val="009B6D02"/>
    <w:rsid w:val="009B7C27"/>
    <w:rsid w:val="009C0F3A"/>
    <w:rsid w:val="009C40D6"/>
    <w:rsid w:val="009C5DCB"/>
    <w:rsid w:val="009C63BF"/>
    <w:rsid w:val="009D0F10"/>
    <w:rsid w:val="009D12B3"/>
    <w:rsid w:val="009D1773"/>
    <w:rsid w:val="009D22DF"/>
    <w:rsid w:val="009E0644"/>
    <w:rsid w:val="009E523F"/>
    <w:rsid w:val="009E539C"/>
    <w:rsid w:val="009E5696"/>
    <w:rsid w:val="009E68AF"/>
    <w:rsid w:val="009E6D70"/>
    <w:rsid w:val="009E785A"/>
    <w:rsid w:val="009F0F19"/>
    <w:rsid w:val="009F1F52"/>
    <w:rsid w:val="00A0325F"/>
    <w:rsid w:val="00A0334D"/>
    <w:rsid w:val="00A10342"/>
    <w:rsid w:val="00A13EE0"/>
    <w:rsid w:val="00A15D43"/>
    <w:rsid w:val="00A240DC"/>
    <w:rsid w:val="00A2429C"/>
    <w:rsid w:val="00A42984"/>
    <w:rsid w:val="00A42D9B"/>
    <w:rsid w:val="00A43FAC"/>
    <w:rsid w:val="00A511BB"/>
    <w:rsid w:val="00A53FA7"/>
    <w:rsid w:val="00A5527C"/>
    <w:rsid w:val="00A568C2"/>
    <w:rsid w:val="00A607F3"/>
    <w:rsid w:val="00A6094D"/>
    <w:rsid w:val="00A617DE"/>
    <w:rsid w:val="00A62222"/>
    <w:rsid w:val="00A72E59"/>
    <w:rsid w:val="00A81428"/>
    <w:rsid w:val="00A834B1"/>
    <w:rsid w:val="00A8572F"/>
    <w:rsid w:val="00A86FE2"/>
    <w:rsid w:val="00A91457"/>
    <w:rsid w:val="00A92957"/>
    <w:rsid w:val="00AA0832"/>
    <w:rsid w:val="00AA1287"/>
    <w:rsid w:val="00AA1AE4"/>
    <w:rsid w:val="00AA3FC3"/>
    <w:rsid w:val="00AA54FF"/>
    <w:rsid w:val="00AA735F"/>
    <w:rsid w:val="00AA7B7C"/>
    <w:rsid w:val="00AB2D37"/>
    <w:rsid w:val="00AB38E5"/>
    <w:rsid w:val="00AC03E4"/>
    <w:rsid w:val="00AC4CB9"/>
    <w:rsid w:val="00AD0168"/>
    <w:rsid w:val="00AD021B"/>
    <w:rsid w:val="00AD0EEA"/>
    <w:rsid w:val="00AD1A11"/>
    <w:rsid w:val="00AD4A0F"/>
    <w:rsid w:val="00AD6719"/>
    <w:rsid w:val="00AD7FF4"/>
    <w:rsid w:val="00AE132B"/>
    <w:rsid w:val="00AE2358"/>
    <w:rsid w:val="00AE2F90"/>
    <w:rsid w:val="00AE3F6D"/>
    <w:rsid w:val="00AE4760"/>
    <w:rsid w:val="00AF0359"/>
    <w:rsid w:val="00AF2971"/>
    <w:rsid w:val="00AF30C7"/>
    <w:rsid w:val="00AF3C42"/>
    <w:rsid w:val="00AF5E4D"/>
    <w:rsid w:val="00B0024A"/>
    <w:rsid w:val="00B03794"/>
    <w:rsid w:val="00B12DE1"/>
    <w:rsid w:val="00B1416B"/>
    <w:rsid w:val="00B144C9"/>
    <w:rsid w:val="00B1730E"/>
    <w:rsid w:val="00B175BF"/>
    <w:rsid w:val="00B211EE"/>
    <w:rsid w:val="00B239BC"/>
    <w:rsid w:val="00B24F9E"/>
    <w:rsid w:val="00B32E5E"/>
    <w:rsid w:val="00B34857"/>
    <w:rsid w:val="00B362F7"/>
    <w:rsid w:val="00B378D3"/>
    <w:rsid w:val="00B419E4"/>
    <w:rsid w:val="00B437AB"/>
    <w:rsid w:val="00B43D04"/>
    <w:rsid w:val="00B4484F"/>
    <w:rsid w:val="00B4487C"/>
    <w:rsid w:val="00B44DAC"/>
    <w:rsid w:val="00B5151D"/>
    <w:rsid w:val="00B51D96"/>
    <w:rsid w:val="00B546F4"/>
    <w:rsid w:val="00B56AD1"/>
    <w:rsid w:val="00B571E6"/>
    <w:rsid w:val="00B60459"/>
    <w:rsid w:val="00B607FC"/>
    <w:rsid w:val="00B618F8"/>
    <w:rsid w:val="00B61C70"/>
    <w:rsid w:val="00B62970"/>
    <w:rsid w:val="00B645C7"/>
    <w:rsid w:val="00B655F6"/>
    <w:rsid w:val="00B6651A"/>
    <w:rsid w:val="00B6773E"/>
    <w:rsid w:val="00B70E79"/>
    <w:rsid w:val="00B725D2"/>
    <w:rsid w:val="00B727AA"/>
    <w:rsid w:val="00B7560E"/>
    <w:rsid w:val="00B761BA"/>
    <w:rsid w:val="00B807B4"/>
    <w:rsid w:val="00B80B3C"/>
    <w:rsid w:val="00B81652"/>
    <w:rsid w:val="00B920CA"/>
    <w:rsid w:val="00BA249A"/>
    <w:rsid w:val="00BA2627"/>
    <w:rsid w:val="00BA2734"/>
    <w:rsid w:val="00BA2781"/>
    <w:rsid w:val="00BA2979"/>
    <w:rsid w:val="00BA37AB"/>
    <w:rsid w:val="00BA37FB"/>
    <w:rsid w:val="00BB0CA7"/>
    <w:rsid w:val="00BB0EBF"/>
    <w:rsid w:val="00BB1FD3"/>
    <w:rsid w:val="00BB268D"/>
    <w:rsid w:val="00BB2813"/>
    <w:rsid w:val="00BB4C6B"/>
    <w:rsid w:val="00BB6E70"/>
    <w:rsid w:val="00BC25C6"/>
    <w:rsid w:val="00BC73C5"/>
    <w:rsid w:val="00BC744F"/>
    <w:rsid w:val="00BD4272"/>
    <w:rsid w:val="00BD4E1D"/>
    <w:rsid w:val="00BD5878"/>
    <w:rsid w:val="00BD6F44"/>
    <w:rsid w:val="00BE21AA"/>
    <w:rsid w:val="00BE4792"/>
    <w:rsid w:val="00BE597C"/>
    <w:rsid w:val="00BE5D30"/>
    <w:rsid w:val="00BF08A0"/>
    <w:rsid w:val="00BF2468"/>
    <w:rsid w:val="00BF5841"/>
    <w:rsid w:val="00BF72D6"/>
    <w:rsid w:val="00C00B97"/>
    <w:rsid w:val="00C01DAC"/>
    <w:rsid w:val="00C027F2"/>
    <w:rsid w:val="00C12057"/>
    <w:rsid w:val="00C13C42"/>
    <w:rsid w:val="00C200A3"/>
    <w:rsid w:val="00C20D27"/>
    <w:rsid w:val="00C23E75"/>
    <w:rsid w:val="00C2439D"/>
    <w:rsid w:val="00C27690"/>
    <w:rsid w:val="00C33C22"/>
    <w:rsid w:val="00C357B5"/>
    <w:rsid w:val="00C368DB"/>
    <w:rsid w:val="00C46081"/>
    <w:rsid w:val="00C47997"/>
    <w:rsid w:val="00C55658"/>
    <w:rsid w:val="00C629E0"/>
    <w:rsid w:val="00C64765"/>
    <w:rsid w:val="00C67449"/>
    <w:rsid w:val="00C6782C"/>
    <w:rsid w:val="00C72717"/>
    <w:rsid w:val="00C75DEE"/>
    <w:rsid w:val="00C769D1"/>
    <w:rsid w:val="00C77DE8"/>
    <w:rsid w:val="00C805BD"/>
    <w:rsid w:val="00C83D9D"/>
    <w:rsid w:val="00C8496C"/>
    <w:rsid w:val="00C95CC8"/>
    <w:rsid w:val="00C964BC"/>
    <w:rsid w:val="00C967EA"/>
    <w:rsid w:val="00CA5CC3"/>
    <w:rsid w:val="00CA5F08"/>
    <w:rsid w:val="00CB0DDA"/>
    <w:rsid w:val="00CB5172"/>
    <w:rsid w:val="00CB599C"/>
    <w:rsid w:val="00CB7D55"/>
    <w:rsid w:val="00CC2A09"/>
    <w:rsid w:val="00CC35B2"/>
    <w:rsid w:val="00CC59E4"/>
    <w:rsid w:val="00CC7B58"/>
    <w:rsid w:val="00CD0A16"/>
    <w:rsid w:val="00CD0B29"/>
    <w:rsid w:val="00CD41F6"/>
    <w:rsid w:val="00CD666E"/>
    <w:rsid w:val="00CD668C"/>
    <w:rsid w:val="00CD6DBE"/>
    <w:rsid w:val="00CD7C84"/>
    <w:rsid w:val="00CE058A"/>
    <w:rsid w:val="00CE1B78"/>
    <w:rsid w:val="00CE1D6E"/>
    <w:rsid w:val="00CE31F1"/>
    <w:rsid w:val="00CE44CF"/>
    <w:rsid w:val="00CE4754"/>
    <w:rsid w:val="00CE4DCD"/>
    <w:rsid w:val="00CE6DD1"/>
    <w:rsid w:val="00CF0159"/>
    <w:rsid w:val="00CF1E6B"/>
    <w:rsid w:val="00CF34E9"/>
    <w:rsid w:val="00CF43ED"/>
    <w:rsid w:val="00CF5A76"/>
    <w:rsid w:val="00CF5EE7"/>
    <w:rsid w:val="00CF6502"/>
    <w:rsid w:val="00CF71A3"/>
    <w:rsid w:val="00CF7856"/>
    <w:rsid w:val="00D0110E"/>
    <w:rsid w:val="00D01EE9"/>
    <w:rsid w:val="00D0239C"/>
    <w:rsid w:val="00D13567"/>
    <w:rsid w:val="00D164C2"/>
    <w:rsid w:val="00D16D93"/>
    <w:rsid w:val="00D211F0"/>
    <w:rsid w:val="00D2225F"/>
    <w:rsid w:val="00D24EA3"/>
    <w:rsid w:val="00D25A21"/>
    <w:rsid w:val="00D32276"/>
    <w:rsid w:val="00D351DC"/>
    <w:rsid w:val="00D3797F"/>
    <w:rsid w:val="00D41AB4"/>
    <w:rsid w:val="00D43552"/>
    <w:rsid w:val="00D43940"/>
    <w:rsid w:val="00D465F0"/>
    <w:rsid w:val="00D52514"/>
    <w:rsid w:val="00D5429C"/>
    <w:rsid w:val="00D55B51"/>
    <w:rsid w:val="00D566B9"/>
    <w:rsid w:val="00D665E3"/>
    <w:rsid w:val="00D710D1"/>
    <w:rsid w:val="00D72CCC"/>
    <w:rsid w:val="00D735AE"/>
    <w:rsid w:val="00D741F0"/>
    <w:rsid w:val="00D7626D"/>
    <w:rsid w:val="00D8686B"/>
    <w:rsid w:val="00D86DAD"/>
    <w:rsid w:val="00D87A88"/>
    <w:rsid w:val="00D9559A"/>
    <w:rsid w:val="00D95C7D"/>
    <w:rsid w:val="00D97C11"/>
    <w:rsid w:val="00DA0247"/>
    <w:rsid w:val="00DA156D"/>
    <w:rsid w:val="00DA59BC"/>
    <w:rsid w:val="00DB2085"/>
    <w:rsid w:val="00DB3814"/>
    <w:rsid w:val="00DB38B6"/>
    <w:rsid w:val="00DB41FA"/>
    <w:rsid w:val="00DB4D81"/>
    <w:rsid w:val="00DB4E73"/>
    <w:rsid w:val="00DB568F"/>
    <w:rsid w:val="00DC1DF2"/>
    <w:rsid w:val="00DC5280"/>
    <w:rsid w:val="00DC716F"/>
    <w:rsid w:val="00DD0320"/>
    <w:rsid w:val="00DD0680"/>
    <w:rsid w:val="00DD09CE"/>
    <w:rsid w:val="00DD2608"/>
    <w:rsid w:val="00DD44D0"/>
    <w:rsid w:val="00DD5871"/>
    <w:rsid w:val="00DD77DC"/>
    <w:rsid w:val="00DE2B55"/>
    <w:rsid w:val="00DE46AF"/>
    <w:rsid w:val="00DE48DE"/>
    <w:rsid w:val="00DE6470"/>
    <w:rsid w:val="00DE6B59"/>
    <w:rsid w:val="00DF025D"/>
    <w:rsid w:val="00DF04F2"/>
    <w:rsid w:val="00DF0BF5"/>
    <w:rsid w:val="00DF0D91"/>
    <w:rsid w:val="00DF22F2"/>
    <w:rsid w:val="00DF7D16"/>
    <w:rsid w:val="00E01152"/>
    <w:rsid w:val="00E01986"/>
    <w:rsid w:val="00E025AA"/>
    <w:rsid w:val="00E0300A"/>
    <w:rsid w:val="00E03C26"/>
    <w:rsid w:val="00E04295"/>
    <w:rsid w:val="00E04B51"/>
    <w:rsid w:val="00E06AEF"/>
    <w:rsid w:val="00E14680"/>
    <w:rsid w:val="00E215E4"/>
    <w:rsid w:val="00E220C9"/>
    <w:rsid w:val="00E24907"/>
    <w:rsid w:val="00E271C2"/>
    <w:rsid w:val="00E27572"/>
    <w:rsid w:val="00E27701"/>
    <w:rsid w:val="00E31D15"/>
    <w:rsid w:val="00E32874"/>
    <w:rsid w:val="00E352AC"/>
    <w:rsid w:val="00E36C84"/>
    <w:rsid w:val="00E424AB"/>
    <w:rsid w:val="00E44568"/>
    <w:rsid w:val="00E47933"/>
    <w:rsid w:val="00E5170E"/>
    <w:rsid w:val="00E51C38"/>
    <w:rsid w:val="00E5533B"/>
    <w:rsid w:val="00E55682"/>
    <w:rsid w:val="00E56182"/>
    <w:rsid w:val="00E62C51"/>
    <w:rsid w:val="00E63567"/>
    <w:rsid w:val="00E647F4"/>
    <w:rsid w:val="00E67A3B"/>
    <w:rsid w:val="00E71C36"/>
    <w:rsid w:val="00E771BB"/>
    <w:rsid w:val="00E77CF8"/>
    <w:rsid w:val="00E77E94"/>
    <w:rsid w:val="00E838FE"/>
    <w:rsid w:val="00E84054"/>
    <w:rsid w:val="00E84DF7"/>
    <w:rsid w:val="00E92A1C"/>
    <w:rsid w:val="00E93230"/>
    <w:rsid w:val="00EA1ED0"/>
    <w:rsid w:val="00EA3A58"/>
    <w:rsid w:val="00EA4CF9"/>
    <w:rsid w:val="00EB1BF5"/>
    <w:rsid w:val="00EC3CCD"/>
    <w:rsid w:val="00ED0B91"/>
    <w:rsid w:val="00ED417C"/>
    <w:rsid w:val="00ED46ED"/>
    <w:rsid w:val="00EE0DD1"/>
    <w:rsid w:val="00EE7167"/>
    <w:rsid w:val="00EF088D"/>
    <w:rsid w:val="00EF091F"/>
    <w:rsid w:val="00EF0E52"/>
    <w:rsid w:val="00EF66FD"/>
    <w:rsid w:val="00EF6F08"/>
    <w:rsid w:val="00F01562"/>
    <w:rsid w:val="00F066DE"/>
    <w:rsid w:val="00F101CC"/>
    <w:rsid w:val="00F123BF"/>
    <w:rsid w:val="00F12999"/>
    <w:rsid w:val="00F12FC1"/>
    <w:rsid w:val="00F1729F"/>
    <w:rsid w:val="00F22F8C"/>
    <w:rsid w:val="00F27F83"/>
    <w:rsid w:val="00F301FA"/>
    <w:rsid w:val="00F315A1"/>
    <w:rsid w:val="00F31C33"/>
    <w:rsid w:val="00F32716"/>
    <w:rsid w:val="00F34FB6"/>
    <w:rsid w:val="00F36864"/>
    <w:rsid w:val="00F37C80"/>
    <w:rsid w:val="00F40666"/>
    <w:rsid w:val="00F42261"/>
    <w:rsid w:val="00F42FC4"/>
    <w:rsid w:val="00F43C8A"/>
    <w:rsid w:val="00F442DF"/>
    <w:rsid w:val="00F44926"/>
    <w:rsid w:val="00F45405"/>
    <w:rsid w:val="00F47E8E"/>
    <w:rsid w:val="00F47ECE"/>
    <w:rsid w:val="00F5364C"/>
    <w:rsid w:val="00F53B7A"/>
    <w:rsid w:val="00F566CA"/>
    <w:rsid w:val="00F57070"/>
    <w:rsid w:val="00F60503"/>
    <w:rsid w:val="00F60CF0"/>
    <w:rsid w:val="00F6268C"/>
    <w:rsid w:val="00F62789"/>
    <w:rsid w:val="00F67D36"/>
    <w:rsid w:val="00F72479"/>
    <w:rsid w:val="00F7333B"/>
    <w:rsid w:val="00F73757"/>
    <w:rsid w:val="00F7566E"/>
    <w:rsid w:val="00F76D42"/>
    <w:rsid w:val="00F861AD"/>
    <w:rsid w:val="00FA046B"/>
    <w:rsid w:val="00FA1213"/>
    <w:rsid w:val="00FA2A9F"/>
    <w:rsid w:val="00FA4A76"/>
    <w:rsid w:val="00FA69C5"/>
    <w:rsid w:val="00FB2F38"/>
    <w:rsid w:val="00FC4C8A"/>
    <w:rsid w:val="00FC7405"/>
    <w:rsid w:val="00FC7449"/>
    <w:rsid w:val="00FD08DC"/>
    <w:rsid w:val="00FD580F"/>
    <w:rsid w:val="00FD6021"/>
    <w:rsid w:val="00FD78B2"/>
    <w:rsid w:val="00FE0760"/>
    <w:rsid w:val="00FE08B8"/>
    <w:rsid w:val="00FE2AAB"/>
    <w:rsid w:val="00FE4E22"/>
    <w:rsid w:val="00FE780C"/>
    <w:rsid w:val="00FF121D"/>
    <w:rsid w:val="00FF6BA5"/>
    <w:rsid w:val="0399202A"/>
    <w:rsid w:val="09B2533A"/>
    <w:rsid w:val="0ACE3949"/>
    <w:rsid w:val="0AE254A2"/>
    <w:rsid w:val="0F465813"/>
    <w:rsid w:val="1309617A"/>
    <w:rsid w:val="1F5D78DE"/>
    <w:rsid w:val="2BFA038C"/>
    <w:rsid w:val="2D992AF1"/>
    <w:rsid w:val="397E4016"/>
    <w:rsid w:val="3D337DC1"/>
    <w:rsid w:val="42DC4357"/>
    <w:rsid w:val="437B278C"/>
    <w:rsid w:val="477E12F8"/>
    <w:rsid w:val="4BBE6913"/>
    <w:rsid w:val="54F91452"/>
    <w:rsid w:val="5C095A2F"/>
    <w:rsid w:val="5C9D523D"/>
    <w:rsid w:val="5F2B7B4E"/>
    <w:rsid w:val="6A873028"/>
    <w:rsid w:val="703A2F47"/>
    <w:rsid w:val="769A7B95"/>
    <w:rsid w:val="7A6E3A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420"/>
    </w:pPr>
    <w:rPr>
      <w:lang w:val="en-US" w:eastAsia="zh-CN" w:bidi="ar-SA"/>
    </w:rPr>
  </w:style>
  <w:style w:type="paragraph" w:styleId="2">
    <w:name w:val="heading 1"/>
    <w:basedOn w:val="1"/>
    <w:next w:val="1"/>
    <w:qFormat/>
    <w:uiPriority w:val="0"/>
    <w:pPr>
      <w:keepNext/>
      <w:numPr>
        <w:ilvl w:val="0"/>
        <w:numId w:val="1"/>
      </w:numPr>
      <w:tabs>
        <w:tab w:val="left" w:pos="0"/>
      </w:tabs>
      <w:outlineLvl w:val="0"/>
    </w:pPr>
    <w:rPr>
      <w:rFonts w:ascii="黑体" w:eastAsia="黑体"/>
      <w:sz w:val="28"/>
    </w:rPr>
  </w:style>
  <w:style w:type="paragraph" w:styleId="3">
    <w:name w:val="heading 2"/>
    <w:basedOn w:val="1"/>
    <w:next w:val="1"/>
    <w:qFormat/>
    <w:uiPriority w:val="0"/>
    <w:pPr>
      <w:keepNext/>
      <w:keepLines/>
      <w:numPr>
        <w:ilvl w:val="1"/>
        <w:numId w:val="1"/>
      </w:numPr>
      <w:spacing w:before="260" w:after="260" w:line="416" w:lineRule="auto"/>
      <w:outlineLvl w:val="1"/>
    </w:pPr>
    <w:rPr>
      <w:rFonts w:ascii="宋体" w:hAnsi="宋体"/>
      <w:b/>
      <w:sz w:val="24"/>
      <w:szCs w:val="30"/>
    </w:rPr>
  </w:style>
  <w:style w:type="paragraph" w:styleId="4">
    <w:name w:val="heading 3"/>
    <w:basedOn w:val="1"/>
    <w:next w:val="5"/>
    <w:qFormat/>
    <w:uiPriority w:val="0"/>
    <w:pPr>
      <w:keepNext/>
      <w:keepLines/>
      <w:numPr>
        <w:ilvl w:val="2"/>
        <w:numId w:val="1"/>
      </w:numPr>
      <w:tabs>
        <w:tab w:val="left" w:pos="720"/>
      </w:tabs>
      <w:spacing w:before="120" w:after="120" w:line="360" w:lineRule="auto"/>
      <w:outlineLvl w:val="2"/>
    </w:pPr>
    <w:rPr>
      <w:b/>
      <w:sz w:val="24"/>
      <w:szCs w:val="24"/>
    </w:rPr>
  </w:style>
  <w:style w:type="paragraph" w:styleId="6">
    <w:name w:val="heading 4"/>
    <w:basedOn w:val="1"/>
    <w:next w:val="5"/>
    <w:link w:val="80"/>
    <w:qFormat/>
    <w:uiPriority w:val="0"/>
    <w:pPr>
      <w:keepNext/>
      <w:keepLines/>
      <w:numPr>
        <w:ilvl w:val="3"/>
        <w:numId w:val="1"/>
      </w:numPr>
      <w:tabs>
        <w:tab w:val="left" w:pos="-720"/>
      </w:tabs>
      <w:suppressAutoHyphens/>
      <w:overflowPunct w:val="0"/>
      <w:autoSpaceDE w:val="0"/>
      <w:autoSpaceDN w:val="0"/>
      <w:adjustRightInd w:val="0"/>
      <w:snapToGrid w:val="0"/>
      <w:spacing w:before="312" w:beforeLines="100" w:after="156" w:afterLines="50"/>
      <w:jc w:val="both"/>
      <w:textAlignment w:val="baseline"/>
      <w:outlineLvl w:val="3"/>
    </w:pPr>
    <w:rPr>
      <w:rFonts w:ascii="宋体" w:hAnsi="Arial"/>
      <w:kern w:val="2"/>
      <w:sz w:val="24"/>
    </w:rPr>
  </w:style>
  <w:style w:type="paragraph" w:styleId="7">
    <w:name w:val="heading 5"/>
    <w:basedOn w:val="1"/>
    <w:next w:val="5"/>
    <w:link w:val="84"/>
    <w:qFormat/>
    <w:uiPriority w:val="0"/>
    <w:pPr>
      <w:keepNext/>
      <w:keepLines/>
      <w:numPr>
        <w:ilvl w:val="4"/>
        <w:numId w:val="1"/>
      </w:numPr>
      <w:tabs>
        <w:tab w:val="left" w:pos="-720"/>
      </w:tabs>
      <w:suppressAutoHyphens/>
      <w:overflowPunct w:val="0"/>
      <w:autoSpaceDE w:val="0"/>
      <w:autoSpaceDN w:val="0"/>
      <w:adjustRightInd w:val="0"/>
      <w:snapToGrid w:val="0"/>
      <w:spacing w:before="312" w:beforeLines="100" w:after="156" w:afterLines="50"/>
      <w:jc w:val="both"/>
      <w:textAlignment w:val="baseline"/>
      <w:outlineLvl w:val="4"/>
    </w:pPr>
    <w:rPr>
      <w:b/>
      <w:kern w:val="2"/>
      <w:sz w:val="21"/>
      <w:szCs w:val="21"/>
    </w:rPr>
  </w:style>
  <w:style w:type="paragraph" w:styleId="8">
    <w:name w:val="heading 6"/>
    <w:basedOn w:val="1"/>
    <w:next w:val="1"/>
    <w:qFormat/>
    <w:uiPriority w:val="0"/>
    <w:pPr>
      <w:keepNext/>
      <w:keepLines/>
      <w:numPr>
        <w:ilvl w:val="5"/>
        <w:numId w:val="2"/>
      </w:numPr>
      <w:spacing w:before="240" w:after="64" w:line="320" w:lineRule="auto"/>
      <w:outlineLvl w:val="5"/>
    </w:pPr>
    <w:rPr>
      <w:rFonts w:ascii="Arial" w:hAnsi="Arial" w:eastAsia="黑体"/>
      <w:b/>
      <w:bCs/>
      <w:sz w:val="24"/>
      <w:szCs w:val="24"/>
    </w:rPr>
  </w:style>
  <w:style w:type="paragraph" w:styleId="9">
    <w:name w:val="heading 7"/>
    <w:basedOn w:val="1"/>
    <w:next w:val="1"/>
    <w:qFormat/>
    <w:uiPriority w:val="0"/>
    <w:pPr>
      <w:keepNext/>
      <w:keepLines/>
      <w:numPr>
        <w:ilvl w:val="6"/>
        <w:numId w:val="2"/>
      </w:numPr>
      <w:spacing w:before="240" w:after="64" w:line="320" w:lineRule="auto"/>
      <w:outlineLvl w:val="6"/>
    </w:pPr>
    <w:rPr>
      <w:b/>
      <w:bCs/>
      <w:sz w:val="24"/>
      <w:szCs w:val="24"/>
    </w:rPr>
  </w:style>
  <w:style w:type="paragraph" w:styleId="10">
    <w:name w:val="heading 8"/>
    <w:basedOn w:val="1"/>
    <w:next w:val="1"/>
    <w:qFormat/>
    <w:uiPriority w:val="0"/>
    <w:pPr>
      <w:keepNext/>
      <w:keepLines/>
      <w:numPr>
        <w:ilvl w:val="7"/>
        <w:numId w:val="2"/>
      </w:numPr>
      <w:spacing w:before="240" w:after="64" w:line="320" w:lineRule="auto"/>
      <w:outlineLvl w:val="7"/>
    </w:pPr>
    <w:rPr>
      <w:rFonts w:ascii="Arial" w:hAnsi="Arial" w:eastAsia="黑体"/>
      <w:sz w:val="24"/>
      <w:szCs w:val="24"/>
    </w:rPr>
  </w:style>
  <w:style w:type="paragraph" w:styleId="11">
    <w:name w:val="heading 9"/>
    <w:basedOn w:val="1"/>
    <w:next w:val="1"/>
    <w:qFormat/>
    <w:uiPriority w:val="0"/>
    <w:pPr>
      <w:keepNext/>
      <w:keepLines/>
      <w:numPr>
        <w:ilvl w:val="8"/>
        <w:numId w:val="2"/>
      </w:numPr>
      <w:spacing w:before="240" w:after="64" w:line="320" w:lineRule="auto"/>
      <w:outlineLvl w:val="8"/>
    </w:pPr>
    <w:rPr>
      <w:rFonts w:ascii="Arial" w:hAnsi="Arial" w:eastAsia="黑体"/>
      <w:sz w:val="21"/>
      <w:szCs w:val="21"/>
    </w:rPr>
  </w:style>
  <w:style w:type="character" w:default="1" w:styleId="38">
    <w:name w:val="Default Paragraph Font"/>
    <w:semiHidden/>
    <w:uiPriority w:val="0"/>
  </w:style>
  <w:style w:type="table" w:default="1" w:styleId="44">
    <w:name w:val="Normal Table"/>
    <w:semiHidden/>
    <w:uiPriority w:val="0"/>
    <w:tblPr>
      <w:tblStyle w:val="44"/>
      <w:tblLayout w:type="fixed"/>
      <w:tblCellMar>
        <w:top w:w="0" w:type="dxa"/>
        <w:left w:w="108" w:type="dxa"/>
        <w:bottom w:w="0" w:type="dxa"/>
        <w:right w:w="108" w:type="dxa"/>
      </w:tblCellMar>
    </w:tblPr>
  </w:style>
  <w:style w:type="paragraph" w:styleId="5">
    <w:name w:val="Normal Indent"/>
    <w:basedOn w:val="1"/>
    <w:uiPriority w:val="0"/>
    <w:pPr>
      <w:ind w:firstLine="420" w:firstLineChars="200"/>
    </w:pPr>
  </w:style>
  <w:style w:type="paragraph" w:styleId="12">
    <w:name w:val="annotation subject"/>
    <w:basedOn w:val="13"/>
    <w:next w:val="13"/>
    <w:link w:val="81"/>
    <w:uiPriority w:val="0"/>
    <w:rPr>
      <w:b/>
      <w:bCs/>
    </w:rPr>
  </w:style>
  <w:style w:type="paragraph" w:styleId="13">
    <w:name w:val="annotation text"/>
    <w:basedOn w:val="1"/>
    <w:link w:val="78"/>
    <w:uiPriority w:val="0"/>
  </w:style>
  <w:style w:type="paragraph" w:styleId="14">
    <w:name w:val="toc 7"/>
    <w:basedOn w:val="1"/>
    <w:next w:val="1"/>
    <w:qFormat/>
    <w:uiPriority w:val="39"/>
    <w:pPr>
      <w:widowControl w:val="0"/>
      <w:spacing w:before="156"/>
      <w:ind w:left="1260" w:firstLine="0"/>
    </w:pPr>
    <w:rPr>
      <w:kern w:val="2"/>
      <w:sz w:val="21"/>
      <w:szCs w:val="21"/>
    </w:rPr>
  </w:style>
  <w:style w:type="paragraph" w:styleId="15">
    <w:name w:val="Note Heading"/>
    <w:basedOn w:val="1"/>
    <w:next w:val="1"/>
    <w:link w:val="88"/>
    <w:uiPriority w:val="0"/>
    <w:pPr>
      <w:widowControl w:val="0"/>
      <w:spacing w:before="156"/>
      <w:ind w:firstLine="0"/>
      <w:jc w:val="center"/>
    </w:pPr>
    <w:rPr>
      <w:kern w:val="2"/>
      <w:sz w:val="21"/>
      <w:szCs w:val="24"/>
    </w:rPr>
  </w:style>
  <w:style w:type="paragraph" w:styleId="16">
    <w:name w:val="List Bullet"/>
    <w:basedOn w:val="1"/>
    <w:uiPriority w:val="0"/>
    <w:pPr>
      <w:keepLines/>
      <w:tabs>
        <w:tab w:val="left" w:pos="-720"/>
      </w:tabs>
      <w:suppressAutoHyphens/>
      <w:overflowPunct w:val="0"/>
      <w:autoSpaceDE w:val="0"/>
      <w:autoSpaceDN w:val="0"/>
      <w:adjustRightInd w:val="0"/>
      <w:spacing w:before="156" w:after="20"/>
      <w:ind w:left="283" w:hanging="283"/>
      <w:jc w:val="both"/>
      <w:textAlignment w:val="baseline"/>
    </w:pPr>
    <w:rPr>
      <w:rFonts w:ascii="ZapfHumnst BT" w:hAnsi="ZapfHumnst BT"/>
      <w:spacing w:val="-2"/>
      <w:kern w:val="22"/>
      <w:sz w:val="22"/>
      <w:lang w:val="en-AU"/>
    </w:rPr>
  </w:style>
  <w:style w:type="paragraph" w:styleId="17">
    <w:name w:val="Document Map"/>
    <w:basedOn w:val="1"/>
    <w:link w:val="85"/>
    <w:uiPriority w:val="0"/>
    <w:rPr>
      <w:rFonts w:ascii="宋体"/>
      <w:sz w:val="18"/>
      <w:szCs w:val="18"/>
    </w:rPr>
  </w:style>
  <w:style w:type="paragraph" w:styleId="18">
    <w:name w:val="Body Text"/>
    <w:basedOn w:val="1"/>
    <w:link w:val="90"/>
    <w:uiPriority w:val="0"/>
    <w:pPr>
      <w:spacing w:after="120"/>
    </w:pPr>
  </w:style>
  <w:style w:type="paragraph" w:styleId="19">
    <w:name w:val="Body Text Indent"/>
    <w:basedOn w:val="1"/>
    <w:uiPriority w:val="0"/>
    <w:pPr>
      <w:spacing w:after="120"/>
      <w:ind w:left="420" w:leftChars="200"/>
    </w:pPr>
  </w:style>
  <w:style w:type="paragraph" w:styleId="20">
    <w:name w:val="Block Text"/>
    <w:basedOn w:val="1"/>
    <w:uiPriority w:val="0"/>
    <w:pPr>
      <w:spacing w:after="120"/>
      <w:ind w:left="1440" w:leftChars="700" w:right="1440" w:rightChars="700"/>
    </w:pPr>
  </w:style>
  <w:style w:type="paragraph" w:styleId="21">
    <w:name w:val="toc 5"/>
    <w:basedOn w:val="1"/>
    <w:next w:val="1"/>
    <w:uiPriority w:val="39"/>
    <w:pPr>
      <w:ind w:left="800"/>
    </w:pPr>
    <w:rPr>
      <w:szCs w:val="21"/>
    </w:rPr>
  </w:style>
  <w:style w:type="paragraph" w:styleId="22">
    <w:name w:val="toc 3"/>
    <w:basedOn w:val="1"/>
    <w:next w:val="1"/>
    <w:uiPriority w:val="39"/>
    <w:pPr>
      <w:ind w:left="400" w:right="255"/>
      <w:jc w:val="both"/>
    </w:pPr>
    <w:rPr>
      <w:sz w:val="24"/>
    </w:rPr>
  </w:style>
  <w:style w:type="paragraph" w:styleId="23">
    <w:name w:val="Plain Text"/>
    <w:basedOn w:val="1"/>
    <w:link w:val="89"/>
    <w:uiPriority w:val="0"/>
    <w:rPr>
      <w:rFonts w:ascii="宋体" w:hAnsi="Courier New" w:cs="Courier New"/>
      <w:sz w:val="21"/>
      <w:szCs w:val="21"/>
    </w:rPr>
  </w:style>
  <w:style w:type="paragraph" w:styleId="24">
    <w:name w:val="toc 8"/>
    <w:basedOn w:val="1"/>
    <w:next w:val="1"/>
    <w:uiPriority w:val="39"/>
    <w:pPr>
      <w:widowControl w:val="0"/>
      <w:spacing w:before="156"/>
      <w:ind w:left="1470" w:firstLine="0"/>
    </w:pPr>
    <w:rPr>
      <w:kern w:val="2"/>
      <w:sz w:val="21"/>
      <w:szCs w:val="21"/>
    </w:rPr>
  </w:style>
  <w:style w:type="paragraph" w:styleId="25">
    <w:name w:val="Date"/>
    <w:basedOn w:val="1"/>
    <w:next w:val="1"/>
    <w:uiPriority w:val="0"/>
    <w:pPr>
      <w:widowControl w:val="0"/>
      <w:jc w:val="both"/>
    </w:pPr>
    <w:rPr>
      <w:kern w:val="2"/>
      <w:sz w:val="24"/>
    </w:rPr>
  </w:style>
  <w:style w:type="paragraph" w:styleId="26">
    <w:name w:val="Body Text Indent 2"/>
    <w:basedOn w:val="1"/>
    <w:uiPriority w:val="0"/>
    <w:pPr>
      <w:spacing w:after="120" w:line="480" w:lineRule="auto"/>
      <w:ind w:left="420" w:leftChars="200"/>
    </w:pPr>
  </w:style>
  <w:style w:type="paragraph" w:styleId="27">
    <w:name w:val="Balloon Text"/>
    <w:basedOn w:val="1"/>
    <w:semiHidden/>
    <w:uiPriority w:val="0"/>
    <w:rPr>
      <w:sz w:val="18"/>
      <w:szCs w:val="18"/>
    </w:rPr>
  </w:style>
  <w:style w:type="paragraph" w:styleId="28">
    <w:name w:val="footer"/>
    <w:basedOn w:val="1"/>
    <w:link w:val="83"/>
    <w:uiPriority w:val="99"/>
    <w:pPr>
      <w:tabs>
        <w:tab w:val="center" w:pos="4153"/>
        <w:tab w:val="right" w:pos="8306"/>
      </w:tabs>
      <w:snapToGrid w:val="0"/>
    </w:pPr>
    <w:rPr>
      <w:sz w:val="18"/>
    </w:rPr>
  </w:style>
  <w:style w:type="paragraph" w:styleId="29">
    <w:name w:val="header"/>
    <w:basedOn w:val="1"/>
    <w:link w:val="87"/>
    <w:uiPriority w:val="99"/>
    <w:pPr>
      <w:pBdr>
        <w:bottom w:val="single" w:color="auto" w:sz="6" w:space="1"/>
      </w:pBdr>
      <w:tabs>
        <w:tab w:val="center" w:pos="4153"/>
        <w:tab w:val="right" w:pos="8306"/>
      </w:tabs>
      <w:snapToGrid w:val="0"/>
      <w:jc w:val="center"/>
    </w:pPr>
    <w:rPr>
      <w:sz w:val="18"/>
    </w:rPr>
  </w:style>
  <w:style w:type="paragraph" w:styleId="30">
    <w:name w:val="toc 1"/>
    <w:basedOn w:val="1"/>
    <w:next w:val="1"/>
    <w:uiPriority w:val="39"/>
    <w:pPr>
      <w:spacing w:before="120" w:after="120"/>
    </w:pPr>
    <w:rPr>
      <w:b/>
      <w:bCs/>
      <w:caps/>
      <w:szCs w:val="24"/>
    </w:rPr>
  </w:style>
  <w:style w:type="paragraph" w:styleId="31">
    <w:name w:val="toc 4"/>
    <w:basedOn w:val="1"/>
    <w:next w:val="1"/>
    <w:uiPriority w:val="39"/>
    <w:pPr>
      <w:widowControl w:val="0"/>
      <w:spacing w:before="156"/>
      <w:ind w:left="630" w:firstLine="0"/>
    </w:pPr>
    <w:rPr>
      <w:kern w:val="2"/>
      <w:sz w:val="21"/>
      <w:szCs w:val="21"/>
    </w:rPr>
  </w:style>
  <w:style w:type="paragraph" w:styleId="32">
    <w:name w:val="List"/>
    <w:basedOn w:val="1"/>
    <w:uiPriority w:val="0"/>
    <w:pPr>
      <w:widowControl w:val="0"/>
      <w:tabs>
        <w:tab w:val="left" w:pos="360"/>
      </w:tabs>
      <w:jc w:val="both"/>
    </w:pPr>
    <w:rPr>
      <w:kern w:val="2"/>
      <w:sz w:val="28"/>
    </w:rPr>
  </w:style>
  <w:style w:type="paragraph" w:styleId="33">
    <w:name w:val="toc 6"/>
    <w:basedOn w:val="1"/>
    <w:next w:val="1"/>
    <w:uiPriority w:val="39"/>
    <w:pPr>
      <w:widowControl w:val="0"/>
      <w:spacing w:before="156"/>
      <w:ind w:left="1050" w:firstLine="0"/>
    </w:pPr>
    <w:rPr>
      <w:kern w:val="2"/>
      <w:sz w:val="21"/>
      <w:szCs w:val="21"/>
    </w:rPr>
  </w:style>
  <w:style w:type="paragraph" w:styleId="34">
    <w:name w:val="Body Text Indent 3"/>
    <w:basedOn w:val="1"/>
    <w:uiPriority w:val="0"/>
    <w:pPr>
      <w:spacing w:after="120"/>
      <w:ind w:left="420" w:leftChars="200"/>
    </w:pPr>
    <w:rPr>
      <w:sz w:val="16"/>
      <w:szCs w:val="16"/>
    </w:rPr>
  </w:style>
  <w:style w:type="paragraph" w:styleId="35">
    <w:name w:val="toc 2"/>
    <w:basedOn w:val="1"/>
    <w:next w:val="1"/>
    <w:uiPriority w:val="39"/>
    <w:pPr>
      <w:spacing w:line="360" w:lineRule="auto"/>
      <w:ind w:left="200"/>
      <w:jc w:val="both"/>
    </w:pPr>
    <w:rPr>
      <w:rFonts w:ascii="宋体" w:hAnsi="宋体"/>
      <w:color w:val="000000"/>
      <w:kern w:val="2"/>
      <w:sz w:val="24"/>
      <w:szCs w:val="24"/>
      <w:lang/>
    </w:rPr>
  </w:style>
  <w:style w:type="paragraph" w:styleId="36">
    <w:name w:val="toc 9"/>
    <w:basedOn w:val="1"/>
    <w:next w:val="1"/>
    <w:uiPriority w:val="39"/>
    <w:pPr>
      <w:widowControl w:val="0"/>
      <w:spacing w:before="156"/>
      <w:ind w:left="1680" w:firstLine="0"/>
    </w:pPr>
    <w:rPr>
      <w:kern w:val="2"/>
      <w:sz w:val="21"/>
      <w:szCs w:val="21"/>
    </w:rPr>
  </w:style>
  <w:style w:type="paragraph" w:styleId="37">
    <w:name w:val="Normal (Web)"/>
    <w:basedOn w:val="1"/>
    <w:uiPriority w:val="0"/>
    <w:rPr>
      <w:sz w:val="24"/>
      <w:szCs w:val="24"/>
    </w:rPr>
  </w:style>
  <w:style w:type="character" w:styleId="39">
    <w:name w:val="page number"/>
    <w:basedOn w:val="38"/>
    <w:uiPriority w:val="0"/>
  </w:style>
  <w:style w:type="character" w:styleId="40">
    <w:name w:val="FollowedHyperlink"/>
    <w:uiPriority w:val="0"/>
    <w:rPr>
      <w:color w:val="800080"/>
      <w:u w:val="single"/>
    </w:rPr>
  </w:style>
  <w:style w:type="character" w:styleId="41">
    <w:name w:val="Emphasis"/>
    <w:qFormat/>
    <w:uiPriority w:val="0"/>
    <w:rPr>
      <w:i/>
      <w:iCs/>
    </w:rPr>
  </w:style>
  <w:style w:type="character" w:styleId="42">
    <w:name w:val="Hyperlink"/>
    <w:uiPriority w:val="99"/>
    <w:rPr>
      <w:color w:val="0000FF"/>
      <w:u w:val="single"/>
    </w:rPr>
  </w:style>
  <w:style w:type="character" w:styleId="43">
    <w:name w:val="annotation reference"/>
    <w:uiPriority w:val="0"/>
    <w:rPr>
      <w:sz w:val="21"/>
      <w:szCs w:val="21"/>
    </w:rPr>
  </w:style>
  <w:style w:type="table" w:styleId="45">
    <w:name w:val="Table Grid"/>
    <w:basedOn w:val="44"/>
    <w:qFormat/>
    <w:uiPriority w:val="59"/>
    <w:tblPr>
      <w:tblStyle w:val="4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6">
    <w:name w:val="列出段落1"/>
    <w:basedOn w:val="1"/>
    <w:qFormat/>
    <w:uiPriority w:val="34"/>
    <w:pPr>
      <w:widowControl w:val="0"/>
      <w:ind w:firstLine="420" w:firstLineChars="200"/>
      <w:jc w:val="both"/>
    </w:pPr>
    <w:rPr>
      <w:rFonts w:ascii="Calibri" w:hAnsi="Calibri"/>
      <w:kern w:val="2"/>
      <w:sz w:val="21"/>
      <w:szCs w:val="22"/>
    </w:rPr>
  </w:style>
  <w:style w:type="paragraph" w:customStyle="1" w:styleId="47">
    <w:name w:val="样式 楷体_GB2312 小四 首行缩进:  0.8 厘米 行距: 固定值 28 磅"/>
    <w:basedOn w:val="1"/>
    <w:uiPriority w:val="0"/>
    <w:pPr>
      <w:widowControl w:val="0"/>
      <w:jc w:val="center"/>
    </w:pPr>
    <w:rPr>
      <w:b/>
      <w:bCs/>
      <w:kern w:val="2"/>
      <w:sz w:val="30"/>
      <w:szCs w:val="21"/>
    </w:rPr>
  </w:style>
  <w:style w:type="paragraph" w:customStyle="1" w:styleId="48">
    <w:name w:val="菲页2"/>
    <w:basedOn w:val="4"/>
    <w:uiPriority w:val="0"/>
    <w:rPr>
      <w:rFonts w:ascii="黑体" w:hAnsi="宋体" w:eastAsia="黑体"/>
      <w:b w:val="0"/>
      <w:sz w:val="44"/>
    </w:rPr>
  </w:style>
  <w:style w:type="paragraph" w:customStyle="1" w:styleId="49">
    <w:name w:val="Preformatted"/>
    <w:basedOn w:val="1"/>
    <w:uiPriority w:val="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rPr>
  </w:style>
  <w:style w:type="paragraph" w:customStyle="1" w:styleId="50">
    <w:name w:val="图标题"/>
    <w:basedOn w:val="1"/>
    <w:link w:val="86"/>
    <w:qFormat/>
    <w:uiPriority w:val="0"/>
    <w:pPr>
      <w:adjustRightInd w:val="0"/>
      <w:snapToGrid w:val="0"/>
      <w:spacing w:afterLines="50" w:line="360" w:lineRule="auto"/>
      <w:ind w:right="220" w:rightChars="100"/>
      <w:jc w:val="center"/>
    </w:pPr>
    <w:rPr>
      <w:rFonts w:ascii="黑体" w:hAnsi="黑体"/>
      <w:sz w:val="21"/>
      <w:szCs w:val="22"/>
    </w:rPr>
  </w:style>
  <w:style w:type="paragraph" w:customStyle="1" w:styleId="51">
    <w:name w:val="Char Char Char Char Char Char"/>
    <w:basedOn w:val="1"/>
    <w:uiPriority w:val="0"/>
    <w:pPr>
      <w:spacing w:after="160" w:line="240" w:lineRule="exact"/>
    </w:pPr>
    <w:rPr>
      <w:rFonts w:ascii="Verdana" w:hAnsi="Verdana" w:eastAsia="Batang"/>
      <w:lang w:eastAsia="en-US"/>
    </w:rPr>
  </w:style>
  <w:style w:type="paragraph" w:styleId="52">
    <w:name w:val="List Paragraph"/>
    <w:basedOn w:val="1"/>
    <w:qFormat/>
    <w:uiPriority w:val="99"/>
    <w:pPr>
      <w:widowControl w:val="0"/>
      <w:ind w:firstLine="420" w:firstLineChars="200"/>
      <w:jc w:val="both"/>
    </w:pPr>
    <w:rPr>
      <w:kern w:val="2"/>
      <w:sz w:val="21"/>
      <w:szCs w:val="21"/>
    </w:rPr>
  </w:style>
  <w:style w:type="paragraph" w:customStyle="1" w:styleId="53">
    <w:name w:val="样式 标题 2 + (西文) Times New Roman (中文) 仿宋_GB2312 居中 段前: 6 磅 段后:..."/>
    <w:basedOn w:val="3"/>
    <w:uiPriority w:val="0"/>
    <w:pPr>
      <w:widowControl w:val="0"/>
      <w:spacing w:before="120" w:after="120" w:line="360" w:lineRule="auto"/>
      <w:ind w:firstLine="200" w:firstLineChars="200"/>
    </w:pPr>
    <w:rPr>
      <w:rFonts w:ascii="Times New Roman" w:hAnsi="Times New Roman" w:eastAsia="仿宋_GB2312" w:cs="宋体"/>
      <w:bCs/>
      <w:kern w:val="2"/>
      <w:sz w:val="32"/>
      <w:szCs w:val="20"/>
    </w:rPr>
  </w:style>
  <w:style w:type="paragraph" w:customStyle="1" w:styleId="54">
    <w:name w:val="ee"/>
    <w:basedOn w:val="1"/>
    <w:uiPriority w:val="0"/>
    <w:pPr>
      <w:spacing w:before="100" w:beforeAutospacing="1" w:after="100" w:afterAutospacing="1" w:line="300" w:lineRule="atLeast"/>
    </w:pPr>
    <w:rPr>
      <w:rFonts w:ascii="宋体" w:hAnsi="宋体" w:cs="宋体"/>
      <w:color w:val="000000"/>
      <w:sz w:val="18"/>
      <w:szCs w:val="18"/>
    </w:rPr>
  </w:style>
  <w:style w:type="paragraph" w:customStyle="1" w:styleId="55">
    <w:name w:val="目录文字"/>
    <w:basedOn w:val="1"/>
    <w:uiPriority w:val="0"/>
    <w:pPr>
      <w:spacing w:line="480" w:lineRule="auto"/>
    </w:pPr>
    <w:rPr>
      <w:rFonts w:ascii="宋体" w:hAnsi="宋体"/>
      <w:sz w:val="24"/>
    </w:rPr>
  </w:style>
  <w:style w:type="paragraph" w:customStyle="1" w:styleId="56">
    <w:name w:val=" Char Char Char Char Char Char Char Char Char Char"/>
    <w:basedOn w:val="1"/>
    <w:uiPriority w:val="0"/>
    <w:pPr>
      <w:widowControl w:val="0"/>
      <w:adjustRightInd w:val="0"/>
      <w:spacing w:line="360" w:lineRule="auto"/>
      <w:jc w:val="both"/>
    </w:pPr>
    <w:rPr>
      <w:sz w:val="24"/>
    </w:rPr>
  </w:style>
  <w:style w:type="paragraph" w:customStyle="1" w:styleId="57">
    <w:name w:val="样式 标题 1 + 四号 段前: 0 磅 段后: 0 磅 行距: 1.5 倍行距"/>
    <w:basedOn w:val="2"/>
    <w:uiPriority w:val="0"/>
    <w:pPr>
      <w:keepLines/>
      <w:numPr>
        <w:ilvl w:val="0"/>
        <w:numId w:val="2"/>
      </w:numPr>
      <w:tabs>
        <w:tab w:val="left" w:pos="-720"/>
        <w:tab w:val="clear" w:pos="0"/>
      </w:tabs>
      <w:suppressAutoHyphens/>
      <w:overflowPunct w:val="0"/>
      <w:autoSpaceDE w:val="0"/>
      <w:autoSpaceDN w:val="0"/>
      <w:adjustRightInd w:val="0"/>
      <w:spacing w:line="360" w:lineRule="auto"/>
      <w:jc w:val="both"/>
      <w:textAlignment w:val="baseline"/>
    </w:pPr>
    <w:rPr>
      <w:rFonts w:ascii="ZapfHumnst BT" w:hAnsi="ZapfHumnst BT" w:eastAsia="宋体" w:cs="宋体"/>
      <w:b/>
      <w:bCs/>
      <w:caps/>
      <w:spacing w:val="-2"/>
      <w:kern w:val="28"/>
      <w:lang w:val="en-AU"/>
    </w:rPr>
  </w:style>
  <w:style w:type="paragraph" w:customStyle="1" w:styleId="58">
    <w:name w:val="列出段落21"/>
    <w:basedOn w:val="1"/>
    <w:qFormat/>
    <w:uiPriority w:val="34"/>
    <w:pPr>
      <w:widowControl w:val="0"/>
      <w:spacing w:before="156"/>
      <w:jc w:val="both"/>
    </w:pPr>
    <w:rPr>
      <w:kern w:val="2"/>
      <w:sz w:val="21"/>
      <w:szCs w:val="24"/>
    </w:rPr>
  </w:style>
  <w:style w:type="paragraph" w:customStyle="1" w:styleId="59">
    <w:name w:val="A1.1"/>
    <w:basedOn w:val="3"/>
    <w:uiPriority w:val="0"/>
    <w:pPr>
      <w:numPr>
        <w:ilvl w:val="1"/>
        <w:numId w:val="2"/>
      </w:numPr>
      <w:suppressAutoHyphens/>
      <w:overflowPunct w:val="0"/>
      <w:autoSpaceDE w:val="0"/>
      <w:autoSpaceDN w:val="0"/>
      <w:adjustRightInd w:val="0"/>
      <w:snapToGrid w:val="0"/>
      <w:spacing w:before="100" w:beforeLines="100" w:after="50" w:afterLines="50" w:line="240" w:lineRule="auto"/>
      <w:jc w:val="both"/>
      <w:textAlignment w:val="baseline"/>
    </w:pPr>
    <w:rPr>
      <w:rFonts w:ascii="ZapfHumnst BT" w:hAnsi="ZapfHumnst BT"/>
      <w:spacing w:val="-2"/>
      <w:kern w:val="1"/>
      <w:szCs w:val="20"/>
      <w:lang w:val="en-AU"/>
    </w:rPr>
  </w:style>
  <w:style w:type="paragraph" w:customStyle="1" w:styleId="60">
    <w:name w:val="L2Txt"/>
    <w:basedOn w:val="61"/>
    <w:uiPriority w:val="0"/>
    <w:pPr>
      <w:tabs>
        <w:tab w:val="left" w:pos="-720"/>
      </w:tabs>
      <w:ind w:left="720"/>
    </w:pPr>
  </w:style>
  <w:style w:type="paragraph" w:customStyle="1" w:styleId="61">
    <w:name w:val="L1Txt"/>
    <w:basedOn w:val="1"/>
    <w:uiPriority w:val="0"/>
    <w:pPr>
      <w:keepLines/>
      <w:tabs>
        <w:tab w:val="left" w:pos="-720"/>
      </w:tabs>
      <w:suppressAutoHyphens/>
      <w:overflowPunct w:val="0"/>
      <w:autoSpaceDE w:val="0"/>
      <w:autoSpaceDN w:val="0"/>
      <w:adjustRightInd w:val="0"/>
      <w:spacing w:before="156" w:after="20"/>
      <w:ind w:firstLine="0"/>
      <w:jc w:val="both"/>
      <w:textAlignment w:val="baseline"/>
    </w:pPr>
    <w:rPr>
      <w:rFonts w:ascii="Helvetica" w:hAnsi="Helvetica"/>
      <w:spacing w:val="-3"/>
      <w:kern w:val="1"/>
      <w:sz w:val="22"/>
      <w:lang w:val="en-AU"/>
    </w:rPr>
  </w:style>
  <w:style w:type="paragraph" w:customStyle="1" w:styleId="62">
    <w:name w:val="版权信息"/>
    <w:basedOn w:val="23"/>
    <w:uiPriority w:val="0"/>
    <w:pPr>
      <w:widowControl w:val="0"/>
      <w:spacing w:before="156" w:line="360" w:lineRule="auto"/>
      <w:ind w:firstLine="0"/>
      <w:jc w:val="center"/>
    </w:pPr>
    <w:rPr>
      <w:rFonts w:ascii="Arial" w:hAnsi="Arial" w:eastAsia="楷体_GB2312" w:cs="宋体"/>
      <w:kern w:val="2"/>
      <w:sz w:val="24"/>
      <w:szCs w:val="20"/>
    </w:rPr>
  </w:style>
  <w:style w:type="paragraph" w:customStyle="1" w:styleId="63">
    <w:name w:val="0表首行"/>
    <w:basedOn w:val="1"/>
    <w:qFormat/>
    <w:uiPriority w:val="0"/>
    <w:pPr>
      <w:widowControl w:val="0"/>
      <w:adjustRightInd w:val="0"/>
      <w:snapToGrid w:val="0"/>
      <w:spacing w:before="156"/>
      <w:ind w:firstLine="0"/>
      <w:jc w:val="center"/>
    </w:pPr>
    <w:rPr>
      <w:rFonts w:hAnsi="宋体"/>
      <w:b/>
      <w:kern w:val="2"/>
      <w:sz w:val="21"/>
    </w:rPr>
  </w:style>
  <w:style w:type="paragraph" w:customStyle="1" w:styleId="64">
    <w:name w:val="0表标题"/>
    <w:basedOn w:val="1"/>
    <w:qFormat/>
    <w:uiPriority w:val="0"/>
    <w:pPr>
      <w:widowControl w:val="0"/>
      <w:numPr>
        <w:ilvl w:val="0"/>
        <w:numId w:val="3"/>
      </w:numPr>
      <w:adjustRightInd w:val="0"/>
      <w:snapToGrid w:val="0"/>
      <w:spacing w:before="156" w:beforeLines="50" w:line="360" w:lineRule="auto"/>
      <w:jc w:val="center"/>
    </w:pPr>
    <w:rPr>
      <w:rFonts w:ascii="黑体" w:hAnsi="黑体" w:eastAsia="黑体"/>
      <w:kern w:val="2"/>
      <w:sz w:val="18"/>
      <w:szCs w:val="24"/>
      <w:lang w:val="en-AU"/>
    </w:rPr>
  </w:style>
  <w:style w:type="paragraph" w:customStyle="1" w:styleId="65">
    <w:name w:val="列出段落2"/>
    <w:basedOn w:val="1"/>
    <w:qFormat/>
    <w:uiPriority w:val="34"/>
    <w:pPr>
      <w:widowControl w:val="0"/>
      <w:spacing w:before="156"/>
      <w:jc w:val="both"/>
    </w:pPr>
    <w:rPr>
      <w:kern w:val="2"/>
      <w:sz w:val="21"/>
      <w:szCs w:val="24"/>
    </w:rPr>
  </w:style>
  <w:style w:type="paragraph" w:customStyle="1" w:styleId="66">
    <w:name w:val="ZK_正文缩进"/>
    <w:basedOn w:val="1"/>
    <w:link w:val="92"/>
    <w:qFormat/>
    <w:uiPriority w:val="0"/>
    <w:pPr>
      <w:widowControl w:val="0"/>
      <w:spacing w:before="156" w:line="300" w:lineRule="auto"/>
      <w:ind w:firstLine="200" w:firstLineChars="200"/>
      <w:jc w:val="both"/>
    </w:pPr>
    <w:rPr>
      <w:kern w:val="2"/>
      <w:sz w:val="24"/>
    </w:rPr>
  </w:style>
  <w:style w:type="paragraph" w:customStyle="1" w:styleId="67">
    <w:name w:val="Char Char Char Char"/>
    <w:basedOn w:val="1"/>
    <w:uiPriority w:val="0"/>
    <w:pPr>
      <w:spacing w:before="156" w:after="160" w:line="240" w:lineRule="exact"/>
      <w:ind w:firstLine="0"/>
    </w:pPr>
    <w:rPr>
      <w:rFonts w:ascii="Verdana" w:hAnsi="Verdana" w:eastAsia="仿宋_GB2312"/>
      <w:sz w:val="30"/>
      <w:szCs w:val="30"/>
      <w:lang w:eastAsia="en-US"/>
    </w:rPr>
  </w:style>
  <w:style w:type="paragraph" w:customStyle="1" w:styleId="68">
    <w:name w:val="0正文"/>
    <w:basedOn w:val="1"/>
    <w:qFormat/>
    <w:uiPriority w:val="0"/>
    <w:pPr>
      <w:widowControl w:val="0"/>
      <w:adjustRightInd w:val="0"/>
      <w:snapToGrid w:val="0"/>
      <w:spacing w:before="156" w:line="360" w:lineRule="auto"/>
      <w:ind w:firstLine="200" w:firstLineChars="200"/>
      <w:jc w:val="both"/>
    </w:pPr>
    <w:rPr>
      <w:kern w:val="2"/>
      <w:sz w:val="21"/>
      <w:szCs w:val="24"/>
    </w:rPr>
  </w:style>
  <w:style w:type="paragraph" w:customStyle="1" w:styleId="69">
    <w:name w:val="0表正文"/>
    <w:basedOn w:val="1"/>
    <w:qFormat/>
    <w:uiPriority w:val="0"/>
    <w:pPr>
      <w:widowControl w:val="0"/>
      <w:adjustRightInd w:val="0"/>
      <w:snapToGrid w:val="0"/>
      <w:spacing w:before="156" w:line="276" w:lineRule="auto"/>
      <w:ind w:firstLine="0"/>
      <w:jc w:val="both"/>
    </w:pPr>
    <w:rPr>
      <w:rFonts w:hAnsi="宋体"/>
      <w:kern w:val="2"/>
      <w:sz w:val="21"/>
      <w:szCs w:val="24"/>
    </w:rPr>
  </w:style>
  <w:style w:type="paragraph" w:customStyle="1" w:styleId="70">
    <w:name w:val="样式1"/>
    <w:basedOn w:val="4"/>
    <w:uiPriority w:val="0"/>
    <w:pPr>
      <w:numPr>
        <w:ilvl w:val="2"/>
        <w:numId w:val="2"/>
      </w:numPr>
      <w:tabs>
        <w:tab w:val="left" w:pos="-720"/>
        <w:tab w:val="clear" w:pos="720"/>
      </w:tabs>
      <w:suppressAutoHyphens/>
      <w:overflowPunct w:val="0"/>
      <w:autoSpaceDE w:val="0"/>
      <w:autoSpaceDN w:val="0"/>
      <w:adjustRightInd w:val="0"/>
      <w:snapToGrid w:val="0"/>
      <w:spacing w:before="0" w:beforeLines="100" w:after="20" w:afterLines="50" w:line="240" w:lineRule="auto"/>
      <w:jc w:val="both"/>
      <w:textAlignment w:val="baseline"/>
      <w:outlineLvl w:val="9"/>
    </w:pPr>
    <w:rPr>
      <w:rFonts w:ascii="Arial" w:hAnsi="ZapfHumnst BT" w:eastAsia="黑体"/>
      <w:spacing w:val="-2"/>
      <w:sz w:val="22"/>
      <w:szCs w:val="20"/>
      <w:lang w:val="en-AU"/>
    </w:rPr>
  </w:style>
  <w:style w:type="paragraph" w:customStyle="1" w:styleId="71">
    <w:name w:val="infoblue"/>
    <w:basedOn w:val="1"/>
    <w:uiPriority w:val="0"/>
    <w:pPr>
      <w:spacing w:before="100" w:beforeAutospacing="1" w:after="100" w:afterAutospacing="1" w:line="240" w:lineRule="atLeast"/>
      <w:ind w:firstLine="200" w:firstLineChars="200"/>
    </w:pPr>
    <w:rPr>
      <w:i/>
      <w:iCs/>
      <w:color w:val="0000FF"/>
      <w:sz w:val="21"/>
    </w:rPr>
  </w:style>
  <w:style w:type="paragraph" w:customStyle="1" w:styleId="72">
    <w:name w:val="正文文本 21"/>
    <w:basedOn w:val="1"/>
    <w:uiPriority w:val="0"/>
    <w:pPr>
      <w:keepLines/>
      <w:tabs>
        <w:tab w:val="left" w:pos="-720"/>
      </w:tabs>
      <w:suppressAutoHyphens/>
      <w:overflowPunct w:val="0"/>
      <w:autoSpaceDE w:val="0"/>
      <w:autoSpaceDN w:val="0"/>
      <w:adjustRightInd w:val="0"/>
      <w:spacing w:before="156" w:after="20"/>
      <w:ind w:left="630" w:firstLine="0"/>
      <w:textAlignment w:val="baseline"/>
    </w:pPr>
    <w:rPr>
      <w:rFonts w:ascii="宋体" w:hAnsi="ZapfHumnst BT"/>
      <w:spacing w:val="-2"/>
      <w:kern w:val="22"/>
      <w:sz w:val="22"/>
      <w:lang w:val="en-AU"/>
    </w:rPr>
  </w:style>
  <w:style w:type="paragraph" w:customStyle="1" w:styleId="73">
    <w:name w:val="默认段落字体 Para Char Char Char Char Char Char Char Char Char1 Char Char Char Char"/>
    <w:basedOn w:val="1"/>
    <w:qFormat/>
    <w:uiPriority w:val="0"/>
    <w:pPr>
      <w:widowControl w:val="0"/>
      <w:spacing w:before="156"/>
      <w:ind w:firstLine="0"/>
      <w:jc w:val="both"/>
    </w:pPr>
    <w:rPr>
      <w:rFonts w:ascii="Tahoma" w:hAnsi="Tahoma"/>
      <w:kern w:val="2"/>
      <w:sz w:val="21"/>
      <w:szCs w:val="21"/>
    </w:rPr>
  </w:style>
  <w:style w:type="paragraph" w:customStyle="1" w:styleId="74">
    <w:name w:val="A1.1.1.1"/>
    <w:basedOn w:val="6"/>
    <w:uiPriority w:val="0"/>
    <w:pPr>
      <w:numPr>
        <w:ilvl w:val="3"/>
        <w:numId w:val="2"/>
      </w:numPr>
      <w:spacing w:before="50" w:after="50"/>
    </w:pPr>
    <w:rPr>
      <w:rFonts w:ascii="ZapfHumnst BT" w:hAnsi="ZapfHumnst BT"/>
      <w:b/>
      <w:i/>
      <w:spacing w:val="-2"/>
      <w:kern w:val="0"/>
      <w:lang w:val="en-AU"/>
    </w:rPr>
  </w:style>
  <w:style w:type="paragraph" w:customStyle="1" w:styleId="75">
    <w:name w:val="李 正文"/>
    <w:basedOn w:val="1"/>
    <w:qFormat/>
    <w:uiPriority w:val="0"/>
    <w:pPr>
      <w:widowControl w:val="0"/>
      <w:spacing w:before="156" w:line="360" w:lineRule="auto"/>
      <w:ind w:firstLine="480"/>
      <w:jc w:val="both"/>
    </w:pPr>
    <w:rPr>
      <w:sz w:val="21"/>
      <w:szCs w:val="24"/>
    </w:rPr>
  </w:style>
  <w:style w:type="paragraph" w:customStyle="1" w:styleId="76">
    <w:name w:val="标准"/>
    <w:basedOn w:val="3"/>
    <w:uiPriority w:val="0"/>
    <w:pPr>
      <w:numPr>
        <w:ilvl w:val="1"/>
        <w:numId w:val="0"/>
      </w:numPr>
      <w:suppressAutoHyphens/>
      <w:overflowPunct w:val="0"/>
      <w:autoSpaceDE w:val="0"/>
      <w:autoSpaceDN w:val="0"/>
      <w:adjustRightInd w:val="0"/>
      <w:snapToGrid w:val="0"/>
      <w:spacing w:before="100" w:beforeLines="100" w:after="50" w:afterLines="50" w:line="240" w:lineRule="auto"/>
      <w:jc w:val="both"/>
      <w:textAlignment w:val="baseline"/>
      <w:outlineLvl w:val="9"/>
    </w:pPr>
    <w:rPr>
      <w:rFonts w:ascii="黑体" w:hAnsi="ZapfHumnst BT" w:eastAsia="黑体"/>
      <w:spacing w:val="-2"/>
      <w:kern w:val="1"/>
      <w:szCs w:val="20"/>
      <w:lang w:val="en-AU"/>
    </w:rPr>
  </w:style>
  <w:style w:type="paragraph" w:customStyle="1" w:styleId="77">
    <w:name w:val="A1.1.1"/>
    <w:basedOn w:val="4"/>
    <w:uiPriority w:val="0"/>
    <w:pPr>
      <w:numPr>
        <w:ilvl w:val="2"/>
        <w:numId w:val="2"/>
      </w:numPr>
      <w:tabs>
        <w:tab w:val="clear" w:pos="720"/>
      </w:tabs>
      <w:suppressAutoHyphens/>
      <w:overflowPunct w:val="0"/>
      <w:autoSpaceDE w:val="0"/>
      <w:autoSpaceDN w:val="0"/>
      <w:snapToGrid w:val="0"/>
      <w:spacing w:before="100" w:beforeLines="100" w:after="50" w:afterLines="50" w:line="240" w:lineRule="auto"/>
      <w:jc w:val="both"/>
      <w:textAlignment w:val="baseline"/>
    </w:pPr>
    <w:rPr>
      <w:rFonts w:ascii="ZapfHumnst BT" w:hAnsi="ZapfHumnst BT"/>
      <w:bCs/>
      <w:spacing w:val="-2"/>
      <w:kern w:val="1"/>
      <w:szCs w:val="32"/>
      <w:lang w:val="en-AU"/>
    </w:rPr>
  </w:style>
  <w:style w:type="character" w:customStyle="1" w:styleId="78">
    <w:name w:val="批注文字 字符"/>
    <w:basedOn w:val="38"/>
    <w:link w:val="13"/>
    <w:uiPriority w:val="0"/>
  </w:style>
  <w:style w:type="character" w:customStyle="1" w:styleId="79">
    <w:name w:val="标题 2 Char"/>
    <w:uiPriority w:val="0"/>
    <w:rPr>
      <w:rFonts w:ascii="宋体" w:hAnsi="宋体" w:eastAsia="宋体"/>
      <w:b/>
      <w:sz w:val="30"/>
      <w:szCs w:val="30"/>
      <w:lang w:val="en-US" w:eastAsia="zh-CN" w:bidi="ar-SA"/>
    </w:rPr>
  </w:style>
  <w:style w:type="character" w:customStyle="1" w:styleId="80">
    <w:name w:val="标题 4 字符"/>
    <w:link w:val="6"/>
    <w:uiPriority w:val="0"/>
    <w:rPr>
      <w:rFonts w:ascii="宋体" w:hAnsi="Arial"/>
      <w:kern w:val="2"/>
      <w:sz w:val="24"/>
    </w:rPr>
  </w:style>
  <w:style w:type="character" w:customStyle="1" w:styleId="81">
    <w:name w:val="批注主题 字符"/>
    <w:link w:val="12"/>
    <w:uiPriority w:val="0"/>
    <w:rPr>
      <w:b/>
      <w:bCs/>
    </w:rPr>
  </w:style>
  <w:style w:type="character" w:customStyle="1" w:styleId="82">
    <w:name w:val="t_tag"/>
    <w:basedOn w:val="38"/>
    <w:uiPriority w:val="0"/>
  </w:style>
  <w:style w:type="character" w:customStyle="1" w:styleId="83">
    <w:name w:val="页脚 字符"/>
    <w:link w:val="28"/>
    <w:uiPriority w:val="99"/>
    <w:rPr>
      <w:sz w:val="18"/>
    </w:rPr>
  </w:style>
  <w:style w:type="character" w:customStyle="1" w:styleId="84">
    <w:name w:val="标题 5 字符"/>
    <w:link w:val="7"/>
    <w:uiPriority w:val="0"/>
    <w:rPr>
      <w:b/>
      <w:kern w:val="2"/>
      <w:sz w:val="21"/>
      <w:szCs w:val="21"/>
    </w:rPr>
  </w:style>
  <w:style w:type="character" w:customStyle="1" w:styleId="85">
    <w:name w:val="文档结构图 字符"/>
    <w:link w:val="17"/>
    <w:uiPriority w:val="0"/>
    <w:rPr>
      <w:rFonts w:ascii="宋体"/>
      <w:sz w:val="18"/>
      <w:szCs w:val="18"/>
    </w:rPr>
  </w:style>
  <w:style w:type="character" w:customStyle="1" w:styleId="86">
    <w:name w:val="图标题 Char"/>
    <w:link w:val="50"/>
    <w:qFormat/>
    <w:uiPriority w:val="0"/>
    <w:rPr>
      <w:rFonts w:ascii="黑体" w:hAnsi="黑体"/>
      <w:sz w:val="21"/>
      <w:szCs w:val="22"/>
    </w:rPr>
  </w:style>
  <w:style w:type="character" w:customStyle="1" w:styleId="87">
    <w:name w:val="页眉 字符"/>
    <w:link w:val="29"/>
    <w:uiPriority w:val="99"/>
    <w:rPr>
      <w:sz w:val="18"/>
    </w:rPr>
  </w:style>
  <w:style w:type="character" w:customStyle="1" w:styleId="88">
    <w:name w:val="注释标题 字符"/>
    <w:link w:val="15"/>
    <w:uiPriority w:val="0"/>
    <w:rPr>
      <w:kern w:val="2"/>
      <w:sz w:val="21"/>
      <w:szCs w:val="24"/>
    </w:rPr>
  </w:style>
  <w:style w:type="character" w:customStyle="1" w:styleId="89">
    <w:name w:val="纯文本 字符"/>
    <w:link w:val="23"/>
    <w:uiPriority w:val="0"/>
    <w:rPr>
      <w:rFonts w:ascii="宋体" w:hAnsi="Courier New" w:cs="Courier New"/>
      <w:sz w:val="21"/>
      <w:szCs w:val="21"/>
    </w:rPr>
  </w:style>
  <w:style w:type="character" w:customStyle="1" w:styleId="90">
    <w:name w:val="正文文本 字符"/>
    <w:link w:val="18"/>
    <w:uiPriority w:val="0"/>
  </w:style>
  <w:style w:type="character" w:customStyle="1" w:styleId="91">
    <w:name w:val="页脚 Char"/>
    <w:uiPriority w:val="99"/>
  </w:style>
  <w:style w:type="character" w:customStyle="1" w:styleId="92">
    <w:name w:val="ZK_正文缩进 Char"/>
    <w:link w:val="66"/>
    <w:uiPriority w:val="0"/>
    <w:rPr>
      <w:kern w:val="2"/>
      <w:sz w:val="24"/>
    </w:rPr>
  </w:style>
  <w:style w:type="character" w:customStyle="1" w:styleId="93">
    <w:name w:val="未处理的提及1"/>
    <w:unhideWhenUsed/>
    <w:uiPriority w:val="99"/>
    <w:rPr>
      <w:color w:val="808080"/>
      <w:shd w:val="clear" w:color="auto" w:fill="E6E6E6"/>
    </w:rPr>
  </w:style>
  <w:style w:type="character" w:styleId="94">
    <w:name w:val=""/>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www.xunchi.com</Company>
  <Pages>70</Pages>
  <Words>5975</Words>
  <Characters>34060</Characters>
  <Lines>283</Lines>
  <Paragraphs>79</Paragraphs>
  <ScaleCrop>false</ScaleCrop>
  <LinksUpToDate>false</LinksUpToDate>
  <CharactersWithSpaces>39956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2016-12-28T02:44:00Z</dcterms:created>
  <dc:creator>刘涛</dc:creator>
  <cp:lastModifiedBy>冯达(Boris)</cp:lastModifiedBy>
  <cp:lastPrinted>2016-12-28T02:02:00Z</cp:lastPrinted>
  <dcterms:modified xsi:type="dcterms:W3CDTF">2018-01-25T04:30:46Z</dcterms:modified>
  <dc:title>人文大楼（教学、科研）工程</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