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0C9" w:rsidRDefault="002470C9">
      <w:pPr>
        <w:jc w:val="center"/>
        <w:rPr>
          <w:rFonts w:ascii="黑体" w:eastAsia="黑体" w:hAnsi="黑体" w:cs="Times New Roman"/>
          <w:b/>
          <w:sz w:val="52"/>
          <w:szCs w:val="20"/>
        </w:rPr>
      </w:pPr>
    </w:p>
    <w:p w:rsidR="002470C9" w:rsidRDefault="0000091F">
      <w:pPr>
        <w:jc w:val="center"/>
        <w:rPr>
          <w:rFonts w:ascii="黑体" w:eastAsia="黑体" w:hAnsi="黑体" w:cs="Times New Roman"/>
          <w:b/>
          <w:sz w:val="52"/>
          <w:szCs w:val="20"/>
        </w:rPr>
      </w:pPr>
      <w:r>
        <w:rPr>
          <w:rFonts w:ascii="黑体" w:eastAsia="黑体" w:hAnsi="黑体" w:cs="Times New Roman" w:hint="eastAsia"/>
          <w:b/>
          <w:sz w:val="52"/>
          <w:szCs w:val="20"/>
        </w:rPr>
        <w:t>贵州省交通运输</w:t>
      </w:r>
      <w:proofErr w:type="gramStart"/>
      <w:r>
        <w:rPr>
          <w:rFonts w:ascii="黑体" w:eastAsia="黑体" w:hAnsi="黑体" w:cs="Times New Roman" w:hint="eastAsia"/>
          <w:b/>
          <w:sz w:val="52"/>
          <w:szCs w:val="20"/>
        </w:rPr>
        <w:t>厅科技</w:t>
      </w:r>
      <w:proofErr w:type="gramEnd"/>
      <w:r>
        <w:rPr>
          <w:rFonts w:ascii="黑体" w:eastAsia="黑体" w:hAnsi="黑体" w:cs="Times New Roman" w:hint="eastAsia"/>
          <w:b/>
          <w:sz w:val="52"/>
          <w:szCs w:val="20"/>
        </w:rPr>
        <w:t>项目</w:t>
      </w:r>
    </w:p>
    <w:p w:rsidR="002470C9" w:rsidRDefault="0000091F">
      <w:pPr>
        <w:jc w:val="center"/>
        <w:rPr>
          <w:rFonts w:ascii="Times New Roman" w:eastAsia="宋体" w:hAnsi="Times New Roman" w:cs="Times New Roman"/>
          <w:b/>
          <w:sz w:val="52"/>
          <w:szCs w:val="20"/>
        </w:rPr>
      </w:pPr>
      <w:r>
        <w:rPr>
          <w:rFonts w:ascii="黑体" w:eastAsia="黑体" w:hAnsi="黑体" w:cs="Times New Roman" w:hint="eastAsia"/>
          <w:b/>
          <w:sz w:val="52"/>
          <w:szCs w:val="20"/>
        </w:rPr>
        <w:t>立项申请书</w:t>
      </w:r>
    </w:p>
    <w:p w:rsidR="002470C9" w:rsidRDefault="002470C9">
      <w:pPr>
        <w:jc w:val="center"/>
        <w:rPr>
          <w:rFonts w:ascii="Times New Roman" w:eastAsia="宋体" w:hAnsi="Times New Roman" w:cs="Times New Roman"/>
          <w:szCs w:val="20"/>
        </w:rPr>
      </w:pPr>
    </w:p>
    <w:p w:rsidR="002470C9" w:rsidRDefault="002470C9">
      <w:pPr>
        <w:jc w:val="cente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项目名称：</w:t>
      </w:r>
      <w:r>
        <w:rPr>
          <w:rFonts w:hint="eastAsia"/>
          <w:sz w:val="28"/>
          <w:szCs w:val="28"/>
        </w:rPr>
        <w:t>贵交科</w:t>
      </w:r>
      <w:r w:rsidR="0092086A">
        <w:rPr>
          <w:rFonts w:hint="eastAsia"/>
          <w:sz w:val="28"/>
          <w:szCs w:val="28"/>
        </w:rPr>
        <w:t>交通工程</w:t>
      </w:r>
      <w:r>
        <w:rPr>
          <w:rFonts w:hint="eastAsia"/>
          <w:sz w:val="28"/>
          <w:szCs w:val="28"/>
        </w:rPr>
        <w:t>项目</w:t>
      </w:r>
      <w:r w:rsidR="0092086A">
        <w:rPr>
          <w:rFonts w:hint="eastAsia"/>
          <w:sz w:val="28"/>
          <w:szCs w:val="28"/>
        </w:rPr>
        <w:t>全生命周期</w:t>
      </w:r>
      <w:r>
        <w:rPr>
          <w:rFonts w:hint="eastAsia"/>
          <w:sz w:val="28"/>
          <w:szCs w:val="28"/>
        </w:rPr>
        <w:t>管理云平台</w:t>
      </w:r>
      <w:r w:rsidR="0092086A">
        <w:rPr>
          <w:rFonts w:hint="eastAsia"/>
          <w:sz w:val="28"/>
          <w:szCs w:val="28"/>
        </w:rPr>
        <w:t>建设</w:t>
      </w:r>
    </w:p>
    <w:p w:rsidR="002470C9" w:rsidRDefault="002470C9">
      <w:pPr>
        <w:rPr>
          <w:rFonts w:ascii="Times New Roman" w:eastAsia="宋体" w:hAnsi="Times New Roman" w:cs="Times New Roman"/>
          <w:sz w:val="28"/>
          <w:szCs w:val="20"/>
        </w:rPr>
      </w:pPr>
    </w:p>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申报单位：</w:t>
      </w:r>
      <w:r w:rsidR="0092086A">
        <w:rPr>
          <w:rFonts w:ascii="Times New Roman" w:eastAsia="宋体" w:hAnsi="Times New Roman" w:cs="Times New Roman" w:hint="eastAsia"/>
          <w:sz w:val="28"/>
          <w:szCs w:val="20"/>
        </w:rPr>
        <w:t>贵交科信息院</w:t>
      </w:r>
      <w:r w:rsidR="0092086A">
        <w:rPr>
          <w:rFonts w:ascii="Times New Roman" w:eastAsia="宋体" w:hAnsi="Times New Roman" w:cs="Times New Roman"/>
          <w:sz w:val="28"/>
          <w:szCs w:val="20"/>
        </w:rPr>
        <w:t xml:space="preserve"> </w:t>
      </w:r>
    </w:p>
    <w:p w:rsidR="002470C9" w:rsidRDefault="002470C9">
      <w:pPr>
        <w:rPr>
          <w:rFonts w:ascii="Times New Roman" w:eastAsia="宋体" w:hAnsi="Times New Roman" w:cs="Times New Roman"/>
          <w:sz w:val="28"/>
          <w:szCs w:val="20"/>
        </w:rPr>
      </w:pPr>
    </w:p>
    <w:p w:rsidR="002470C9" w:rsidRDefault="002470C9">
      <w:pPr>
        <w:rPr>
          <w:rFonts w:asciiTheme="minorEastAsia" w:hAnsiTheme="minorEastAsia" w:cs="Times New Roman"/>
          <w:sz w:val="28"/>
          <w:szCs w:val="28"/>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jc w:val="center"/>
        <w:rPr>
          <w:rFonts w:ascii="Times New Roman" w:eastAsia="宋体" w:hAnsi="Times New Roman" w:cs="Times New Roman"/>
          <w:sz w:val="32"/>
          <w:szCs w:val="20"/>
        </w:rPr>
      </w:pPr>
      <w:r>
        <w:rPr>
          <w:rFonts w:ascii="Times New Roman" w:eastAsia="宋体" w:hAnsi="Times New Roman" w:cs="Times New Roman" w:hint="eastAsia"/>
          <w:sz w:val="32"/>
          <w:szCs w:val="20"/>
        </w:rPr>
        <w:t>贵州省交通运输厅制</w:t>
      </w:r>
    </w:p>
    <w:p w:rsidR="002470C9" w:rsidRDefault="0000091F">
      <w:pPr>
        <w:jc w:val="center"/>
        <w:rPr>
          <w:rFonts w:ascii="Times New Roman" w:eastAsia="仿宋_GB2312" w:hAnsi="Times New Roman" w:cs="Times New Roman"/>
          <w:sz w:val="30"/>
          <w:szCs w:val="20"/>
        </w:rPr>
      </w:pPr>
      <w:r>
        <w:rPr>
          <w:rFonts w:ascii="Times New Roman" w:eastAsia="宋体" w:hAnsi="Times New Roman" w:cs="Times New Roman" w:hint="eastAsia"/>
          <w:sz w:val="32"/>
          <w:szCs w:val="20"/>
        </w:rPr>
        <w:t>二零一八年一月</w:t>
      </w:r>
    </w:p>
    <w:p w:rsidR="002470C9" w:rsidRDefault="002470C9">
      <w:pPr>
        <w:rPr>
          <w:rFonts w:ascii="Times New Roman" w:eastAsia="仿宋_GB2312" w:hAnsi="Times New Roman" w:cs="Times New Roman"/>
          <w:sz w:val="30"/>
          <w:szCs w:val="20"/>
        </w:rPr>
      </w:pPr>
      <w:bookmarkStart w:id="0" w:name="_GoBack"/>
      <w:bookmarkEnd w:id="0"/>
    </w:p>
    <w:p w:rsidR="002470C9" w:rsidRDefault="0000091F">
      <w:pPr>
        <w:jc w:val="center"/>
        <w:rPr>
          <w:rFonts w:ascii="Times New Roman" w:eastAsia="黑体" w:hAnsi="Times New Roman" w:cs="Times New Roman"/>
          <w:sz w:val="36"/>
          <w:szCs w:val="20"/>
        </w:rPr>
      </w:pPr>
      <w:r>
        <w:rPr>
          <w:rFonts w:ascii="Times New Roman" w:eastAsia="黑体" w:hAnsi="Times New Roman" w:cs="Times New Roman" w:hint="eastAsia"/>
          <w:sz w:val="36"/>
          <w:szCs w:val="20"/>
        </w:rPr>
        <w:lastRenderedPageBreak/>
        <w:t>基本信息表</w:t>
      </w:r>
    </w:p>
    <w:p w:rsidR="002470C9" w:rsidRDefault="002470C9">
      <w:pPr>
        <w:jc w:val="center"/>
        <w:rPr>
          <w:rFonts w:ascii="华文隶书" w:eastAsia="华文隶书" w:hAnsi="Times New Roman" w:cs="Times New Roman"/>
          <w:sz w:val="28"/>
          <w:szCs w:val="20"/>
        </w:rPr>
      </w:pPr>
    </w:p>
    <w:tbl>
      <w:tblPr>
        <w:tblW w:w="86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8"/>
        <w:gridCol w:w="1260"/>
        <w:gridCol w:w="1260"/>
        <w:gridCol w:w="720"/>
        <w:gridCol w:w="720"/>
        <w:gridCol w:w="900"/>
        <w:gridCol w:w="1921"/>
      </w:tblGrid>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项目名称</w:t>
            </w:r>
          </w:p>
        </w:tc>
        <w:tc>
          <w:tcPr>
            <w:tcW w:w="6781" w:type="dxa"/>
            <w:gridSpan w:val="6"/>
            <w:vAlign w:val="center"/>
          </w:tcPr>
          <w:p w:rsidR="002470C9" w:rsidRDefault="0000091F">
            <w:pPr>
              <w:rPr>
                <w:rFonts w:ascii="Times New Roman" w:eastAsia="宋体" w:hAnsi="Times New Roman" w:cs="Times New Roman"/>
                <w:sz w:val="28"/>
                <w:szCs w:val="20"/>
              </w:rPr>
            </w:pPr>
            <w:proofErr w:type="gramStart"/>
            <w:r>
              <w:rPr>
                <w:rFonts w:hint="eastAsia"/>
                <w:sz w:val="28"/>
                <w:szCs w:val="28"/>
              </w:rPr>
              <w:t>贵交科项目管理</w:t>
            </w:r>
            <w:proofErr w:type="gramEnd"/>
            <w:r>
              <w:rPr>
                <w:rFonts w:hint="eastAsia"/>
                <w:sz w:val="28"/>
                <w:szCs w:val="28"/>
              </w:rPr>
              <w:t>云平台的应用研究</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申报单位</w:t>
            </w:r>
          </w:p>
        </w:tc>
        <w:tc>
          <w:tcPr>
            <w:tcW w:w="6781" w:type="dxa"/>
            <w:gridSpan w:val="6"/>
            <w:vAlign w:val="center"/>
          </w:tcPr>
          <w:p w:rsidR="002470C9" w:rsidRDefault="0000091F">
            <w:pPr>
              <w:rPr>
                <w:rFonts w:ascii="Times New Roman" w:eastAsia="宋体" w:hAnsi="Times New Roman" w:cs="Times New Roman"/>
                <w:sz w:val="28"/>
                <w:szCs w:val="20"/>
              </w:rPr>
            </w:pPr>
            <w:r>
              <w:rPr>
                <w:rFonts w:ascii="Times New Roman" w:eastAsia="宋体" w:hAnsi="Times New Roman" w:cs="Times New Roman" w:hint="eastAsia"/>
                <w:sz w:val="28"/>
                <w:szCs w:val="20"/>
              </w:rPr>
              <w:t>贵州省交通科学研究院股份有限公司</w:t>
            </w:r>
          </w:p>
        </w:tc>
      </w:tr>
      <w:tr w:rsidR="002470C9">
        <w:trPr>
          <w:cantSplit/>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联系人</w:t>
            </w:r>
          </w:p>
        </w:tc>
        <w:tc>
          <w:tcPr>
            <w:tcW w:w="2520"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周红燕</w:t>
            </w:r>
          </w:p>
        </w:tc>
        <w:tc>
          <w:tcPr>
            <w:tcW w:w="1440"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联系电话</w:t>
            </w:r>
          </w:p>
        </w:tc>
        <w:tc>
          <w:tcPr>
            <w:tcW w:w="2821" w:type="dxa"/>
            <w:gridSpan w:val="2"/>
            <w:vAlign w:val="center"/>
          </w:tcPr>
          <w:p w:rsidR="002470C9" w:rsidRDefault="0000091F">
            <w:pPr>
              <w:snapToGrid w:val="0"/>
              <w:spacing w:before="120" w:line="300" w:lineRule="auto"/>
              <w:rPr>
                <w:rFonts w:ascii="Times New Roman" w:eastAsia="宋体" w:hAnsi="Times New Roman" w:cs="Times New Roman"/>
                <w:sz w:val="28"/>
                <w:szCs w:val="20"/>
              </w:rPr>
            </w:pPr>
            <w:r>
              <w:rPr>
                <w:rFonts w:eastAsia="宋体" w:hint="eastAsia"/>
                <w:sz w:val="28"/>
              </w:rPr>
              <w:t>18985000655</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主要</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研究</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内容</w:t>
            </w:r>
          </w:p>
        </w:tc>
        <w:tc>
          <w:tcPr>
            <w:tcW w:w="6781" w:type="dxa"/>
            <w:gridSpan w:val="6"/>
            <w:vAlign w:val="center"/>
          </w:tcPr>
          <w:p w:rsidR="002470C9" w:rsidRDefault="0000091F">
            <w:pPr>
              <w:snapToGrid w:val="0"/>
              <w:spacing w:before="120" w:line="288" w:lineRule="auto"/>
              <w:ind w:firstLineChars="200" w:firstLine="560"/>
              <w:rPr>
                <w:sz w:val="28"/>
              </w:rPr>
            </w:pPr>
            <w:r>
              <w:rPr>
                <w:rFonts w:hint="eastAsia"/>
                <w:sz w:val="28"/>
              </w:rPr>
              <w:t>系统收集工程建设过程中的各种控制资料，实现无纸化办公。让工程建设过程可视化，便于建设方及时掌握工地施工、征拆、设计、监理等单位的工作状况。把</w:t>
            </w:r>
            <w:proofErr w:type="gramStart"/>
            <w:r>
              <w:rPr>
                <w:rFonts w:hint="eastAsia"/>
                <w:sz w:val="28"/>
              </w:rPr>
              <w:t>控资金</w:t>
            </w:r>
            <w:proofErr w:type="gramEnd"/>
            <w:r>
              <w:rPr>
                <w:rFonts w:hint="eastAsia"/>
                <w:sz w:val="28"/>
              </w:rPr>
              <w:t>使用、流向。协同办公。有利于各级工作人员及时沟通、协调。处理现场出现的各类问题，利于及时推进工程进展。有利于随时监控重点工程、重点部位的进度及质量情况，当工期滞后及出现质量隐患时可以及时采取措施进行解决。</w:t>
            </w:r>
          </w:p>
          <w:p w:rsidR="002470C9" w:rsidRDefault="0000091F">
            <w:pPr>
              <w:snapToGrid w:val="0"/>
              <w:spacing w:before="120" w:line="288" w:lineRule="auto"/>
              <w:ind w:firstLineChars="200" w:firstLine="560"/>
              <w:jc w:val="right"/>
              <w:rPr>
                <w:rFonts w:ascii="Times New Roman" w:eastAsia="宋体" w:hAnsi="Times New Roman" w:cs="Times New Roman"/>
                <w:sz w:val="28"/>
                <w:szCs w:val="20"/>
              </w:rPr>
            </w:pPr>
            <w:r>
              <w:rPr>
                <w:rFonts w:hint="eastAsia"/>
                <w:sz w:val="28"/>
              </w:rPr>
              <w:t>（</w:t>
            </w:r>
            <w:r>
              <w:rPr>
                <w:rFonts w:hint="eastAsia"/>
                <w:sz w:val="28"/>
              </w:rPr>
              <w:t>150-200</w:t>
            </w:r>
            <w:r>
              <w:rPr>
                <w:rFonts w:hint="eastAsia"/>
                <w:sz w:val="28"/>
              </w:rPr>
              <w:t>字以内）</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主要</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技术</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经济</w:t>
            </w:r>
          </w:p>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指标</w:t>
            </w:r>
          </w:p>
        </w:tc>
        <w:tc>
          <w:tcPr>
            <w:tcW w:w="6781" w:type="dxa"/>
            <w:gridSpan w:val="6"/>
            <w:vAlign w:val="center"/>
          </w:tcPr>
          <w:p w:rsidR="002470C9" w:rsidRDefault="0000091F">
            <w:pPr>
              <w:snapToGrid w:val="0"/>
              <w:spacing w:before="120" w:line="288" w:lineRule="auto"/>
              <w:rPr>
                <w:sz w:val="28"/>
              </w:rPr>
            </w:pPr>
            <w:r>
              <w:rPr>
                <w:rFonts w:hint="eastAsia"/>
                <w:sz w:val="28"/>
              </w:rPr>
              <w:t>1</w:t>
            </w:r>
            <w:r>
              <w:rPr>
                <w:rFonts w:hint="eastAsia"/>
                <w:sz w:val="28"/>
              </w:rPr>
              <w:t>）实现项目建设进度、质量、安全、环水保、投资控制、农民工管理、内业资料收集等一站式管理；</w:t>
            </w:r>
          </w:p>
          <w:p w:rsidR="002470C9" w:rsidRDefault="0000091F">
            <w:pPr>
              <w:snapToGrid w:val="0"/>
              <w:spacing w:before="120" w:line="288" w:lineRule="auto"/>
              <w:rPr>
                <w:sz w:val="28"/>
              </w:rPr>
            </w:pPr>
            <w:r>
              <w:rPr>
                <w:rFonts w:hint="eastAsia"/>
                <w:sz w:val="28"/>
              </w:rPr>
              <w:t>2</w:t>
            </w:r>
            <w:r>
              <w:rPr>
                <w:rFonts w:hint="eastAsia"/>
                <w:sz w:val="28"/>
              </w:rPr>
              <w:t>）节约工程建设信息管理成本</w:t>
            </w:r>
            <w:r>
              <w:rPr>
                <w:rFonts w:hint="eastAsia"/>
                <w:sz w:val="28"/>
              </w:rPr>
              <w:t>30%</w:t>
            </w:r>
            <w:r>
              <w:rPr>
                <w:rFonts w:hint="eastAsia"/>
                <w:sz w:val="28"/>
              </w:rPr>
              <w:t>以上。</w:t>
            </w:r>
          </w:p>
          <w:p w:rsidR="002470C9" w:rsidRDefault="0000091F">
            <w:pPr>
              <w:snapToGrid w:val="0"/>
              <w:spacing w:before="120" w:line="288" w:lineRule="auto"/>
              <w:jc w:val="right"/>
              <w:rPr>
                <w:rFonts w:ascii="宋体" w:eastAsia="宋体" w:hAnsi="宋体" w:cs="Times New Roman"/>
                <w:sz w:val="28"/>
                <w:szCs w:val="20"/>
              </w:rPr>
            </w:pPr>
            <w:r>
              <w:rPr>
                <w:rFonts w:hint="eastAsia"/>
                <w:sz w:val="28"/>
              </w:rPr>
              <w:t>（</w:t>
            </w:r>
            <w:r>
              <w:rPr>
                <w:rFonts w:hint="eastAsia"/>
                <w:sz w:val="28"/>
              </w:rPr>
              <w:t>100</w:t>
            </w:r>
            <w:r>
              <w:rPr>
                <w:rFonts w:hint="eastAsia"/>
                <w:sz w:val="28"/>
              </w:rPr>
              <w:t>字以内）</w:t>
            </w:r>
          </w:p>
        </w:tc>
      </w:tr>
      <w:tr w:rsidR="002470C9">
        <w:trPr>
          <w:trHeight w:val="2210"/>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创新点及可能获得的成果和知识产权</w:t>
            </w:r>
          </w:p>
        </w:tc>
        <w:tc>
          <w:tcPr>
            <w:tcW w:w="6781" w:type="dxa"/>
            <w:gridSpan w:val="6"/>
            <w:vAlign w:val="center"/>
          </w:tcPr>
          <w:p w:rsidR="002470C9" w:rsidRDefault="0000091F">
            <w:pPr>
              <w:snapToGrid w:val="0"/>
              <w:spacing w:before="120" w:line="288" w:lineRule="auto"/>
              <w:rPr>
                <w:sz w:val="28"/>
              </w:rPr>
            </w:pPr>
            <w:r>
              <w:rPr>
                <w:rFonts w:hint="eastAsia"/>
                <w:sz w:val="28"/>
              </w:rPr>
              <w:t>1</w:t>
            </w:r>
            <w:r>
              <w:rPr>
                <w:rFonts w:hint="eastAsia"/>
                <w:sz w:val="28"/>
              </w:rPr>
              <w:t>）打造工程项目</w:t>
            </w:r>
            <w:r w:rsidR="00FB444D">
              <w:rPr>
                <w:rFonts w:hint="eastAsia"/>
                <w:sz w:val="28"/>
              </w:rPr>
              <w:t>综合</w:t>
            </w:r>
            <w:r>
              <w:rPr>
                <w:rFonts w:hint="eastAsia"/>
                <w:sz w:val="28"/>
              </w:rPr>
              <w:t>管理集成化</w:t>
            </w:r>
            <w:r w:rsidR="00FB444D">
              <w:rPr>
                <w:rFonts w:hint="eastAsia"/>
                <w:sz w:val="28"/>
              </w:rPr>
              <w:t>平台</w:t>
            </w:r>
            <w:r>
              <w:rPr>
                <w:rFonts w:hint="eastAsia"/>
                <w:sz w:val="28"/>
              </w:rPr>
              <w:t>。能够联合各参建单位共同协作，系统收集完成工程建设全套电子档案资料。只需一个管理平台即可掌握所有项目建设信息。</w:t>
            </w:r>
          </w:p>
          <w:p w:rsidR="002470C9" w:rsidRDefault="0000091F">
            <w:pPr>
              <w:snapToGrid w:val="0"/>
              <w:spacing w:before="120" w:line="288" w:lineRule="auto"/>
              <w:rPr>
                <w:rFonts w:ascii="Times New Roman" w:eastAsia="宋体" w:hAnsi="Times New Roman" w:cs="Times New Roman"/>
                <w:sz w:val="28"/>
                <w:szCs w:val="20"/>
              </w:rPr>
            </w:pPr>
            <w:r>
              <w:rPr>
                <w:rFonts w:hint="eastAsia"/>
                <w:sz w:val="28"/>
              </w:rPr>
              <w:t>2</w:t>
            </w:r>
            <w:r>
              <w:rPr>
                <w:rFonts w:hint="eastAsia"/>
                <w:sz w:val="28"/>
              </w:rPr>
              <w:t>）相关论文</w:t>
            </w:r>
            <w:r>
              <w:rPr>
                <w:rFonts w:hint="eastAsia"/>
                <w:sz w:val="28"/>
              </w:rPr>
              <w:t>2</w:t>
            </w:r>
            <w:r>
              <w:rPr>
                <w:rFonts w:hint="eastAsia"/>
                <w:sz w:val="28"/>
              </w:rPr>
              <w:t>篇。</w:t>
            </w:r>
          </w:p>
        </w:tc>
      </w:tr>
      <w:tr w:rsidR="002470C9">
        <w:trPr>
          <w:cantSplit/>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建议经费概算</w:t>
            </w:r>
          </w:p>
        </w:tc>
        <w:tc>
          <w:tcPr>
            <w:tcW w:w="1260" w:type="dxa"/>
            <w:vAlign w:val="center"/>
          </w:tcPr>
          <w:p w:rsidR="002470C9" w:rsidRDefault="0000091F">
            <w:pPr>
              <w:snapToGrid w:val="0"/>
              <w:spacing w:before="120" w:line="300" w:lineRule="auto"/>
              <w:rPr>
                <w:rFonts w:ascii="Times New Roman" w:eastAsia="宋体" w:hAnsi="Times New Roman" w:cs="Times New Roman"/>
                <w:sz w:val="28"/>
                <w:szCs w:val="20"/>
              </w:rPr>
            </w:pPr>
            <w:r>
              <w:rPr>
                <w:rFonts w:ascii="Times New Roman" w:eastAsia="宋体" w:hAnsi="Times New Roman" w:cs="Times New Roman" w:hint="eastAsia"/>
                <w:sz w:val="28"/>
                <w:szCs w:val="20"/>
              </w:rPr>
              <w:t>总投资</w:t>
            </w:r>
          </w:p>
        </w:tc>
        <w:tc>
          <w:tcPr>
            <w:tcW w:w="1980" w:type="dxa"/>
            <w:gridSpan w:val="2"/>
            <w:vAlign w:val="center"/>
          </w:tcPr>
          <w:p w:rsidR="002470C9" w:rsidRDefault="0000091F">
            <w:pPr>
              <w:spacing w:before="120"/>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200</w:t>
            </w:r>
            <w:r>
              <w:rPr>
                <w:rFonts w:ascii="Times New Roman" w:eastAsia="宋体" w:hAnsi="Times New Roman" w:cs="Times New Roman" w:hint="eastAsia"/>
                <w:sz w:val="28"/>
                <w:szCs w:val="20"/>
              </w:rPr>
              <w:t>万元</w:t>
            </w:r>
          </w:p>
        </w:tc>
        <w:tc>
          <w:tcPr>
            <w:tcW w:w="1620" w:type="dxa"/>
            <w:gridSpan w:val="2"/>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申请拨款</w:t>
            </w:r>
          </w:p>
        </w:tc>
        <w:tc>
          <w:tcPr>
            <w:tcW w:w="1921" w:type="dxa"/>
            <w:vAlign w:val="center"/>
          </w:tcPr>
          <w:p w:rsidR="002470C9" w:rsidRDefault="0000091F">
            <w:pPr>
              <w:spacing w:before="120"/>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30</w:t>
            </w:r>
            <w:r>
              <w:rPr>
                <w:rFonts w:ascii="Times New Roman" w:eastAsia="宋体" w:hAnsi="Times New Roman" w:cs="Times New Roman" w:hint="eastAsia"/>
                <w:sz w:val="28"/>
                <w:szCs w:val="20"/>
              </w:rPr>
              <w:t>万元</w:t>
            </w:r>
          </w:p>
        </w:tc>
      </w:tr>
      <w:tr w:rsidR="002470C9">
        <w:trPr>
          <w:jc w:val="center"/>
        </w:trPr>
        <w:tc>
          <w:tcPr>
            <w:tcW w:w="1908" w:type="dxa"/>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建议完成年限</w:t>
            </w:r>
          </w:p>
        </w:tc>
        <w:tc>
          <w:tcPr>
            <w:tcW w:w="3240" w:type="dxa"/>
            <w:gridSpan w:val="3"/>
            <w:vAlign w:val="center"/>
          </w:tcPr>
          <w:p w:rsidR="002470C9" w:rsidRDefault="0000091F">
            <w:pPr>
              <w:snapToGrid w:val="0"/>
              <w:spacing w:before="120" w:line="300" w:lineRule="auto"/>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2019</w:t>
            </w:r>
            <w:r>
              <w:rPr>
                <w:rFonts w:ascii="Times New Roman" w:eastAsia="宋体" w:hAnsi="Times New Roman" w:cs="Times New Roman" w:hint="eastAsia"/>
                <w:sz w:val="28"/>
                <w:szCs w:val="20"/>
              </w:rPr>
              <w:t>年</w:t>
            </w:r>
            <w:r>
              <w:rPr>
                <w:rFonts w:ascii="Times New Roman" w:eastAsia="宋体" w:hAnsi="Times New Roman" w:cs="Times New Roman" w:hint="eastAsia"/>
                <w:sz w:val="28"/>
                <w:szCs w:val="20"/>
              </w:rPr>
              <w:t>12</w:t>
            </w:r>
            <w:r>
              <w:rPr>
                <w:rFonts w:ascii="Times New Roman" w:eastAsia="宋体" w:hAnsi="Times New Roman" w:cs="Times New Roman" w:hint="eastAsia"/>
                <w:sz w:val="28"/>
                <w:szCs w:val="20"/>
              </w:rPr>
              <w:t>月</w:t>
            </w:r>
          </w:p>
        </w:tc>
        <w:tc>
          <w:tcPr>
            <w:tcW w:w="1620" w:type="dxa"/>
            <w:gridSpan w:val="2"/>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建议日期</w:t>
            </w:r>
          </w:p>
        </w:tc>
        <w:tc>
          <w:tcPr>
            <w:tcW w:w="1921" w:type="dxa"/>
            <w:vAlign w:val="center"/>
          </w:tcPr>
          <w:p w:rsidR="002470C9" w:rsidRDefault="0000091F">
            <w:pPr>
              <w:spacing w:before="120"/>
              <w:rPr>
                <w:rFonts w:ascii="Times New Roman" w:eastAsia="宋体" w:hAnsi="Times New Roman" w:cs="Times New Roman"/>
                <w:sz w:val="28"/>
                <w:szCs w:val="20"/>
              </w:rPr>
            </w:pPr>
            <w:r>
              <w:rPr>
                <w:rFonts w:ascii="Times New Roman" w:eastAsia="宋体" w:hAnsi="Times New Roman" w:cs="Times New Roman" w:hint="eastAsia"/>
                <w:sz w:val="28"/>
                <w:szCs w:val="20"/>
              </w:rPr>
              <w:t>2018</w:t>
            </w:r>
            <w:r>
              <w:rPr>
                <w:rFonts w:ascii="Times New Roman" w:eastAsia="宋体" w:hAnsi="Times New Roman" w:cs="Times New Roman" w:hint="eastAsia"/>
                <w:sz w:val="28"/>
                <w:szCs w:val="20"/>
              </w:rPr>
              <w:t>年</w:t>
            </w:r>
            <w:r>
              <w:rPr>
                <w:rFonts w:ascii="Times New Roman" w:eastAsia="宋体" w:hAnsi="Times New Roman" w:cs="Times New Roman" w:hint="eastAsia"/>
                <w:sz w:val="28"/>
                <w:szCs w:val="20"/>
              </w:rPr>
              <w:t>1</w:t>
            </w:r>
            <w:r>
              <w:rPr>
                <w:rFonts w:ascii="Times New Roman" w:eastAsia="宋体" w:hAnsi="Times New Roman" w:cs="Times New Roman" w:hint="eastAsia"/>
                <w:sz w:val="28"/>
                <w:szCs w:val="20"/>
              </w:rPr>
              <w:t>月</w:t>
            </w:r>
          </w:p>
        </w:tc>
      </w:tr>
    </w:tbl>
    <w:tbl>
      <w:tblPr>
        <w:tblStyle w:val="af1"/>
        <w:tblW w:w="8967" w:type="dxa"/>
        <w:jc w:val="center"/>
        <w:tblLayout w:type="fixed"/>
        <w:tblLook w:val="04A0" w:firstRow="1" w:lastRow="0" w:firstColumn="1" w:lastColumn="0" w:noHBand="0" w:noVBand="1"/>
      </w:tblPr>
      <w:tblGrid>
        <w:gridCol w:w="8967"/>
      </w:tblGrid>
      <w:tr w:rsidR="002470C9">
        <w:trPr>
          <w:trHeight w:val="13343"/>
          <w:jc w:val="center"/>
        </w:trPr>
        <w:tc>
          <w:tcPr>
            <w:tcW w:w="8967" w:type="dxa"/>
          </w:tcPr>
          <w:p w:rsidR="002470C9" w:rsidRDefault="0000091F">
            <w:pPr>
              <w:spacing w:line="360" w:lineRule="auto"/>
              <w:rPr>
                <w:sz w:val="30"/>
              </w:rPr>
            </w:pPr>
            <w:r>
              <w:rPr>
                <w:rFonts w:hint="eastAsia"/>
                <w:sz w:val="30"/>
              </w:rPr>
              <w:lastRenderedPageBreak/>
              <w:t>一、项目的背景及必要性</w:t>
            </w:r>
          </w:p>
          <w:p w:rsidR="002470C9" w:rsidRDefault="0000091F">
            <w:pPr>
              <w:spacing w:line="360" w:lineRule="auto"/>
              <w:ind w:right="600"/>
              <w:jc w:val="left"/>
              <w:rPr>
                <w:sz w:val="30"/>
              </w:rPr>
            </w:pPr>
            <w:r>
              <w:rPr>
                <w:rFonts w:hint="eastAsia"/>
                <w:sz w:val="30"/>
              </w:rPr>
              <w:t>1</w:t>
            </w:r>
            <w:r>
              <w:rPr>
                <w:rFonts w:hint="eastAsia"/>
                <w:sz w:val="30"/>
              </w:rPr>
              <w:t>、项目概况</w:t>
            </w:r>
          </w:p>
          <w:p w:rsidR="002470C9" w:rsidRDefault="0000091F">
            <w:pPr>
              <w:spacing w:line="360" w:lineRule="auto"/>
              <w:ind w:firstLineChars="200" w:firstLine="560"/>
              <w:rPr>
                <w:rFonts w:ascii="宋体" w:hAnsi="宋体"/>
                <w:sz w:val="28"/>
                <w:szCs w:val="28"/>
              </w:rPr>
            </w:pPr>
            <w:r>
              <w:rPr>
                <w:rFonts w:ascii="宋体" w:hAnsi="宋体" w:hint="eastAsia"/>
                <w:sz w:val="28"/>
                <w:szCs w:val="28"/>
              </w:rPr>
              <w:t>目前市面上虽然有众多的项目建设管理软件，例如合同计量软件、试验检测管理软件、质量安全管理软件等等，其在项目管理中，只涉及其中的一部分，不能实现项目建设从立项、实施、竣交工等过程一站式管理，难以满足现代项目建设信息化管理的要求。</w:t>
            </w:r>
          </w:p>
          <w:p w:rsidR="002470C9" w:rsidRDefault="0000091F">
            <w:pPr>
              <w:spacing w:line="360" w:lineRule="auto"/>
              <w:ind w:firstLineChars="200" w:firstLine="560"/>
              <w:rPr>
                <w:rFonts w:ascii="宋体" w:hAnsi="宋体"/>
                <w:sz w:val="28"/>
                <w:szCs w:val="28"/>
              </w:rPr>
            </w:pPr>
            <w:r>
              <w:rPr>
                <w:rFonts w:ascii="宋体" w:hAnsi="宋体" w:hint="eastAsia"/>
                <w:sz w:val="28"/>
                <w:szCs w:val="28"/>
              </w:rPr>
              <w:t>因此，研发一</w:t>
            </w:r>
            <w:r w:rsidR="00FB444D">
              <w:rPr>
                <w:rFonts w:ascii="宋体" w:hAnsi="宋体" w:hint="eastAsia"/>
                <w:sz w:val="28"/>
                <w:szCs w:val="28"/>
              </w:rPr>
              <w:t>套</w:t>
            </w:r>
            <w:r>
              <w:rPr>
                <w:rFonts w:ascii="宋体" w:hAnsi="宋体" w:hint="eastAsia"/>
                <w:sz w:val="28"/>
                <w:szCs w:val="28"/>
              </w:rPr>
              <w:t>涉及到项目建设管理集成化的现代信息化</w:t>
            </w:r>
            <w:r w:rsidR="00FB444D">
              <w:rPr>
                <w:rFonts w:ascii="宋体" w:hAnsi="宋体" w:hint="eastAsia"/>
                <w:sz w:val="28"/>
                <w:szCs w:val="28"/>
              </w:rPr>
              <w:t>综合</w:t>
            </w:r>
            <w:r>
              <w:rPr>
                <w:rFonts w:ascii="宋体" w:hAnsi="宋体" w:hint="eastAsia"/>
                <w:sz w:val="28"/>
                <w:szCs w:val="28"/>
              </w:rPr>
              <w:t>管理平台很有必要，课题具有一定的社会意义及经济效益。</w:t>
            </w:r>
          </w:p>
          <w:p w:rsidR="002470C9" w:rsidRDefault="0000091F">
            <w:pPr>
              <w:spacing w:line="360" w:lineRule="auto"/>
              <w:ind w:firstLineChars="200" w:firstLine="560"/>
              <w:rPr>
                <w:rFonts w:ascii="宋体" w:hAnsi="宋体"/>
                <w:sz w:val="28"/>
                <w:szCs w:val="28"/>
              </w:rPr>
            </w:pPr>
            <w:r>
              <w:rPr>
                <w:rFonts w:ascii="宋体" w:hAnsi="宋体" w:hint="eastAsia"/>
                <w:sz w:val="28"/>
                <w:szCs w:val="28"/>
              </w:rPr>
              <w:t>目前，我国对建设项目信息化管理更加重视，国家</w:t>
            </w:r>
            <w:proofErr w:type="gramStart"/>
            <w:r>
              <w:rPr>
                <w:rFonts w:ascii="宋体" w:hAnsi="宋体" w:hint="eastAsia"/>
                <w:sz w:val="28"/>
                <w:szCs w:val="28"/>
              </w:rPr>
              <w:t>档案局令</w:t>
            </w:r>
            <w:proofErr w:type="gramEnd"/>
            <w:r>
              <w:rPr>
                <w:rFonts w:ascii="宋体" w:hAnsi="宋体" w:hint="eastAsia"/>
                <w:sz w:val="28"/>
                <w:szCs w:val="28"/>
              </w:rPr>
              <w:t xml:space="preserve"> 第 6 号</w:t>
            </w:r>
          </w:p>
          <w:p w:rsidR="002470C9" w:rsidRDefault="0000091F">
            <w:pPr>
              <w:spacing w:line="360" w:lineRule="auto"/>
              <w:rPr>
                <w:rFonts w:ascii="宋体" w:hAnsi="宋体"/>
                <w:sz w:val="28"/>
                <w:szCs w:val="28"/>
              </w:rPr>
            </w:pPr>
            <w:r>
              <w:rPr>
                <w:rFonts w:ascii="宋体" w:hAnsi="宋体" w:hint="eastAsia"/>
                <w:sz w:val="28"/>
                <w:szCs w:val="28"/>
              </w:rPr>
              <w:t>《电子公文归档管理暂行办法》、</w:t>
            </w:r>
            <w:r>
              <w:rPr>
                <w:rFonts w:ascii="宋体" w:hAnsi="宋体" w:cs="宋体" w:hint="eastAsia"/>
                <w:color w:val="000000"/>
                <w:sz w:val="27"/>
                <w:szCs w:val="27"/>
                <w:shd w:val="clear" w:color="auto" w:fill="FFFFFF"/>
              </w:rPr>
              <w:t>国家档案</w:t>
            </w:r>
            <w:proofErr w:type="gramStart"/>
            <w:r>
              <w:rPr>
                <w:rFonts w:ascii="宋体" w:hAnsi="宋体" w:cs="宋体" w:hint="eastAsia"/>
                <w:color w:val="000000"/>
                <w:sz w:val="27"/>
                <w:szCs w:val="27"/>
                <w:shd w:val="clear" w:color="auto" w:fill="FFFFFF"/>
              </w:rPr>
              <w:t>局国家</w:t>
            </w:r>
            <w:proofErr w:type="gramEnd"/>
            <w:r>
              <w:rPr>
                <w:rFonts w:ascii="宋体" w:hAnsi="宋体" w:cs="宋体" w:hint="eastAsia"/>
                <w:color w:val="000000"/>
                <w:sz w:val="27"/>
                <w:szCs w:val="27"/>
                <w:shd w:val="clear" w:color="auto" w:fill="FFFFFF"/>
              </w:rPr>
              <w:t>发展和改革委员会关于印发《建设项目电子文件归档和电子档案管理暂行办法》的通知档发（2016）11号、电子档案移交与接收办法（国家档案</w:t>
            </w:r>
            <w:proofErr w:type="gramStart"/>
            <w:r>
              <w:rPr>
                <w:rFonts w:ascii="宋体" w:hAnsi="宋体" w:cs="宋体" w:hint="eastAsia"/>
                <w:color w:val="000000"/>
                <w:sz w:val="27"/>
                <w:szCs w:val="27"/>
                <w:shd w:val="clear" w:color="auto" w:fill="FFFFFF"/>
              </w:rPr>
              <w:t>局档发</w:t>
            </w:r>
            <w:proofErr w:type="gramEnd"/>
            <w:r>
              <w:rPr>
                <w:rFonts w:ascii="宋体" w:hAnsi="宋体" w:cs="宋体" w:hint="eastAsia"/>
                <w:color w:val="000000"/>
                <w:sz w:val="27"/>
                <w:szCs w:val="27"/>
                <w:shd w:val="clear" w:color="auto" w:fill="FFFFFF"/>
              </w:rPr>
              <w:t>[2012]7 号 2012 年 8 月 29 日印发）</w:t>
            </w:r>
            <w:r>
              <w:rPr>
                <w:rFonts w:ascii="宋体" w:hAnsi="宋体" w:hint="eastAsia"/>
                <w:sz w:val="28"/>
                <w:szCs w:val="28"/>
              </w:rPr>
              <w:t>等文件对工程项目建设信息化管理均提出了新的要求。</w:t>
            </w:r>
          </w:p>
          <w:p w:rsidR="002470C9" w:rsidRDefault="0000091F">
            <w:pPr>
              <w:spacing w:line="360" w:lineRule="auto"/>
              <w:ind w:right="600"/>
              <w:jc w:val="left"/>
              <w:rPr>
                <w:sz w:val="30"/>
              </w:rPr>
            </w:pPr>
            <w:r>
              <w:rPr>
                <w:rFonts w:hint="eastAsia"/>
                <w:sz w:val="30"/>
              </w:rPr>
              <w:t>2</w:t>
            </w:r>
            <w:r>
              <w:rPr>
                <w:rFonts w:hint="eastAsia"/>
                <w:sz w:val="30"/>
              </w:rPr>
              <w:t>、项目研究目的</w:t>
            </w:r>
          </w:p>
          <w:p w:rsidR="002470C9" w:rsidRDefault="0000091F">
            <w:pPr>
              <w:spacing w:line="360" w:lineRule="auto"/>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通过项目管理云平台的研发、</w:t>
            </w:r>
            <w:r w:rsidR="00FB444D">
              <w:rPr>
                <w:rFonts w:ascii="宋体" w:hAnsi="宋体" w:cs="宋体" w:hint="eastAsia"/>
                <w:color w:val="000000"/>
                <w:sz w:val="28"/>
                <w:szCs w:val="28"/>
                <w:shd w:val="clear" w:color="auto" w:fill="FFFFFF"/>
              </w:rPr>
              <w:t>应</w:t>
            </w:r>
            <w:r>
              <w:rPr>
                <w:rFonts w:ascii="宋体" w:hAnsi="宋体" w:cs="宋体" w:hint="eastAsia"/>
                <w:color w:val="000000"/>
                <w:sz w:val="28"/>
                <w:szCs w:val="28"/>
                <w:shd w:val="clear" w:color="auto" w:fill="FFFFFF"/>
              </w:rPr>
              <w:t>用</w:t>
            </w:r>
            <w:r w:rsidR="00FB444D">
              <w:rPr>
                <w:rFonts w:ascii="宋体" w:hAnsi="宋体" w:cs="宋体" w:hint="eastAsia"/>
                <w:color w:val="000000"/>
                <w:sz w:val="28"/>
                <w:szCs w:val="28"/>
                <w:shd w:val="clear" w:color="auto" w:fill="FFFFFF"/>
              </w:rPr>
              <w:t>，</w:t>
            </w:r>
            <w:r>
              <w:rPr>
                <w:rFonts w:ascii="宋体" w:hAnsi="宋体" w:cs="宋体" w:hint="eastAsia"/>
                <w:color w:val="000000"/>
                <w:sz w:val="28"/>
                <w:szCs w:val="28"/>
                <w:shd w:val="clear" w:color="auto" w:fill="FFFFFF"/>
              </w:rPr>
              <w:t>打造出一个工程项目</w:t>
            </w:r>
            <w:r w:rsidR="00FB444D">
              <w:rPr>
                <w:rFonts w:ascii="宋体" w:hAnsi="宋体" w:cs="宋体" w:hint="eastAsia"/>
                <w:color w:val="000000"/>
                <w:sz w:val="28"/>
                <w:szCs w:val="28"/>
                <w:shd w:val="clear" w:color="auto" w:fill="FFFFFF"/>
              </w:rPr>
              <w:t>综合</w:t>
            </w:r>
            <w:r>
              <w:rPr>
                <w:rFonts w:ascii="宋体" w:hAnsi="宋体" w:cs="宋体" w:hint="eastAsia"/>
                <w:color w:val="000000"/>
                <w:sz w:val="28"/>
                <w:szCs w:val="28"/>
                <w:shd w:val="clear" w:color="auto" w:fill="FFFFFF"/>
              </w:rPr>
              <w:t>管理集成化</w:t>
            </w:r>
            <w:r w:rsidR="00FB444D">
              <w:rPr>
                <w:rFonts w:ascii="宋体" w:hAnsi="宋体" w:cs="宋体" w:hint="eastAsia"/>
                <w:color w:val="000000"/>
                <w:sz w:val="28"/>
                <w:szCs w:val="28"/>
                <w:shd w:val="clear" w:color="auto" w:fill="FFFFFF"/>
              </w:rPr>
              <w:t>平台</w:t>
            </w:r>
            <w:r>
              <w:rPr>
                <w:rFonts w:ascii="宋体" w:hAnsi="宋体" w:cs="宋体" w:hint="eastAsia"/>
                <w:color w:val="000000"/>
                <w:sz w:val="28"/>
                <w:szCs w:val="28"/>
                <w:shd w:val="clear" w:color="auto" w:fill="FFFFFF"/>
              </w:rPr>
              <w:t>。能够联合各参建单位共同协作，能够适时掌握项目动态，系统收集完成工程建设全套电子档案资料。只需一个管理平台即可掌握所有项目建设信息。</w:t>
            </w:r>
          </w:p>
          <w:p w:rsidR="002470C9" w:rsidRDefault="0000091F">
            <w:pPr>
              <w:spacing w:line="360" w:lineRule="auto"/>
              <w:ind w:firstLineChars="200" w:firstLine="560"/>
              <w:rPr>
                <w:rFonts w:ascii="宋体" w:hAnsi="宋体" w:cs="宋体"/>
                <w:color w:val="000000"/>
                <w:sz w:val="28"/>
                <w:szCs w:val="28"/>
                <w:shd w:val="clear" w:color="auto" w:fill="FFFFFF"/>
              </w:rPr>
            </w:pPr>
            <w:r>
              <w:rPr>
                <w:rFonts w:ascii="宋体" w:hAnsi="宋体" w:cs="宋体" w:hint="eastAsia"/>
                <w:color w:val="000000"/>
                <w:sz w:val="28"/>
                <w:szCs w:val="28"/>
                <w:shd w:val="clear" w:color="auto" w:fill="FFFFFF"/>
              </w:rPr>
              <w:t>实现项目建设进度、质量、安全、环水保、投资控制、农民工管理、内业资料收集等一站式管理；节约工程建设信息管理成本30%以上。提高建设工程项目管理效益。</w:t>
            </w:r>
          </w:p>
          <w:p w:rsidR="002470C9" w:rsidRDefault="002470C9">
            <w:pPr>
              <w:spacing w:line="360" w:lineRule="auto"/>
              <w:rPr>
                <w:rFonts w:ascii="宋体" w:hAnsi="宋体"/>
                <w:kern w:val="0"/>
                <w:sz w:val="28"/>
                <w:szCs w:val="28"/>
              </w:rPr>
            </w:pPr>
          </w:p>
          <w:p w:rsidR="002470C9" w:rsidRDefault="0000091F">
            <w:pPr>
              <w:spacing w:line="360" w:lineRule="auto"/>
              <w:rPr>
                <w:rFonts w:ascii="宋体" w:hAnsi="宋体"/>
                <w:kern w:val="0"/>
                <w:sz w:val="28"/>
                <w:szCs w:val="28"/>
              </w:rPr>
            </w:pPr>
            <w:r>
              <w:rPr>
                <w:rFonts w:ascii="宋体" w:hAnsi="宋体" w:hint="eastAsia"/>
                <w:kern w:val="0"/>
                <w:sz w:val="28"/>
                <w:szCs w:val="28"/>
              </w:rPr>
              <w:lastRenderedPageBreak/>
              <w:t>二、项目前期科研及工作基础</w:t>
            </w:r>
          </w:p>
          <w:p w:rsidR="002470C9" w:rsidRDefault="0000091F">
            <w:pPr>
              <w:rPr>
                <w:rFonts w:ascii="宋体" w:hAnsi="宋体"/>
                <w:sz w:val="30"/>
                <w:szCs w:val="30"/>
              </w:rPr>
            </w:pPr>
            <w:r>
              <w:rPr>
                <w:rFonts w:ascii="宋体" w:hAnsi="宋体" w:hint="eastAsia"/>
                <w:sz w:val="30"/>
                <w:szCs w:val="30"/>
              </w:rPr>
              <w:t>1、国内外研究现状分析与评价</w:t>
            </w:r>
          </w:p>
          <w:p w:rsidR="002470C9" w:rsidRDefault="0000091F">
            <w:pPr>
              <w:ind w:firstLineChars="200" w:firstLine="600"/>
              <w:rPr>
                <w:rFonts w:ascii="宋体" w:hAnsi="宋体"/>
                <w:sz w:val="30"/>
                <w:szCs w:val="30"/>
              </w:rPr>
            </w:pPr>
            <w:r>
              <w:rPr>
                <w:rFonts w:ascii="宋体" w:hAnsi="宋体" w:hint="eastAsia"/>
                <w:sz w:val="30"/>
                <w:szCs w:val="30"/>
              </w:rPr>
              <w:t>21世纪是项目管理的时代。在美国,一些大学已经设立了项目管理的硕士学位,并有取代MBA专业学位的趋势。随着中国加入WTO,大量外资项目引进,国内近年经济持续高速的发展,使得中国工程项目在基建、房产、公路、水利、能源、勘测等方面的规模和数量急剧增长,例如三峡水利工程、奥运工程等为最新的项目管理工具——工程项目管理软件提供了广阔的市场前景。信息化建设的浪潮席卷全球,一个全新的信息时代正在到来。</w:t>
            </w:r>
          </w:p>
          <w:p w:rsidR="002470C9" w:rsidRDefault="0000091F">
            <w:pPr>
              <w:ind w:firstLine="600"/>
              <w:rPr>
                <w:rFonts w:ascii="宋体" w:hAnsi="宋体"/>
                <w:sz w:val="30"/>
                <w:szCs w:val="30"/>
              </w:rPr>
            </w:pPr>
            <w:r>
              <w:rPr>
                <w:rFonts w:ascii="宋体" w:hAnsi="宋体" w:hint="eastAsia"/>
                <w:sz w:val="30"/>
                <w:szCs w:val="30"/>
              </w:rPr>
              <w:t>当前，我国的信息化管理软件取得了较大的成绩，但还存在以下一些问题：</w:t>
            </w:r>
          </w:p>
          <w:p w:rsidR="002470C9" w:rsidRDefault="0000091F">
            <w:pPr>
              <w:numPr>
                <w:ilvl w:val="0"/>
                <w:numId w:val="1"/>
              </w:numPr>
              <w:ind w:firstLine="600"/>
              <w:rPr>
                <w:rFonts w:ascii="宋体" w:hAnsi="宋体"/>
                <w:sz w:val="30"/>
                <w:szCs w:val="30"/>
              </w:rPr>
            </w:pPr>
            <w:r>
              <w:rPr>
                <w:rFonts w:ascii="宋体" w:hAnsi="宋体" w:hint="eastAsia"/>
                <w:sz w:val="30"/>
                <w:szCs w:val="30"/>
              </w:rPr>
              <w:t>工程项目管理应用系统还处于阶段性研发及用状态；</w:t>
            </w:r>
          </w:p>
          <w:p w:rsidR="002470C9" w:rsidRDefault="0000091F">
            <w:pPr>
              <w:numPr>
                <w:ilvl w:val="0"/>
                <w:numId w:val="1"/>
              </w:numPr>
              <w:ind w:firstLine="600"/>
              <w:rPr>
                <w:rFonts w:ascii="宋体" w:hAnsi="宋体"/>
                <w:sz w:val="30"/>
                <w:szCs w:val="30"/>
              </w:rPr>
            </w:pPr>
            <w:r>
              <w:rPr>
                <w:rFonts w:ascii="宋体" w:hAnsi="宋体" w:hint="eastAsia"/>
                <w:sz w:val="30"/>
                <w:szCs w:val="30"/>
              </w:rPr>
              <w:t>缺乏宏观和中观的监测、预警系统；</w:t>
            </w:r>
          </w:p>
          <w:p w:rsidR="002470C9" w:rsidRDefault="0000091F">
            <w:pPr>
              <w:numPr>
                <w:ilvl w:val="0"/>
                <w:numId w:val="1"/>
              </w:numPr>
              <w:ind w:firstLine="600"/>
              <w:rPr>
                <w:rFonts w:ascii="宋体" w:hAnsi="宋体"/>
                <w:sz w:val="30"/>
                <w:szCs w:val="30"/>
              </w:rPr>
            </w:pPr>
            <w:r>
              <w:rPr>
                <w:rFonts w:ascii="宋体" w:hAnsi="宋体" w:hint="eastAsia"/>
                <w:sz w:val="30"/>
                <w:szCs w:val="30"/>
              </w:rPr>
              <w:t>缺乏适合中国特色项目管理思想和理念；</w:t>
            </w:r>
          </w:p>
          <w:p w:rsidR="002470C9" w:rsidRDefault="0000091F">
            <w:pPr>
              <w:numPr>
                <w:ilvl w:val="0"/>
                <w:numId w:val="1"/>
              </w:numPr>
              <w:ind w:firstLine="600"/>
              <w:rPr>
                <w:rFonts w:ascii="宋体" w:hAnsi="宋体"/>
                <w:sz w:val="30"/>
                <w:szCs w:val="30"/>
              </w:rPr>
            </w:pPr>
            <w:r>
              <w:rPr>
                <w:rFonts w:ascii="宋体" w:hAnsi="宋体" w:hint="eastAsia"/>
                <w:sz w:val="30"/>
                <w:szCs w:val="30"/>
              </w:rPr>
              <w:t>项目管理软件缺乏足够的调研和综合性的人才；</w:t>
            </w:r>
          </w:p>
          <w:p w:rsidR="002470C9" w:rsidRDefault="0000091F">
            <w:pPr>
              <w:numPr>
                <w:ilvl w:val="0"/>
                <w:numId w:val="1"/>
              </w:numPr>
              <w:ind w:firstLine="600"/>
              <w:rPr>
                <w:rFonts w:ascii="宋体" w:hAnsi="宋体"/>
                <w:sz w:val="30"/>
                <w:szCs w:val="30"/>
              </w:rPr>
            </w:pPr>
            <w:r>
              <w:rPr>
                <w:rFonts w:ascii="宋体" w:hAnsi="宋体" w:hint="eastAsia"/>
                <w:sz w:val="30"/>
                <w:szCs w:val="30"/>
              </w:rPr>
              <w:t>项目管理软件的开发和应用模式落后。</w:t>
            </w:r>
          </w:p>
          <w:p w:rsidR="002470C9" w:rsidRDefault="0000091F">
            <w:pPr>
              <w:rPr>
                <w:rFonts w:ascii="宋体" w:hAnsi="宋体"/>
                <w:sz w:val="30"/>
                <w:szCs w:val="30"/>
              </w:rPr>
            </w:pPr>
            <w:r>
              <w:rPr>
                <w:rFonts w:ascii="宋体" w:hAnsi="宋体" w:hint="eastAsia"/>
                <w:sz w:val="30"/>
                <w:szCs w:val="30"/>
              </w:rPr>
              <w:t>2、主要参考文献及出处</w:t>
            </w:r>
          </w:p>
          <w:p w:rsidR="002470C9" w:rsidRDefault="0000091F">
            <w:pPr>
              <w:spacing w:line="360" w:lineRule="auto"/>
              <w:rPr>
                <w:sz w:val="30"/>
              </w:rPr>
            </w:pPr>
            <w:r>
              <w:rPr>
                <w:rFonts w:hint="eastAsia"/>
                <w:sz w:val="30"/>
              </w:rPr>
              <w:t>1</w:t>
            </w:r>
            <w:r>
              <w:rPr>
                <w:rFonts w:hint="eastAsia"/>
                <w:sz w:val="30"/>
              </w:rPr>
              <w:tab/>
            </w:r>
            <w:r>
              <w:rPr>
                <w:rFonts w:hint="eastAsia"/>
                <w:sz w:val="30"/>
              </w:rPr>
              <w:t>邓泽民</w:t>
            </w:r>
            <w:r>
              <w:rPr>
                <w:rFonts w:hint="eastAsia"/>
                <w:sz w:val="30"/>
              </w:rPr>
              <w:t>;</w:t>
            </w:r>
            <w:r>
              <w:rPr>
                <w:rFonts w:hint="eastAsia"/>
                <w:sz w:val="30"/>
              </w:rPr>
              <w:t>现代工程项目管理综述</w:t>
            </w:r>
            <w:r>
              <w:rPr>
                <w:rFonts w:hint="eastAsia"/>
                <w:sz w:val="30"/>
              </w:rPr>
              <w:t>[J];</w:t>
            </w:r>
            <w:r>
              <w:rPr>
                <w:rFonts w:hint="eastAsia"/>
                <w:sz w:val="30"/>
              </w:rPr>
              <w:t>河北职业技术师范学院学报</w:t>
            </w:r>
            <w:r>
              <w:rPr>
                <w:rFonts w:hint="eastAsia"/>
                <w:sz w:val="30"/>
              </w:rPr>
              <w:t>(</w:t>
            </w:r>
            <w:r>
              <w:rPr>
                <w:rFonts w:hint="eastAsia"/>
                <w:sz w:val="30"/>
              </w:rPr>
              <w:t>社会科学版</w:t>
            </w:r>
            <w:r>
              <w:rPr>
                <w:rFonts w:hint="eastAsia"/>
                <w:sz w:val="30"/>
              </w:rPr>
              <w:t>);2003</w:t>
            </w:r>
            <w:r>
              <w:rPr>
                <w:rFonts w:hint="eastAsia"/>
                <w:sz w:val="30"/>
              </w:rPr>
              <w:t>年</w:t>
            </w:r>
            <w:r>
              <w:rPr>
                <w:rFonts w:hint="eastAsia"/>
                <w:sz w:val="30"/>
              </w:rPr>
              <w:t>04</w:t>
            </w:r>
            <w:r>
              <w:rPr>
                <w:rFonts w:hint="eastAsia"/>
                <w:sz w:val="30"/>
              </w:rPr>
              <w:t>期</w:t>
            </w:r>
          </w:p>
          <w:p w:rsidR="002470C9" w:rsidRDefault="0000091F">
            <w:pPr>
              <w:spacing w:line="360" w:lineRule="auto"/>
              <w:rPr>
                <w:sz w:val="30"/>
              </w:rPr>
            </w:pPr>
            <w:r>
              <w:rPr>
                <w:rFonts w:hint="eastAsia"/>
                <w:sz w:val="30"/>
              </w:rPr>
              <w:t>2</w:t>
            </w:r>
            <w:r>
              <w:rPr>
                <w:rFonts w:hint="eastAsia"/>
                <w:sz w:val="30"/>
              </w:rPr>
              <w:tab/>
            </w:r>
            <w:r>
              <w:rPr>
                <w:rFonts w:hint="eastAsia"/>
                <w:sz w:val="30"/>
              </w:rPr>
              <w:t>石永东</w:t>
            </w:r>
            <w:r>
              <w:rPr>
                <w:rFonts w:hint="eastAsia"/>
                <w:sz w:val="30"/>
              </w:rPr>
              <w:t>,</w:t>
            </w:r>
            <w:r>
              <w:rPr>
                <w:rFonts w:hint="eastAsia"/>
                <w:sz w:val="30"/>
              </w:rPr>
              <w:t>胡树华</w:t>
            </w:r>
            <w:r>
              <w:rPr>
                <w:rFonts w:hint="eastAsia"/>
                <w:sz w:val="30"/>
              </w:rPr>
              <w:t>;</w:t>
            </w:r>
            <w:r>
              <w:rPr>
                <w:rFonts w:hint="eastAsia"/>
                <w:sz w:val="30"/>
              </w:rPr>
              <w:t>我国工程项目管理软件的现状及发展对策</w:t>
            </w:r>
            <w:r>
              <w:rPr>
                <w:rFonts w:hint="eastAsia"/>
                <w:sz w:val="30"/>
              </w:rPr>
              <w:t>[J];</w:t>
            </w:r>
            <w:r>
              <w:rPr>
                <w:rFonts w:hint="eastAsia"/>
                <w:sz w:val="30"/>
              </w:rPr>
              <w:t>建筑管理现代化</w:t>
            </w:r>
            <w:r>
              <w:rPr>
                <w:rFonts w:hint="eastAsia"/>
                <w:sz w:val="30"/>
              </w:rPr>
              <w:t>;2002</w:t>
            </w:r>
            <w:r>
              <w:rPr>
                <w:rFonts w:hint="eastAsia"/>
                <w:sz w:val="30"/>
              </w:rPr>
              <w:t>年</w:t>
            </w:r>
            <w:r>
              <w:rPr>
                <w:rFonts w:hint="eastAsia"/>
                <w:sz w:val="30"/>
              </w:rPr>
              <w:t>04</w:t>
            </w:r>
            <w:r>
              <w:rPr>
                <w:rFonts w:hint="eastAsia"/>
                <w:sz w:val="30"/>
              </w:rPr>
              <w:t>期</w:t>
            </w:r>
          </w:p>
          <w:p w:rsidR="002470C9" w:rsidRDefault="0000091F">
            <w:pPr>
              <w:spacing w:line="360" w:lineRule="auto"/>
              <w:rPr>
                <w:sz w:val="30"/>
              </w:rPr>
            </w:pPr>
            <w:r>
              <w:rPr>
                <w:rFonts w:hint="eastAsia"/>
                <w:sz w:val="30"/>
              </w:rPr>
              <w:t>3</w:t>
            </w:r>
            <w:r>
              <w:rPr>
                <w:rFonts w:hint="eastAsia"/>
                <w:sz w:val="30"/>
              </w:rPr>
              <w:tab/>
            </w:r>
            <w:proofErr w:type="gramStart"/>
            <w:r>
              <w:rPr>
                <w:rFonts w:hint="eastAsia"/>
                <w:sz w:val="30"/>
              </w:rPr>
              <w:t>郭</w:t>
            </w:r>
            <w:proofErr w:type="gramEnd"/>
            <w:r>
              <w:rPr>
                <w:rFonts w:hint="eastAsia"/>
                <w:sz w:val="30"/>
              </w:rPr>
              <w:t>艳红</w:t>
            </w:r>
            <w:r>
              <w:rPr>
                <w:rFonts w:hint="eastAsia"/>
                <w:sz w:val="30"/>
              </w:rPr>
              <w:t>,</w:t>
            </w:r>
            <w:r>
              <w:rPr>
                <w:rFonts w:hint="eastAsia"/>
                <w:sz w:val="30"/>
              </w:rPr>
              <w:t>邓贵仕</w:t>
            </w:r>
            <w:r>
              <w:rPr>
                <w:rFonts w:hint="eastAsia"/>
                <w:sz w:val="30"/>
              </w:rPr>
              <w:t>;</w:t>
            </w:r>
            <w:r>
              <w:rPr>
                <w:rFonts w:hint="eastAsia"/>
                <w:sz w:val="30"/>
              </w:rPr>
              <w:t>基于事例的推理</w:t>
            </w:r>
            <w:r>
              <w:rPr>
                <w:rFonts w:hint="eastAsia"/>
                <w:sz w:val="30"/>
              </w:rPr>
              <w:t>(CBR)</w:t>
            </w:r>
            <w:r>
              <w:rPr>
                <w:rFonts w:hint="eastAsia"/>
                <w:sz w:val="30"/>
              </w:rPr>
              <w:t>研究综述</w:t>
            </w:r>
            <w:r>
              <w:rPr>
                <w:rFonts w:hint="eastAsia"/>
                <w:sz w:val="30"/>
              </w:rPr>
              <w:t>[J];</w:t>
            </w:r>
            <w:r>
              <w:rPr>
                <w:rFonts w:hint="eastAsia"/>
                <w:sz w:val="30"/>
              </w:rPr>
              <w:t>计算机工程与</w:t>
            </w:r>
            <w:r>
              <w:rPr>
                <w:rFonts w:hint="eastAsia"/>
                <w:sz w:val="30"/>
              </w:rPr>
              <w:lastRenderedPageBreak/>
              <w:t>应用</w:t>
            </w:r>
            <w:r>
              <w:rPr>
                <w:rFonts w:hint="eastAsia"/>
                <w:sz w:val="30"/>
              </w:rPr>
              <w:t>;2004</w:t>
            </w:r>
            <w:r>
              <w:rPr>
                <w:rFonts w:hint="eastAsia"/>
                <w:sz w:val="30"/>
              </w:rPr>
              <w:t>年</w:t>
            </w:r>
            <w:r>
              <w:rPr>
                <w:rFonts w:hint="eastAsia"/>
                <w:sz w:val="30"/>
              </w:rPr>
              <w:t>21</w:t>
            </w:r>
            <w:r>
              <w:rPr>
                <w:rFonts w:hint="eastAsia"/>
                <w:sz w:val="30"/>
              </w:rPr>
              <w:t>期</w:t>
            </w:r>
          </w:p>
          <w:p w:rsidR="002470C9" w:rsidRDefault="0000091F">
            <w:pPr>
              <w:spacing w:line="360" w:lineRule="auto"/>
              <w:rPr>
                <w:sz w:val="30"/>
              </w:rPr>
            </w:pPr>
            <w:r>
              <w:rPr>
                <w:rFonts w:hint="eastAsia"/>
                <w:sz w:val="30"/>
              </w:rPr>
              <w:t>4</w:t>
            </w:r>
            <w:r>
              <w:rPr>
                <w:rFonts w:hint="eastAsia"/>
                <w:sz w:val="30"/>
              </w:rPr>
              <w:tab/>
            </w:r>
            <w:r>
              <w:rPr>
                <w:rFonts w:hint="eastAsia"/>
                <w:sz w:val="30"/>
              </w:rPr>
              <w:t>汪宏斌</w:t>
            </w:r>
            <w:r>
              <w:rPr>
                <w:rFonts w:hint="eastAsia"/>
                <w:sz w:val="30"/>
              </w:rPr>
              <w:t>,</w:t>
            </w:r>
            <w:proofErr w:type="gramStart"/>
            <w:r>
              <w:rPr>
                <w:rFonts w:hint="eastAsia"/>
                <w:sz w:val="30"/>
              </w:rPr>
              <w:t>周洞汝</w:t>
            </w:r>
            <w:proofErr w:type="gramEnd"/>
            <w:r>
              <w:rPr>
                <w:rFonts w:hint="eastAsia"/>
                <w:sz w:val="30"/>
              </w:rPr>
              <w:t>,</w:t>
            </w:r>
            <w:r>
              <w:rPr>
                <w:rFonts w:hint="eastAsia"/>
                <w:sz w:val="30"/>
              </w:rPr>
              <w:t>周至</w:t>
            </w:r>
            <w:r>
              <w:rPr>
                <w:rFonts w:hint="eastAsia"/>
                <w:sz w:val="30"/>
              </w:rPr>
              <w:t>;</w:t>
            </w:r>
            <w:r>
              <w:rPr>
                <w:rFonts w:hint="eastAsia"/>
                <w:sz w:val="30"/>
              </w:rPr>
              <w:t>项目管理软件</w:t>
            </w:r>
            <w:r>
              <w:rPr>
                <w:rFonts w:hint="eastAsia"/>
                <w:sz w:val="30"/>
              </w:rPr>
              <w:t>P3</w:t>
            </w:r>
            <w:r>
              <w:rPr>
                <w:rFonts w:hint="eastAsia"/>
                <w:sz w:val="30"/>
              </w:rPr>
              <w:t>与工程信息系统集成的研究与实现</w:t>
            </w:r>
            <w:r>
              <w:rPr>
                <w:rFonts w:hint="eastAsia"/>
                <w:sz w:val="30"/>
              </w:rPr>
              <w:t>[J];</w:t>
            </w:r>
            <w:r>
              <w:rPr>
                <w:rFonts w:hint="eastAsia"/>
                <w:sz w:val="30"/>
              </w:rPr>
              <w:t>计算机应用研究</w:t>
            </w:r>
            <w:r>
              <w:rPr>
                <w:rFonts w:hint="eastAsia"/>
                <w:sz w:val="30"/>
              </w:rPr>
              <w:t>;2004</w:t>
            </w:r>
            <w:r>
              <w:rPr>
                <w:rFonts w:hint="eastAsia"/>
                <w:sz w:val="30"/>
              </w:rPr>
              <w:t>年</w:t>
            </w:r>
            <w:r>
              <w:rPr>
                <w:rFonts w:hint="eastAsia"/>
                <w:sz w:val="30"/>
              </w:rPr>
              <w:t>03</w:t>
            </w:r>
            <w:r>
              <w:rPr>
                <w:rFonts w:hint="eastAsia"/>
                <w:sz w:val="30"/>
              </w:rPr>
              <w:t>期</w:t>
            </w:r>
          </w:p>
          <w:p w:rsidR="002470C9" w:rsidRDefault="0000091F">
            <w:pPr>
              <w:spacing w:line="360" w:lineRule="auto"/>
              <w:rPr>
                <w:sz w:val="30"/>
              </w:rPr>
            </w:pPr>
            <w:r>
              <w:rPr>
                <w:rFonts w:hint="eastAsia"/>
                <w:sz w:val="30"/>
              </w:rPr>
              <w:t>5</w:t>
            </w:r>
            <w:r>
              <w:rPr>
                <w:rFonts w:hint="eastAsia"/>
                <w:sz w:val="30"/>
              </w:rPr>
              <w:tab/>
            </w:r>
            <w:proofErr w:type="gramStart"/>
            <w:r>
              <w:rPr>
                <w:rFonts w:hint="eastAsia"/>
                <w:sz w:val="30"/>
              </w:rPr>
              <w:t>王仁超</w:t>
            </w:r>
            <w:proofErr w:type="gramEnd"/>
            <w:r>
              <w:rPr>
                <w:rFonts w:hint="eastAsia"/>
                <w:sz w:val="30"/>
              </w:rPr>
              <w:t>,</w:t>
            </w:r>
            <w:r>
              <w:rPr>
                <w:rFonts w:hint="eastAsia"/>
                <w:sz w:val="30"/>
              </w:rPr>
              <w:t>欧阳斌</w:t>
            </w:r>
            <w:r>
              <w:rPr>
                <w:rFonts w:hint="eastAsia"/>
                <w:sz w:val="30"/>
              </w:rPr>
              <w:t>,</w:t>
            </w:r>
            <w:r>
              <w:rPr>
                <w:rFonts w:hint="eastAsia"/>
                <w:sz w:val="30"/>
              </w:rPr>
              <w:t>褚春超</w:t>
            </w:r>
            <w:r>
              <w:rPr>
                <w:rFonts w:hint="eastAsia"/>
                <w:sz w:val="30"/>
              </w:rPr>
              <w:t>;</w:t>
            </w:r>
            <w:r>
              <w:rPr>
                <w:rFonts w:hint="eastAsia"/>
                <w:sz w:val="30"/>
              </w:rPr>
              <w:t>工程网络计划蒙特卡洛仿真研究</w:t>
            </w:r>
            <w:r>
              <w:rPr>
                <w:rFonts w:hint="eastAsia"/>
                <w:sz w:val="30"/>
              </w:rPr>
              <w:t>[J];</w:t>
            </w:r>
            <w:r>
              <w:rPr>
                <w:rFonts w:hint="eastAsia"/>
                <w:sz w:val="30"/>
              </w:rPr>
              <w:t>水利水电技术</w:t>
            </w:r>
            <w:r>
              <w:rPr>
                <w:rFonts w:hint="eastAsia"/>
                <w:sz w:val="30"/>
              </w:rPr>
              <w:t>;2003</w:t>
            </w:r>
            <w:r>
              <w:rPr>
                <w:rFonts w:hint="eastAsia"/>
                <w:sz w:val="30"/>
              </w:rPr>
              <w:t>年</w:t>
            </w:r>
            <w:r>
              <w:rPr>
                <w:rFonts w:hint="eastAsia"/>
                <w:sz w:val="30"/>
              </w:rPr>
              <w:t>11</w:t>
            </w:r>
            <w:r>
              <w:rPr>
                <w:rFonts w:hint="eastAsia"/>
                <w:sz w:val="30"/>
              </w:rPr>
              <w:t>期</w:t>
            </w:r>
          </w:p>
          <w:p w:rsidR="002470C9" w:rsidRDefault="0000091F">
            <w:pPr>
              <w:spacing w:line="360" w:lineRule="auto"/>
              <w:ind w:right="600"/>
              <w:jc w:val="left"/>
              <w:rPr>
                <w:sz w:val="30"/>
              </w:rPr>
            </w:pPr>
            <w:r>
              <w:rPr>
                <w:rFonts w:hint="eastAsia"/>
                <w:sz w:val="30"/>
              </w:rPr>
              <w:t>6</w:t>
            </w:r>
            <w:r>
              <w:rPr>
                <w:rFonts w:hint="eastAsia"/>
                <w:sz w:val="30"/>
              </w:rPr>
              <w:tab/>
            </w:r>
            <w:proofErr w:type="gramStart"/>
            <w:r>
              <w:rPr>
                <w:rFonts w:hint="eastAsia"/>
                <w:sz w:val="30"/>
              </w:rPr>
              <w:t>王仁超</w:t>
            </w:r>
            <w:proofErr w:type="gramEnd"/>
            <w:r>
              <w:rPr>
                <w:rFonts w:hint="eastAsia"/>
                <w:sz w:val="30"/>
              </w:rPr>
              <w:t>,</w:t>
            </w:r>
            <w:r>
              <w:rPr>
                <w:rFonts w:hint="eastAsia"/>
                <w:sz w:val="30"/>
              </w:rPr>
              <w:t>褚春超</w:t>
            </w:r>
            <w:r>
              <w:rPr>
                <w:rFonts w:hint="eastAsia"/>
                <w:sz w:val="30"/>
              </w:rPr>
              <w:t>,</w:t>
            </w:r>
            <w:r>
              <w:rPr>
                <w:rFonts w:hint="eastAsia"/>
                <w:sz w:val="30"/>
              </w:rPr>
              <w:t>欧阳斌</w:t>
            </w:r>
            <w:r>
              <w:rPr>
                <w:rFonts w:hint="eastAsia"/>
                <w:sz w:val="30"/>
              </w:rPr>
              <w:t>,</w:t>
            </w:r>
            <w:r>
              <w:rPr>
                <w:rFonts w:hint="eastAsia"/>
                <w:sz w:val="30"/>
              </w:rPr>
              <w:t>李</w:t>
            </w:r>
            <w:proofErr w:type="gramStart"/>
            <w:r>
              <w:rPr>
                <w:rFonts w:hint="eastAsia"/>
                <w:sz w:val="30"/>
              </w:rPr>
              <w:t>喆</w:t>
            </w:r>
            <w:proofErr w:type="gramEnd"/>
            <w:r>
              <w:rPr>
                <w:rFonts w:hint="eastAsia"/>
                <w:sz w:val="30"/>
              </w:rPr>
              <w:t>;</w:t>
            </w:r>
            <w:r>
              <w:rPr>
                <w:rFonts w:hint="eastAsia"/>
                <w:sz w:val="30"/>
              </w:rPr>
              <w:t>考虑工序间环境相关性的网络计划方法研究</w:t>
            </w:r>
            <w:r>
              <w:rPr>
                <w:rFonts w:hint="eastAsia"/>
                <w:sz w:val="30"/>
              </w:rPr>
              <w:t>[J];</w:t>
            </w:r>
            <w:r>
              <w:rPr>
                <w:rFonts w:hint="eastAsia"/>
                <w:sz w:val="30"/>
              </w:rPr>
              <w:t>系统工程学报</w:t>
            </w:r>
            <w:r>
              <w:rPr>
                <w:rFonts w:hint="eastAsia"/>
                <w:sz w:val="30"/>
              </w:rPr>
              <w:t>;2003</w:t>
            </w:r>
            <w:r>
              <w:rPr>
                <w:rFonts w:hint="eastAsia"/>
                <w:sz w:val="30"/>
              </w:rPr>
              <w:t>年</w:t>
            </w:r>
            <w:r>
              <w:rPr>
                <w:rFonts w:hint="eastAsia"/>
                <w:sz w:val="30"/>
              </w:rPr>
              <w:t>06</w:t>
            </w:r>
            <w:r>
              <w:rPr>
                <w:rFonts w:hint="eastAsia"/>
                <w:sz w:val="30"/>
              </w:rPr>
              <w:t>期</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00091F">
            <w:pPr>
              <w:rPr>
                <w:sz w:val="30"/>
              </w:rPr>
            </w:pPr>
            <w:r>
              <w:rPr>
                <w:sz w:val="30"/>
              </w:rPr>
              <w:lastRenderedPageBreak/>
              <w:t>三、项目实施方案</w:t>
            </w:r>
          </w:p>
          <w:p w:rsidR="002470C9" w:rsidRDefault="0000091F">
            <w:pPr>
              <w:spacing w:beforeLines="50" w:before="156" w:afterLines="50" w:after="156" w:line="360" w:lineRule="auto"/>
              <w:jc w:val="left"/>
              <w:rPr>
                <w:bCs/>
                <w:sz w:val="28"/>
                <w:szCs w:val="28"/>
              </w:rPr>
            </w:pPr>
            <w:r>
              <w:rPr>
                <w:bCs/>
                <w:sz w:val="28"/>
                <w:szCs w:val="28"/>
              </w:rPr>
              <w:t>1</w:t>
            </w:r>
            <w:r>
              <w:rPr>
                <w:bCs/>
                <w:sz w:val="28"/>
                <w:szCs w:val="28"/>
              </w:rPr>
              <w:t>、拟解决的关键问题</w:t>
            </w:r>
          </w:p>
          <w:p w:rsidR="002470C9" w:rsidRDefault="0000091F">
            <w:pPr>
              <w:spacing w:beforeLines="50" w:before="156" w:afterLines="50" w:after="156" w:line="360" w:lineRule="auto"/>
              <w:ind w:firstLineChars="200" w:firstLine="560"/>
              <w:jc w:val="left"/>
              <w:rPr>
                <w:sz w:val="28"/>
                <w:szCs w:val="28"/>
              </w:rPr>
            </w:pPr>
            <w:r>
              <w:rPr>
                <w:sz w:val="28"/>
                <w:szCs w:val="28"/>
              </w:rPr>
              <w:t>①</w:t>
            </w:r>
            <w:r>
              <w:rPr>
                <w:sz w:val="28"/>
                <w:szCs w:val="28"/>
              </w:rPr>
              <w:t>得出</w:t>
            </w:r>
            <w:r>
              <w:rPr>
                <w:rFonts w:hint="eastAsia"/>
                <w:sz w:val="28"/>
                <w:szCs w:val="28"/>
              </w:rPr>
              <w:t>项目建设各方对信息化管理的真正需求</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t>②</w:t>
            </w:r>
            <w:r>
              <w:rPr>
                <w:rFonts w:hint="eastAsia"/>
                <w:sz w:val="28"/>
                <w:szCs w:val="28"/>
              </w:rPr>
              <w:t>开发各类模块并系统整合；</w:t>
            </w:r>
          </w:p>
          <w:p w:rsidR="002470C9" w:rsidRDefault="0000091F">
            <w:pPr>
              <w:spacing w:beforeLines="50" w:before="156" w:afterLines="50" w:after="156" w:line="360" w:lineRule="auto"/>
              <w:jc w:val="left"/>
              <w:rPr>
                <w:bCs/>
                <w:sz w:val="28"/>
                <w:szCs w:val="28"/>
              </w:rPr>
            </w:pPr>
            <w:r>
              <w:rPr>
                <w:bCs/>
                <w:sz w:val="28"/>
                <w:szCs w:val="28"/>
              </w:rPr>
              <w:t>2</w:t>
            </w:r>
            <w:r>
              <w:rPr>
                <w:bCs/>
                <w:sz w:val="28"/>
                <w:szCs w:val="28"/>
              </w:rPr>
              <w:t>、实施的具体内容及实施方案</w:t>
            </w:r>
          </w:p>
          <w:p w:rsidR="002470C9" w:rsidRDefault="0000091F">
            <w:pPr>
              <w:spacing w:beforeLines="50" w:before="156" w:afterLines="50" w:after="156" w:line="360" w:lineRule="auto"/>
              <w:ind w:firstLineChars="200" w:firstLine="560"/>
              <w:jc w:val="left"/>
              <w:rPr>
                <w:sz w:val="28"/>
                <w:szCs w:val="28"/>
              </w:rPr>
            </w:pPr>
            <w:r>
              <w:rPr>
                <w:sz w:val="28"/>
                <w:szCs w:val="28"/>
              </w:rPr>
              <w:t>选择贵</w:t>
            </w:r>
            <w:r>
              <w:rPr>
                <w:rFonts w:hint="eastAsia"/>
                <w:sz w:val="28"/>
                <w:szCs w:val="28"/>
              </w:rPr>
              <w:t>州省</w:t>
            </w:r>
            <w:r>
              <w:rPr>
                <w:sz w:val="28"/>
                <w:szCs w:val="28"/>
              </w:rPr>
              <w:t>内</w:t>
            </w:r>
            <w:r>
              <w:rPr>
                <w:rFonts w:hint="eastAsia"/>
                <w:sz w:val="28"/>
                <w:szCs w:val="28"/>
              </w:rPr>
              <w:t>3</w:t>
            </w:r>
            <w:r>
              <w:rPr>
                <w:rFonts w:hint="eastAsia"/>
                <w:sz w:val="28"/>
                <w:szCs w:val="28"/>
              </w:rPr>
              <w:t>个交通建设项目，</w:t>
            </w:r>
            <w:r>
              <w:rPr>
                <w:sz w:val="28"/>
                <w:szCs w:val="28"/>
              </w:rPr>
              <w:t>统计</w:t>
            </w:r>
            <w:r>
              <w:rPr>
                <w:rFonts w:hint="eastAsia"/>
                <w:sz w:val="28"/>
                <w:szCs w:val="28"/>
              </w:rPr>
              <w:t>各单位实际所需，建立初步</w:t>
            </w:r>
            <w:r>
              <w:rPr>
                <w:sz w:val="28"/>
                <w:szCs w:val="28"/>
              </w:rPr>
              <w:t>模型，在此基础上</w:t>
            </w:r>
            <w:r>
              <w:rPr>
                <w:rFonts w:hint="eastAsia"/>
                <w:sz w:val="28"/>
                <w:szCs w:val="28"/>
              </w:rPr>
              <w:t>进一步试用及优化</w:t>
            </w:r>
            <w:r>
              <w:rPr>
                <w:sz w:val="28"/>
                <w:szCs w:val="28"/>
              </w:rPr>
              <w:t>。</w:t>
            </w:r>
          </w:p>
          <w:p w:rsidR="002470C9" w:rsidRDefault="0000091F">
            <w:pPr>
              <w:spacing w:beforeLines="50" w:before="156" w:afterLines="50" w:after="156" w:line="360" w:lineRule="auto"/>
              <w:jc w:val="left"/>
              <w:rPr>
                <w:bCs/>
                <w:sz w:val="28"/>
                <w:szCs w:val="28"/>
              </w:rPr>
            </w:pPr>
            <w:r>
              <w:rPr>
                <w:bCs/>
                <w:sz w:val="28"/>
                <w:szCs w:val="28"/>
              </w:rPr>
              <w:t>3</w:t>
            </w:r>
            <w:r>
              <w:rPr>
                <w:bCs/>
                <w:sz w:val="28"/>
                <w:szCs w:val="28"/>
              </w:rPr>
              <w:t>、年度工作进度及完成期限</w:t>
            </w:r>
          </w:p>
          <w:p w:rsidR="002470C9" w:rsidRDefault="0000091F">
            <w:pPr>
              <w:pStyle w:val="20"/>
              <w:spacing w:line="360" w:lineRule="auto"/>
            </w:pPr>
            <w:r>
              <w:t>研究期限：</w:t>
            </w:r>
            <w:r>
              <w:t>201</w:t>
            </w:r>
            <w:r>
              <w:rPr>
                <w:rFonts w:hint="eastAsia"/>
              </w:rPr>
              <w:t>8</w:t>
            </w:r>
            <w:r>
              <w:t>年</w:t>
            </w:r>
            <w:r>
              <w:rPr>
                <w:rFonts w:hint="eastAsia"/>
              </w:rPr>
              <w:t>02</w:t>
            </w:r>
            <w:r>
              <w:t>月～</w:t>
            </w:r>
            <w:r>
              <w:t>201</w:t>
            </w:r>
            <w:r>
              <w:rPr>
                <w:rFonts w:hint="eastAsia"/>
              </w:rPr>
              <w:t>9</w:t>
            </w:r>
            <w:r>
              <w:t>年</w:t>
            </w:r>
            <w:r>
              <w:rPr>
                <w:rFonts w:hint="eastAsia"/>
              </w:rPr>
              <w:t>12</w:t>
            </w:r>
            <w:r>
              <w:t>月</w:t>
            </w:r>
          </w:p>
          <w:tbl>
            <w:tblPr>
              <w:tblW w:w="8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1"/>
              <w:gridCol w:w="5311"/>
            </w:tblGrid>
            <w:tr w:rsidR="002470C9">
              <w:trPr>
                <w:trHeight w:val="464"/>
                <w:jc w:val="center"/>
              </w:trPr>
              <w:tc>
                <w:tcPr>
                  <w:tcW w:w="2991" w:type="dxa"/>
                  <w:vAlign w:val="center"/>
                </w:tcPr>
                <w:p w:rsidR="002470C9" w:rsidRDefault="0000091F">
                  <w:pPr>
                    <w:spacing w:line="360" w:lineRule="auto"/>
                    <w:jc w:val="center"/>
                    <w:rPr>
                      <w:sz w:val="28"/>
                      <w:szCs w:val="28"/>
                    </w:rPr>
                  </w:pPr>
                  <w:r>
                    <w:rPr>
                      <w:sz w:val="28"/>
                      <w:szCs w:val="28"/>
                    </w:rPr>
                    <w:t>起止年月</w:t>
                  </w:r>
                </w:p>
              </w:tc>
              <w:tc>
                <w:tcPr>
                  <w:tcW w:w="5311" w:type="dxa"/>
                  <w:vAlign w:val="center"/>
                </w:tcPr>
                <w:p w:rsidR="002470C9" w:rsidRDefault="0000091F">
                  <w:pPr>
                    <w:spacing w:line="360" w:lineRule="auto"/>
                    <w:jc w:val="center"/>
                    <w:rPr>
                      <w:sz w:val="28"/>
                      <w:szCs w:val="28"/>
                    </w:rPr>
                  </w:pPr>
                  <w:r>
                    <w:rPr>
                      <w:sz w:val="28"/>
                      <w:szCs w:val="28"/>
                    </w:rPr>
                    <w:t>计划内容</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w:t>
                  </w:r>
                  <w:r>
                    <w:rPr>
                      <w:rFonts w:hint="eastAsia"/>
                      <w:sz w:val="28"/>
                      <w:szCs w:val="28"/>
                    </w:rPr>
                    <w:t>8.02</w:t>
                  </w:r>
                  <w:r>
                    <w:rPr>
                      <w:sz w:val="28"/>
                      <w:szCs w:val="28"/>
                    </w:rPr>
                    <w:t>～</w:t>
                  </w:r>
                  <w:r>
                    <w:rPr>
                      <w:sz w:val="28"/>
                      <w:szCs w:val="28"/>
                    </w:rPr>
                    <w:t>201</w:t>
                  </w:r>
                  <w:r>
                    <w:rPr>
                      <w:rFonts w:hint="eastAsia"/>
                      <w:sz w:val="28"/>
                      <w:szCs w:val="28"/>
                    </w:rPr>
                    <w:t>8</w:t>
                  </w:r>
                  <w:r>
                    <w:rPr>
                      <w:sz w:val="28"/>
                      <w:szCs w:val="28"/>
                    </w:rPr>
                    <w:t>.</w:t>
                  </w:r>
                  <w:r>
                    <w:rPr>
                      <w:rFonts w:hint="eastAsia"/>
                      <w:sz w:val="28"/>
                      <w:szCs w:val="28"/>
                    </w:rPr>
                    <w:t>05</w:t>
                  </w:r>
                </w:p>
              </w:tc>
              <w:tc>
                <w:tcPr>
                  <w:tcW w:w="5311" w:type="dxa"/>
                  <w:vAlign w:val="center"/>
                </w:tcPr>
                <w:p w:rsidR="002470C9" w:rsidRDefault="0000091F">
                  <w:pPr>
                    <w:rPr>
                      <w:sz w:val="28"/>
                      <w:szCs w:val="28"/>
                    </w:rPr>
                  </w:pPr>
                  <w:r>
                    <w:rPr>
                      <w:sz w:val="28"/>
                      <w:szCs w:val="28"/>
                    </w:rPr>
                    <w:t>课题立项，调查研究，资料的搜集和分析整理，编写项目研究大纲</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w:t>
                  </w:r>
                  <w:r>
                    <w:rPr>
                      <w:rFonts w:hint="eastAsia"/>
                      <w:sz w:val="28"/>
                      <w:szCs w:val="28"/>
                    </w:rPr>
                    <w:t>8</w:t>
                  </w:r>
                  <w:r>
                    <w:rPr>
                      <w:sz w:val="28"/>
                      <w:szCs w:val="28"/>
                    </w:rPr>
                    <w:t>.0</w:t>
                  </w:r>
                  <w:r>
                    <w:rPr>
                      <w:rFonts w:hint="eastAsia"/>
                      <w:sz w:val="28"/>
                      <w:szCs w:val="28"/>
                    </w:rPr>
                    <w:t>6</w:t>
                  </w:r>
                  <w:r>
                    <w:rPr>
                      <w:sz w:val="28"/>
                      <w:szCs w:val="28"/>
                    </w:rPr>
                    <w:t>～</w:t>
                  </w:r>
                  <w:r>
                    <w:rPr>
                      <w:sz w:val="28"/>
                      <w:szCs w:val="28"/>
                    </w:rPr>
                    <w:t>201</w:t>
                  </w:r>
                  <w:r>
                    <w:rPr>
                      <w:rFonts w:hint="eastAsia"/>
                      <w:sz w:val="28"/>
                      <w:szCs w:val="28"/>
                    </w:rPr>
                    <w:t>8</w:t>
                  </w:r>
                  <w:r>
                    <w:rPr>
                      <w:sz w:val="28"/>
                      <w:szCs w:val="28"/>
                    </w:rPr>
                    <w:t>.</w:t>
                  </w:r>
                  <w:r>
                    <w:rPr>
                      <w:rFonts w:hint="eastAsia"/>
                      <w:sz w:val="28"/>
                      <w:szCs w:val="28"/>
                    </w:rPr>
                    <w:t>08</w:t>
                  </w:r>
                </w:p>
              </w:tc>
              <w:tc>
                <w:tcPr>
                  <w:tcW w:w="5311" w:type="dxa"/>
                  <w:vAlign w:val="center"/>
                </w:tcPr>
                <w:p w:rsidR="002470C9" w:rsidRDefault="0000091F">
                  <w:pPr>
                    <w:rPr>
                      <w:rFonts w:eastAsia="宋体"/>
                      <w:sz w:val="28"/>
                      <w:szCs w:val="28"/>
                    </w:rPr>
                  </w:pPr>
                  <w:r>
                    <w:rPr>
                      <w:rFonts w:hint="eastAsia"/>
                      <w:sz w:val="28"/>
                      <w:szCs w:val="28"/>
                    </w:rPr>
                    <w:t>研发各分类模块并系统整合</w:t>
                  </w:r>
                </w:p>
              </w:tc>
            </w:tr>
            <w:tr w:rsidR="002470C9">
              <w:trPr>
                <w:trHeight w:val="567"/>
                <w:jc w:val="center"/>
              </w:trPr>
              <w:tc>
                <w:tcPr>
                  <w:tcW w:w="2991" w:type="dxa"/>
                  <w:vAlign w:val="center"/>
                </w:tcPr>
                <w:p w:rsidR="002470C9" w:rsidRDefault="0000091F">
                  <w:pPr>
                    <w:spacing w:line="360" w:lineRule="auto"/>
                    <w:jc w:val="center"/>
                    <w:rPr>
                      <w:sz w:val="28"/>
                      <w:szCs w:val="28"/>
                    </w:rPr>
                  </w:pPr>
                  <w:r>
                    <w:rPr>
                      <w:sz w:val="28"/>
                      <w:szCs w:val="28"/>
                    </w:rPr>
                    <w:t>2018.</w:t>
                  </w:r>
                  <w:r>
                    <w:rPr>
                      <w:rFonts w:hint="eastAsia"/>
                      <w:sz w:val="28"/>
                      <w:szCs w:val="28"/>
                    </w:rPr>
                    <w:t>09</w:t>
                  </w:r>
                  <w:r>
                    <w:rPr>
                      <w:sz w:val="28"/>
                      <w:szCs w:val="28"/>
                    </w:rPr>
                    <w:t>～</w:t>
                  </w:r>
                  <w:r>
                    <w:rPr>
                      <w:sz w:val="28"/>
                      <w:szCs w:val="28"/>
                    </w:rPr>
                    <w:t>201</w:t>
                  </w:r>
                  <w:r>
                    <w:rPr>
                      <w:rFonts w:hint="eastAsia"/>
                      <w:sz w:val="28"/>
                      <w:szCs w:val="28"/>
                    </w:rPr>
                    <w:t>9</w:t>
                  </w:r>
                  <w:r>
                    <w:rPr>
                      <w:sz w:val="28"/>
                      <w:szCs w:val="28"/>
                    </w:rPr>
                    <w:t>.06</w:t>
                  </w:r>
                </w:p>
              </w:tc>
              <w:tc>
                <w:tcPr>
                  <w:tcW w:w="5311" w:type="dxa"/>
                  <w:vAlign w:val="center"/>
                </w:tcPr>
                <w:p w:rsidR="002470C9" w:rsidRDefault="0000091F">
                  <w:pPr>
                    <w:rPr>
                      <w:rFonts w:eastAsia="宋体"/>
                      <w:sz w:val="28"/>
                      <w:szCs w:val="28"/>
                    </w:rPr>
                  </w:pPr>
                  <w:r>
                    <w:rPr>
                      <w:rFonts w:hint="eastAsia"/>
                      <w:sz w:val="28"/>
                      <w:szCs w:val="28"/>
                    </w:rPr>
                    <w:t>试用、在使用中不断征求意见并优化</w:t>
                  </w:r>
                </w:p>
              </w:tc>
            </w:tr>
            <w:tr w:rsidR="002470C9">
              <w:trPr>
                <w:trHeight w:val="567"/>
                <w:jc w:val="center"/>
              </w:trPr>
              <w:tc>
                <w:tcPr>
                  <w:tcW w:w="2991" w:type="dxa"/>
                  <w:vAlign w:val="center"/>
                </w:tcPr>
                <w:p w:rsidR="002470C9" w:rsidRDefault="0000091F">
                  <w:pPr>
                    <w:spacing w:line="360" w:lineRule="auto"/>
                    <w:jc w:val="center"/>
                    <w:rPr>
                      <w:rFonts w:eastAsia="宋体"/>
                      <w:sz w:val="28"/>
                      <w:szCs w:val="28"/>
                    </w:rPr>
                  </w:pPr>
                  <w:r>
                    <w:rPr>
                      <w:rFonts w:hint="eastAsia"/>
                      <w:sz w:val="28"/>
                      <w:szCs w:val="28"/>
                    </w:rPr>
                    <w:t>2019.07-2019.12</w:t>
                  </w:r>
                </w:p>
              </w:tc>
              <w:tc>
                <w:tcPr>
                  <w:tcW w:w="5311" w:type="dxa"/>
                  <w:vAlign w:val="center"/>
                </w:tcPr>
                <w:p w:rsidR="002470C9" w:rsidRDefault="0000091F">
                  <w:pPr>
                    <w:rPr>
                      <w:sz w:val="28"/>
                      <w:szCs w:val="28"/>
                    </w:rPr>
                  </w:pPr>
                  <w:r>
                    <w:rPr>
                      <w:rFonts w:hint="eastAsia"/>
                      <w:sz w:val="28"/>
                      <w:szCs w:val="28"/>
                    </w:rPr>
                    <w:t>总结、完善，得出成果</w:t>
                  </w:r>
                </w:p>
              </w:tc>
            </w:tr>
          </w:tbl>
          <w:p w:rsidR="002470C9" w:rsidRDefault="0000091F">
            <w:pPr>
              <w:spacing w:beforeLines="50" w:before="156" w:afterLines="50" w:after="156" w:line="288" w:lineRule="auto"/>
              <w:jc w:val="left"/>
              <w:rPr>
                <w:bCs/>
                <w:sz w:val="28"/>
                <w:szCs w:val="28"/>
              </w:rPr>
            </w:pPr>
            <w:r>
              <w:rPr>
                <w:bCs/>
                <w:sz w:val="28"/>
                <w:szCs w:val="28"/>
              </w:rPr>
              <w:t>4</w:t>
            </w:r>
            <w:r>
              <w:rPr>
                <w:bCs/>
                <w:sz w:val="28"/>
                <w:szCs w:val="28"/>
              </w:rPr>
              <w:t>、拟采取的技术路线</w:t>
            </w:r>
          </w:p>
          <w:p w:rsidR="002470C9" w:rsidRDefault="0000091F">
            <w:pPr>
              <w:spacing w:beforeLines="50" w:before="156" w:afterLines="50" w:after="156" w:line="288" w:lineRule="auto"/>
              <w:ind w:firstLineChars="200" w:firstLine="560"/>
              <w:jc w:val="left"/>
              <w:rPr>
                <w:sz w:val="28"/>
                <w:szCs w:val="28"/>
              </w:rPr>
            </w:pPr>
            <w:r>
              <w:rPr>
                <w:sz w:val="28"/>
                <w:szCs w:val="28"/>
              </w:rPr>
              <w:t>①</w:t>
            </w:r>
            <w:r>
              <w:rPr>
                <w:sz w:val="28"/>
                <w:szCs w:val="28"/>
              </w:rPr>
              <w:t>根据</w:t>
            </w:r>
            <w:r>
              <w:rPr>
                <w:rFonts w:hint="eastAsia"/>
                <w:sz w:val="28"/>
                <w:szCs w:val="28"/>
              </w:rPr>
              <w:t>项目建设实际进展选择贵州省</w:t>
            </w:r>
            <w:r>
              <w:rPr>
                <w:sz w:val="28"/>
                <w:szCs w:val="28"/>
              </w:rPr>
              <w:t>内</w:t>
            </w:r>
            <w:r>
              <w:rPr>
                <w:rFonts w:hint="eastAsia"/>
                <w:sz w:val="28"/>
                <w:szCs w:val="28"/>
              </w:rPr>
              <w:t>3</w:t>
            </w:r>
            <w:r>
              <w:rPr>
                <w:rFonts w:hint="eastAsia"/>
                <w:sz w:val="28"/>
                <w:szCs w:val="28"/>
              </w:rPr>
              <w:t>个合适的交通建设项目</w:t>
            </w:r>
            <w:r>
              <w:rPr>
                <w:sz w:val="28"/>
                <w:szCs w:val="28"/>
              </w:rPr>
              <w:t>。</w:t>
            </w:r>
          </w:p>
          <w:p w:rsidR="002470C9" w:rsidRDefault="0000091F">
            <w:pPr>
              <w:spacing w:beforeLines="50" w:before="156" w:afterLines="50" w:after="156" w:line="288" w:lineRule="auto"/>
              <w:ind w:firstLineChars="200" w:firstLine="560"/>
              <w:jc w:val="left"/>
              <w:rPr>
                <w:sz w:val="28"/>
                <w:szCs w:val="28"/>
              </w:rPr>
            </w:pPr>
            <w:r>
              <w:rPr>
                <w:sz w:val="28"/>
                <w:szCs w:val="28"/>
              </w:rPr>
              <w:t>②</w:t>
            </w:r>
            <w:r>
              <w:rPr>
                <w:rFonts w:hint="eastAsia"/>
                <w:sz w:val="28"/>
                <w:szCs w:val="28"/>
              </w:rPr>
              <w:t>结合建设工程相关法律、法规、标准、规范等，</w:t>
            </w:r>
            <w:r>
              <w:rPr>
                <w:sz w:val="28"/>
                <w:szCs w:val="28"/>
              </w:rPr>
              <w:t>实地调查各</w:t>
            </w:r>
            <w:r>
              <w:rPr>
                <w:rFonts w:hint="eastAsia"/>
                <w:sz w:val="28"/>
                <w:szCs w:val="28"/>
              </w:rPr>
              <w:t>单位对信息化管理的实际需求</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lastRenderedPageBreak/>
              <w:t>③</w:t>
            </w:r>
            <w:r>
              <w:rPr>
                <w:rFonts w:hint="eastAsia"/>
                <w:sz w:val="28"/>
                <w:szCs w:val="28"/>
              </w:rPr>
              <w:t>分类建立项目立项、招投标、进度、质量、安全、环水保、投资控制、现场监控、农名工管理、试验室管理等分项模块</w:t>
            </w:r>
            <w:r>
              <w:rPr>
                <w:sz w:val="28"/>
                <w:szCs w:val="28"/>
              </w:rPr>
              <w:t>；</w:t>
            </w:r>
          </w:p>
          <w:p w:rsidR="002470C9" w:rsidRDefault="0000091F">
            <w:pPr>
              <w:spacing w:beforeLines="50" w:before="156" w:afterLines="50" w:after="156" w:line="360" w:lineRule="auto"/>
              <w:ind w:firstLineChars="200" w:firstLine="560"/>
              <w:jc w:val="left"/>
              <w:rPr>
                <w:sz w:val="28"/>
                <w:szCs w:val="28"/>
              </w:rPr>
            </w:pPr>
            <w:r>
              <w:rPr>
                <w:sz w:val="28"/>
                <w:szCs w:val="28"/>
              </w:rPr>
              <w:t>④</w:t>
            </w:r>
            <w:r>
              <w:rPr>
                <w:rFonts w:hint="eastAsia"/>
                <w:sz w:val="28"/>
                <w:szCs w:val="28"/>
              </w:rPr>
              <w:t>对需要审批的各种流程进行梳理并系统整合</w:t>
            </w:r>
            <w:r>
              <w:rPr>
                <w:sz w:val="28"/>
                <w:szCs w:val="28"/>
              </w:rPr>
              <w:t>；</w:t>
            </w:r>
          </w:p>
          <w:p w:rsidR="002470C9" w:rsidRDefault="0000091F">
            <w:pPr>
              <w:ind w:firstLineChars="200" w:firstLine="560"/>
              <w:rPr>
                <w:sz w:val="30"/>
              </w:rPr>
            </w:pPr>
            <w:r>
              <w:rPr>
                <w:sz w:val="28"/>
                <w:szCs w:val="28"/>
              </w:rPr>
              <w:t>⑤</w:t>
            </w:r>
            <w:r>
              <w:rPr>
                <w:rFonts w:hint="eastAsia"/>
                <w:sz w:val="28"/>
                <w:szCs w:val="28"/>
              </w:rPr>
              <w:t>试用，收集意见，进一步优化完善</w:t>
            </w:r>
            <w:r>
              <w:rPr>
                <w:sz w:val="28"/>
                <w:szCs w:val="28"/>
              </w:rPr>
              <w:t>。</w:t>
            </w: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sz w:val="30"/>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00091F">
            <w:pPr>
              <w:rPr>
                <w:sz w:val="30"/>
              </w:rPr>
            </w:pPr>
            <w:r>
              <w:rPr>
                <w:sz w:val="30"/>
              </w:rPr>
              <w:lastRenderedPageBreak/>
              <w:t>四、项目承担单位概况及参加人员介绍</w:t>
            </w:r>
          </w:p>
          <w:p w:rsidR="002470C9" w:rsidRDefault="0000091F">
            <w:pPr>
              <w:spacing w:line="360" w:lineRule="auto"/>
              <w:ind w:firstLineChars="200" w:firstLine="560"/>
              <w:rPr>
                <w:sz w:val="28"/>
                <w:szCs w:val="28"/>
              </w:rPr>
            </w:pPr>
            <w:r>
              <w:rPr>
                <w:sz w:val="28"/>
                <w:szCs w:val="28"/>
              </w:rPr>
              <w:t>贵州省交通科学研究院股份有限公司（原</w:t>
            </w:r>
            <w:r>
              <w:rPr>
                <w:sz w:val="28"/>
                <w:szCs w:val="28"/>
              </w:rPr>
              <w:t>“</w:t>
            </w:r>
            <w:r>
              <w:rPr>
                <w:sz w:val="28"/>
                <w:szCs w:val="28"/>
              </w:rPr>
              <w:t>贵州省交通科学研究所</w:t>
            </w:r>
            <w:r>
              <w:rPr>
                <w:sz w:val="28"/>
                <w:szCs w:val="28"/>
              </w:rPr>
              <w:t>”</w:t>
            </w:r>
            <w:r>
              <w:rPr>
                <w:sz w:val="28"/>
                <w:szCs w:val="28"/>
              </w:rPr>
              <w:t>、</w:t>
            </w:r>
            <w:r>
              <w:rPr>
                <w:sz w:val="28"/>
                <w:szCs w:val="28"/>
              </w:rPr>
              <w:t>“</w:t>
            </w:r>
            <w:r>
              <w:rPr>
                <w:sz w:val="28"/>
                <w:szCs w:val="28"/>
              </w:rPr>
              <w:t>贵州省交通科学研究院</w:t>
            </w:r>
            <w:r>
              <w:rPr>
                <w:sz w:val="28"/>
                <w:szCs w:val="28"/>
              </w:rPr>
              <w:t>” “</w:t>
            </w:r>
            <w:r>
              <w:rPr>
                <w:sz w:val="28"/>
                <w:szCs w:val="28"/>
              </w:rPr>
              <w:t>贵州省交通科学研究院有限责任公司</w:t>
            </w:r>
            <w:r>
              <w:rPr>
                <w:sz w:val="28"/>
                <w:szCs w:val="28"/>
              </w:rPr>
              <w:t>”</w:t>
            </w:r>
            <w:r>
              <w:rPr>
                <w:sz w:val="28"/>
                <w:szCs w:val="28"/>
              </w:rPr>
              <w:t>），</w:t>
            </w:r>
            <w:r>
              <w:rPr>
                <w:sz w:val="28"/>
                <w:szCs w:val="28"/>
              </w:rPr>
              <w:t>2014</w:t>
            </w:r>
            <w:r>
              <w:rPr>
                <w:sz w:val="28"/>
                <w:szCs w:val="28"/>
              </w:rPr>
              <w:t>年</w:t>
            </w:r>
            <w:r>
              <w:rPr>
                <w:sz w:val="28"/>
                <w:szCs w:val="28"/>
              </w:rPr>
              <w:t>4</w:t>
            </w:r>
            <w:r>
              <w:rPr>
                <w:sz w:val="28"/>
                <w:szCs w:val="28"/>
              </w:rPr>
              <w:t>月更名为</w:t>
            </w:r>
            <w:r>
              <w:rPr>
                <w:sz w:val="28"/>
                <w:szCs w:val="28"/>
              </w:rPr>
              <w:t>“</w:t>
            </w:r>
            <w:r>
              <w:rPr>
                <w:sz w:val="28"/>
                <w:szCs w:val="28"/>
              </w:rPr>
              <w:t>贵州省交通科学研究院股份有限公司</w:t>
            </w:r>
            <w:r>
              <w:rPr>
                <w:sz w:val="28"/>
                <w:szCs w:val="28"/>
              </w:rPr>
              <w:t>”</w:t>
            </w:r>
            <w:r>
              <w:rPr>
                <w:sz w:val="28"/>
                <w:szCs w:val="28"/>
              </w:rPr>
              <w:t>。作为贵州省交通运输行业中唯一一家综合性的研究开发科技服务机构、高新技术企业，始建于</w:t>
            </w:r>
            <w:r>
              <w:rPr>
                <w:sz w:val="28"/>
                <w:szCs w:val="28"/>
              </w:rPr>
              <w:t>1959</w:t>
            </w:r>
            <w:r>
              <w:rPr>
                <w:sz w:val="28"/>
                <w:szCs w:val="28"/>
              </w:rPr>
              <w:t>年的贵州省交通科学研究院股份有限公司（以下简称</w:t>
            </w:r>
            <w:r>
              <w:rPr>
                <w:sz w:val="28"/>
                <w:szCs w:val="28"/>
              </w:rPr>
              <w:t>“</w:t>
            </w:r>
            <w:r>
              <w:rPr>
                <w:sz w:val="28"/>
                <w:szCs w:val="28"/>
              </w:rPr>
              <w:t>公司</w:t>
            </w:r>
            <w:r>
              <w:rPr>
                <w:sz w:val="28"/>
                <w:szCs w:val="28"/>
              </w:rPr>
              <w:t>”</w:t>
            </w:r>
            <w:r>
              <w:rPr>
                <w:sz w:val="28"/>
                <w:szCs w:val="28"/>
              </w:rPr>
              <w:t>）拥有五个全资子公司，主要业务范围包括：公路交通科技研究、公路工程勘察设计、交通建设工程试验检测、交通建设工程环境影响评价与监测、水土保持方案编制、公路工程监理咨询、交通信息技术研究、公路汽车衡器检定。拥有公路工程设计</w:t>
            </w:r>
            <w:proofErr w:type="gramStart"/>
            <w:r>
              <w:rPr>
                <w:sz w:val="28"/>
                <w:szCs w:val="28"/>
              </w:rPr>
              <w:t>专业甲级</w:t>
            </w:r>
            <w:proofErr w:type="gramEnd"/>
            <w:r>
              <w:rPr>
                <w:sz w:val="28"/>
                <w:szCs w:val="28"/>
              </w:rPr>
              <w:t>资质、公路工程咨询甲级资质、工程勘察甲级资质；公路工程试验检测综合甲级资质、计量认证资质；全国交通建设工程监理企业公路</w:t>
            </w:r>
            <w:proofErr w:type="gramStart"/>
            <w:r>
              <w:rPr>
                <w:sz w:val="28"/>
                <w:szCs w:val="28"/>
              </w:rPr>
              <w:t>工程甲级</w:t>
            </w:r>
            <w:proofErr w:type="gramEnd"/>
            <w:r>
              <w:rPr>
                <w:sz w:val="28"/>
                <w:szCs w:val="28"/>
              </w:rPr>
              <w:t>资质、特殊独立大桥</w:t>
            </w:r>
            <w:proofErr w:type="gramStart"/>
            <w:r>
              <w:rPr>
                <w:sz w:val="28"/>
                <w:szCs w:val="28"/>
              </w:rPr>
              <w:t>监理专项</w:t>
            </w:r>
            <w:proofErr w:type="gramEnd"/>
            <w:r>
              <w:rPr>
                <w:sz w:val="28"/>
                <w:szCs w:val="28"/>
              </w:rPr>
              <w:t>资质；建设项目环境影响评价乙级资质、编制开发建设项目水土保持方案乙级资质、交通部环境监测二级资质；公路汽车</w:t>
            </w:r>
            <w:proofErr w:type="gramStart"/>
            <w:r>
              <w:rPr>
                <w:sz w:val="28"/>
                <w:szCs w:val="28"/>
              </w:rPr>
              <w:t>衡</w:t>
            </w:r>
            <w:proofErr w:type="gramEnd"/>
            <w:r>
              <w:rPr>
                <w:sz w:val="28"/>
                <w:szCs w:val="28"/>
              </w:rPr>
              <w:t>计量检定授权证书等。</w:t>
            </w:r>
          </w:p>
          <w:p w:rsidR="002470C9" w:rsidRDefault="0000091F">
            <w:pPr>
              <w:spacing w:line="360" w:lineRule="auto"/>
              <w:ind w:firstLineChars="200" w:firstLine="560"/>
              <w:rPr>
                <w:sz w:val="28"/>
                <w:szCs w:val="28"/>
              </w:rPr>
            </w:pPr>
            <w:r>
              <w:rPr>
                <w:sz w:val="28"/>
                <w:szCs w:val="28"/>
              </w:rPr>
              <w:t>自成立以来，公司承担了大量交通建设项目及重点工程的勘察、设计、检测、环评、监理等工作，先后获得国家、部委、省、系统颁发的各种奖项</w:t>
            </w:r>
            <w:r>
              <w:rPr>
                <w:sz w:val="28"/>
                <w:szCs w:val="28"/>
              </w:rPr>
              <w:t>100</w:t>
            </w:r>
            <w:r>
              <w:rPr>
                <w:sz w:val="28"/>
                <w:szCs w:val="28"/>
              </w:rPr>
              <w:t>余项，得到上级有关部门及业主的充分肯定。</w:t>
            </w:r>
          </w:p>
          <w:p w:rsidR="002470C9" w:rsidRDefault="0000091F">
            <w:pPr>
              <w:spacing w:line="360" w:lineRule="auto"/>
              <w:ind w:firstLineChars="200" w:firstLine="560"/>
              <w:rPr>
                <w:sz w:val="28"/>
                <w:szCs w:val="28"/>
              </w:rPr>
            </w:pPr>
            <w:r>
              <w:rPr>
                <w:sz w:val="28"/>
                <w:szCs w:val="28"/>
              </w:rPr>
              <w:t>公司具有较强的科研实力，属贵州省高新技术企业，科技成果获奖共</w:t>
            </w:r>
            <w:r>
              <w:rPr>
                <w:sz w:val="28"/>
                <w:szCs w:val="28"/>
              </w:rPr>
              <w:t>40</w:t>
            </w:r>
            <w:r>
              <w:rPr>
                <w:sz w:val="28"/>
                <w:szCs w:val="28"/>
              </w:rPr>
              <w:t>余项：国家科技进步二等奖</w:t>
            </w:r>
            <w:r>
              <w:rPr>
                <w:sz w:val="28"/>
                <w:szCs w:val="28"/>
              </w:rPr>
              <w:t>1</w:t>
            </w:r>
            <w:r>
              <w:rPr>
                <w:sz w:val="28"/>
                <w:szCs w:val="28"/>
              </w:rPr>
              <w:t>项，中国土木工程（詹天佑）大奖</w:t>
            </w:r>
            <w:r>
              <w:rPr>
                <w:sz w:val="28"/>
                <w:szCs w:val="28"/>
              </w:rPr>
              <w:t>1</w:t>
            </w:r>
            <w:r>
              <w:rPr>
                <w:sz w:val="28"/>
                <w:szCs w:val="28"/>
              </w:rPr>
              <w:t>项、中国公路学会科学技术特等奖</w:t>
            </w:r>
            <w:r>
              <w:rPr>
                <w:sz w:val="28"/>
                <w:szCs w:val="28"/>
              </w:rPr>
              <w:t>1</w:t>
            </w:r>
            <w:r>
              <w:rPr>
                <w:sz w:val="28"/>
                <w:szCs w:val="28"/>
              </w:rPr>
              <w:t>项、一等奖</w:t>
            </w:r>
            <w:r>
              <w:rPr>
                <w:sz w:val="28"/>
                <w:szCs w:val="28"/>
              </w:rPr>
              <w:t>1</w:t>
            </w:r>
            <w:r>
              <w:rPr>
                <w:sz w:val="28"/>
                <w:szCs w:val="28"/>
              </w:rPr>
              <w:t>项、三等奖</w:t>
            </w:r>
            <w:r>
              <w:rPr>
                <w:sz w:val="28"/>
                <w:szCs w:val="28"/>
              </w:rPr>
              <w:t>1</w:t>
            </w:r>
            <w:r>
              <w:rPr>
                <w:sz w:val="28"/>
                <w:szCs w:val="28"/>
              </w:rPr>
              <w:t>项，贵州省科技进步一等奖</w:t>
            </w:r>
            <w:r>
              <w:rPr>
                <w:sz w:val="28"/>
                <w:szCs w:val="28"/>
              </w:rPr>
              <w:t>1</w:t>
            </w:r>
            <w:r>
              <w:rPr>
                <w:sz w:val="28"/>
                <w:szCs w:val="28"/>
              </w:rPr>
              <w:t>项、三等奖</w:t>
            </w:r>
            <w:r>
              <w:rPr>
                <w:sz w:val="28"/>
                <w:szCs w:val="28"/>
              </w:rPr>
              <w:t>3</w:t>
            </w:r>
            <w:r>
              <w:rPr>
                <w:sz w:val="28"/>
                <w:szCs w:val="28"/>
              </w:rPr>
              <w:t>项，湖南省科技进步三等奖</w:t>
            </w:r>
            <w:r>
              <w:rPr>
                <w:sz w:val="28"/>
                <w:szCs w:val="28"/>
              </w:rPr>
              <w:t>1</w:t>
            </w:r>
            <w:r>
              <w:rPr>
                <w:sz w:val="28"/>
                <w:szCs w:val="28"/>
              </w:rPr>
              <w:t>项，贵阳市科学技术二等奖</w:t>
            </w:r>
            <w:r>
              <w:rPr>
                <w:sz w:val="28"/>
                <w:szCs w:val="28"/>
              </w:rPr>
              <w:t>1</w:t>
            </w:r>
            <w:r>
              <w:rPr>
                <w:sz w:val="28"/>
                <w:szCs w:val="28"/>
              </w:rPr>
              <w:t>项等；发表论文</w:t>
            </w:r>
            <w:r>
              <w:rPr>
                <w:sz w:val="28"/>
                <w:szCs w:val="28"/>
              </w:rPr>
              <w:t>500</w:t>
            </w:r>
            <w:r>
              <w:rPr>
                <w:sz w:val="28"/>
                <w:szCs w:val="28"/>
              </w:rPr>
              <w:t>多篇。</w:t>
            </w:r>
          </w:p>
          <w:p w:rsidR="002470C9" w:rsidRDefault="0000091F">
            <w:pPr>
              <w:spacing w:line="360" w:lineRule="auto"/>
              <w:ind w:firstLineChars="200" w:firstLine="560"/>
              <w:rPr>
                <w:sz w:val="28"/>
                <w:szCs w:val="28"/>
              </w:rPr>
            </w:pPr>
            <w:r>
              <w:rPr>
                <w:sz w:val="28"/>
                <w:szCs w:val="28"/>
              </w:rPr>
              <w:lastRenderedPageBreak/>
              <w:t>公司现有各类专业技术人才</w:t>
            </w:r>
            <w:r>
              <w:rPr>
                <w:sz w:val="28"/>
                <w:szCs w:val="28"/>
              </w:rPr>
              <w:t>700</w:t>
            </w:r>
            <w:r>
              <w:rPr>
                <w:sz w:val="28"/>
                <w:szCs w:val="28"/>
              </w:rPr>
              <w:t>余人，高级以上职称</w:t>
            </w:r>
            <w:r>
              <w:rPr>
                <w:sz w:val="28"/>
                <w:szCs w:val="28"/>
              </w:rPr>
              <w:t>180</w:t>
            </w:r>
            <w:r>
              <w:rPr>
                <w:sz w:val="28"/>
                <w:szCs w:val="28"/>
              </w:rPr>
              <w:t>余人；注册岩土工程师、注册结构工程师、注册环评工程师、注册公用设备工程师、注册电气工程师、注册造价工程师、公路水运试验检测工程师、公路工程监理工程师等</w:t>
            </w:r>
            <w:r>
              <w:rPr>
                <w:sz w:val="28"/>
                <w:szCs w:val="28"/>
              </w:rPr>
              <w:t>300</w:t>
            </w:r>
            <w:r>
              <w:rPr>
                <w:sz w:val="28"/>
                <w:szCs w:val="28"/>
              </w:rPr>
              <w:t>余人，专业配置齐全。</w:t>
            </w: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2470C9">
            <w:pPr>
              <w:spacing w:line="360" w:lineRule="auto"/>
              <w:ind w:right="600"/>
              <w:jc w:val="left"/>
              <w:rPr>
                <w:rFonts w:ascii="宋体" w:hAnsi="宋体"/>
                <w:kern w:val="0"/>
                <w:sz w:val="28"/>
                <w:szCs w:val="28"/>
              </w:rPr>
            </w:pPr>
          </w:p>
          <w:p w:rsidR="002470C9" w:rsidRDefault="0000091F">
            <w:pPr>
              <w:spacing w:line="360" w:lineRule="auto"/>
              <w:rPr>
                <w:rFonts w:ascii="宋体" w:hAnsi="宋体"/>
                <w:b/>
                <w:kern w:val="0"/>
                <w:sz w:val="28"/>
                <w:szCs w:val="28"/>
              </w:rPr>
            </w:pPr>
            <w:r>
              <w:rPr>
                <w:rFonts w:ascii="宋体" w:hAnsi="宋体" w:hint="eastAsia"/>
                <w:b/>
                <w:kern w:val="0"/>
                <w:sz w:val="28"/>
                <w:szCs w:val="28"/>
              </w:rPr>
              <w:t>3、参加人员</w:t>
            </w:r>
          </w:p>
          <w:tbl>
            <w:tblPr>
              <w:tblW w:w="9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993"/>
              <w:gridCol w:w="3670"/>
              <w:gridCol w:w="1175"/>
              <w:gridCol w:w="1275"/>
              <w:gridCol w:w="1276"/>
            </w:tblGrid>
            <w:tr w:rsidR="002470C9">
              <w:trPr>
                <w:trHeight w:val="439"/>
                <w:jc w:val="center"/>
              </w:trPr>
              <w:tc>
                <w:tcPr>
                  <w:tcW w:w="708"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lastRenderedPageBreak/>
                    <w:t>序号</w:t>
                  </w:r>
                </w:p>
              </w:tc>
              <w:tc>
                <w:tcPr>
                  <w:tcW w:w="993"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姓名</w:t>
                  </w:r>
                </w:p>
              </w:tc>
              <w:tc>
                <w:tcPr>
                  <w:tcW w:w="3670"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单位</w:t>
                  </w:r>
                </w:p>
              </w:tc>
              <w:tc>
                <w:tcPr>
                  <w:tcW w:w="1175"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职称</w:t>
                  </w:r>
                </w:p>
              </w:tc>
              <w:tc>
                <w:tcPr>
                  <w:tcW w:w="1275"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专业</w:t>
                  </w:r>
                </w:p>
              </w:tc>
              <w:tc>
                <w:tcPr>
                  <w:tcW w:w="1276" w:type="dxa"/>
                  <w:vAlign w:val="center"/>
                </w:tcPr>
                <w:p w:rsidR="002470C9" w:rsidRDefault="0000091F">
                  <w:pPr>
                    <w:widowControl/>
                    <w:jc w:val="center"/>
                    <w:rPr>
                      <w:rFonts w:ascii="宋体" w:hAnsi="宋体" w:cs="宋体"/>
                      <w:b/>
                      <w:bCs/>
                      <w:color w:val="000000"/>
                      <w:kern w:val="0"/>
                      <w:szCs w:val="21"/>
                    </w:rPr>
                  </w:pPr>
                  <w:r>
                    <w:rPr>
                      <w:rFonts w:ascii="宋体" w:hAnsi="宋体" w:cs="宋体" w:hint="eastAsia"/>
                      <w:b/>
                      <w:bCs/>
                      <w:color w:val="000000"/>
                      <w:kern w:val="0"/>
                      <w:szCs w:val="21"/>
                    </w:rPr>
                    <w:t>备注</w:t>
                  </w:r>
                </w:p>
              </w:tc>
            </w:tr>
            <w:tr w:rsidR="002470C9">
              <w:trPr>
                <w:trHeight w:val="439"/>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widowControl/>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widowControl/>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53"/>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99"/>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2470C9" w:rsidRDefault="002470C9">
                  <w:pPr>
                    <w:jc w:val="center"/>
                    <w:rPr>
                      <w:rFonts w:asciiTheme="minorEastAsia" w:hAnsiTheme="minorEastAsia" w:cstheme="minorEastAsia"/>
                      <w:szCs w:val="21"/>
                    </w:rPr>
                  </w:pPr>
                </w:p>
              </w:tc>
              <w:tc>
                <w:tcPr>
                  <w:tcW w:w="11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99"/>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2470C9" w:rsidRDefault="002470C9">
                  <w:pPr>
                    <w:jc w:val="center"/>
                    <w:rPr>
                      <w:rFonts w:asciiTheme="minorEastAsia" w:hAnsiTheme="minorEastAsia" w:cstheme="minorEastAsia"/>
                      <w:szCs w:val="21"/>
                    </w:rPr>
                  </w:pPr>
                </w:p>
              </w:tc>
              <w:tc>
                <w:tcPr>
                  <w:tcW w:w="11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2470C9">
              <w:trPr>
                <w:trHeight w:val="600"/>
                <w:jc w:val="center"/>
              </w:trPr>
              <w:tc>
                <w:tcPr>
                  <w:tcW w:w="708" w:type="dxa"/>
                  <w:shd w:val="clear" w:color="000000" w:fill="FFFFFF"/>
                  <w:vAlign w:val="center"/>
                </w:tcPr>
                <w:p w:rsidR="002470C9" w:rsidRDefault="002470C9">
                  <w:pPr>
                    <w:widowControl/>
                    <w:jc w:val="center"/>
                    <w:rPr>
                      <w:rFonts w:asciiTheme="minorEastAsia" w:hAnsiTheme="minorEastAsia" w:cstheme="minorEastAsia"/>
                      <w:color w:val="000000"/>
                      <w:kern w:val="0"/>
                      <w:szCs w:val="21"/>
                    </w:rPr>
                  </w:pPr>
                </w:p>
              </w:tc>
              <w:tc>
                <w:tcPr>
                  <w:tcW w:w="993" w:type="dxa"/>
                  <w:vAlign w:val="center"/>
                </w:tcPr>
                <w:p w:rsidR="002470C9" w:rsidRDefault="002470C9">
                  <w:pPr>
                    <w:widowControl/>
                    <w:jc w:val="center"/>
                    <w:rPr>
                      <w:rFonts w:asciiTheme="minorEastAsia" w:hAnsiTheme="minorEastAsia" w:cstheme="minorEastAsia"/>
                      <w:color w:val="000000"/>
                      <w:kern w:val="0"/>
                      <w:szCs w:val="21"/>
                    </w:rPr>
                  </w:pPr>
                </w:p>
              </w:tc>
              <w:tc>
                <w:tcPr>
                  <w:tcW w:w="3670" w:type="dxa"/>
                  <w:vAlign w:val="center"/>
                </w:tcPr>
                <w:p w:rsidR="002470C9" w:rsidRDefault="002470C9">
                  <w:pPr>
                    <w:jc w:val="center"/>
                    <w:rPr>
                      <w:rFonts w:asciiTheme="minorEastAsia" w:hAnsiTheme="minorEastAsia" w:cstheme="minorEastAsia"/>
                      <w:color w:val="000000"/>
                      <w:kern w:val="0"/>
                      <w:szCs w:val="21"/>
                    </w:rPr>
                  </w:pPr>
                </w:p>
              </w:tc>
              <w:tc>
                <w:tcPr>
                  <w:tcW w:w="1175" w:type="dxa"/>
                  <w:vAlign w:val="center"/>
                </w:tcPr>
                <w:p w:rsidR="002470C9" w:rsidRDefault="002470C9">
                  <w:pPr>
                    <w:widowControl/>
                    <w:jc w:val="center"/>
                    <w:rPr>
                      <w:rFonts w:asciiTheme="minorEastAsia" w:hAnsiTheme="minorEastAsia" w:cstheme="minorEastAsia"/>
                      <w:color w:val="000000"/>
                      <w:kern w:val="0"/>
                      <w:szCs w:val="21"/>
                    </w:rPr>
                  </w:pPr>
                </w:p>
              </w:tc>
              <w:tc>
                <w:tcPr>
                  <w:tcW w:w="1275" w:type="dxa"/>
                  <w:vAlign w:val="center"/>
                </w:tcPr>
                <w:p w:rsidR="002470C9" w:rsidRDefault="002470C9">
                  <w:pPr>
                    <w:widowControl/>
                    <w:jc w:val="center"/>
                    <w:rPr>
                      <w:rFonts w:asciiTheme="minorEastAsia" w:hAnsiTheme="minorEastAsia" w:cstheme="minorEastAsia"/>
                      <w:color w:val="000000"/>
                      <w:kern w:val="0"/>
                      <w:szCs w:val="21"/>
                    </w:rPr>
                  </w:pPr>
                </w:p>
              </w:tc>
              <w:tc>
                <w:tcPr>
                  <w:tcW w:w="1276" w:type="dxa"/>
                  <w:vAlign w:val="center"/>
                </w:tcPr>
                <w:p w:rsidR="002470C9" w:rsidRDefault="002470C9">
                  <w:pPr>
                    <w:widowControl/>
                    <w:jc w:val="center"/>
                    <w:rPr>
                      <w:rFonts w:asciiTheme="minorEastAsia" w:hAnsiTheme="minorEastAsia" w:cstheme="minorEastAsia"/>
                      <w:color w:val="000000"/>
                      <w:kern w:val="0"/>
                      <w:szCs w:val="21"/>
                    </w:rPr>
                  </w:pPr>
                </w:p>
              </w:tc>
            </w:tr>
            <w:tr w:rsidR="007F06B5">
              <w:trPr>
                <w:trHeight w:val="600"/>
                <w:jc w:val="center"/>
              </w:trPr>
              <w:tc>
                <w:tcPr>
                  <w:tcW w:w="708"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vAlign w:val="center"/>
                </w:tcPr>
                <w:p w:rsidR="007F06B5" w:rsidRDefault="007F06B5" w:rsidP="007F06B5">
                  <w:pPr>
                    <w:jc w:val="center"/>
                    <w:rPr>
                      <w:rFonts w:asciiTheme="minorEastAsia" w:hAnsiTheme="minorEastAsia" w:cstheme="minorEastAsia"/>
                      <w:szCs w:val="21"/>
                    </w:rPr>
                  </w:pPr>
                </w:p>
              </w:tc>
              <w:tc>
                <w:tcPr>
                  <w:tcW w:w="11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r>
            <w:tr w:rsidR="007F06B5">
              <w:trPr>
                <w:trHeight w:val="600"/>
                <w:jc w:val="center"/>
              </w:trPr>
              <w:tc>
                <w:tcPr>
                  <w:tcW w:w="708" w:type="dxa"/>
                  <w:shd w:val="clear" w:color="auto" w:fill="auto"/>
                  <w:vAlign w:val="center"/>
                </w:tcPr>
                <w:p w:rsidR="007F06B5" w:rsidRDefault="007F06B5" w:rsidP="007F06B5">
                  <w:pPr>
                    <w:widowControl/>
                    <w:jc w:val="center"/>
                    <w:rPr>
                      <w:rFonts w:asciiTheme="minorEastAsia" w:hAnsiTheme="minorEastAsia" w:cstheme="minorEastAsia"/>
                      <w:color w:val="000000"/>
                      <w:kern w:val="0"/>
                      <w:szCs w:val="21"/>
                    </w:rPr>
                  </w:pPr>
                </w:p>
              </w:tc>
              <w:tc>
                <w:tcPr>
                  <w:tcW w:w="993"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3670" w:type="dxa"/>
                  <w:shd w:val="clear" w:color="auto" w:fill="auto"/>
                  <w:vAlign w:val="center"/>
                </w:tcPr>
                <w:p w:rsidR="007F06B5" w:rsidRDefault="007F06B5" w:rsidP="007F06B5">
                  <w:pPr>
                    <w:jc w:val="center"/>
                    <w:rPr>
                      <w:rFonts w:asciiTheme="minorEastAsia" w:hAnsiTheme="minorEastAsia" w:cstheme="minorEastAsia"/>
                      <w:szCs w:val="21"/>
                    </w:rPr>
                  </w:pPr>
                </w:p>
              </w:tc>
              <w:tc>
                <w:tcPr>
                  <w:tcW w:w="11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5" w:type="dxa"/>
                  <w:shd w:val="clear" w:color="000000" w:fill="FFFFFF"/>
                  <w:vAlign w:val="center"/>
                </w:tcPr>
                <w:p w:rsidR="007F06B5" w:rsidRDefault="007F06B5" w:rsidP="007F06B5">
                  <w:pPr>
                    <w:widowControl/>
                    <w:jc w:val="center"/>
                    <w:rPr>
                      <w:rFonts w:asciiTheme="minorEastAsia" w:hAnsiTheme="minorEastAsia" w:cstheme="minorEastAsia"/>
                      <w:color w:val="000000"/>
                      <w:kern w:val="0"/>
                      <w:szCs w:val="21"/>
                    </w:rPr>
                  </w:pPr>
                </w:p>
              </w:tc>
              <w:tc>
                <w:tcPr>
                  <w:tcW w:w="1276" w:type="dxa"/>
                  <w:shd w:val="clear" w:color="000000" w:fill="FFFFFF"/>
                  <w:vAlign w:val="center"/>
                </w:tcPr>
                <w:p w:rsidR="00B51F16" w:rsidRDefault="00B51F16" w:rsidP="007F06B5">
                  <w:pPr>
                    <w:widowControl/>
                    <w:jc w:val="center"/>
                    <w:rPr>
                      <w:rFonts w:asciiTheme="minorEastAsia" w:hAnsiTheme="minorEastAsia" w:cstheme="minorEastAsia"/>
                      <w:color w:val="000000"/>
                      <w:kern w:val="0"/>
                      <w:szCs w:val="21"/>
                    </w:rPr>
                  </w:pPr>
                </w:p>
              </w:tc>
            </w:tr>
          </w:tbl>
          <w:p w:rsidR="002470C9" w:rsidRDefault="002470C9">
            <w:pPr>
              <w:rPr>
                <w:rFonts w:asciiTheme="minorEastAsia" w:hAnsiTheme="minorEastAsia"/>
                <w:kern w:val="0"/>
                <w:sz w:val="28"/>
                <w:szCs w:val="28"/>
              </w:rPr>
            </w:pPr>
          </w:p>
        </w:tc>
      </w:tr>
      <w:tr w:rsidR="00B51F16">
        <w:trPr>
          <w:trHeight w:val="13343"/>
          <w:jc w:val="center"/>
        </w:trPr>
        <w:tc>
          <w:tcPr>
            <w:tcW w:w="8967" w:type="dxa"/>
          </w:tcPr>
          <w:p w:rsidR="00B51F16" w:rsidRDefault="00B51F16">
            <w:pPr>
              <w:spacing w:line="360" w:lineRule="auto"/>
              <w:rPr>
                <w:sz w:val="30"/>
              </w:rPr>
            </w:pPr>
          </w:p>
        </w:tc>
      </w:tr>
      <w:tr w:rsidR="002470C9">
        <w:trPr>
          <w:trHeight w:val="13633"/>
          <w:jc w:val="center"/>
        </w:trPr>
        <w:tc>
          <w:tcPr>
            <w:tcW w:w="8967" w:type="dxa"/>
          </w:tcPr>
          <w:p w:rsidR="002470C9" w:rsidRDefault="0000091F">
            <w:pPr>
              <w:rPr>
                <w:rFonts w:asciiTheme="minorEastAsia" w:hAnsiTheme="minorEastAsia"/>
                <w:sz w:val="30"/>
              </w:rPr>
            </w:pPr>
            <w:r>
              <w:rPr>
                <w:rFonts w:asciiTheme="minorEastAsia" w:hAnsiTheme="minorEastAsia"/>
                <w:sz w:val="30"/>
              </w:rPr>
              <w:lastRenderedPageBreak/>
              <w:t>五、项目依托工程与科研进度配合情况</w:t>
            </w:r>
          </w:p>
          <w:p w:rsidR="002470C9" w:rsidRDefault="0000091F">
            <w:pPr>
              <w:rPr>
                <w:rFonts w:asciiTheme="minorEastAsia" w:hAnsiTheme="minorEastAsia"/>
                <w:kern w:val="0"/>
                <w:sz w:val="28"/>
                <w:szCs w:val="28"/>
              </w:rPr>
            </w:pPr>
            <w:r>
              <w:rPr>
                <w:rFonts w:ascii="宋体" w:hAnsi="宋体" w:hint="eastAsia"/>
                <w:sz w:val="28"/>
                <w:szCs w:val="28"/>
              </w:rPr>
              <w:t>以在建“独山县交通大会战工程”为依托，对项目管理云平台进行</w:t>
            </w:r>
            <w:proofErr w:type="gramStart"/>
            <w:r>
              <w:rPr>
                <w:rFonts w:ascii="宋体" w:hAnsi="宋体" w:hint="eastAsia"/>
                <w:sz w:val="28"/>
                <w:szCs w:val="28"/>
              </w:rPr>
              <w:t>研</w:t>
            </w:r>
            <w:proofErr w:type="gramEnd"/>
            <w:r>
              <w:rPr>
                <w:rFonts w:ascii="宋体" w:hAnsi="宋体" w:hint="eastAsia"/>
                <w:sz w:val="28"/>
                <w:szCs w:val="28"/>
              </w:rPr>
              <w:t>、用、总结、完善。</w:t>
            </w:r>
          </w:p>
        </w:tc>
      </w:tr>
    </w:tbl>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2470C9">
        <w:trPr>
          <w:trHeight w:val="13315"/>
        </w:trPr>
        <w:tc>
          <w:tcPr>
            <w:tcW w:w="9288" w:type="dxa"/>
          </w:tcPr>
          <w:p w:rsidR="002470C9" w:rsidRDefault="0000091F">
            <w:pPr>
              <w:spacing w:line="360" w:lineRule="auto"/>
              <w:rPr>
                <w:rFonts w:ascii="宋体" w:eastAsia="宋体" w:hAnsi="宋体"/>
                <w:sz w:val="28"/>
                <w:szCs w:val="28"/>
              </w:rPr>
            </w:pPr>
            <w:r>
              <w:rPr>
                <w:rFonts w:ascii="宋体" w:eastAsia="宋体" w:hAnsi="宋体"/>
                <w:sz w:val="28"/>
                <w:szCs w:val="28"/>
              </w:rPr>
              <w:lastRenderedPageBreak/>
              <w:t>六、项目经费</w:t>
            </w:r>
            <w:r>
              <w:rPr>
                <w:rFonts w:ascii="宋体" w:eastAsia="宋体" w:hAnsi="宋体" w:hint="eastAsia"/>
                <w:sz w:val="28"/>
                <w:szCs w:val="28"/>
              </w:rPr>
              <w:t xml:space="preserve">                                     </w:t>
            </w:r>
            <w:r>
              <w:rPr>
                <w:rFonts w:ascii="宋体" w:eastAsia="宋体" w:hAnsi="宋体" w:hint="eastAsia"/>
                <w:sz w:val="24"/>
                <w:szCs w:val="24"/>
              </w:rPr>
              <w:t>金额单位：万元</w:t>
            </w:r>
            <w:r>
              <w:rPr>
                <w:rFonts w:ascii="宋体" w:eastAsia="宋体" w:hAnsi="宋体" w:hint="eastAsia"/>
                <w:sz w:val="28"/>
                <w:szCs w:val="28"/>
              </w:rPr>
              <w:t xml:space="preserve">      </w:t>
            </w:r>
          </w:p>
          <w:tbl>
            <w:tblPr>
              <w:tblW w:w="830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369"/>
              <w:gridCol w:w="1559"/>
              <w:gridCol w:w="1701"/>
              <w:gridCol w:w="1673"/>
            </w:tblGrid>
            <w:tr w:rsidR="002470C9">
              <w:trPr>
                <w:trHeight w:val="454"/>
                <w:jc w:val="center"/>
              </w:trPr>
              <w:tc>
                <w:tcPr>
                  <w:tcW w:w="3369" w:type="dxa"/>
                  <w:tcBorders>
                    <w:top w:val="single" w:sz="8" w:space="0" w:color="auto"/>
                  </w:tcBorders>
                  <w:vAlign w:val="center"/>
                </w:tcPr>
                <w:p w:rsidR="002470C9" w:rsidRDefault="0000091F">
                  <w:pPr>
                    <w:jc w:val="center"/>
                    <w:rPr>
                      <w:b/>
                      <w:sz w:val="20"/>
                    </w:rPr>
                  </w:pPr>
                  <w:r>
                    <w:rPr>
                      <w:b/>
                      <w:sz w:val="20"/>
                    </w:rPr>
                    <w:t>科目</w:t>
                  </w:r>
                </w:p>
              </w:tc>
              <w:tc>
                <w:tcPr>
                  <w:tcW w:w="1559" w:type="dxa"/>
                  <w:tcBorders>
                    <w:top w:val="single" w:sz="8" w:space="0" w:color="auto"/>
                  </w:tcBorders>
                  <w:vAlign w:val="center"/>
                </w:tcPr>
                <w:p w:rsidR="002470C9" w:rsidRDefault="0000091F">
                  <w:pPr>
                    <w:jc w:val="center"/>
                    <w:rPr>
                      <w:b/>
                      <w:sz w:val="20"/>
                    </w:rPr>
                  </w:pPr>
                  <w:r>
                    <w:rPr>
                      <w:b/>
                      <w:sz w:val="20"/>
                    </w:rPr>
                    <w:t>合计</w:t>
                  </w:r>
                </w:p>
              </w:tc>
              <w:tc>
                <w:tcPr>
                  <w:tcW w:w="1701" w:type="dxa"/>
                  <w:tcBorders>
                    <w:top w:val="single" w:sz="8" w:space="0" w:color="auto"/>
                  </w:tcBorders>
                  <w:vAlign w:val="center"/>
                </w:tcPr>
                <w:p w:rsidR="002470C9" w:rsidRDefault="0000091F">
                  <w:pPr>
                    <w:jc w:val="center"/>
                    <w:rPr>
                      <w:b/>
                      <w:sz w:val="20"/>
                    </w:rPr>
                  </w:pPr>
                  <w:proofErr w:type="gramStart"/>
                  <w:r>
                    <w:rPr>
                      <w:b/>
                      <w:sz w:val="20"/>
                    </w:rPr>
                    <w:t>厅拨经费</w:t>
                  </w:r>
                  <w:proofErr w:type="gramEnd"/>
                </w:p>
              </w:tc>
              <w:tc>
                <w:tcPr>
                  <w:tcW w:w="1673" w:type="dxa"/>
                  <w:tcBorders>
                    <w:top w:val="single" w:sz="8" w:space="0" w:color="auto"/>
                  </w:tcBorders>
                  <w:vAlign w:val="center"/>
                </w:tcPr>
                <w:p w:rsidR="002470C9" w:rsidRDefault="0000091F">
                  <w:pPr>
                    <w:jc w:val="center"/>
                    <w:rPr>
                      <w:b/>
                      <w:sz w:val="20"/>
                    </w:rPr>
                  </w:pPr>
                  <w:r>
                    <w:rPr>
                      <w:b/>
                      <w:sz w:val="20"/>
                    </w:rPr>
                    <w:t>自筹经费</w:t>
                  </w:r>
                </w:p>
              </w:tc>
            </w:tr>
            <w:tr w:rsidR="002470C9">
              <w:trPr>
                <w:trHeight w:val="454"/>
                <w:jc w:val="center"/>
              </w:trPr>
              <w:tc>
                <w:tcPr>
                  <w:tcW w:w="3369" w:type="dxa"/>
                  <w:vAlign w:val="center"/>
                </w:tcPr>
                <w:p w:rsidR="002470C9" w:rsidRDefault="0000091F">
                  <w:pPr>
                    <w:rPr>
                      <w:b/>
                      <w:sz w:val="20"/>
                    </w:rPr>
                  </w:pPr>
                  <w:r>
                    <w:rPr>
                      <w:b/>
                      <w:sz w:val="20"/>
                    </w:rPr>
                    <w:t>一、经费来源合计</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200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rPr>
                      <w:sz w:val="20"/>
                    </w:rPr>
                  </w:pPr>
                  <w:r>
                    <w:rPr>
                      <w:sz w:val="20"/>
                    </w:rPr>
                    <w:t>1.</w:t>
                  </w:r>
                  <w:proofErr w:type="gramStart"/>
                  <w:r>
                    <w:rPr>
                      <w:sz w:val="20"/>
                    </w:rPr>
                    <w:t>厅拨经费</w:t>
                  </w:r>
                  <w:proofErr w:type="gramEnd"/>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2.</w:t>
                  </w:r>
                  <w:r>
                    <w:rPr>
                      <w:sz w:val="20"/>
                    </w:rPr>
                    <w:t>自筹经费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ind w:firstLineChars="250" w:firstLine="500"/>
                    <w:rPr>
                      <w:sz w:val="20"/>
                    </w:rPr>
                  </w:pPr>
                  <w:r>
                    <w:rPr>
                      <w:sz w:val="20"/>
                    </w:rPr>
                    <w:t>其中：其它拨款</w:t>
                  </w:r>
                </w:p>
              </w:tc>
              <w:tc>
                <w:tcPr>
                  <w:tcW w:w="1559" w:type="dxa"/>
                  <w:vAlign w:val="center"/>
                </w:tcPr>
                <w:p w:rsidR="002470C9" w:rsidRDefault="0000091F">
                  <w:pPr>
                    <w:snapToGrid w:val="0"/>
                    <w:rPr>
                      <w:rFonts w:eastAsia="黑体"/>
                      <w:szCs w:val="21"/>
                    </w:rPr>
                  </w:pPr>
                  <w:r>
                    <w:rPr>
                      <w:rFonts w:eastAsia="黑体" w:hint="eastAsia"/>
                      <w:szCs w:val="21"/>
                    </w:rPr>
                    <w:t>170</w:t>
                  </w:r>
                </w:p>
              </w:tc>
              <w:tc>
                <w:tcPr>
                  <w:tcW w:w="1701" w:type="dxa"/>
                  <w:vAlign w:val="center"/>
                </w:tcPr>
                <w:p w:rsidR="002470C9" w:rsidRDefault="002470C9">
                  <w:pPr>
                    <w:snapToGrid w:val="0"/>
                    <w:rPr>
                      <w:rFonts w:eastAsia="黑体"/>
                      <w:szCs w:val="21"/>
                    </w:rPr>
                  </w:pPr>
                </w:p>
              </w:tc>
              <w:tc>
                <w:tcPr>
                  <w:tcW w:w="1673" w:type="dxa"/>
                  <w:vAlign w:val="center"/>
                </w:tcPr>
                <w:p w:rsidR="002470C9" w:rsidRDefault="0000091F">
                  <w:pPr>
                    <w:snapToGrid w:val="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工程研究试验费</w:t>
                  </w:r>
                </w:p>
              </w:tc>
              <w:tc>
                <w:tcPr>
                  <w:tcW w:w="1559" w:type="dxa"/>
                  <w:vAlign w:val="center"/>
                </w:tcPr>
                <w:p w:rsidR="002470C9" w:rsidRDefault="0000091F">
                  <w:pPr>
                    <w:snapToGrid w:val="0"/>
                    <w:ind w:right="40"/>
                    <w:rPr>
                      <w:rFonts w:eastAsia="黑体"/>
                      <w:szCs w:val="21"/>
                    </w:rPr>
                  </w:pPr>
                  <w:r>
                    <w:rPr>
                      <w:rFonts w:eastAsia="黑体" w:hint="eastAsia"/>
                      <w:szCs w:val="21"/>
                    </w:rPr>
                    <w:t>0</w:t>
                  </w:r>
                </w:p>
              </w:tc>
              <w:tc>
                <w:tcPr>
                  <w:tcW w:w="1701" w:type="dxa"/>
                  <w:vAlign w:val="center"/>
                </w:tcPr>
                <w:p w:rsidR="002470C9" w:rsidRDefault="002470C9">
                  <w:pPr>
                    <w:snapToGrid w:val="0"/>
                    <w:ind w:right="40"/>
                    <w:rPr>
                      <w:rFonts w:eastAsia="黑体"/>
                      <w:szCs w:val="21"/>
                    </w:rPr>
                  </w:pPr>
                </w:p>
              </w:tc>
              <w:tc>
                <w:tcPr>
                  <w:tcW w:w="1673" w:type="dxa"/>
                  <w:vAlign w:val="center"/>
                </w:tcPr>
                <w:p w:rsidR="002470C9" w:rsidRDefault="002470C9">
                  <w:pPr>
                    <w:snapToGrid w:val="0"/>
                    <w:ind w:right="40"/>
                    <w:rPr>
                      <w:rFonts w:eastAsia="黑体"/>
                      <w:szCs w:val="21"/>
                    </w:rPr>
                  </w:pP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依托工程配套经费</w:t>
                  </w:r>
                </w:p>
              </w:tc>
              <w:tc>
                <w:tcPr>
                  <w:tcW w:w="1559" w:type="dxa"/>
                  <w:vAlign w:val="center"/>
                </w:tcPr>
                <w:p w:rsidR="002470C9" w:rsidRDefault="0000091F">
                  <w:pPr>
                    <w:snapToGrid w:val="0"/>
                    <w:ind w:right="40"/>
                    <w:rPr>
                      <w:rFonts w:eastAsia="黑体"/>
                      <w:szCs w:val="21"/>
                    </w:rPr>
                  </w:pPr>
                  <w:r>
                    <w:rPr>
                      <w:rFonts w:eastAsia="黑体" w:hint="eastAsia"/>
                      <w:szCs w:val="21"/>
                    </w:rPr>
                    <w:t>0</w:t>
                  </w:r>
                </w:p>
              </w:tc>
              <w:tc>
                <w:tcPr>
                  <w:tcW w:w="1701" w:type="dxa"/>
                  <w:vAlign w:val="center"/>
                </w:tcPr>
                <w:p w:rsidR="002470C9" w:rsidRDefault="002470C9">
                  <w:pPr>
                    <w:snapToGrid w:val="0"/>
                    <w:ind w:right="40"/>
                    <w:rPr>
                      <w:rFonts w:eastAsia="黑体"/>
                      <w:szCs w:val="21"/>
                    </w:rPr>
                  </w:pPr>
                </w:p>
              </w:tc>
              <w:tc>
                <w:tcPr>
                  <w:tcW w:w="1673" w:type="dxa"/>
                  <w:vAlign w:val="center"/>
                </w:tcPr>
                <w:p w:rsidR="002470C9" w:rsidRDefault="002470C9">
                  <w:pPr>
                    <w:snapToGrid w:val="0"/>
                    <w:ind w:right="40"/>
                    <w:rPr>
                      <w:rFonts w:eastAsia="黑体"/>
                      <w:szCs w:val="21"/>
                    </w:rPr>
                  </w:pPr>
                </w:p>
              </w:tc>
            </w:tr>
            <w:tr w:rsidR="002470C9">
              <w:trPr>
                <w:trHeight w:hRule="exact" w:val="425"/>
                <w:jc w:val="center"/>
              </w:trPr>
              <w:tc>
                <w:tcPr>
                  <w:tcW w:w="3369" w:type="dxa"/>
                  <w:vAlign w:val="center"/>
                </w:tcPr>
                <w:p w:rsidR="002470C9" w:rsidRDefault="0000091F">
                  <w:pPr>
                    <w:ind w:firstLineChars="550" w:firstLine="1100"/>
                    <w:rPr>
                      <w:sz w:val="20"/>
                    </w:rPr>
                  </w:pPr>
                  <w:r>
                    <w:rPr>
                      <w:sz w:val="20"/>
                    </w:rPr>
                    <w:t>其他（注明来源）</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val="454"/>
                <w:jc w:val="center"/>
              </w:trPr>
              <w:tc>
                <w:tcPr>
                  <w:tcW w:w="3369" w:type="dxa"/>
                  <w:vAlign w:val="center"/>
                </w:tcPr>
                <w:p w:rsidR="002470C9" w:rsidRDefault="0000091F">
                  <w:pPr>
                    <w:rPr>
                      <w:b/>
                      <w:sz w:val="20"/>
                    </w:rPr>
                  </w:pPr>
                  <w:r>
                    <w:rPr>
                      <w:b/>
                      <w:sz w:val="20"/>
                    </w:rPr>
                    <w:t>二、经费支出合计</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200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30</w:t>
                  </w:r>
                </w:p>
              </w:tc>
              <w:tc>
                <w:tcPr>
                  <w:tcW w:w="1673" w:type="dxa"/>
                  <w:vAlign w:val="center"/>
                </w:tcPr>
                <w:p w:rsidR="002470C9" w:rsidRDefault="0000091F">
                  <w:pPr>
                    <w:snapToGrid w:val="0"/>
                    <w:spacing w:line="300" w:lineRule="auto"/>
                    <w:ind w:right="40"/>
                    <w:rPr>
                      <w:rFonts w:eastAsia="黑体"/>
                      <w:szCs w:val="21"/>
                    </w:rPr>
                  </w:pPr>
                  <w:r>
                    <w:rPr>
                      <w:rFonts w:eastAsia="黑体" w:hint="eastAsia"/>
                      <w:szCs w:val="21"/>
                    </w:rPr>
                    <w:t>170</w:t>
                  </w:r>
                </w:p>
              </w:tc>
            </w:tr>
            <w:tr w:rsidR="002470C9">
              <w:trPr>
                <w:trHeight w:hRule="exact" w:val="425"/>
                <w:jc w:val="center"/>
              </w:trPr>
              <w:tc>
                <w:tcPr>
                  <w:tcW w:w="3369" w:type="dxa"/>
                  <w:vAlign w:val="center"/>
                </w:tcPr>
                <w:p w:rsidR="002470C9" w:rsidRDefault="0000091F">
                  <w:pPr>
                    <w:rPr>
                      <w:sz w:val="20"/>
                    </w:rPr>
                  </w:pPr>
                  <w:r>
                    <w:rPr>
                      <w:sz w:val="20"/>
                    </w:rPr>
                    <w:t>（一）直接费用</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1.</w:t>
                  </w:r>
                  <w:r>
                    <w:rPr>
                      <w:sz w:val="20"/>
                    </w:rPr>
                    <w:t>设备费</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5</w:t>
                  </w:r>
                  <w:r w:rsidR="00D94CC0">
                    <w:rPr>
                      <w:rFonts w:eastAsia="黑体"/>
                      <w:szCs w:val="21"/>
                    </w:rPr>
                    <w:t>5</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5</w:t>
                  </w:r>
                </w:p>
              </w:tc>
              <w:tc>
                <w:tcPr>
                  <w:tcW w:w="1673" w:type="dxa"/>
                  <w:vAlign w:val="center"/>
                </w:tcPr>
                <w:p w:rsidR="002470C9" w:rsidRDefault="00D94CC0">
                  <w:pPr>
                    <w:snapToGrid w:val="0"/>
                    <w:spacing w:line="300" w:lineRule="auto"/>
                    <w:ind w:right="40"/>
                    <w:rPr>
                      <w:rFonts w:eastAsia="黑体"/>
                      <w:szCs w:val="21"/>
                    </w:rPr>
                  </w:pPr>
                  <w:r>
                    <w:rPr>
                      <w:rFonts w:eastAsia="黑体"/>
                      <w:szCs w:val="21"/>
                    </w:rPr>
                    <w:t>30</w:t>
                  </w:r>
                </w:p>
              </w:tc>
            </w:tr>
            <w:tr w:rsidR="002470C9">
              <w:trPr>
                <w:trHeight w:hRule="exact" w:val="425"/>
                <w:jc w:val="center"/>
              </w:trPr>
              <w:tc>
                <w:tcPr>
                  <w:tcW w:w="3369" w:type="dxa"/>
                  <w:vAlign w:val="center"/>
                </w:tcPr>
                <w:p w:rsidR="002470C9" w:rsidRDefault="00733B03">
                  <w:pPr>
                    <w:rPr>
                      <w:sz w:val="20"/>
                    </w:rPr>
                  </w:pPr>
                  <w:r>
                    <w:rPr>
                      <w:rFonts w:hint="eastAsia"/>
                      <w:sz w:val="20"/>
                    </w:rPr>
                    <w:t>（</w:t>
                  </w:r>
                  <w:r>
                    <w:rPr>
                      <w:rFonts w:hint="eastAsia"/>
                      <w:sz w:val="20"/>
                    </w:rPr>
                    <w:t>1</w:t>
                  </w:r>
                  <w:r>
                    <w:rPr>
                      <w:rFonts w:hint="eastAsia"/>
                      <w:sz w:val="20"/>
                    </w:rPr>
                    <w:t>）</w:t>
                  </w:r>
                  <w:r w:rsidR="00EE24D4">
                    <w:rPr>
                      <w:rFonts w:hint="eastAsia"/>
                      <w:sz w:val="20"/>
                    </w:rPr>
                    <w:t>购置设备费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45</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0</w:t>
                  </w: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2</w:t>
                  </w:r>
                  <w:r>
                    <w:rPr>
                      <w:rFonts w:eastAsia="黑体"/>
                      <w:szCs w:val="21"/>
                    </w:rPr>
                    <w:t>5</w:t>
                  </w:r>
                </w:p>
              </w:tc>
            </w:tr>
            <w:tr w:rsidR="002470C9">
              <w:trPr>
                <w:trHeight w:hRule="exact" w:val="425"/>
                <w:jc w:val="center"/>
              </w:trPr>
              <w:tc>
                <w:tcPr>
                  <w:tcW w:w="3369" w:type="dxa"/>
                  <w:vAlign w:val="center"/>
                </w:tcPr>
                <w:p w:rsidR="002470C9" w:rsidRDefault="0000091F">
                  <w:pPr>
                    <w:rPr>
                      <w:sz w:val="20"/>
                    </w:rPr>
                  </w:pPr>
                  <w:r>
                    <w:rPr>
                      <w:sz w:val="20"/>
                    </w:rPr>
                    <w:t>（</w:t>
                  </w:r>
                  <w:r>
                    <w:rPr>
                      <w:sz w:val="20"/>
                    </w:rPr>
                    <w:t>2</w:t>
                  </w:r>
                  <w:r>
                    <w:rPr>
                      <w:sz w:val="20"/>
                    </w:rPr>
                    <w:t>）试制设备费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w:t>
                  </w:r>
                  <w:r>
                    <w:rPr>
                      <w:sz w:val="20"/>
                    </w:rPr>
                    <w:t>3</w:t>
                  </w:r>
                  <w:r>
                    <w:rPr>
                      <w:sz w:val="20"/>
                    </w:rPr>
                    <w:t>）设备改造与租赁费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10</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5</w:t>
                  </w:r>
                </w:p>
              </w:tc>
              <w:tc>
                <w:tcPr>
                  <w:tcW w:w="1673" w:type="dxa"/>
                  <w:vAlign w:val="center"/>
                </w:tcPr>
                <w:p w:rsidR="002470C9" w:rsidRDefault="00D94CC0">
                  <w:pPr>
                    <w:snapToGrid w:val="0"/>
                    <w:spacing w:line="300" w:lineRule="auto"/>
                    <w:ind w:right="40"/>
                    <w:rPr>
                      <w:rFonts w:eastAsia="黑体"/>
                      <w:szCs w:val="21"/>
                    </w:rPr>
                  </w:pPr>
                  <w:r>
                    <w:rPr>
                      <w:rFonts w:eastAsia="黑体" w:hint="eastAsia"/>
                      <w:szCs w:val="21"/>
                    </w:rPr>
                    <w:t>5</w:t>
                  </w:r>
                </w:p>
              </w:tc>
            </w:tr>
            <w:tr w:rsidR="002470C9">
              <w:trPr>
                <w:trHeight w:hRule="exact" w:val="425"/>
                <w:jc w:val="center"/>
              </w:trPr>
              <w:tc>
                <w:tcPr>
                  <w:tcW w:w="3369" w:type="dxa"/>
                  <w:vAlign w:val="center"/>
                </w:tcPr>
                <w:p w:rsidR="002470C9" w:rsidRDefault="0000091F">
                  <w:pPr>
                    <w:rPr>
                      <w:sz w:val="20"/>
                    </w:rPr>
                  </w:pPr>
                  <w:r>
                    <w:rPr>
                      <w:sz w:val="20"/>
                    </w:rPr>
                    <w:t>2.</w:t>
                  </w:r>
                  <w:r>
                    <w:rPr>
                      <w:sz w:val="20"/>
                    </w:rPr>
                    <w:t>材料费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3.</w:t>
                  </w:r>
                  <w:r>
                    <w:rPr>
                      <w:sz w:val="20"/>
                    </w:rPr>
                    <w:t>测试化验实验加工费</w:t>
                  </w:r>
                </w:p>
              </w:tc>
              <w:tc>
                <w:tcPr>
                  <w:tcW w:w="1559" w:type="dxa"/>
                  <w:vAlign w:val="center"/>
                </w:tcPr>
                <w:p w:rsidR="002470C9" w:rsidRDefault="002470C9">
                  <w:pPr>
                    <w:snapToGrid w:val="0"/>
                    <w:spacing w:line="300" w:lineRule="auto"/>
                    <w:ind w:right="40"/>
                    <w:rPr>
                      <w:rFonts w:eastAsia="黑体"/>
                      <w:szCs w:val="21"/>
                    </w:rPr>
                  </w:pP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425"/>
                <w:jc w:val="center"/>
              </w:trPr>
              <w:tc>
                <w:tcPr>
                  <w:tcW w:w="3369" w:type="dxa"/>
                  <w:vAlign w:val="center"/>
                </w:tcPr>
                <w:p w:rsidR="002470C9" w:rsidRDefault="0000091F">
                  <w:pPr>
                    <w:rPr>
                      <w:sz w:val="20"/>
                    </w:rPr>
                  </w:pPr>
                  <w:r>
                    <w:rPr>
                      <w:sz w:val="20"/>
                    </w:rPr>
                    <w:t>4.</w:t>
                  </w:r>
                  <w:r>
                    <w:rPr>
                      <w:sz w:val="20"/>
                    </w:rPr>
                    <w:t>燃料动力费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D94CC0">
                  <w:pPr>
                    <w:snapToGrid w:val="0"/>
                    <w:spacing w:line="300" w:lineRule="auto"/>
                    <w:ind w:right="40"/>
                    <w:rPr>
                      <w:rFonts w:eastAsia="黑体"/>
                      <w:szCs w:val="21"/>
                    </w:rPr>
                  </w:pPr>
                  <w:r>
                    <w:rPr>
                      <w:rFonts w:eastAsia="黑体"/>
                      <w:szCs w:val="21"/>
                    </w:rPr>
                    <w:t>10</w:t>
                  </w:r>
                </w:p>
              </w:tc>
            </w:tr>
            <w:tr w:rsidR="002470C9">
              <w:trPr>
                <w:trHeight w:hRule="exact" w:val="425"/>
                <w:jc w:val="center"/>
              </w:trPr>
              <w:tc>
                <w:tcPr>
                  <w:tcW w:w="3369" w:type="dxa"/>
                  <w:vAlign w:val="center"/>
                </w:tcPr>
                <w:p w:rsidR="002470C9" w:rsidRDefault="0000091F">
                  <w:pPr>
                    <w:rPr>
                      <w:sz w:val="20"/>
                    </w:rPr>
                  </w:pPr>
                  <w:r>
                    <w:rPr>
                      <w:sz w:val="20"/>
                    </w:rPr>
                    <w:t>5.</w:t>
                  </w:r>
                  <w:r>
                    <w:rPr>
                      <w:sz w:val="20"/>
                    </w:rPr>
                    <w:t>差旅费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2</w:t>
                  </w:r>
                  <w:r w:rsidR="00EE24D4">
                    <w:rPr>
                      <w:rFonts w:eastAsia="黑体"/>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D94CC0">
                  <w:pPr>
                    <w:snapToGrid w:val="0"/>
                    <w:spacing w:line="300" w:lineRule="auto"/>
                    <w:ind w:right="40"/>
                    <w:rPr>
                      <w:rFonts w:eastAsia="黑体"/>
                      <w:szCs w:val="21"/>
                    </w:rPr>
                  </w:pPr>
                  <w:r>
                    <w:rPr>
                      <w:rFonts w:eastAsia="黑体"/>
                      <w:szCs w:val="21"/>
                    </w:rPr>
                    <w:t>2</w:t>
                  </w:r>
                  <w:r w:rsidR="00EE24D4">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6.</w:t>
                  </w:r>
                  <w:r>
                    <w:rPr>
                      <w:sz w:val="20"/>
                    </w:rPr>
                    <w:t>会议费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8</w:t>
                  </w:r>
                </w:p>
              </w:tc>
              <w:tc>
                <w:tcPr>
                  <w:tcW w:w="1701" w:type="dxa"/>
                  <w:vAlign w:val="center"/>
                </w:tcPr>
                <w:p w:rsidR="002470C9" w:rsidRDefault="00EE24D4">
                  <w:pPr>
                    <w:snapToGrid w:val="0"/>
                    <w:spacing w:line="300" w:lineRule="auto"/>
                    <w:ind w:right="40"/>
                    <w:rPr>
                      <w:rFonts w:eastAsia="黑体"/>
                      <w:szCs w:val="21"/>
                    </w:rPr>
                  </w:pPr>
                  <w:r>
                    <w:rPr>
                      <w:rFonts w:eastAsia="黑体" w:hint="eastAsia"/>
                      <w:szCs w:val="21"/>
                    </w:rPr>
                    <w:t>5</w:t>
                  </w: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3</w:t>
                  </w:r>
                </w:p>
              </w:tc>
            </w:tr>
            <w:tr w:rsidR="002470C9">
              <w:trPr>
                <w:trHeight w:hRule="exact" w:val="425"/>
                <w:jc w:val="center"/>
              </w:trPr>
              <w:tc>
                <w:tcPr>
                  <w:tcW w:w="3369" w:type="dxa"/>
                  <w:vAlign w:val="center"/>
                </w:tcPr>
                <w:p w:rsidR="002470C9" w:rsidRDefault="0000091F">
                  <w:pPr>
                    <w:rPr>
                      <w:sz w:val="20"/>
                    </w:rPr>
                  </w:pPr>
                  <w:r>
                    <w:rPr>
                      <w:sz w:val="20"/>
                    </w:rPr>
                    <w:t>7.</w:t>
                  </w:r>
                  <w:r>
                    <w:rPr>
                      <w:sz w:val="20"/>
                    </w:rPr>
                    <w:t>国际合作与交流费</w:t>
                  </w:r>
                </w:p>
              </w:tc>
              <w:tc>
                <w:tcPr>
                  <w:tcW w:w="1559"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2470C9">
                  <w:pPr>
                    <w:snapToGrid w:val="0"/>
                    <w:spacing w:line="300" w:lineRule="auto"/>
                    <w:ind w:right="40"/>
                    <w:rPr>
                      <w:rFonts w:eastAsia="黑体"/>
                      <w:szCs w:val="21"/>
                    </w:rPr>
                  </w:pPr>
                </w:p>
              </w:tc>
            </w:tr>
            <w:tr w:rsidR="002470C9">
              <w:trPr>
                <w:trHeight w:hRule="exact" w:val="632"/>
                <w:jc w:val="center"/>
              </w:trPr>
              <w:tc>
                <w:tcPr>
                  <w:tcW w:w="3369" w:type="dxa"/>
                  <w:vAlign w:val="center"/>
                </w:tcPr>
                <w:p w:rsidR="002470C9" w:rsidRDefault="0000091F">
                  <w:pPr>
                    <w:rPr>
                      <w:sz w:val="20"/>
                    </w:rPr>
                  </w:pPr>
                  <w:r>
                    <w:rPr>
                      <w:sz w:val="20"/>
                    </w:rPr>
                    <w:t>8.</w:t>
                  </w:r>
                  <w:r>
                    <w:rPr>
                      <w:sz w:val="20"/>
                    </w:rPr>
                    <w:t>出版</w:t>
                  </w:r>
                  <w:r>
                    <w:rPr>
                      <w:sz w:val="20"/>
                    </w:rPr>
                    <w:t>/</w:t>
                  </w:r>
                  <w:r>
                    <w:rPr>
                      <w:sz w:val="20"/>
                    </w:rPr>
                    <w:t>文献</w:t>
                  </w:r>
                  <w:r>
                    <w:rPr>
                      <w:sz w:val="20"/>
                    </w:rPr>
                    <w:t>/</w:t>
                  </w:r>
                  <w:r>
                    <w:rPr>
                      <w:sz w:val="20"/>
                    </w:rPr>
                    <w:t>信息传播</w:t>
                  </w:r>
                  <w:r>
                    <w:rPr>
                      <w:sz w:val="20"/>
                    </w:rPr>
                    <w:t>/</w:t>
                  </w:r>
                  <w:r>
                    <w:rPr>
                      <w:sz w:val="20"/>
                    </w:rPr>
                    <w:t>知识产权事务</w:t>
                  </w:r>
                  <w:r>
                    <w:rPr>
                      <w:sz w:val="20"/>
                    </w:rPr>
                    <w:t>/</w:t>
                  </w:r>
                  <w:r>
                    <w:rPr>
                      <w:sz w:val="20"/>
                    </w:rPr>
                    <w:t>印刷费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5</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5</w:t>
                  </w:r>
                </w:p>
              </w:tc>
            </w:tr>
            <w:tr w:rsidR="002470C9">
              <w:trPr>
                <w:trHeight w:hRule="exact" w:val="425"/>
                <w:jc w:val="center"/>
              </w:trPr>
              <w:tc>
                <w:tcPr>
                  <w:tcW w:w="3369" w:type="dxa"/>
                  <w:vAlign w:val="center"/>
                </w:tcPr>
                <w:p w:rsidR="002470C9" w:rsidRDefault="0000091F">
                  <w:pPr>
                    <w:rPr>
                      <w:sz w:val="20"/>
                    </w:rPr>
                  </w:pPr>
                  <w:r>
                    <w:rPr>
                      <w:sz w:val="20"/>
                    </w:rPr>
                    <w:t>9.</w:t>
                  </w:r>
                  <w:r>
                    <w:rPr>
                      <w:sz w:val="20"/>
                    </w:rPr>
                    <w:t>劳务费</w:t>
                  </w:r>
                </w:p>
              </w:tc>
              <w:tc>
                <w:tcPr>
                  <w:tcW w:w="1559" w:type="dxa"/>
                  <w:vAlign w:val="center"/>
                </w:tcPr>
                <w:p w:rsidR="002470C9" w:rsidRDefault="00D94CC0">
                  <w:pPr>
                    <w:snapToGrid w:val="0"/>
                    <w:spacing w:line="300" w:lineRule="auto"/>
                    <w:ind w:right="40"/>
                    <w:rPr>
                      <w:rFonts w:eastAsia="黑体"/>
                      <w:szCs w:val="21"/>
                    </w:rPr>
                  </w:pPr>
                  <w:r>
                    <w:rPr>
                      <w:rFonts w:eastAsia="黑体"/>
                      <w:szCs w:val="21"/>
                    </w:rPr>
                    <w:t>5</w:t>
                  </w:r>
                  <w:r w:rsidR="0000091F">
                    <w:rPr>
                      <w:rFonts w:eastAsia="黑体" w:hint="eastAsia"/>
                      <w:szCs w:val="21"/>
                    </w:rPr>
                    <w:t>0.0</w:t>
                  </w:r>
                </w:p>
              </w:tc>
              <w:tc>
                <w:tcPr>
                  <w:tcW w:w="1701" w:type="dxa"/>
                  <w:vAlign w:val="center"/>
                </w:tcPr>
                <w:p w:rsidR="002470C9" w:rsidRDefault="0000091F">
                  <w:pPr>
                    <w:snapToGrid w:val="0"/>
                    <w:spacing w:line="300" w:lineRule="auto"/>
                    <w:ind w:right="40"/>
                    <w:rPr>
                      <w:rFonts w:eastAsia="黑体"/>
                      <w:szCs w:val="21"/>
                    </w:rPr>
                  </w:pPr>
                  <w:r>
                    <w:rPr>
                      <w:rFonts w:eastAsia="黑体" w:hint="eastAsia"/>
                      <w:szCs w:val="21"/>
                    </w:rPr>
                    <w:t>0</w:t>
                  </w:r>
                </w:p>
              </w:tc>
              <w:tc>
                <w:tcPr>
                  <w:tcW w:w="1673" w:type="dxa"/>
                  <w:vAlign w:val="center"/>
                </w:tcPr>
                <w:p w:rsidR="002470C9" w:rsidRDefault="00D94CC0">
                  <w:pPr>
                    <w:snapToGrid w:val="0"/>
                    <w:spacing w:line="300" w:lineRule="auto"/>
                    <w:ind w:right="40"/>
                    <w:rPr>
                      <w:rFonts w:eastAsia="黑体"/>
                      <w:szCs w:val="21"/>
                    </w:rPr>
                  </w:pPr>
                  <w:r>
                    <w:rPr>
                      <w:rFonts w:eastAsia="黑体"/>
                      <w:szCs w:val="21"/>
                    </w:rPr>
                    <w:t>5</w:t>
                  </w:r>
                  <w:r w:rsidR="0000091F">
                    <w:rPr>
                      <w:rFonts w:eastAsia="黑体" w:hint="eastAsia"/>
                      <w:szCs w:val="21"/>
                    </w:rPr>
                    <w:t>0.0</w:t>
                  </w:r>
                </w:p>
              </w:tc>
            </w:tr>
            <w:tr w:rsidR="002470C9">
              <w:trPr>
                <w:trHeight w:hRule="exact" w:val="425"/>
                <w:jc w:val="center"/>
              </w:trPr>
              <w:tc>
                <w:tcPr>
                  <w:tcW w:w="3369" w:type="dxa"/>
                  <w:vAlign w:val="center"/>
                </w:tcPr>
                <w:p w:rsidR="002470C9" w:rsidRDefault="0000091F">
                  <w:pPr>
                    <w:rPr>
                      <w:sz w:val="20"/>
                    </w:rPr>
                  </w:pPr>
                  <w:r>
                    <w:rPr>
                      <w:sz w:val="20"/>
                    </w:rPr>
                    <w:t>10.</w:t>
                  </w:r>
                  <w:r>
                    <w:rPr>
                      <w:sz w:val="20"/>
                    </w:rPr>
                    <w:t>专家咨询费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11.</w:t>
                  </w:r>
                  <w:r>
                    <w:rPr>
                      <w:sz w:val="20"/>
                    </w:rPr>
                    <w:t>其他支出</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2</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1</w:t>
                  </w:r>
                  <w:r>
                    <w:rPr>
                      <w:rFonts w:eastAsia="黑体"/>
                      <w:szCs w:val="21"/>
                    </w:rPr>
                    <w:t>2</w:t>
                  </w:r>
                </w:p>
              </w:tc>
            </w:tr>
            <w:tr w:rsidR="002470C9">
              <w:trPr>
                <w:trHeight w:hRule="exact" w:val="425"/>
                <w:jc w:val="center"/>
              </w:trPr>
              <w:tc>
                <w:tcPr>
                  <w:tcW w:w="3369" w:type="dxa"/>
                  <w:vAlign w:val="center"/>
                </w:tcPr>
                <w:p w:rsidR="002470C9" w:rsidRDefault="0000091F">
                  <w:pPr>
                    <w:rPr>
                      <w:sz w:val="20"/>
                    </w:rPr>
                  </w:pPr>
                  <w:r>
                    <w:rPr>
                      <w:sz w:val="20"/>
                    </w:rPr>
                    <w:t>（二）间接费用</w:t>
                  </w:r>
                </w:p>
              </w:tc>
              <w:tc>
                <w:tcPr>
                  <w:tcW w:w="1559" w:type="dxa"/>
                  <w:vAlign w:val="center"/>
                </w:tcPr>
                <w:p w:rsidR="002470C9" w:rsidRDefault="00EE24D4">
                  <w:pPr>
                    <w:snapToGrid w:val="0"/>
                    <w:spacing w:line="300" w:lineRule="auto"/>
                    <w:ind w:right="40"/>
                    <w:rPr>
                      <w:rFonts w:eastAsia="黑体"/>
                      <w:szCs w:val="21"/>
                    </w:rPr>
                  </w:pPr>
                  <w:r>
                    <w:rPr>
                      <w:rFonts w:eastAsia="黑体" w:hint="eastAsia"/>
                      <w:szCs w:val="21"/>
                    </w:rPr>
                    <w:t>3</w:t>
                  </w:r>
                  <w:r>
                    <w:rPr>
                      <w:rFonts w:eastAsia="黑体"/>
                      <w:szCs w:val="21"/>
                    </w:rPr>
                    <w:t>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hint="eastAsia"/>
                      <w:szCs w:val="21"/>
                    </w:rPr>
                    <w:t>3</w:t>
                  </w:r>
                  <w:r>
                    <w:rPr>
                      <w:rFonts w:eastAsia="黑体"/>
                      <w:szCs w:val="21"/>
                    </w:rPr>
                    <w:t>0</w:t>
                  </w:r>
                </w:p>
              </w:tc>
            </w:tr>
            <w:tr w:rsidR="002470C9">
              <w:trPr>
                <w:trHeight w:hRule="exact" w:val="425"/>
                <w:jc w:val="center"/>
              </w:trPr>
              <w:tc>
                <w:tcPr>
                  <w:tcW w:w="3369" w:type="dxa"/>
                  <w:vAlign w:val="center"/>
                </w:tcPr>
                <w:p w:rsidR="002470C9" w:rsidRDefault="0000091F">
                  <w:pPr>
                    <w:rPr>
                      <w:sz w:val="20"/>
                    </w:rPr>
                  </w:pPr>
                  <w:r>
                    <w:rPr>
                      <w:sz w:val="20"/>
                    </w:rPr>
                    <w:t>1.</w:t>
                  </w:r>
                  <w:r>
                    <w:rPr>
                      <w:sz w:val="20"/>
                    </w:rPr>
                    <w:t>管理费</w:t>
                  </w:r>
                </w:p>
              </w:tc>
              <w:tc>
                <w:tcPr>
                  <w:tcW w:w="1559" w:type="dxa"/>
                  <w:vAlign w:val="center"/>
                </w:tcPr>
                <w:p w:rsidR="002470C9" w:rsidRDefault="00EE24D4">
                  <w:pPr>
                    <w:snapToGrid w:val="0"/>
                    <w:spacing w:line="300" w:lineRule="auto"/>
                    <w:ind w:right="40"/>
                    <w:rPr>
                      <w:rFonts w:eastAsia="黑体"/>
                      <w:szCs w:val="21"/>
                    </w:rPr>
                  </w:pPr>
                  <w:r>
                    <w:rPr>
                      <w:rFonts w:eastAsia="黑体"/>
                      <w:szCs w:val="21"/>
                    </w:rPr>
                    <w:t>10</w:t>
                  </w:r>
                </w:p>
              </w:tc>
              <w:tc>
                <w:tcPr>
                  <w:tcW w:w="1701" w:type="dxa"/>
                  <w:vAlign w:val="center"/>
                </w:tcPr>
                <w:p w:rsidR="002470C9" w:rsidRDefault="002470C9">
                  <w:pPr>
                    <w:snapToGrid w:val="0"/>
                    <w:spacing w:line="300" w:lineRule="auto"/>
                    <w:ind w:right="40"/>
                    <w:rPr>
                      <w:rFonts w:eastAsia="黑体"/>
                      <w:szCs w:val="21"/>
                    </w:rPr>
                  </w:pPr>
                </w:p>
              </w:tc>
              <w:tc>
                <w:tcPr>
                  <w:tcW w:w="1673" w:type="dxa"/>
                  <w:vAlign w:val="center"/>
                </w:tcPr>
                <w:p w:rsidR="002470C9" w:rsidRDefault="00EE24D4">
                  <w:pPr>
                    <w:snapToGrid w:val="0"/>
                    <w:spacing w:line="300" w:lineRule="auto"/>
                    <w:ind w:right="40"/>
                    <w:rPr>
                      <w:rFonts w:eastAsia="黑体"/>
                      <w:szCs w:val="21"/>
                    </w:rPr>
                  </w:pPr>
                  <w:r>
                    <w:rPr>
                      <w:rFonts w:eastAsia="黑体"/>
                      <w:szCs w:val="21"/>
                    </w:rPr>
                    <w:t>10</w:t>
                  </w:r>
                </w:p>
              </w:tc>
            </w:tr>
            <w:tr w:rsidR="002470C9">
              <w:trPr>
                <w:trHeight w:hRule="exact" w:val="425"/>
                <w:jc w:val="center"/>
              </w:trPr>
              <w:tc>
                <w:tcPr>
                  <w:tcW w:w="3369" w:type="dxa"/>
                  <w:tcBorders>
                    <w:bottom w:val="single" w:sz="8" w:space="0" w:color="auto"/>
                  </w:tcBorders>
                  <w:vAlign w:val="center"/>
                </w:tcPr>
                <w:p w:rsidR="002470C9" w:rsidRDefault="0000091F">
                  <w:pPr>
                    <w:rPr>
                      <w:sz w:val="20"/>
                    </w:rPr>
                  </w:pPr>
                  <w:r>
                    <w:rPr>
                      <w:sz w:val="20"/>
                    </w:rPr>
                    <w:t>2.</w:t>
                  </w:r>
                  <w:r>
                    <w:rPr>
                      <w:sz w:val="20"/>
                    </w:rPr>
                    <w:t>绩效支出</w:t>
                  </w:r>
                </w:p>
              </w:tc>
              <w:tc>
                <w:tcPr>
                  <w:tcW w:w="1559" w:type="dxa"/>
                  <w:tcBorders>
                    <w:bottom w:val="single" w:sz="8" w:space="0" w:color="auto"/>
                  </w:tcBorders>
                  <w:vAlign w:val="center"/>
                </w:tcPr>
                <w:p w:rsidR="002470C9" w:rsidRDefault="00EE24D4">
                  <w:pPr>
                    <w:rPr>
                      <w:color w:val="000000"/>
                      <w:szCs w:val="21"/>
                    </w:rPr>
                  </w:pPr>
                  <w:r>
                    <w:rPr>
                      <w:color w:val="000000"/>
                      <w:szCs w:val="21"/>
                    </w:rPr>
                    <w:t>20</w:t>
                  </w:r>
                </w:p>
              </w:tc>
              <w:tc>
                <w:tcPr>
                  <w:tcW w:w="1701" w:type="dxa"/>
                  <w:tcBorders>
                    <w:bottom w:val="single" w:sz="8" w:space="0" w:color="auto"/>
                  </w:tcBorders>
                  <w:vAlign w:val="center"/>
                </w:tcPr>
                <w:p w:rsidR="002470C9" w:rsidRDefault="002470C9">
                  <w:pPr>
                    <w:rPr>
                      <w:color w:val="000000"/>
                      <w:sz w:val="24"/>
                      <w:szCs w:val="24"/>
                    </w:rPr>
                  </w:pPr>
                </w:p>
              </w:tc>
              <w:tc>
                <w:tcPr>
                  <w:tcW w:w="1673" w:type="dxa"/>
                  <w:tcBorders>
                    <w:bottom w:val="single" w:sz="8" w:space="0" w:color="auto"/>
                  </w:tcBorders>
                  <w:vAlign w:val="center"/>
                </w:tcPr>
                <w:p w:rsidR="002470C9" w:rsidRDefault="00EE24D4">
                  <w:pPr>
                    <w:rPr>
                      <w:color w:val="000000"/>
                    </w:rPr>
                  </w:pPr>
                  <w:r>
                    <w:rPr>
                      <w:color w:val="000000"/>
                    </w:rPr>
                    <w:t>20</w:t>
                  </w:r>
                </w:p>
              </w:tc>
            </w:tr>
          </w:tbl>
          <w:p w:rsidR="002470C9" w:rsidRDefault="002470C9">
            <w:pPr>
              <w:spacing w:line="360" w:lineRule="auto"/>
              <w:rPr>
                <w:rFonts w:ascii="宋体" w:eastAsia="宋体" w:hAnsi="宋体"/>
                <w:sz w:val="28"/>
                <w:szCs w:val="28"/>
              </w:rPr>
            </w:pPr>
          </w:p>
        </w:tc>
      </w:tr>
      <w:tr w:rsidR="002470C9">
        <w:trPr>
          <w:trHeight w:val="13315"/>
        </w:trPr>
        <w:tc>
          <w:tcPr>
            <w:tcW w:w="9288" w:type="dxa"/>
            <w:tcBorders>
              <w:top w:val="single" w:sz="4" w:space="0" w:color="auto"/>
            </w:tcBorders>
          </w:tcPr>
          <w:p w:rsidR="002470C9" w:rsidRDefault="0000091F">
            <w:pPr>
              <w:rPr>
                <w:sz w:val="30"/>
              </w:rPr>
            </w:pPr>
            <w:r>
              <w:rPr>
                <w:rFonts w:hint="eastAsia"/>
                <w:sz w:val="30"/>
              </w:rPr>
              <w:lastRenderedPageBreak/>
              <w:t>七、项目预期目标及经济、社会效益</w:t>
            </w:r>
          </w:p>
          <w:p w:rsidR="002470C9" w:rsidRDefault="0000091F">
            <w:pPr>
              <w:spacing w:line="360" w:lineRule="auto"/>
              <w:rPr>
                <w:rFonts w:ascii="宋体" w:hAnsi="宋体"/>
                <w:sz w:val="28"/>
                <w:szCs w:val="28"/>
              </w:rPr>
            </w:pPr>
            <w:r>
              <w:rPr>
                <w:rFonts w:ascii="宋体" w:hAnsi="宋体" w:hint="eastAsia"/>
                <w:sz w:val="28"/>
                <w:szCs w:val="28"/>
              </w:rPr>
              <w:t>1、经济效益</w:t>
            </w:r>
          </w:p>
          <w:p w:rsidR="002470C9" w:rsidRDefault="0000091F">
            <w:pPr>
              <w:spacing w:line="360" w:lineRule="auto"/>
              <w:ind w:firstLineChars="200" w:firstLine="560"/>
              <w:rPr>
                <w:sz w:val="28"/>
              </w:rPr>
            </w:pPr>
            <w:r>
              <w:rPr>
                <w:rFonts w:hint="eastAsia"/>
                <w:sz w:val="28"/>
              </w:rPr>
              <w:t>节约工程建设信息管理成本</w:t>
            </w:r>
            <w:r>
              <w:rPr>
                <w:rFonts w:hint="eastAsia"/>
                <w:sz w:val="28"/>
              </w:rPr>
              <w:t>30%</w:t>
            </w:r>
            <w:r>
              <w:rPr>
                <w:rFonts w:hint="eastAsia"/>
                <w:sz w:val="28"/>
              </w:rPr>
              <w:t>以上。</w:t>
            </w:r>
          </w:p>
          <w:p w:rsidR="002470C9" w:rsidRDefault="0000091F">
            <w:pPr>
              <w:spacing w:line="360" w:lineRule="auto"/>
              <w:rPr>
                <w:rFonts w:ascii="宋体" w:hAnsi="宋体"/>
                <w:sz w:val="28"/>
                <w:szCs w:val="28"/>
              </w:rPr>
            </w:pPr>
            <w:r>
              <w:rPr>
                <w:rFonts w:ascii="宋体" w:hAnsi="宋体" w:hint="eastAsia"/>
                <w:sz w:val="28"/>
                <w:szCs w:val="28"/>
              </w:rPr>
              <w:t>2、社会效益</w:t>
            </w:r>
          </w:p>
          <w:p w:rsidR="002470C9" w:rsidRDefault="0000091F">
            <w:pPr>
              <w:ind w:firstLineChars="200" w:firstLine="560"/>
              <w:rPr>
                <w:rFonts w:ascii="宋体" w:eastAsia="宋体" w:hAnsi="宋体"/>
                <w:kern w:val="0"/>
                <w:sz w:val="28"/>
                <w:szCs w:val="28"/>
              </w:rPr>
            </w:pPr>
            <w:r>
              <w:rPr>
                <w:rFonts w:ascii="宋体" w:hAnsi="宋体" w:hint="eastAsia"/>
                <w:sz w:val="28"/>
                <w:szCs w:val="28"/>
              </w:rPr>
              <w:t>提高项目管理水平，推动建设工程项目管理。</w:t>
            </w: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2470C9">
            <w:pPr>
              <w:jc w:val="left"/>
              <w:rPr>
                <w:rFonts w:ascii="宋体" w:eastAsia="宋体" w:hAnsi="宋体"/>
                <w:sz w:val="28"/>
                <w:szCs w:val="28"/>
              </w:rPr>
            </w:pPr>
          </w:p>
          <w:p w:rsidR="002470C9" w:rsidRDefault="0000091F">
            <w:pPr>
              <w:jc w:val="left"/>
              <w:rPr>
                <w:rFonts w:ascii="宋体" w:eastAsia="宋体" w:hAnsi="宋体"/>
                <w:sz w:val="28"/>
                <w:szCs w:val="28"/>
              </w:rPr>
            </w:pPr>
            <w:r>
              <w:rPr>
                <w:rFonts w:ascii="宋体" w:eastAsia="宋体" w:hAnsi="宋体"/>
                <w:sz w:val="28"/>
                <w:szCs w:val="28"/>
              </w:rPr>
              <w:lastRenderedPageBreak/>
              <w:t>八、其他需说明的问题</w:t>
            </w:r>
          </w:p>
          <w:p w:rsidR="002470C9" w:rsidRDefault="0000091F">
            <w:pPr>
              <w:ind w:firstLineChars="200" w:firstLine="560"/>
              <w:jc w:val="left"/>
              <w:rPr>
                <w:rFonts w:ascii="宋体" w:eastAsia="宋体" w:hAnsi="宋体"/>
                <w:sz w:val="28"/>
                <w:szCs w:val="28"/>
              </w:rPr>
            </w:pPr>
            <w:r>
              <w:rPr>
                <w:rFonts w:ascii="宋体" w:eastAsia="宋体" w:hAnsi="宋体"/>
                <w:sz w:val="28"/>
                <w:szCs w:val="28"/>
              </w:rPr>
              <w:t>无</w:t>
            </w:r>
          </w:p>
        </w:tc>
      </w:tr>
    </w:tbl>
    <w:p w:rsidR="002470C9" w:rsidRDefault="002470C9">
      <w:pPr>
        <w:rPr>
          <w:rFonts w:ascii="Times New Roman" w:eastAsia="仿宋_GB2312" w:hAnsi="Times New Roman" w:cs="Times New Roman"/>
          <w:sz w:val="3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2470C9">
        <w:trPr>
          <w:trHeight w:val="7529"/>
        </w:trPr>
        <w:tc>
          <w:tcPr>
            <w:tcW w:w="9288" w:type="dxa"/>
          </w:tcPr>
          <w:p w:rsidR="002470C9" w:rsidRDefault="0000091F">
            <w:pPr>
              <w:jc w:val="left"/>
              <w:rPr>
                <w:sz w:val="30"/>
              </w:rPr>
            </w:pPr>
            <w:r>
              <w:rPr>
                <w:rFonts w:hint="eastAsia"/>
                <w:sz w:val="30"/>
              </w:rPr>
              <w:lastRenderedPageBreak/>
              <w:t>九、申报单位意见</w:t>
            </w: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00091F">
            <w:pPr>
              <w:ind w:firstLineChars="950" w:firstLine="2850"/>
              <w:rPr>
                <w:rFonts w:asciiTheme="minorEastAsia" w:hAnsiTheme="minorEastAsia" w:cs="Times New Roman"/>
                <w:sz w:val="30"/>
                <w:szCs w:val="20"/>
              </w:rPr>
            </w:pPr>
            <w:r>
              <w:rPr>
                <w:rFonts w:asciiTheme="minorEastAsia" w:hAnsiTheme="minorEastAsia" w:cs="Times New Roman" w:hint="eastAsia"/>
                <w:sz w:val="30"/>
                <w:szCs w:val="20"/>
              </w:rPr>
              <w:t>申报单位（公章）　　负责人（签字）</w:t>
            </w:r>
          </w:p>
          <w:p w:rsidR="002470C9" w:rsidRDefault="002470C9">
            <w:pPr>
              <w:ind w:firstLineChars="950" w:firstLine="2850"/>
              <w:rPr>
                <w:rFonts w:asciiTheme="minorEastAsia" w:hAnsiTheme="minorEastAsia" w:cs="Times New Roman"/>
                <w:sz w:val="30"/>
                <w:szCs w:val="20"/>
              </w:rPr>
            </w:pPr>
          </w:p>
          <w:p w:rsidR="002470C9" w:rsidRDefault="0000091F">
            <w:pPr>
              <w:jc w:val="right"/>
              <w:rPr>
                <w:rFonts w:asciiTheme="minorEastAsia" w:hAnsiTheme="minorEastAsia" w:cs="Times New Roman"/>
                <w:sz w:val="30"/>
                <w:szCs w:val="20"/>
              </w:rPr>
            </w:pPr>
            <w:r>
              <w:rPr>
                <w:rFonts w:asciiTheme="minorEastAsia" w:hAnsiTheme="minorEastAsia" w:cs="Times New Roman" w:hint="eastAsia"/>
                <w:sz w:val="30"/>
                <w:szCs w:val="20"/>
              </w:rPr>
              <w:t xml:space="preserve">年　　月　　</w:t>
            </w:r>
            <w:proofErr w:type="gramStart"/>
            <w:r>
              <w:rPr>
                <w:rFonts w:asciiTheme="minorEastAsia" w:hAnsiTheme="minorEastAsia" w:cs="Times New Roman" w:hint="eastAsia"/>
                <w:sz w:val="30"/>
                <w:szCs w:val="20"/>
              </w:rPr>
              <w:t xml:space="preserve">　</w:t>
            </w:r>
            <w:proofErr w:type="gramEnd"/>
            <w:r>
              <w:rPr>
                <w:rFonts w:asciiTheme="minorEastAsia" w:hAnsiTheme="minorEastAsia" w:cs="Times New Roman" w:hint="eastAsia"/>
                <w:sz w:val="30"/>
                <w:szCs w:val="20"/>
              </w:rPr>
              <w:t>日</w:t>
            </w:r>
          </w:p>
        </w:tc>
      </w:tr>
      <w:tr w:rsidR="002470C9">
        <w:trPr>
          <w:trHeight w:val="2265"/>
        </w:trPr>
        <w:tc>
          <w:tcPr>
            <w:tcW w:w="9288" w:type="dxa"/>
          </w:tcPr>
          <w:p w:rsidR="002470C9" w:rsidRDefault="0000091F">
            <w:pPr>
              <w:jc w:val="left"/>
              <w:rPr>
                <w:sz w:val="30"/>
              </w:rPr>
            </w:pPr>
            <w:r>
              <w:rPr>
                <w:rFonts w:hint="eastAsia"/>
                <w:sz w:val="30"/>
              </w:rPr>
              <w:t>十、</w:t>
            </w:r>
            <w:proofErr w:type="gramStart"/>
            <w:r>
              <w:rPr>
                <w:rFonts w:hint="eastAsia"/>
                <w:sz w:val="30"/>
              </w:rPr>
              <w:t>厅科技</w:t>
            </w:r>
            <w:proofErr w:type="gramEnd"/>
            <w:r>
              <w:rPr>
                <w:rFonts w:hint="eastAsia"/>
                <w:sz w:val="30"/>
              </w:rPr>
              <w:t>主管部门审查意见：</w:t>
            </w: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p w:rsidR="002470C9" w:rsidRDefault="002470C9">
            <w:pPr>
              <w:rPr>
                <w:rFonts w:ascii="Times New Roman" w:eastAsia="仿宋_GB2312" w:hAnsi="Times New Roman" w:cs="Times New Roman"/>
                <w:sz w:val="30"/>
                <w:szCs w:val="20"/>
              </w:rPr>
            </w:pPr>
          </w:p>
        </w:tc>
      </w:tr>
    </w:tbl>
    <w:p w:rsidR="002470C9" w:rsidRDefault="002470C9">
      <w:pPr>
        <w:rPr>
          <w:rFonts w:ascii="Times New Roman" w:eastAsia="仿宋_GB2312" w:hAnsi="Times New Roman" w:cs="Times New Roman"/>
          <w:kern w:val="0"/>
          <w:sz w:val="32"/>
          <w:szCs w:val="20"/>
        </w:rPr>
      </w:pPr>
    </w:p>
    <w:sectPr w:rsidR="002470C9">
      <w:headerReference w:type="even" r:id="rId8"/>
      <w:headerReference w:type="default" r:id="rId9"/>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A57" w:rsidRDefault="00463A57">
      <w:r>
        <w:separator/>
      </w:r>
    </w:p>
  </w:endnote>
  <w:endnote w:type="continuationSeparator" w:id="0">
    <w:p w:rsidR="00463A57" w:rsidRDefault="00463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modern"/>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隶书">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A57" w:rsidRDefault="00463A57">
      <w:r>
        <w:separator/>
      </w:r>
    </w:p>
  </w:footnote>
  <w:footnote w:type="continuationSeparator" w:id="0">
    <w:p w:rsidR="00463A57" w:rsidRDefault="00463A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0C9" w:rsidRDefault="002470C9">
    <w:pPr>
      <w:pStyle w:val="ab"/>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0C9" w:rsidRDefault="002470C9">
    <w:pPr>
      <w:pStyle w:val="ab"/>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8006A"/>
    <w:multiLevelType w:val="singleLevel"/>
    <w:tmpl w:val="5A68006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92C"/>
    <w:rsid w:val="0000091F"/>
    <w:rsid w:val="00001D9D"/>
    <w:rsid w:val="000026F4"/>
    <w:rsid w:val="000063C9"/>
    <w:rsid w:val="00011418"/>
    <w:rsid w:val="00012FBB"/>
    <w:rsid w:val="0001395E"/>
    <w:rsid w:val="00015EFD"/>
    <w:rsid w:val="00016E1C"/>
    <w:rsid w:val="000208B1"/>
    <w:rsid w:val="00021D66"/>
    <w:rsid w:val="00024C9A"/>
    <w:rsid w:val="000308F3"/>
    <w:rsid w:val="00031180"/>
    <w:rsid w:val="00033068"/>
    <w:rsid w:val="00044DD8"/>
    <w:rsid w:val="00060377"/>
    <w:rsid w:val="00062AB1"/>
    <w:rsid w:val="00064E9D"/>
    <w:rsid w:val="000700E3"/>
    <w:rsid w:val="000731C8"/>
    <w:rsid w:val="00074AA8"/>
    <w:rsid w:val="00084AF6"/>
    <w:rsid w:val="00086AC1"/>
    <w:rsid w:val="00090A75"/>
    <w:rsid w:val="00093930"/>
    <w:rsid w:val="00095B8E"/>
    <w:rsid w:val="000A0138"/>
    <w:rsid w:val="000A297C"/>
    <w:rsid w:val="000A4EC6"/>
    <w:rsid w:val="000A714D"/>
    <w:rsid w:val="000A7407"/>
    <w:rsid w:val="000A75EB"/>
    <w:rsid w:val="000B5AFA"/>
    <w:rsid w:val="000C0CA4"/>
    <w:rsid w:val="000C7CCD"/>
    <w:rsid w:val="000D794D"/>
    <w:rsid w:val="000E0914"/>
    <w:rsid w:val="000E0F44"/>
    <w:rsid w:val="000F518D"/>
    <w:rsid w:val="00102C66"/>
    <w:rsid w:val="0011278C"/>
    <w:rsid w:val="00123050"/>
    <w:rsid w:val="00123BE3"/>
    <w:rsid w:val="00130374"/>
    <w:rsid w:val="00132D17"/>
    <w:rsid w:val="0013615B"/>
    <w:rsid w:val="00143438"/>
    <w:rsid w:val="00144B4D"/>
    <w:rsid w:val="00145006"/>
    <w:rsid w:val="001473EE"/>
    <w:rsid w:val="001505A6"/>
    <w:rsid w:val="001555E4"/>
    <w:rsid w:val="00160A25"/>
    <w:rsid w:val="00163BBD"/>
    <w:rsid w:val="001676AD"/>
    <w:rsid w:val="00173713"/>
    <w:rsid w:val="00175AE5"/>
    <w:rsid w:val="00177BC3"/>
    <w:rsid w:val="00182EF0"/>
    <w:rsid w:val="00184BA1"/>
    <w:rsid w:val="001927B0"/>
    <w:rsid w:val="001942ED"/>
    <w:rsid w:val="001A46E2"/>
    <w:rsid w:val="001A6383"/>
    <w:rsid w:val="001A7476"/>
    <w:rsid w:val="001B2719"/>
    <w:rsid w:val="001B409F"/>
    <w:rsid w:val="001B5806"/>
    <w:rsid w:val="001B5A79"/>
    <w:rsid w:val="001C0373"/>
    <w:rsid w:val="001C1F85"/>
    <w:rsid w:val="001C2903"/>
    <w:rsid w:val="001C37DA"/>
    <w:rsid w:val="001C3BA2"/>
    <w:rsid w:val="001D4BF7"/>
    <w:rsid w:val="001E28D7"/>
    <w:rsid w:val="001E42A5"/>
    <w:rsid w:val="001E6E47"/>
    <w:rsid w:val="001F232F"/>
    <w:rsid w:val="001F2770"/>
    <w:rsid w:val="001F6E1C"/>
    <w:rsid w:val="00202734"/>
    <w:rsid w:val="002037E2"/>
    <w:rsid w:val="002040D6"/>
    <w:rsid w:val="00206E69"/>
    <w:rsid w:val="00234D83"/>
    <w:rsid w:val="00236CD7"/>
    <w:rsid w:val="002437AE"/>
    <w:rsid w:val="00243F10"/>
    <w:rsid w:val="002470C9"/>
    <w:rsid w:val="002470DA"/>
    <w:rsid w:val="0025234F"/>
    <w:rsid w:val="00255948"/>
    <w:rsid w:val="002565B6"/>
    <w:rsid w:val="0026229B"/>
    <w:rsid w:val="002727B5"/>
    <w:rsid w:val="0027562E"/>
    <w:rsid w:val="00275FF4"/>
    <w:rsid w:val="00276CD7"/>
    <w:rsid w:val="00280507"/>
    <w:rsid w:val="00283ED9"/>
    <w:rsid w:val="00294674"/>
    <w:rsid w:val="0029719F"/>
    <w:rsid w:val="002A0DEC"/>
    <w:rsid w:val="002A3129"/>
    <w:rsid w:val="002B4128"/>
    <w:rsid w:val="002B6122"/>
    <w:rsid w:val="002B6A58"/>
    <w:rsid w:val="002B7E49"/>
    <w:rsid w:val="002C6FE2"/>
    <w:rsid w:val="002E13DF"/>
    <w:rsid w:val="002E2393"/>
    <w:rsid w:val="002F591F"/>
    <w:rsid w:val="002F7E3A"/>
    <w:rsid w:val="0030163B"/>
    <w:rsid w:val="00305A23"/>
    <w:rsid w:val="003168DF"/>
    <w:rsid w:val="00316B90"/>
    <w:rsid w:val="003202F7"/>
    <w:rsid w:val="003346B2"/>
    <w:rsid w:val="003372E7"/>
    <w:rsid w:val="00342444"/>
    <w:rsid w:val="00344C92"/>
    <w:rsid w:val="003473A8"/>
    <w:rsid w:val="0035610E"/>
    <w:rsid w:val="0035729D"/>
    <w:rsid w:val="00361ED5"/>
    <w:rsid w:val="003631C3"/>
    <w:rsid w:val="0036446B"/>
    <w:rsid w:val="00376320"/>
    <w:rsid w:val="003764E6"/>
    <w:rsid w:val="003858DD"/>
    <w:rsid w:val="003913BB"/>
    <w:rsid w:val="00391E92"/>
    <w:rsid w:val="00392BBE"/>
    <w:rsid w:val="0039658C"/>
    <w:rsid w:val="003A1602"/>
    <w:rsid w:val="003A319B"/>
    <w:rsid w:val="003A352B"/>
    <w:rsid w:val="003A4477"/>
    <w:rsid w:val="003A4DAE"/>
    <w:rsid w:val="003B08C3"/>
    <w:rsid w:val="003B16BA"/>
    <w:rsid w:val="003B460B"/>
    <w:rsid w:val="003B76EE"/>
    <w:rsid w:val="003B7AFD"/>
    <w:rsid w:val="003C454E"/>
    <w:rsid w:val="003C6450"/>
    <w:rsid w:val="003C6975"/>
    <w:rsid w:val="003C7DEC"/>
    <w:rsid w:val="003D3CB7"/>
    <w:rsid w:val="003D4C7C"/>
    <w:rsid w:val="003D5E20"/>
    <w:rsid w:val="003D5F2F"/>
    <w:rsid w:val="003E5F47"/>
    <w:rsid w:val="003F1782"/>
    <w:rsid w:val="0041452C"/>
    <w:rsid w:val="004236F4"/>
    <w:rsid w:val="00423DB1"/>
    <w:rsid w:val="00425DB9"/>
    <w:rsid w:val="00426C48"/>
    <w:rsid w:val="00432982"/>
    <w:rsid w:val="004346A5"/>
    <w:rsid w:val="00436F47"/>
    <w:rsid w:val="00446676"/>
    <w:rsid w:val="00453E39"/>
    <w:rsid w:val="00454ACC"/>
    <w:rsid w:val="00454C7E"/>
    <w:rsid w:val="00455D5B"/>
    <w:rsid w:val="004569D3"/>
    <w:rsid w:val="00456D07"/>
    <w:rsid w:val="00463A57"/>
    <w:rsid w:val="00466908"/>
    <w:rsid w:val="00477351"/>
    <w:rsid w:val="00487CB5"/>
    <w:rsid w:val="00496148"/>
    <w:rsid w:val="004A3DC4"/>
    <w:rsid w:val="004A615F"/>
    <w:rsid w:val="004B108B"/>
    <w:rsid w:val="004B35B4"/>
    <w:rsid w:val="004B6305"/>
    <w:rsid w:val="004B7EA5"/>
    <w:rsid w:val="004C053D"/>
    <w:rsid w:val="004C1D45"/>
    <w:rsid w:val="004C4FBB"/>
    <w:rsid w:val="004D092C"/>
    <w:rsid w:val="004D543C"/>
    <w:rsid w:val="004D560A"/>
    <w:rsid w:val="004D59FA"/>
    <w:rsid w:val="004E1572"/>
    <w:rsid w:val="004E49DF"/>
    <w:rsid w:val="004E7C14"/>
    <w:rsid w:val="004F0609"/>
    <w:rsid w:val="004F315D"/>
    <w:rsid w:val="004F63E9"/>
    <w:rsid w:val="004F7172"/>
    <w:rsid w:val="00504320"/>
    <w:rsid w:val="005063FE"/>
    <w:rsid w:val="00507916"/>
    <w:rsid w:val="00514040"/>
    <w:rsid w:val="00525A1F"/>
    <w:rsid w:val="0053355B"/>
    <w:rsid w:val="00534C0E"/>
    <w:rsid w:val="0053660F"/>
    <w:rsid w:val="005367E0"/>
    <w:rsid w:val="0054015D"/>
    <w:rsid w:val="0054401D"/>
    <w:rsid w:val="00546E55"/>
    <w:rsid w:val="005508A9"/>
    <w:rsid w:val="00564BD6"/>
    <w:rsid w:val="00567954"/>
    <w:rsid w:val="00574B9E"/>
    <w:rsid w:val="00576E27"/>
    <w:rsid w:val="00580AD9"/>
    <w:rsid w:val="00581F67"/>
    <w:rsid w:val="005877E5"/>
    <w:rsid w:val="00591BAF"/>
    <w:rsid w:val="0059231D"/>
    <w:rsid w:val="005A0EC5"/>
    <w:rsid w:val="005A49A1"/>
    <w:rsid w:val="005A582F"/>
    <w:rsid w:val="005A68F3"/>
    <w:rsid w:val="005B76A5"/>
    <w:rsid w:val="005C2069"/>
    <w:rsid w:val="005C711C"/>
    <w:rsid w:val="005D0DCA"/>
    <w:rsid w:val="005D26A4"/>
    <w:rsid w:val="005D45FA"/>
    <w:rsid w:val="005E2692"/>
    <w:rsid w:val="005E3FAB"/>
    <w:rsid w:val="005F12D1"/>
    <w:rsid w:val="005F7352"/>
    <w:rsid w:val="005F7925"/>
    <w:rsid w:val="006042DA"/>
    <w:rsid w:val="0061013B"/>
    <w:rsid w:val="00611A82"/>
    <w:rsid w:val="00621012"/>
    <w:rsid w:val="00624639"/>
    <w:rsid w:val="006261AA"/>
    <w:rsid w:val="00631EC0"/>
    <w:rsid w:val="00632100"/>
    <w:rsid w:val="00637C8A"/>
    <w:rsid w:val="0065522F"/>
    <w:rsid w:val="0066488C"/>
    <w:rsid w:val="006667F9"/>
    <w:rsid w:val="00673FCC"/>
    <w:rsid w:val="006752B9"/>
    <w:rsid w:val="00677110"/>
    <w:rsid w:val="00677D49"/>
    <w:rsid w:val="0068253A"/>
    <w:rsid w:val="0068346B"/>
    <w:rsid w:val="0069043F"/>
    <w:rsid w:val="006A0121"/>
    <w:rsid w:val="006A100F"/>
    <w:rsid w:val="006A6EB0"/>
    <w:rsid w:val="006A735B"/>
    <w:rsid w:val="006A7FF9"/>
    <w:rsid w:val="006B2514"/>
    <w:rsid w:val="006B26DE"/>
    <w:rsid w:val="006C374B"/>
    <w:rsid w:val="006C3AEF"/>
    <w:rsid w:val="006E083B"/>
    <w:rsid w:val="006E4E24"/>
    <w:rsid w:val="006E540D"/>
    <w:rsid w:val="006E651E"/>
    <w:rsid w:val="006F33C1"/>
    <w:rsid w:val="006F6DEF"/>
    <w:rsid w:val="007024A6"/>
    <w:rsid w:val="00705758"/>
    <w:rsid w:val="00707D30"/>
    <w:rsid w:val="00711AD0"/>
    <w:rsid w:val="007144D4"/>
    <w:rsid w:val="007258BC"/>
    <w:rsid w:val="00725D80"/>
    <w:rsid w:val="00726CDE"/>
    <w:rsid w:val="00727F8D"/>
    <w:rsid w:val="00733B03"/>
    <w:rsid w:val="00734026"/>
    <w:rsid w:val="007354AB"/>
    <w:rsid w:val="0074073F"/>
    <w:rsid w:val="007408C6"/>
    <w:rsid w:val="0074117E"/>
    <w:rsid w:val="007438DB"/>
    <w:rsid w:val="00747824"/>
    <w:rsid w:val="00747EEC"/>
    <w:rsid w:val="00750273"/>
    <w:rsid w:val="007567DE"/>
    <w:rsid w:val="00756B64"/>
    <w:rsid w:val="007626AC"/>
    <w:rsid w:val="0077418A"/>
    <w:rsid w:val="00776F7A"/>
    <w:rsid w:val="007805EB"/>
    <w:rsid w:val="00781131"/>
    <w:rsid w:val="00781A19"/>
    <w:rsid w:val="007831A5"/>
    <w:rsid w:val="00784C89"/>
    <w:rsid w:val="00795AF7"/>
    <w:rsid w:val="007A3141"/>
    <w:rsid w:val="007B1448"/>
    <w:rsid w:val="007B40FD"/>
    <w:rsid w:val="007C1103"/>
    <w:rsid w:val="007C4067"/>
    <w:rsid w:val="007C4EC2"/>
    <w:rsid w:val="007C56B4"/>
    <w:rsid w:val="007C5F2B"/>
    <w:rsid w:val="007C6D27"/>
    <w:rsid w:val="007D4377"/>
    <w:rsid w:val="007D560C"/>
    <w:rsid w:val="007E1A31"/>
    <w:rsid w:val="007E7A2C"/>
    <w:rsid w:val="007F06B5"/>
    <w:rsid w:val="007F3885"/>
    <w:rsid w:val="007F7470"/>
    <w:rsid w:val="008076A7"/>
    <w:rsid w:val="00813A3B"/>
    <w:rsid w:val="008149C9"/>
    <w:rsid w:val="00815322"/>
    <w:rsid w:val="00817A22"/>
    <w:rsid w:val="00821F98"/>
    <w:rsid w:val="00825297"/>
    <w:rsid w:val="00837E51"/>
    <w:rsid w:val="0084010C"/>
    <w:rsid w:val="00845016"/>
    <w:rsid w:val="0084690B"/>
    <w:rsid w:val="00857819"/>
    <w:rsid w:val="00865299"/>
    <w:rsid w:val="008657AB"/>
    <w:rsid w:val="00871AD7"/>
    <w:rsid w:val="008734AA"/>
    <w:rsid w:val="00874C3E"/>
    <w:rsid w:val="00881EAB"/>
    <w:rsid w:val="00884DCB"/>
    <w:rsid w:val="008927C5"/>
    <w:rsid w:val="008A51DF"/>
    <w:rsid w:val="008B2FC6"/>
    <w:rsid w:val="008B70FA"/>
    <w:rsid w:val="008B7FB3"/>
    <w:rsid w:val="008C56FF"/>
    <w:rsid w:val="008C64EB"/>
    <w:rsid w:val="008D63C6"/>
    <w:rsid w:val="008E1B52"/>
    <w:rsid w:val="008F2C98"/>
    <w:rsid w:val="008F476E"/>
    <w:rsid w:val="008F6671"/>
    <w:rsid w:val="008F7253"/>
    <w:rsid w:val="00902B82"/>
    <w:rsid w:val="009040AB"/>
    <w:rsid w:val="009100AF"/>
    <w:rsid w:val="00916950"/>
    <w:rsid w:val="009200B1"/>
    <w:rsid w:val="0092086A"/>
    <w:rsid w:val="00926A28"/>
    <w:rsid w:val="00930A31"/>
    <w:rsid w:val="009349E4"/>
    <w:rsid w:val="009408A5"/>
    <w:rsid w:val="009421E7"/>
    <w:rsid w:val="009437EE"/>
    <w:rsid w:val="00945FC9"/>
    <w:rsid w:val="0094721F"/>
    <w:rsid w:val="00954208"/>
    <w:rsid w:val="00954F36"/>
    <w:rsid w:val="00960341"/>
    <w:rsid w:val="00967717"/>
    <w:rsid w:val="00977C75"/>
    <w:rsid w:val="00986200"/>
    <w:rsid w:val="00995117"/>
    <w:rsid w:val="009A317B"/>
    <w:rsid w:val="009B0B03"/>
    <w:rsid w:val="009B263E"/>
    <w:rsid w:val="009B5D11"/>
    <w:rsid w:val="009C4FD6"/>
    <w:rsid w:val="009D71EA"/>
    <w:rsid w:val="009E1AE7"/>
    <w:rsid w:val="009E6DD0"/>
    <w:rsid w:val="009F38F3"/>
    <w:rsid w:val="009F6D25"/>
    <w:rsid w:val="00A02E98"/>
    <w:rsid w:val="00A06523"/>
    <w:rsid w:val="00A2463C"/>
    <w:rsid w:val="00A34676"/>
    <w:rsid w:val="00A349EB"/>
    <w:rsid w:val="00A35900"/>
    <w:rsid w:val="00A3633E"/>
    <w:rsid w:val="00A371A2"/>
    <w:rsid w:val="00A44357"/>
    <w:rsid w:val="00A45028"/>
    <w:rsid w:val="00A50FFE"/>
    <w:rsid w:val="00A52BCC"/>
    <w:rsid w:val="00A55B38"/>
    <w:rsid w:val="00A570BA"/>
    <w:rsid w:val="00A61926"/>
    <w:rsid w:val="00A64065"/>
    <w:rsid w:val="00A642C8"/>
    <w:rsid w:val="00A66F81"/>
    <w:rsid w:val="00A700C0"/>
    <w:rsid w:val="00A72B5C"/>
    <w:rsid w:val="00A742A3"/>
    <w:rsid w:val="00A7495A"/>
    <w:rsid w:val="00A8466F"/>
    <w:rsid w:val="00A957EF"/>
    <w:rsid w:val="00A95E47"/>
    <w:rsid w:val="00A9608D"/>
    <w:rsid w:val="00AA4DC2"/>
    <w:rsid w:val="00AB0E13"/>
    <w:rsid w:val="00AC28AA"/>
    <w:rsid w:val="00AC3974"/>
    <w:rsid w:val="00AC6441"/>
    <w:rsid w:val="00AD0128"/>
    <w:rsid w:val="00AD11F8"/>
    <w:rsid w:val="00AD1566"/>
    <w:rsid w:val="00AD6D47"/>
    <w:rsid w:val="00AD6D81"/>
    <w:rsid w:val="00AD7EB7"/>
    <w:rsid w:val="00AD7FDF"/>
    <w:rsid w:val="00AE0B98"/>
    <w:rsid w:val="00AE5836"/>
    <w:rsid w:val="00AE6AB3"/>
    <w:rsid w:val="00AF2DA6"/>
    <w:rsid w:val="00AF4D9D"/>
    <w:rsid w:val="00AF5E74"/>
    <w:rsid w:val="00B05977"/>
    <w:rsid w:val="00B10850"/>
    <w:rsid w:val="00B170BE"/>
    <w:rsid w:val="00B25AFA"/>
    <w:rsid w:val="00B26067"/>
    <w:rsid w:val="00B26C3C"/>
    <w:rsid w:val="00B30A7B"/>
    <w:rsid w:val="00B30D43"/>
    <w:rsid w:val="00B310EF"/>
    <w:rsid w:val="00B31A00"/>
    <w:rsid w:val="00B32E03"/>
    <w:rsid w:val="00B34C07"/>
    <w:rsid w:val="00B37905"/>
    <w:rsid w:val="00B4144C"/>
    <w:rsid w:val="00B431AB"/>
    <w:rsid w:val="00B431C6"/>
    <w:rsid w:val="00B47EB7"/>
    <w:rsid w:val="00B51083"/>
    <w:rsid w:val="00B51F16"/>
    <w:rsid w:val="00B52743"/>
    <w:rsid w:val="00B56D31"/>
    <w:rsid w:val="00B570E4"/>
    <w:rsid w:val="00B57612"/>
    <w:rsid w:val="00B64A1E"/>
    <w:rsid w:val="00B73CA0"/>
    <w:rsid w:val="00B75310"/>
    <w:rsid w:val="00B76652"/>
    <w:rsid w:val="00B7728A"/>
    <w:rsid w:val="00B807D0"/>
    <w:rsid w:val="00B8795C"/>
    <w:rsid w:val="00B9664F"/>
    <w:rsid w:val="00B967F3"/>
    <w:rsid w:val="00B9795D"/>
    <w:rsid w:val="00B97B4F"/>
    <w:rsid w:val="00BA03DF"/>
    <w:rsid w:val="00BA3EA0"/>
    <w:rsid w:val="00BA7E37"/>
    <w:rsid w:val="00BB37BF"/>
    <w:rsid w:val="00BB6F37"/>
    <w:rsid w:val="00BB725D"/>
    <w:rsid w:val="00BC05D6"/>
    <w:rsid w:val="00BC3DD9"/>
    <w:rsid w:val="00BC4BD9"/>
    <w:rsid w:val="00BD22F8"/>
    <w:rsid w:val="00BD3FAF"/>
    <w:rsid w:val="00BD52BB"/>
    <w:rsid w:val="00BD59D3"/>
    <w:rsid w:val="00BD5F59"/>
    <w:rsid w:val="00BE0EB0"/>
    <w:rsid w:val="00BE4FFD"/>
    <w:rsid w:val="00BE6C40"/>
    <w:rsid w:val="00BF33C9"/>
    <w:rsid w:val="00BF705E"/>
    <w:rsid w:val="00C00960"/>
    <w:rsid w:val="00C00967"/>
    <w:rsid w:val="00C0139F"/>
    <w:rsid w:val="00C0275B"/>
    <w:rsid w:val="00C063FD"/>
    <w:rsid w:val="00C10A96"/>
    <w:rsid w:val="00C15F4C"/>
    <w:rsid w:val="00C24E96"/>
    <w:rsid w:val="00C275DF"/>
    <w:rsid w:val="00C31DC2"/>
    <w:rsid w:val="00C34F58"/>
    <w:rsid w:val="00C36F33"/>
    <w:rsid w:val="00C372E6"/>
    <w:rsid w:val="00C57E06"/>
    <w:rsid w:val="00C65B63"/>
    <w:rsid w:val="00C75682"/>
    <w:rsid w:val="00CA253B"/>
    <w:rsid w:val="00CA30F7"/>
    <w:rsid w:val="00CA4EB7"/>
    <w:rsid w:val="00CB0A98"/>
    <w:rsid w:val="00CB14A6"/>
    <w:rsid w:val="00CB6C70"/>
    <w:rsid w:val="00CC33C7"/>
    <w:rsid w:val="00CD1880"/>
    <w:rsid w:val="00CD3ED4"/>
    <w:rsid w:val="00CD43E2"/>
    <w:rsid w:val="00CD7A1D"/>
    <w:rsid w:val="00CE2031"/>
    <w:rsid w:val="00CE4A0E"/>
    <w:rsid w:val="00CE52C3"/>
    <w:rsid w:val="00CE55A0"/>
    <w:rsid w:val="00CE61ED"/>
    <w:rsid w:val="00CF3AF3"/>
    <w:rsid w:val="00CF5307"/>
    <w:rsid w:val="00CF71FE"/>
    <w:rsid w:val="00D03571"/>
    <w:rsid w:val="00D0382A"/>
    <w:rsid w:val="00D04207"/>
    <w:rsid w:val="00D0579C"/>
    <w:rsid w:val="00D07F30"/>
    <w:rsid w:val="00D140BA"/>
    <w:rsid w:val="00D1679A"/>
    <w:rsid w:val="00D21295"/>
    <w:rsid w:val="00D21373"/>
    <w:rsid w:val="00D35492"/>
    <w:rsid w:val="00D37E16"/>
    <w:rsid w:val="00D41C4A"/>
    <w:rsid w:val="00D41D41"/>
    <w:rsid w:val="00D4255A"/>
    <w:rsid w:val="00D42868"/>
    <w:rsid w:val="00D469BC"/>
    <w:rsid w:val="00D4792A"/>
    <w:rsid w:val="00D47D8F"/>
    <w:rsid w:val="00D507A4"/>
    <w:rsid w:val="00D5161E"/>
    <w:rsid w:val="00D61DF3"/>
    <w:rsid w:val="00D629E9"/>
    <w:rsid w:val="00D640AA"/>
    <w:rsid w:val="00D7657C"/>
    <w:rsid w:val="00D815BE"/>
    <w:rsid w:val="00D81994"/>
    <w:rsid w:val="00D82F43"/>
    <w:rsid w:val="00D91E0C"/>
    <w:rsid w:val="00D94385"/>
    <w:rsid w:val="00D94507"/>
    <w:rsid w:val="00D94CC0"/>
    <w:rsid w:val="00D95636"/>
    <w:rsid w:val="00D974B6"/>
    <w:rsid w:val="00DA48D3"/>
    <w:rsid w:val="00DA52D4"/>
    <w:rsid w:val="00DB01F8"/>
    <w:rsid w:val="00DB0D3F"/>
    <w:rsid w:val="00DB1CDD"/>
    <w:rsid w:val="00DB44A3"/>
    <w:rsid w:val="00DB5D66"/>
    <w:rsid w:val="00DC0536"/>
    <w:rsid w:val="00DC0F40"/>
    <w:rsid w:val="00DC1A70"/>
    <w:rsid w:val="00DC39DF"/>
    <w:rsid w:val="00DC4FD3"/>
    <w:rsid w:val="00DD2DB3"/>
    <w:rsid w:val="00DD5141"/>
    <w:rsid w:val="00DD7D8E"/>
    <w:rsid w:val="00DE0468"/>
    <w:rsid w:val="00DF2CE8"/>
    <w:rsid w:val="00DF399C"/>
    <w:rsid w:val="00E007E1"/>
    <w:rsid w:val="00E013F9"/>
    <w:rsid w:val="00E04BED"/>
    <w:rsid w:val="00E06B4B"/>
    <w:rsid w:val="00E10FB6"/>
    <w:rsid w:val="00E130A2"/>
    <w:rsid w:val="00E1421C"/>
    <w:rsid w:val="00E227E2"/>
    <w:rsid w:val="00E233DF"/>
    <w:rsid w:val="00E24AFA"/>
    <w:rsid w:val="00E32252"/>
    <w:rsid w:val="00E3539D"/>
    <w:rsid w:val="00E37A6A"/>
    <w:rsid w:val="00E41E6B"/>
    <w:rsid w:val="00E45136"/>
    <w:rsid w:val="00E46DAD"/>
    <w:rsid w:val="00E5558E"/>
    <w:rsid w:val="00E6025A"/>
    <w:rsid w:val="00E60587"/>
    <w:rsid w:val="00E60876"/>
    <w:rsid w:val="00E615D1"/>
    <w:rsid w:val="00E621FC"/>
    <w:rsid w:val="00E644B4"/>
    <w:rsid w:val="00E76090"/>
    <w:rsid w:val="00E81B37"/>
    <w:rsid w:val="00E82480"/>
    <w:rsid w:val="00E832D7"/>
    <w:rsid w:val="00E85E03"/>
    <w:rsid w:val="00E85FDE"/>
    <w:rsid w:val="00E87E56"/>
    <w:rsid w:val="00E90534"/>
    <w:rsid w:val="00E9176D"/>
    <w:rsid w:val="00E93FD2"/>
    <w:rsid w:val="00E967F1"/>
    <w:rsid w:val="00E97256"/>
    <w:rsid w:val="00EA7434"/>
    <w:rsid w:val="00EB27DC"/>
    <w:rsid w:val="00EB4856"/>
    <w:rsid w:val="00EC079F"/>
    <w:rsid w:val="00EC16E1"/>
    <w:rsid w:val="00EC1C0C"/>
    <w:rsid w:val="00EC5132"/>
    <w:rsid w:val="00EE24D4"/>
    <w:rsid w:val="00EE2E13"/>
    <w:rsid w:val="00EE3100"/>
    <w:rsid w:val="00EE353F"/>
    <w:rsid w:val="00EE4253"/>
    <w:rsid w:val="00EE57F4"/>
    <w:rsid w:val="00EE6AB0"/>
    <w:rsid w:val="00EF0330"/>
    <w:rsid w:val="00EF2EDF"/>
    <w:rsid w:val="00EF36CE"/>
    <w:rsid w:val="00F000DB"/>
    <w:rsid w:val="00F00FA8"/>
    <w:rsid w:val="00F06D3D"/>
    <w:rsid w:val="00F1047C"/>
    <w:rsid w:val="00F15209"/>
    <w:rsid w:val="00F16A6E"/>
    <w:rsid w:val="00F30F0F"/>
    <w:rsid w:val="00F3295D"/>
    <w:rsid w:val="00F33583"/>
    <w:rsid w:val="00F36A07"/>
    <w:rsid w:val="00F40715"/>
    <w:rsid w:val="00F53F1E"/>
    <w:rsid w:val="00F56662"/>
    <w:rsid w:val="00F57CC3"/>
    <w:rsid w:val="00F7003B"/>
    <w:rsid w:val="00F70363"/>
    <w:rsid w:val="00F7290F"/>
    <w:rsid w:val="00F73A8B"/>
    <w:rsid w:val="00F74F99"/>
    <w:rsid w:val="00F77B3A"/>
    <w:rsid w:val="00F77E65"/>
    <w:rsid w:val="00F83B1A"/>
    <w:rsid w:val="00F85043"/>
    <w:rsid w:val="00F957E1"/>
    <w:rsid w:val="00FA2470"/>
    <w:rsid w:val="00FA630E"/>
    <w:rsid w:val="00FB010F"/>
    <w:rsid w:val="00FB189A"/>
    <w:rsid w:val="00FB3409"/>
    <w:rsid w:val="00FB400F"/>
    <w:rsid w:val="00FB444D"/>
    <w:rsid w:val="00FB75A5"/>
    <w:rsid w:val="00FB78CA"/>
    <w:rsid w:val="00FC48B5"/>
    <w:rsid w:val="00FC7641"/>
    <w:rsid w:val="00FD0685"/>
    <w:rsid w:val="00FD207B"/>
    <w:rsid w:val="00FD30C8"/>
    <w:rsid w:val="00FD6F73"/>
    <w:rsid w:val="00FE3E56"/>
    <w:rsid w:val="00FE41DD"/>
    <w:rsid w:val="00FE78F7"/>
    <w:rsid w:val="00FF67FA"/>
    <w:rsid w:val="09D6662F"/>
    <w:rsid w:val="0FF2587D"/>
    <w:rsid w:val="19BF1E59"/>
    <w:rsid w:val="1A2D1225"/>
    <w:rsid w:val="1CFA1326"/>
    <w:rsid w:val="298927BF"/>
    <w:rsid w:val="2C1746F2"/>
    <w:rsid w:val="2E4024C9"/>
    <w:rsid w:val="2EA23A8D"/>
    <w:rsid w:val="3A09288F"/>
    <w:rsid w:val="3C986150"/>
    <w:rsid w:val="6BD9235D"/>
    <w:rsid w:val="710F6862"/>
    <w:rsid w:val="716A52F4"/>
    <w:rsid w:val="77695E9E"/>
    <w:rsid w:val="78B62234"/>
    <w:rsid w:val="79BA1418"/>
    <w:rsid w:val="7B576F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B82F7C-97CF-4E7F-8FF1-05B7D732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semiHidden="1" w:unhideWhenUsed="1"/>
    <w:lsdException w:name="Strong" w:qFormat="1"/>
    <w:lsdException w:name="Emphasis" w:uiPriority="20" w:qFormat="1"/>
    <w:lsdException w:name="Document Map" w:semiHidden="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4"/>
    <w:link w:val="1Char"/>
    <w:qFormat/>
    <w:pPr>
      <w:keepNext/>
      <w:keepLines/>
      <w:spacing w:before="340" w:after="330" w:line="578" w:lineRule="auto"/>
      <w:outlineLvl w:val="0"/>
    </w:pPr>
    <w:rPr>
      <w:rFonts w:ascii="Calibri" w:eastAsia="宋体" w:hAnsi="Calibri" w:cs="Times New Roman"/>
      <w:b/>
      <w:bCs/>
      <w:kern w:val="44"/>
      <w:sz w:val="44"/>
      <w:szCs w:val="44"/>
      <w:lang w:val="zh-CN"/>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pPr>
      <w:keepNext/>
      <w:keepLines/>
      <w:spacing w:before="260" w:after="260" w:line="416" w:lineRule="auto"/>
      <w:outlineLvl w:val="2"/>
    </w:pPr>
    <w:rPr>
      <w:rFonts w:ascii="Times New Roman" w:eastAsia="仿宋_GB2312" w:hAnsi="Times New Roman" w:cs="Times New Roman"/>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eastAsia="宋体" w:hAnsi="Cambria" w:cs="Times New Roman"/>
      <w:b/>
      <w:bCs/>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Document Map"/>
    <w:basedOn w:val="a"/>
    <w:link w:val="Char1"/>
    <w:uiPriority w:val="99"/>
    <w:semiHidden/>
    <w:qFormat/>
    <w:pPr>
      <w:shd w:val="clear" w:color="auto" w:fill="000080"/>
    </w:pPr>
    <w:rPr>
      <w:rFonts w:ascii="Times New Roman" w:eastAsia="仿宋_GB2312" w:hAnsi="Times New Roman" w:cs="Times New Roman"/>
      <w:szCs w:val="20"/>
      <w:lang w:val="zh-CN"/>
    </w:rPr>
  </w:style>
  <w:style w:type="paragraph" w:styleId="a6">
    <w:name w:val="Body Text"/>
    <w:basedOn w:val="a"/>
    <w:link w:val="Char2"/>
    <w:qFormat/>
    <w:pPr>
      <w:spacing w:line="240" w:lineRule="atLeast"/>
      <w:jc w:val="center"/>
    </w:pPr>
    <w:rPr>
      <w:rFonts w:ascii="Times New Roman" w:eastAsia="仿宋_GB2312" w:hAnsi="Times New Roman" w:cs="Times New Roman"/>
      <w:sz w:val="24"/>
      <w:szCs w:val="20"/>
      <w:lang w:val="zh-CN"/>
    </w:rPr>
  </w:style>
  <w:style w:type="paragraph" w:styleId="a7">
    <w:name w:val="Body Text Indent"/>
    <w:basedOn w:val="a"/>
    <w:link w:val="Char3"/>
    <w:uiPriority w:val="99"/>
    <w:qFormat/>
    <w:pPr>
      <w:spacing w:after="120"/>
      <w:ind w:leftChars="200" w:left="420"/>
    </w:pPr>
    <w:rPr>
      <w:rFonts w:ascii="Times New Roman" w:eastAsia="仿宋_GB2312" w:hAnsi="Times New Roman" w:cs="Times New Roman"/>
      <w:szCs w:val="20"/>
      <w:lang w:val="zh-CN"/>
    </w:rPr>
  </w:style>
  <w:style w:type="paragraph" w:styleId="a8">
    <w:name w:val="Plain Text"/>
    <w:basedOn w:val="a"/>
    <w:link w:val="Char4"/>
    <w:qFormat/>
    <w:rPr>
      <w:rFonts w:ascii="宋体" w:eastAsia="宋体" w:hAnsi="Courier New" w:cs="Times New Roman"/>
      <w:szCs w:val="20"/>
      <w:lang w:val="zh-CN"/>
    </w:rPr>
  </w:style>
  <w:style w:type="paragraph" w:styleId="20">
    <w:name w:val="Body Text Indent 2"/>
    <w:basedOn w:val="a"/>
    <w:link w:val="2Char0"/>
    <w:qFormat/>
    <w:pPr>
      <w:spacing w:after="120" w:line="480" w:lineRule="auto"/>
      <w:ind w:leftChars="200" w:left="420"/>
    </w:pPr>
    <w:rPr>
      <w:rFonts w:eastAsia="仿宋_GB2312"/>
      <w:sz w:val="28"/>
      <w:szCs w:val="28"/>
    </w:rPr>
  </w:style>
  <w:style w:type="paragraph" w:styleId="a9">
    <w:name w:val="Balloon Text"/>
    <w:basedOn w:val="a"/>
    <w:link w:val="Char5"/>
    <w:semiHidden/>
    <w:qFormat/>
    <w:rPr>
      <w:rFonts w:ascii="Times New Roman" w:eastAsia="仿宋_GB2312" w:hAnsi="Times New Roman" w:cs="Times New Roman"/>
      <w:sz w:val="18"/>
      <w:szCs w:val="18"/>
    </w:rPr>
  </w:style>
  <w:style w:type="paragraph" w:styleId="aa">
    <w:name w:val="footer"/>
    <w:basedOn w:val="a"/>
    <w:link w:val="Char6"/>
    <w:uiPriority w:val="99"/>
    <w:qFormat/>
    <w:pPr>
      <w:tabs>
        <w:tab w:val="center" w:pos="4153"/>
        <w:tab w:val="right" w:pos="8306"/>
      </w:tabs>
      <w:snapToGrid w:val="0"/>
      <w:jc w:val="left"/>
    </w:pPr>
    <w:rPr>
      <w:rFonts w:ascii="Times New Roman" w:eastAsia="仿宋_GB2312" w:hAnsi="Times New Roman" w:cs="Times New Roman"/>
      <w:sz w:val="18"/>
      <w:szCs w:val="20"/>
      <w:lang w:val="zh-CN"/>
    </w:rPr>
  </w:style>
  <w:style w:type="paragraph" w:styleId="ab">
    <w:name w:val="header"/>
    <w:basedOn w:val="a"/>
    <w:link w:val="Char7"/>
    <w:uiPriority w:val="99"/>
    <w:qFormat/>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lang w:val="zh-CN"/>
    </w:rPr>
  </w:style>
  <w:style w:type="paragraph" w:styleId="10">
    <w:name w:val="toc 1"/>
    <w:basedOn w:val="a"/>
    <w:next w:val="a"/>
    <w:qFormat/>
    <w:rPr>
      <w:rFonts w:ascii="Times New Roman" w:eastAsia="宋体" w:hAnsi="Times New Roman" w:cs="Times New Roman"/>
      <w:szCs w:val="20"/>
    </w:rPr>
  </w:style>
  <w:style w:type="paragraph" w:styleId="21">
    <w:name w:val="toc 2"/>
    <w:basedOn w:val="a"/>
    <w:next w:val="a"/>
    <w:qFormat/>
    <w:pPr>
      <w:ind w:leftChars="200" w:left="420"/>
    </w:pPr>
    <w:rPr>
      <w:rFonts w:ascii="Times New Roman" w:eastAsia="宋体" w:hAnsi="Times New Roman" w:cs="Times New Roman"/>
      <w:szCs w:val="24"/>
    </w:rPr>
  </w:style>
  <w:style w:type="paragraph" w:styleId="ac">
    <w:name w:val="Normal (Web)"/>
    <w:basedOn w:val="a"/>
    <w:uiPriority w:val="99"/>
    <w:qFormat/>
    <w:pPr>
      <w:widowControl/>
      <w:spacing w:before="100" w:beforeAutospacing="1" w:after="100" w:afterAutospacing="1"/>
      <w:jc w:val="left"/>
    </w:pPr>
    <w:rPr>
      <w:rFonts w:ascii="宋体" w:eastAsia="宋体" w:hAnsi="宋体" w:cs="宋体"/>
      <w:kern w:val="0"/>
      <w:sz w:val="24"/>
      <w:szCs w:val="24"/>
    </w:rPr>
  </w:style>
  <w:style w:type="character" w:styleId="ad">
    <w:name w:val="Strong"/>
    <w:uiPriority w:val="99"/>
    <w:qFormat/>
    <w:rPr>
      <w:b/>
      <w:bCs/>
    </w:rPr>
  </w:style>
  <w:style w:type="character" w:styleId="ae">
    <w:name w:val="page number"/>
    <w:basedOn w:val="a0"/>
    <w:qFormat/>
  </w:style>
  <w:style w:type="character" w:styleId="af">
    <w:name w:val="Hyperlink"/>
    <w:qFormat/>
    <w:rPr>
      <w:color w:val="0000FF"/>
      <w:u w:val="single"/>
    </w:rPr>
  </w:style>
  <w:style w:type="character" w:styleId="af0">
    <w:name w:val="annotation reference"/>
    <w:basedOn w:val="a0"/>
    <w:uiPriority w:val="99"/>
    <w:unhideWhenUsed/>
    <w:qFormat/>
    <w:rPr>
      <w:sz w:val="21"/>
      <w:szCs w:val="21"/>
    </w:rPr>
  </w:style>
  <w:style w:type="table" w:styleId="af1">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qFormat/>
    <w:rPr>
      <w:rFonts w:ascii="Calibri" w:eastAsia="宋体" w:hAnsi="Calibri" w:cs="Times New Roman"/>
      <w:b/>
      <w:bCs/>
      <w:kern w:val="44"/>
      <w:sz w:val="44"/>
      <w:szCs w:val="44"/>
      <w:lang w:val="zh-CN" w:eastAsia="zh-CN"/>
    </w:rPr>
  </w:style>
  <w:style w:type="character" w:customStyle="1" w:styleId="3Char">
    <w:name w:val="标题 3 Char"/>
    <w:basedOn w:val="a0"/>
    <w:link w:val="3"/>
    <w:qFormat/>
    <w:rPr>
      <w:rFonts w:ascii="Times New Roman" w:eastAsia="仿宋_GB2312" w:hAnsi="Times New Roman" w:cs="Times New Roman"/>
      <w:b/>
      <w:bCs/>
      <w:sz w:val="32"/>
      <w:szCs w:val="32"/>
    </w:rPr>
  </w:style>
  <w:style w:type="character" w:customStyle="1" w:styleId="4Char">
    <w:name w:val="标题 4 Char"/>
    <w:basedOn w:val="a0"/>
    <w:link w:val="4"/>
    <w:uiPriority w:val="9"/>
    <w:semiHidden/>
    <w:qFormat/>
    <w:rPr>
      <w:rFonts w:ascii="Cambria" w:eastAsia="宋体" w:hAnsi="Cambria" w:cs="Times New Roman"/>
      <w:b/>
      <w:bCs/>
      <w:sz w:val="28"/>
      <w:szCs w:val="28"/>
      <w:lang w:val="zh-CN" w:eastAsia="zh-CN"/>
    </w:rPr>
  </w:style>
  <w:style w:type="character" w:customStyle="1" w:styleId="Char6">
    <w:name w:val="页脚 Char"/>
    <w:basedOn w:val="a0"/>
    <w:link w:val="aa"/>
    <w:uiPriority w:val="99"/>
    <w:qFormat/>
    <w:rPr>
      <w:rFonts w:ascii="Times New Roman" w:eastAsia="仿宋_GB2312" w:hAnsi="Times New Roman" w:cs="Times New Roman"/>
      <w:sz w:val="18"/>
      <w:szCs w:val="20"/>
      <w:lang w:val="zh-CN" w:eastAsia="zh-CN"/>
    </w:rPr>
  </w:style>
  <w:style w:type="character" w:customStyle="1" w:styleId="Char2">
    <w:name w:val="正文文本 Char"/>
    <w:basedOn w:val="a0"/>
    <w:link w:val="a6"/>
    <w:qFormat/>
    <w:rPr>
      <w:rFonts w:ascii="Times New Roman" w:eastAsia="仿宋_GB2312" w:hAnsi="Times New Roman" w:cs="Times New Roman"/>
      <w:sz w:val="24"/>
      <w:szCs w:val="20"/>
      <w:lang w:val="zh-CN" w:eastAsia="zh-CN"/>
    </w:rPr>
  </w:style>
  <w:style w:type="character" w:customStyle="1" w:styleId="Char7">
    <w:name w:val="页眉 Char"/>
    <w:basedOn w:val="a0"/>
    <w:link w:val="ab"/>
    <w:uiPriority w:val="99"/>
    <w:qFormat/>
    <w:rPr>
      <w:rFonts w:ascii="Times New Roman" w:eastAsia="仿宋_GB2312" w:hAnsi="Times New Roman" w:cs="Times New Roman"/>
      <w:sz w:val="18"/>
      <w:szCs w:val="18"/>
      <w:lang w:val="zh-CN" w:eastAsia="zh-CN"/>
    </w:rPr>
  </w:style>
  <w:style w:type="character" w:customStyle="1" w:styleId="Char1">
    <w:name w:val="文档结构图 Char"/>
    <w:basedOn w:val="a0"/>
    <w:link w:val="a5"/>
    <w:uiPriority w:val="99"/>
    <w:semiHidden/>
    <w:qFormat/>
    <w:rPr>
      <w:rFonts w:ascii="Times New Roman" w:eastAsia="仿宋_GB2312" w:hAnsi="Times New Roman" w:cs="Times New Roman"/>
      <w:szCs w:val="20"/>
      <w:shd w:val="clear" w:color="auto" w:fill="000080"/>
      <w:lang w:val="zh-CN" w:eastAsia="zh-CN"/>
    </w:rPr>
  </w:style>
  <w:style w:type="character" w:customStyle="1" w:styleId="Char5">
    <w:name w:val="批注框文本 Char"/>
    <w:basedOn w:val="a0"/>
    <w:link w:val="a9"/>
    <w:semiHidden/>
    <w:qFormat/>
    <w:rPr>
      <w:rFonts w:ascii="Times New Roman" w:eastAsia="仿宋_GB2312" w:hAnsi="Times New Roman" w:cs="Times New Roman"/>
      <w:sz w:val="18"/>
      <w:szCs w:val="18"/>
    </w:rPr>
  </w:style>
  <w:style w:type="character" w:customStyle="1" w:styleId="Char3">
    <w:name w:val="正文文本缩进 Char"/>
    <w:basedOn w:val="a0"/>
    <w:link w:val="a7"/>
    <w:uiPriority w:val="99"/>
    <w:qFormat/>
    <w:rPr>
      <w:rFonts w:ascii="Times New Roman" w:eastAsia="仿宋_GB2312" w:hAnsi="Times New Roman" w:cs="Times New Roman"/>
      <w:szCs w:val="20"/>
      <w:lang w:val="zh-CN" w:eastAsia="zh-CN"/>
    </w:rPr>
  </w:style>
  <w:style w:type="paragraph" w:customStyle="1" w:styleId="af2">
    <w:name w:val="表格标题"/>
    <w:basedOn w:val="a"/>
    <w:qFormat/>
    <w:pPr>
      <w:spacing w:before="156"/>
      <w:jc w:val="center"/>
    </w:pPr>
    <w:rPr>
      <w:rFonts w:ascii="黑体" w:eastAsia="黑体" w:hAnsi="Times New Roman" w:cs="宋体"/>
      <w:szCs w:val="20"/>
    </w:rPr>
  </w:style>
  <w:style w:type="character" w:customStyle="1" w:styleId="Char4">
    <w:name w:val="纯文本 Char"/>
    <w:basedOn w:val="a0"/>
    <w:link w:val="a8"/>
    <w:qFormat/>
    <w:rPr>
      <w:rFonts w:ascii="宋体" w:eastAsia="宋体" w:hAnsi="Courier New" w:cs="Times New Roman"/>
      <w:szCs w:val="20"/>
      <w:lang w:val="zh-CN" w:eastAsia="zh-CN"/>
    </w:rPr>
  </w:style>
  <w:style w:type="character" w:customStyle="1" w:styleId="Char10">
    <w:name w:val="正文文本缩进 Char1"/>
    <w:uiPriority w:val="99"/>
    <w:semiHidden/>
    <w:qFormat/>
    <w:rPr>
      <w:rFonts w:ascii="Calibri" w:eastAsia="宋体" w:hAnsi="Calibri" w:cs="Times New Roman"/>
    </w:rPr>
  </w:style>
  <w:style w:type="character" w:customStyle="1" w:styleId="Char11">
    <w:name w:val="页眉 Char1"/>
    <w:uiPriority w:val="99"/>
    <w:semiHidden/>
    <w:qFormat/>
    <w:rPr>
      <w:rFonts w:ascii="Calibri" w:eastAsia="宋体" w:hAnsi="Calibri" w:cs="Times New Roman"/>
      <w:sz w:val="18"/>
      <w:szCs w:val="18"/>
    </w:rPr>
  </w:style>
  <w:style w:type="character" w:customStyle="1" w:styleId="Char12">
    <w:name w:val="页脚 Char1"/>
    <w:uiPriority w:val="99"/>
    <w:semiHidden/>
    <w:qFormat/>
    <w:rPr>
      <w:rFonts w:ascii="Calibri" w:eastAsia="宋体" w:hAnsi="Calibri" w:cs="Times New Roman"/>
      <w:sz w:val="18"/>
      <w:szCs w:val="18"/>
    </w:rPr>
  </w:style>
  <w:style w:type="character" w:customStyle="1" w:styleId="2Char0">
    <w:name w:val="正文文本缩进 2 Char"/>
    <w:link w:val="20"/>
    <w:qFormat/>
    <w:rPr>
      <w:rFonts w:eastAsia="仿宋_GB2312"/>
      <w:sz w:val="28"/>
      <w:szCs w:val="28"/>
    </w:rPr>
  </w:style>
  <w:style w:type="character" w:customStyle="1" w:styleId="2Char1">
    <w:name w:val="正文文本缩进 2 Char1"/>
    <w:basedOn w:val="a0"/>
    <w:uiPriority w:val="99"/>
    <w:qFormat/>
  </w:style>
  <w:style w:type="paragraph" w:customStyle="1" w:styleId="New">
    <w:name w:val="页脚 New"/>
    <w:basedOn w:val="New0"/>
    <w:qFormat/>
    <w:pPr>
      <w:tabs>
        <w:tab w:val="center" w:pos="4153"/>
        <w:tab w:val="right" w:pos="8306"/>
      </w:tabs>
      <w:snapToGrid w:val="0"/>
      <w:jc w:val="left"/>
    </w:pPr>
    <w:rPr>
      <w:sz w:val="18"/>
      <w:szCs w:val="18"/>
    </w:rPr>
  </w:style>
  <w:style w:type="paragraph" w:customStyle="1" w:styleId="New0">
    <w:name w:val="正文 New"/>
    <w:qFormat/>
    <w:pPr>
      <w:widowControl w:val="0"/>
      <w:jc w:val="both"/>
    </w:pPr>
    <w:rPr>
      <w:rFonts w:ascii="Times New Roman" w:eastAsia="宋体" w:hAnsi="Times New Roman" w:cs="Times New Roman"/>
      <w:kern w:val="2"/>
      <w:sz w:val="21"/>
      <w:szCs w:val="22"/>
    </w:rPr>
  </w:style>
  <w:style w:type="paragraph" w:customStyle="1" w:styleId="NewNewNew">
    <w:name w:val="页脚 New New New"/>
    <w:basedOn w:val="NewNewNew0"/>
    <w:qFormat/>
    <w:pPr>
      <w:tabs>
        <w:tab w:val="center" w:pos="4153"/>
        <w:tab w:val="right" w:pos="8306"/>
      </w:tabs>
      <w:snapToGrid w:val="0"/>
      <w:jc w:val="left"/>
    </w:pPr>
    <w:rPr>
      <w:sz w:val="18"/>
      <w:szCs w:val="18"/>
    </w:rPr>
  </w:style>
  <w:style w:type="paragraph" w:customStyle="1" w:styleId="NewNewNew0">
    <w:name w:val="正文 New New New"/>
    <w:qFormat/>
    <w:pPr>
      <w:widowControl w:val="0"/>
      <w:jc w:val="both"/>
    </w:pPr>
    <w:rPr>
      <w:rFonts w:ascii="Times New Roman" w:eastAsia="宋体" w:hAnsi="Times New Roman" w:cs="Times New Roman"/>
      <w:kern w:val="2"/>
      <w:sz w:val="21"/>
      <w:szCs w:val="22"/>
    </w:rPr>
  </w:style>
  <w:style w:type="paragraph" w:customStyle="1" w:styleId="New1">
    <w:name w:val="表格标题 New"/>
    <w:basedOn w:val="NewNewNew0"/>
    <w:qFormat/>
    <w:pPr>
      <w:spacing w:before="156"/>
      <w:jc w:val="center"/>
    </w:pPr>
    <w:rPr>
      <w:rFonts w:ascii="黑体" w:eastAsia="黑体" w:cs="宋体"/>
      <w:szCs w:val="20"/>
    </w:rPr>
  </w:style>
  <w:style w:type="paragraph" w:customStyle="1" w:styleId="NewNew">
    <w:name w:val="页脚 New New"/>
    <w:basedOn w:val="NewNew0"/>
    <w:qFormat/>
    <w:pPr>
      <w:tabs>
        <w:tab w:val="center" w:pos="4153"/>
        <w:tab w:val="right" w:pos="8306"/>
      </w:tabs>
      <w:snapToGrid w:val="0"/>
      <w:jc w:val="left"/>
    </w:pPr>
    <w:rPr>
      <w:sz w:val="18"/>
      <w:szCs w:val="18"/>
    </w:rPr>
  </w:style>
  <w:style w:type="paragraph" w:customStyle="1" w:styleId="NewNew0">
    <w:name w:val="正文 New New"/>
    <w:qFormat/>
    <w:pPr>
      <w:widowControl w:val="0"/>
      <w:jc w:val="both"/>
    </w:pPr>
    <w:rPr>
      <w:rFonts w:ascii="Times New Roman" w:eastAsia="宋体" w:hAnsi="Times New Roman" w:cs="Times New Roman"/>
      <w:kern w:val="2"/>
      <w:sz w:val="21"/>
      <w:szCs w:val="22"/>
    </w:rPr>
  </w:style>
  <w:style w:type="paragraph" w:customStyle="1" w:styleId="CharCharCharCharCharCharCharCharChar1CharCharCharChar">
    <w:name w:val="Char Char Char Char Char Char Char Char Char1 Char Char Char Char"/>
    <w:basedOn w:val="a"/>
    <w:qFormat/>
    <w:pPr>
      <w:widowControl/>
      <w:spacing w:after="160" w:line="240" w:lineRule="exact"/>
      <w:jc w:val="left"/>
    </w:pPr>
    <w:rPr>
      <w:rFonts w:ascii="Arial" w:eastAsia="Times New Roman" w:hAnsi="Arial" w:cs="Verdana"/>
      <w:b/>
      <w:kern w:val="0"/>
      <w:sz w:val="24"/>
      <w:szCs w:val="24"/>
      <w:lang w:eastAsia="en-US"/>
    </w:rPr>
  </w:style>
  <w:style w:type="paragraph" w:customStyle="1" w:styleId="af3">
    <w:name w:val="段落正文"/>
    <w:basedOn w:val="a"/>
    <w:qFormat/>
    <w:pPr>
      <w:spacing w:line="312" w:lineRule="auto"/>
      <w:ind w:firstLineChars="200" w:firstLine="460"/>
    </w:pPr>
    <w:rPr>
      <w:rFonts w:ascii="Times New Roman" w:eastAsia="宋体" w:hAnsi="Times New Roman" w:cs="Times New Roman"/>
      <w:sz w:val="23"/>
      <w:szCs w:val="23"/>
    </w:rPr>
  </w:style>
  <w:style w:type="paragraph" w:customStyle="1" w:styleId="11">
    <w:name w:val="无间隔1"/>
    <w:uiPriority w:val="99"/>
    <w:qFormat/>
    <w:pPr>
      <w:widowControl w:val="0"/>
      <w:jc w:val="both"/>
    </w:pPr>
    <w:rPr>
      <w:rFonts w:ascii="Calibri" w:eastAsia="宋体" w:hAnsi="Calibri" w:cs="Times New Roman"/>
      <w:kern w:val="2"/>
      <w:sz w:val="21"/>
      <w:szCs w:val="22"/>
    </w:rPr>
  </w:style>
  <w:style w:type="paragraph" w:customStyle="1" w:styleId="12">
    <w:name w:val="列出段落1"/>
    <w:basedOn w:val="a"/>
    <w:uiPriority w:val="99"/>
    <w:qFormat/>
    <w:pPr>
      <w:ind w:firstLineChars="200" w:firstLine="420"/>
    </w:pPr>
    <w:rPr>
      <w:rFonts w:ascii="Times New Roman" w:eastAsia="仿宋_GB2312" w:hAnsi="Times New Roman" w:cs="Times New Roman"/>
      <w:sz w:val="28"/>
      <w:szCs w:val="28"/>
    </w:rPr>
  </w:style>
  <w:style w:type="paragraph" w:customStyle="1" w:styleId="13">
    <w:name w:val="修订1"/>
    <w:hidden/>
    <w:uiPriority w:val="99"/>
    <w:unhideWhenUsed/>
    <w:qFormat/>
    <w:rPr>
      <w:kern w:val="2"/>
      <w:sz w:val="21"/>
      <w:szCs w:val="22"/>
    </w:rPr>
  </w:style>
  <w:style w:type="paragraph" w:customStyle="1" w:styleId="22">
    <w:name w:val="列出段落2"/>
    <w:basedOn w:val="a"/>
    <w:qFormat/>
    <w:pPr>
      <w:ind w:firstLineChars="200" w:firstLine="420"/>
    </w:pPr>
    <w:rPr>
      <w:rFonts w:ascii="Calibri" w:eastAsia="宋体" w:hAnsi="Calibri" w:cs="Times New Roman"/>
    </w:rPr>
  </w:style>
  <w:style w:type="paragraph" w:customStyle="1" w:styleId="30">
    <w:name w:val="列出段落3"/>
    <w:basedOn w:val="a"/>
    <w:uiPriority w:val="99"/>
    <w:qFormat/>
    <w:pPr>
      <w:ind w:firstLineChars="200" w:firstLine="420"/>
    </w:pPr>
  </w:style>
  <w:style w:type="character" w:customStyle="1" w:styleId="Char0">
    <w:name w:val="批注文字 Char"/>
    <w:basedOn w:val="a0"/>
    <w:link w:val="a4"/>
    <w:uiPriority w:val="99"/>
    <w:qFormat/>
    <w:rPr>
      <w:kern w:val="2"/>
      <w:sz w:val="21"/>
      <w:szCs w:val="22"/>
    </w:rPr>
  </w:style>
  <w:style w:type="character" w:customStyle="1" w:styleId="Char">
    <w:name w:val="批注主题 Char"/>
    <w:basedOn w:val="Char0"/>
    <w:link w:val="a3"/>
    <w:uiPriority w:val="99"/>
    <w:semiHidden/>
    <w:qFormat/>
    <w:rPr>
      <w:b/>
      <w:bCs/>
      <w:kern w:val="2"/>
      <w:sz w:val="21"/>
      <w:szCs w:val="22"/>
    </w:rPr>
  </w:style>
  <w:style w:type="character" w:customStyle="1" w:styleId="2Char">
    <w:name w:val="标题 2 Char"/>
    <w:basedOn w:val="a0"/>
    <w:link w:val="2"/>
    <w:uiPriority w:val="9"/>
    <w:semiHidden/>
    <w:qFormat/>
    <w:rPr>
      <w:rFonts w:asciiTheme="majorHAnsi" w:eastAsiaTheme="majorEastAsia" w:hAnsiTheme="majorHAnsi" w:cstheme="majorBidi"/>
      <w:b/>
      <w:bCs/>
      <w:kern w:val="2"/>
      <w:sz w:val="32"/>
      <w:szCs w:val="32"/>
    </w:rPr>
  </w:style>
  <w:style w:type="paragraph" w:styleId="af4">
    <w:name w:val="List Paragraph"/>
    <w:basedOn w:val="a"/>
    <w:qFormat/>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602</Words>
  <Characters>3432</Characters>
  <Application>Microsoft Office Word</Application>
  <DocSecurity>0</DocSecurity>
  <Lines>28</Lines>
  <Paragraphs>8</Paragraphs>
  <ScaleCrop>false</ScaleCrop>
  <Company>InfoOffice</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564786652@qq.com</cp:lastModifiedBy>
  <cp:revision>3</cp:revision>
  <cp:lastPrinted>2018-01-30T03:34:00Z</cp:lastPrinted>
  <dcterms:created xsi:type="dcterms:W3CDTF">2018-03-19T08:49:00Z</dcterms:created>
  <dcterms:modified xsi:type="dcterms:W3CDTF">2018-03-19T08:52:00Z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