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330" w:type="dxa"/>
        <w:tblInd w:w="55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08"/>
        <w:gridCol w:w="1822"/>
      </w:tblGrid>
      <w:tr w:rsidR="00B60260" w:rsidTr="00A61E41">
        <w:trPr>
          <w:trHeight w:val="453"/>
        </w:trPr>
        <w:tc>
          <w:tcPr>
            <w:tcW w:w="1508" w:type="dxa"/>
            <w:vAlign w:val="center"/>
          </w:tcPr>
          <w:p w:rsidR="00B60260" w:rsidRDefault="00B60260" w:rsidP="00A61E41">
            <w:pPr>
              <w:ind w:leftChars="-8" w:left="-17" w:rightChars="-394" w:right="-827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B60260" w:rsidRDefault="00B60260" w:rsidP="00A61E41">
            <w:pPr>
              <w:ind w:leftChars="-8" w:left="-17" w:rightChars="-394" w:right="-827"/>
              <w:jc w:val="center"/>
              <w:rPr>
                <w:rFonts w:ascii="黑体"/>
                <w:b/>
              </w:rPr>
            </w:pPr>
          </w:p>
        </w:tc>
      </w:tr>
      <w:tr w:rsidR="00B60260" w:rsidTr="00A61E41">
        <w:trPr>
          <w:trHeight w:val="459"/>
        </w:trPr>
        <w:tc>
          <w:tcPr>
            <w:tcW w:w="1508" w:type="dxa"/>
            <w:vAlign w:val="center"/>
          </w:tcPr>
          <w:p w:rsidR="00B60260" w:rsidRDefault="00B60260" w:rsidP="00A61E41">
            <w:pPr>
              <w:ind w:leftChars="-8" w:left="-17" w:rightChars="-394" w:right="-82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B60260" w:rsidRDefault="00B60260" w:rsidP="00A61E41">
            <w:pPr>
              <w:ind w:leftChars="-8" w:left="-17" w:rightChars="-394" w:right="-827"/>
              <w:jc w:val="center"/>
              <w:rPr>
                <w:b/>
              </w:rPr>
            </w:pPr>
          </w:p>
        </w:tc>
      </w:tr>
    </w:tbl>
    <w:p w:rsidR="00B60260" w:rsidRDefault="00B60260" w:rsidP="00B60260">
      <w:pPr>
        <w:spacing w:line="360" w:lineRule="auto"/>
        <w:ind w:rightChars="-85" w:right="-178"/>
        <w:jc w:val="left"/>
        <w:rPr>
          <w:rFonts w:ascii="Arial" w:hAnsi="Arial"/>
          <w:b/>
          <w:sz w:val="20"/>
        </w:rPr>
      </w:pPr>
    </w:p>
    <w:p w:rsidR="00B60260" w:rsidRDefault="00B60260" w:rsidP="00B60260">
      <w:pPr>
        <w:spacing w:line="360" w:lineRule="auto"/>
        <w:ind w:rightChars="-85" w:right="-178"/>
        <w:jc w:val="left"/>
        <w:rPr>
          <w:rFonts w:ascii="Arial" w:hAnsi="Arial"/>
          <w:b/>
          <w:sz w:val="20"/>
        </w:rPr>
      </w:pPr>
    </w:p>
    <w:p w:rsidR="00B60260" w:rsidRDefault="00B60260" w:rsidP="00B60260">
      <w:pPr>
        <w:spacing w:line="360" w:lineRule="auto"/>
        <w:ind w:rightChars="-85" w:right="-178"/>
        <w:jc w:val="left"/>
        <w:rPr>
          <w:rFonts w:ascii="Arial" w:hAnsi="Arial"/>
          <w:b/>
          <w:sz w:val="20"/>
        </w:rPr>
      </w:pPr>
    </w:p>
    <w:p w:rsidR="00B60260" w:rsidRDefault="00B60260" w:rsidP="00B60260">
      <w:pPr>
        <w:spacing w:line="360" w:lineRule="auto"/>
        <w:ind w:rightChars="-85" w:right="-178"/>
        <w:jc w:val="left"/>
        <w:rPr>
          <w:rFonts w:ascii="Arial" w:hAnsi="Arial"/>
          <w:b/>
          <w:sz w:val="20"/>
        </w:rPr>
      </w:pPr>
    </w:p>
    <w:p w:rsidR="00B60260" w:rsidRDefault="00BE42CB" w:rsidP="00B60260">
      <w:pPr>
        <w:spacing w:line="360" w:lineRule="auto"/>
        <w:ind w:rightChars="-27" w:right="-57"/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数据交换</w:t>
      </w:r>
      <w:r w:rsidR="00B60260">
        <w:rPr>
          <w:rFonts w:ascii="宋体" w:hint="eastAsia"/>
          <w:b/>
          <w:sz w:val="44"/>
        </w:rPr>
        <w:t>平台</w:t>
      </w:r>
      <w:r>
        <w:rPr>
          <w:rFonts w:ascii="宋体" w:hint="eastAsia"/>
          <w:b/>
          <w:sz w:val="44"/>
        </w:rPr>
        <w:t>HTTP（</w:t>
      </w:r>
      <w:r>
        <w:rPr>
          <w:rFonts w:ascii="宋体"/>
          <w:b/>
          <w:sz w:val="44"/>
        </w:rPr>
        <w:t>1.</w:t>
      </w:r>
      <w:r>
        <w:rPr>
          <w:rFonts w:ascii="宋体" w:hint="eastAsia"/>
          <w:b/>
          <w:sz w:val="44"/>
        </w:rPr>
        <w:t>0</w:t>
      </w:r>
      <w:r>
        <w:rPr>
          <w:rFonts w:ascii="宋体"/>
          <w:b/>
          <w:sz w:val="44"/>
        </w:rPr>
        <w:t>.</w:t>
      </w:r>
      <w:r>
        <w:rPr>
          <w:rFonts w:ascii="宋体" w:hint="eastAsia"/>
          <w:b/>
          <w:sz w:val="44"/>
        </w:rPr>
        <w:t>1）</w:t>
      </w:r>
    </w:p>
    <w:p w:rsidR="00B60260" w:rsidRDefault="00B60260" w:rsidP="00B60260">
      <w:pPr>
        <w:spacing w:line="360" w:lineRule="auto"/>
        <w:ind w:rightChars="-27" w:right="-57"/>
        <w:jc w:val="center"/>
        <w:outlineLvl w:val="0"/>
        <w:rPr>
          <w:rFonts w:ascii="黑体" w:eastAsia="黑体"/>
          <w:b/>
          <w:sz w:val="52"/>
        </w:rPr>
      </w:pPr>
      <w:bookmarkStart w:id="0" w:name="_Toc228782020"/>
      <w:bookmarkStart w:id="1" w:name="_Toc238459444"/>
      <w:bookmarkStart w:id="2" w:name="_Toc238963977"/>
      <w:bookmarkStart w:id="3" w:name="_Toc239500366"/>
      <w:bookmarkStart w:id="4" w:name="_Toc239654351"/>
      <w:bookmarkStart w:id="5" w:name="_Toc269734883"/>
      <w:r>
        <w:rPr>
          <w:rFonts w:ascii="黑体" w:eastAsia="黑体" w:hint="eastAsia"/>
          <w:b/>
          <w:sz w:val="52"/>
        </w:rPr>
        <w:t>用户手册</w:t>
      </w:r>
      <w:bookmarkEnd w:id="0"/>
      <w:bookmarkEnd w:id="1"/>
      <w:bookmarkEnd w:id="2"/>
      <w:bookmarkEnd w:id="3"/>
      <w:bookmarkEnd w:id="4"/>
      <w:bookmarkEnd w:id="5"/>
    </w:p>
    <w:p w:rsidR="00B60260" w:rsidRDefault="00B60260" w:rsidP="00B60260">
      <w:pPr>
        <w:spacing w:line="360" w:lineRule="auto"/>
        <w:ind w:rightChars="-85" w:right="-178"/>
        <w:jc w:val="left"/>
        <w:rPr>
          <w:rFonts w:ascii="Arial" w:hAnsi="Arial"/>
          <w:b/>
          <w:sz w:val="20"/>
        </w:rPr>
      </w:pPr>
    </w:p>
    <w:p w:rsidR="00B60260" w:rsidRDefault="00B60260" w:rsidP="00B60260">
      <w:pPr>
        <w:spacing w:line="360" w:lineRule="auto"/>
        <w:ind w:rightChars="-85" w:right="-178"/>
        <w:jc w:val="left"/>
        <w:rPr>
          <w:rFonts w:ascii="Arial" w:hAnsi="Arial"/>
          <w:b/>
          <w:sz w:val="20"/>
        </w:rPr>
      </w:pPr>
    </w:p>
    <w:p w:rsidR="00B60260" w:rsidRDefault="00B60260" w:rsidP="00B60260">
      <w:pPr>
        <w:spacing w:line="360" w:lineRule="auto"/>
        <w:ind w:rightChars="-85" w:right="-178"/>
        <w:rPr>
          <w:sz w:val="24"/>
        </w:rPr>
      </w:pPr>
      <w:r>
        <w:rPr>
          <w:rFonts w:hint="eastAsia"/>
          <w:sz w:val="24"/>
        </w:rPr>
        <w:t>作者：</w:t>
      </w:r>
      <w:r w:rsidR="00BA40C0">
        <w:rPr>
          <w:rFonts w:hint="eastAsia"/>
          <w:sz w:val="24"/>
        </w:rPr>
        <w:t xml:space="preserve">    </w:t>
      </w:r>
      <w:r w:rsidR="0014635D">
        <w:rPr>
          <w:rFonts w:ascii="Arial" w:hAnsi="Arial" w:cs="Arial" w:hint="eastAsia"/>
          <w:color w:val="000000"/>
          <w:sz w:val="24"/>
          <w:u w:val="single"/>
        </w:rPr>
        <w:t>天喻教育科技有限公司数据交换平台组</w:t>
      </w:r>
    </w:p>
    <w:p w:rsidR="00B60260" w:rsidRDefault="00B60260" w:rsidP="00B60260">
      <w:pPr>
        <w:spacing w:line="360" w:lineRule="auto"/>
        <w:ind w:rightChars="-85" w:right="-178"/>
        <w:rPr>
          <w:sz w:val="24"/>
        </w:rPr>
      </w:pPr>
      <w:r>
        <w:rPr>
          <w:rFonts w:hint="eastAsia"/>
          <w:sz w:val="24"/>
        </w:rPr>
        <w:t>完成日期：</w:t>
      </w:r>
      <w:r w:rsidR="0014635D">
        <w:rPr>
          <w:sz w:val="24"/>
          <w:u w:val="single"/>
        </w:rPr>
        <w:t xml:space="preserve">             201</w:t>
      </w:r>
      <w:r w:rsidR="0014635D">
        <w:rPr>
          <w:rFonts w:hint="eastAsia"/>
          <w:sz w:val="24"/>
          <w:u w:val="single"/>
        </w:rPr>
        <w:t>6</w:t>
      </w:r>
      <w:r w:rsidR="0014635D">
        <w:rPr>
          <w:sz w:val="24"/>
          <w:u w:val="single"/>
        </w:rPr>
        <w:t>-</w:t>
      </w:r>
      <w:r w:rsidR="0014635D">
        <w:rPr>
          <w:rFonts w:hint="eastAsia"/>
          <w:sz w:val="24"/>
          <w:u w:val="single"/>
        </w:rPr>
        <w:t>9</w:t>
      </w:r>
      <w:r w:rsidR="0014635D">
        <w:rPr>
          <w:sz w:val="24"/>
          <w:u w:val="single"/>
        </w:rPr>
        <w:t>-1</w:t>
      </w:r>
      <w:r w:rsidR="0014635D">
        <w:rPr>
          <w:rFonts w:hint="eastAsia"/>
          <w:sz w:val="24"/>
          <w:u w:val="single"/>
        </w:rPr>
        <w:t>9</w:t>
      </w:r>
      <w:r>
        <w:rPr>
          <w:sz w:val="24"/>
          <w:u w:val="single"/>
        </w:rPr>
        <w:t xml:space="preserve">                </w:t>
      </w:r>
    </w:p>
    <w:p w:rsidR="00B60260" w:rsidRDefault="00B60260" w:rsidP="00B60260">
      <w:pPr>
        <w:spacing w:line="360" w:lineRule="auto"/>
        <w:ind w:rightChars="-85" w:right="-178"/>
        <w:rPr>
          <w:sz w:val="24"/>
          <w:u w:val="single"/>
        </w:rPr>
      </w:pPr>
      <w:r>
        <w:rPr>
          <w:rFonts w:hint="eastAsia"/>
          <w:sz w:val="24"/>
        </w:rPr>
        <w:t>签收人：</w:t>
      </w:r>
    </w:p>
    <w:p w:rsidR="00B60260" w:rsidRDefault="00B60260" w:rsidP="00B60260">
      <w:pPr>
        <w:spacing w:line="360" w:lineRule="auto"/>
        <w:ind w:rightChars="-85" w:right="-178"/>
        <w:rPr>
          <w:sz w:val="24"/>
          <w:u w:val="single"/>
        </w:rPr>
      </w:pPr>
      <w:r>
        <w:rPr>
          <w:rFonts w:hint="eastAsia"/>
          <w:sz w:val="24"/>
        </w:rPr>
        <w:t>签收日期：</w:t>
      </w:r>
    </w:p>
    <w:p w:rsidR="00B60260" w:rsidRDefault="00B60260" w:rsidP="00B60260">
      <w:pPr>
        <w:spacing w:line="360" w:lineRule="auto"/>
        <w:ind w:rightChars="-85" w:right="-178"/>
        <w:rPr>
          <w:sz w:val="24"/>
          <w:u w:val="single"/>
        </w:rPr>
      </w:pPr>
    </w:p>
    <w:p w:rsidR="00B60260" w:rsidRDefault="00B60260" w:rsidP="00B60260">
      <w:pPr>
        <w:spacing w:line="360" w:lineRule="auto"/>
        <w:ind w:rightChars="-85" w:right="-178"/>
        <w:rPr>
          <w:sz w:val="24"/>
        </w:rPr>
      </w:pPr>
      <w:r>
        <w:rPr>
          <w:rFonts w:hint="eastAsia"/>
          <w:sz w:val="24"/>
        </w:rPr>
        <w:t>修改情况记录：</w:t>
      </w:r>
    </w:p>
    <w:tbl>
      <w:tblPr>
        <w:tblW w:w="765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40"/>
        <w:gridCol w:w="4447"/>
        <w:gridCol w:w="1275"/>
        <w:gridCol w:w="993"/>
      </w:tblGrid>
      <w:tr w:rsidR="00B60260" w:rsidTr="00A61E41">
        <w:trPr>
          <w:cantSplit/>
        </w:trPr>
        <w:tc>
          <w:tcPr>
            <w:tcW w:w="940" w:type="dxa"/>
          </w:tcPr>
          <w:p w:rsidR="00B60260" w:rsidRDefault="00B60260" w:rsidP="00A61E41">
            <w:pPr>
              <w:spacing w:line="360" w:lineRule="auto"/>
              <w:ind w:rightChars="-85" w:right="-17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4447" w:type="dxa"/>
          </w:tcPr>
          <w:p w:rsidR="00B60260" w:rsidRDefault="00B60260" w:rsidP="00A61E41">
            <w:pPr>
              <w:spacing w:line="360" w:lineRule="auto"/>
              <w:ind w:rightChars="-85" w:right="-17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修改内容</w:t>
            </w:r>
          </w:p>
        </w:tc>
        <w:tc>
          <w:tcPr>
            <w:tcW w:w="1275" w:type="dxa"/>
          </w:tcPr>
          <w:p w:rsidR="00B60260" w:rsidRDefault="00B60260" w:rsidP="00A61E41">
            <w:pPr>
              <w:spacing w:line="360" w:lineRule="auto"/>
              <w:ind w:rightChars="-85" w:right="-17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日期</w:t>
            </w:r>
          </w:p>
        </w:tc>
        <w:tc>
          <w:tcPr>
            <w:tcW w:w="993" w:type="dxa"/>
          </w:tcPr>
          <w:p w:rsidR="00B60260" w:rsidRDefault="00B60260" w:rsidP="00A61E41">
            <w:pPr>
              <w:spacing w:line="360" w:lineRule="auto"/>
              <w:ind w:rightChars="-85" w:right="-17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</w:tr>
      <w:tr w:rsidR="00B60260" w:rsidTr="00A61E41">
        <w:trPr>
          <w:cantSplit/>
          <w:trHeight w:val="412"/>
        </w:trPr>
        <w:tc>
          <w:tcPr>
            <w:tcW w:w="940" w:type="dxa"/>
          </w:tcPr>
          <w:p w:rsidR="00B60260" w:rsidRDefault="00B60260" w:rsidP="00A61E41">
            <w:pPr>
              <w:spacing w:line="360" w:lineRule="auto"/>
              <w:ind w:rightChars="-85" w:right="-17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1.0.</w:t>
            </w:r>
            <w:r w:rsidR="0026682F">
              <w:rPr>
                <w:rFonts w:hint="eastAsia"/>
                <w:sz w:val="24"/>
              </w:rPr>
              <w:t>1</w:t>
            </w:r>
          </w:p>
        </w:tc>
        <w:tc>
          <w:tcPr>
            <w:tcW w:w="4447" w:type="dxa"/>
          </w:tcPr>
          <w:p w:rsidR="00B60260" w:rsidRDefault="00B10E8A" w:rsidP="00A61E41">
            <w:pPr>
              <w:spacing w:line="360" w:lineRule="auto"/>
              <w:ind w:rightChars="-85" w:right="-17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层工具</w:t>
            </w:r>
            <w:r w:rsidR="000B1DED">
              <w:rPr>
                <w:rFonts w:hint="eastAsia"/>
                <w:sz w:val="24"/>
              </w:rPr>
              <w:t>用于支持</w:t>
            </w:r>
            <w:r w:rsidR="00582347">
              <w:rPr>
                <w:rFonts w:hint="eastAsia"/>
                <w:sz w:val="24"/>
              </w:rPr>
              <w:t>用户使用</w:t>
            </w:r>
            <w:r w:rsidR="00582347">
              <w:rPr>
                <w:rFonts w:hint="eastAsia"/>
                <w:sz w:val="24"/>
              </w:rPr>
              <w:t>http</w:t>
            </w:r>
            <w:r w:rsidR="009D2E1B">
              <w:rPr>
                <w:rFonts w:hint="eastAsia"/>
                <w:sz w:val="24"/>
              </w:rPr>
              <w:t>接口对</w:t>
            </w:r>
            <w:r w:rsidR="00B9780A">
              <w:rPr>
                <w:rFonts w:hint="eastAsia"/>
                <w:sz w:val="24"/>
              </w:rPr>
              <w:t>数据进行</w:t>
            </w:r>
            <w:r w:rsidR="009D421B">
              <w:rPr>
                <w:rFonts w:hint="eastAsia"/>
                <w:sz w:val="24"/>
              </w:rPr>
              <w:t>发布订阅</w:t>
            </w:r>
          </w:p>
        </w:tc>
        <w:tc>
          <w:tcPr>
            <w:tcW w:w="1275" w:type="dxa"/>
          </w:tcPr>
          <w:p w:rsidR="00B60260" w:rsidRDefault="00FC2778" w:rsidP="00A61E41">
            <w:pPr>
              <w:spacing w:line="360" w:lineRule="auto"/>
              <w:ind w:leftChars="-51" w:left="1" w:rightChars="-85" w:right="-178" w:hangingChars="45" w:hanging="10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B60260">
              <w:rPr>
                <w:rFonts w:hint="eastAsia"/>
                <w:sz w:val="24"/>
              </w:rPr>
              <w:t>-9-1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993" w:type="dxa"/>
          </w:tcPr>
          <w:p w:rsidR="00B60260" w:rsidRDefault="002A0FAF" w:rsidP="00A61E41">
            <w:pPr>
              <w:spacing w:line="360" w:lineRule="auto"/>
              <w:ind w:rightChars="-85" w:right="-17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贺云鹏</w:t>
            </w:r>
          </w:p>
        </w:tc>
      </w:tr>
      <w:tr w:rsidR="00B60260" w:rsidTr="00A61E41">
        <w:trPr>
          <w:cantSplit/>
        </w:trPr>
        <w:tc>
          <w:tcPr>
            <w:tcW w:w="940" w:type="dxa"/>
          </w:tcPr>
          <w:p w:rsidR="00B60260" w:rsidRDefault="00B60260" w:rsidP="00A61E41">
            <w:pPr>
              <w:spacing w:line="360" w:lineRule="auto"/>
              <w:ind w:rightChars="-85" w:right="-178"/>
              <w:jc w:val="left"/>
              <w:rPr>
                <w:sz w:val="24"/>
              </w:rPr>
            </w:pPr>
          </w:p>
        </w:tc>
        <w:tc>
          <w:tcPr>
            <w:tcW w:w="4447" w:type="dxa"/>
          </w:tcPr>
          <w:p w:rsidR="00B60260" w:rsidRDefault="00B60260" w:rsidP="00A61E41">
            <w:pPr>
              <w:spacing w:line="360" w:lineRule="auto"/>
              <w:ind w:rightChars="-85" w:right="-178"/>
              <w:rPr>
                <w:sz w:val="24"/>
              </w:rPr>
            </w:pPr>
          </w:p>
        </w:tc>
        <w:tc>
          <w:tcPr>
            <w:tcW w:w="1275" w:type="dxa"/>
          </w:tcPr>
          <w:p w:rsidR="00B60260" w:rsidRDefault="00B60260" w:rsidP="00A61E41">
            <w:pPr>
              <w:spacing w:line="360" w:lineRule="auto"/>
              <w:ind w:leftChars="-51" w:left="1" w:rightChars="-85" w:right="-178" w:hangingChars="45" w:hanging="108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60260" w:rsidRDefault="00B60260" w:rsidP="00A61E41">
            <w:pPr>
              <w:spacing w:line="360" w:lineRule="auto"/>
              <w:ind w:rightChars="-85" w:right="-178"/>
              <w:jc w:val="center"/>
              <w:rPr>
                <w:sz w:val="24"/>
              </w:rPr>
            </w:pPr>
          </w:p>
        </w:tc>
      </w:tr>
    </w:tbl>
    <w:p w:rsidR="00B60260" w:rsidRDefault="00B60260" w:rsidP="00B60260">
      <w:pPr>
        <w:spacing w:line="400" w:lineRule="atLeast"/>
        <w:ind w:rightChars="-85" w:right="-178"/>
        <w:rPr>
          <w:rFonts w:ascii="黑体" w:eastAsia="黑体"/>
          <w:b/>
          <w:sz w:val="30"/>
          <w:u w:val="single"/>
        </w:rPr>
      </w:pPr>
    </w:p>
    <w:p w:rsidR="00B60260" w:rsidRDefault="00B60260" w:rsidP="00B60260">
      <w:pPr>
        <w:ind w:rightChars="-85" w:right="-178"/>
        <w:jc w:val="center"/>
        <w:rPr>
          <w:b/>
          <w:sz w:val="32"/>
          <w:szCs w:val="32"/>
        </w:rPr>
      </w:pPr>
    </w:p>
    <w:p w:rsidR="00B60260" w:rsidRDefault="00B60260" w:rsidP="00B60260">
      <w:pPr>
        <w:ind w:rightChars="-85" w:right="-178"/>
        <w:jc w:val="center"/>
        <w:rPr>
          <w:b/>
          <w:sz w:val="32"/>
          <w:szCs w:val="32"/>
        </w:rPr>
      </w:pPr>
    </w:p>
    <w:p w:rsidR="00B60260" w:rsidRDefault="00B60260" w:rsidP="00B60260"/>
    <w:p w:rsidR="00B60260" w:rsidRDefault="00B60260" w:rsidP="00B60260"/>
    <w:p w:rsidR="00B60260" w:rsidRDefault="00B60260" w:rsidP="00B60260"/>
    <w:p w:rsidR="00B60260" w:rsidRDefault="00B60260" w:rsidP="00B60260"/>
    <w:bookmarkStart w:id="6" w:name="_Toc228782021"/>
    <w:bookmarkStart w:id="7" w:name="_Toc238459445"/>
    <w:p w:rsidR="00B60260" w:rsidRDefault="00600D1F" w:rsidP="00B60260">
      <w:pPr>
        <w:rPr>
          <w:rFonts w:ascii="宋体" w:hAnsi="宋体"/>
          <w:b/>
          <w:sz w:val="32"/>
          <w:szCs w:val="32"/>
        </w:rPr>
      </w:pPr>
      <w:r w:rsidRPr="00600D1F">
        <w:rPr>
          <w:rFonts w:ascii="宋体" w:hAnsi="宋体" w:cs="Arial"/>
          <w:b/>
          <w:bCs/>
          <w:sz w:val="32"/>
          <w:szCs w:val="32"/>
          <w:u w:val="single"/>
        </w:rPr>
        <w:fldChar w:fldCharType="begin"/>
      </w:r>
      <w:r w:rsidR="00B60260">
        <w:rPr>
          <w:rFonts w:ascii="宋体" w:hAnsi="宋体" w:cs="Arial"/>
          <w:b/>
          <w:bCs/>
          <w:sz w:val="32"/>
          <w:szCs w:val="32"/>
          <w:u w:val="single"/>
        </w:rPr>
        <w:instrText xml:space="preserve"> TOC \o "1-3" \h \z \u </w:instrText>
      </w:r>
      <w:r w:rsidRPr="00600D1F">
        <w:rPr>
          <w:rFonts w:ascii="宋体" w:hAnsi="宋体" w:cs="Arial"/>
          <w:b/>
          <w:bCs/>
          <w:sz w:val="32"/>
          <w:szCs w:val="32"/>
          <w:u w:val="single"/>
        </w:rPr>
        <w:fldChar w:fldCharType="separate"/>
      </w:r>
    </w:p>
    <w:p w:rsidR="00B60260" w:rsidRDefault="00600D1F" w:rsidP="00B60260">
      <w:pPr>
        <w:pStyle w:val="1"/>
        <w:numPr>
          <w:ilvl w:val="0"/>
          <w:numId w:val="2"/>
        </w:numPr>
        <w:rPr>
          <w:rFonts w:ascii="宋体" w:hAnsi="宋体"/>
          <w:sz w:val="32"/>
          <w:szCs w:val="32"/>
        </w:rPr>
      </w:pPr>
      <w:r>
        <w:rPr>
          <w:rFonts w:ascii="宋体" w:hAnsi="宋体" w:cs="Arial"/>
          <w:bCs/>
          <w:sz w:val="32"/>
          <w:szCs w:val="32"/>
          <w:u w:val="single"/>
        </w:rPr>
        <w:lastRenderedPageBreak/>
        <w:fldChar w:fldCharType="end"/>
      </w:r>
      <w:bookmarkStart w:id="8" w:name="_Toc238963978"/>
      <w:bookmarkStart w:id="9" w:name="_Toc239500367"/>
      <w:bookmarkStart w:id="10" w:name="_Toc239654352"/>
      <w:bookmarkStart w:id="11" w:name="_Toc269734884"/>
      <w:r w:rsidR="00760908">
        <w:rPr>
          <w:rFonts w:ascii="宋体" w:hAnsi="宋体" w:hint="eastAsia"/>
          <w:sz w:val="32"/>
          <w:szCs w:val="32"/>
        </w:rPr>
        <w:t>数据交换</w:t>
      </w:r>
      <w:r w:rsidR="00B60260">
        <w:rPr>
          <w:rFonts w:ascii="宋体" w:hAnsi="宋体" w:hint="eastAsia"/>
          <w:sz w:val="32"/>
          <w:szCs w:val="32"/>
        </w:rPr>
        <w:t>平台</w:t>
      </w:r>
      <w:r w:rsidR="00760908">
        <w:rPr>
          <w:rFonts w:ascii="宋体" w:hAnsi="宋体" w:hint="eastAsia"/>
          <w:sz w:val="32"/>
          <w:szCs w:val="32"/>
        </w:rPr>
        <w:t>http</w:t>
      </w:r>
      <w:r w:rsidR="000D095B">
        <w:rPr>
          <w:rFonts w:ascii="宋体" w:hAnsi="宋体" w:hint="eastAsia"/>
          <w:sz w:val="32"/>
          <w:szCs w:val="32"/>
        </w:rPr>
        <w:t>接口</w:t>
      </w:r>
      <w:r w:rsidR="00B60260">
        <w:rPr>
          <w:rFonts w:ascii="宋体" w:hAnsi="宋体" w:hint="eastAsia"/>
          <w:sz w:val="32"/>
          <w:szCs w:val="32"/>
        </w:rPr>
        <w:t>开发说明</w:t>
      </w:r>
      <w:bookmarkEnd w:id="6"/>
      <w:bookmarkEnd w:id="7"/>
      <w:bookmarkEnd w:id="8"/>
      <w:bookmarkEnd w:id="9"/>
      <w:bookmarkEnd w:id="10"/>
      <w:bookmarkEnd w:id="11"/>
    </w:p>
    <w:p w:rsidR="00B60260" w:rsidRDefault="00B60260" w:rsidP="00B60260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bookmarkStart w:id="12" w:name="_Toc228782022"/>
      <w:bookmarkStart w:id="13" w:name="_Toc238459446"/>
      <w:bookmarkStart w:id="14" w:name="_Toc238963979"/>
      <w:bookmarkStart w:id="15" w:name="_Toc239500368"/>
      <w:bookmarkStart w:id="16" w:name="_Toc239654353"/>
      <w:bookmarkStart w:id="17" w:name="_Toc269734885"/>
      <w:r>
        <w:rPr>
          <w:rFonts w:ascii="宋体" w:eastAsia="宋体" w:hAnsi="宋体" w:cs="Arial" w:hint="eastAsia"/>
          <w:sz w:val="28"/>
          <w:szCs w:val="28"/>
        </w:rPr>
        <w:t>简介</w:t>
      </w:r>
      <w:bookmarkEnd w:id="12"/>
      <w:bookmarkEnd w:id="13"/>
      <w:bookmarkEnd w:id="14"/>
      <w:bookmarkEnd w:id="15"/>
      <w:bookmarkEnd w:id="16"/>
      <w:bookmarkEnd w:id="17"/>
    </w:p>
    <w:p w:rsidR="00FB564F" w:rsidRDefault="00EB0B45" w:rsidP="00EB0B45">
      <w:pPr>
        <w:ind w:left="576"/>
      </w:pPr>
      <w:r>
        <w:rPr>
          <w:rFonts w:hint="eastAsia"/>
        </w:rPr>
        <w:t>数据交换平台</w:t>
      </w:r>
      <w:r>
        <w:rPr>
          <w:rFonts w:hint="eastAsia"/>
        </w:rPr>
        <w:t>http</w:t>
      </w:r>
      <w:r w:rsidR="006F44E6">
        <w:rPr>
          <w:rFonts w:hint="eastAsia"/>
        </w:rPr>
        <w:t>接口提供了两种数据服务：</w:t>
      </w:r>
    </w:p>
    <w:p w:rsidR="00FB564F" w:rsidRDefault="00FB564F" w:rsidP="00FB564F">
      <w:pPr>
        <w:ind w:firstLineChars="450" w:firstLine="945"/>
      </w:pPr>
      <w:r>
        <w:rPr>
          <w:rFonts w:hint="eastAsia"/>
        </w:rPr>
        <w:t>1.</w:t>
      </w:r>
      <w:r w:rsidR="006F44E6">
        <w:rPr>
          <w:rFonts w:hint="eastAsia"/>
        </w:rPr>
        <w:t>发布数据服务、</w:t>
      </w:r>
    </w:p>
    <w:p w:rsidR="00EB0B45" w:rsidRPr="00EB0B45" w:rsidRDefault="00FB564F" w:rsidP="00FB564F">
      <w:pPr>
        <w:ind w:firstLineChars="450" w:firstLine="945"/>
      </w:pPr>
      <w:r>
        <w:rPr>
          <w:rFonts w:hint="eastAsia"/>
        </w:rPr>
        <w:t>2.</w:t>
      </w:r>
      <w:r w:rsidR="006F44E6">
        <w:rPr>
          <w:rFonts w:hint="eastAsia"/>
        </w:rPr>
        <w:t>订阅数据服务</w:t>
      </w:r>
      <w:r w:rsidR="00F94800">
        <w:rPr>
          <w:rFonts w:hint="eastAsia"/>
        </w:rPr>
        <w:t>。</w:t>
      </w:r>
    </w:p>
    <w:p w:rsidR="00B60260" w:rsidRDefault="00B60260" w:rsidP="00B60260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bookmarkStart w:id="18" w:name="_Toc228782023"/>
      <w:bookmarkStart w:id="19" w:name="_Toc238459447"/>
      <w:bookmarkStart w:id="20" w:name="_Toc238963980"/>
      <w:bookmarkStart w:id="21" w:name="_Toc239500369"/>
      <w:bookmarkStart w:id="22" w:name="_Toc239654354"/>
      <w:bookmarkStart w:id="23" w:name="_Toc269734886"/>
      <w:r>
        <w:rPr>
          <w:rFonts w:ascii="宋体" w:eastAsia="宋体" w:hAnsi="宋体" w:cs="Arial" w:hint="eastAsia"/>
          <w:sz w:val="28"/>
          <w:szCs w:val="28"/>
        </w:rPr>
        <w:t>背景</w:t>
      </w:r>
      <w:bookmarkEnd w:id="18"/>
      <w:bookmarkEnd w:id="19"/>
      <w:bookmarkEnd w:id="20"/>
      <w:bookmarkEnd w:id="21"/>
      <w:bookmarkEnd w:id="22"/>
      <w:bookmarkEnd w:id="23"/>
    </w:p>
    <w:p w:rsidR="00B60260" w:rsidRDefault="00B60260" w:rsidP="00B60260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系统名称：</w:t>
      </w:r>
      <w:r w:rsidR="006C0A8A">
        <w:rPr>
          <w:rFonts w:ascii="宋体" w:hAnsi="宋体" w:hint="eastAsia"/>
          <w:b/>
          <w:sz w:val="24"/>
        </w:rPr>
        <w:t>数据交换平台</w:t>
      </w:r>
    </w:p>
    <w:p w:rsidR="00B60260" w:rsidRDefault="00B60260" w:rsidP="00B60260">
      <w:pPr>
        <w:spacing w:line="360" w:lineRule="auto"/>
        <w:ind w:left="840"/>
        <w:rPr>
          <w:rFonts w:ascii="宋体" w:hAnsi="宋体"/>
          <w:sz w:val="24"/>
        </w:rPr>
      </w:pPr>
      <w:r>
        <w:rPr>
          <w:rFonts w:ascii="宋体" w:hAnsi="宋体" w:cs="Arial" w:hint="eastAsia"/>
          <w:b/>
          <w:sz w:val="24"/>
        </w:rPr>
        <w:t>项目开发者</w:t>
      </w:r>
      <w:r w:rsidR="006C0A8A">
        <w:rPr>
          <w:rFonts w:ascii="宋体" w:hAnsi="宋体" w:cs="Arial" w:hint="eastAsia"/>
          <w:sz w:val="24"/>
        </w:rPr>
        <w:t>：数据交换平台开发组</w:t>
      </w:r>
    </w:p>
    <w:p w:rsidR="00B60260" w:rsidRDefault="00B60260" w:rsidP="00B60260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bookmarkStart w:id="24" w:name="_Toc228782024"/>
      <w:bookmarkStart w:id="25" w:name="_Toc238459448"/>
      <w:bookmarkStart w:id="26" w:name="_Toc238963981"/>
      <w:bookmarkStart w:id="27" w:name="_Toc239500370"/>
      <w:bookmarkStart w:id="28" w:name="_Toc239654355"/>
      <w:bookmarkStart w:id="29" w:name="_Toc269734887"/>
      <w:r>
        <w:rPr>
          <w:rFonts w:ascii="宋体" w:eastAsia="宋体" w:hAnsi="宋体" w:cs="Arial" w:hint="eastAsia"/>
          <w:sz w:val="28"/>
          <w:szCs w:val="28"/>
        </w:rPr>
        <w:t>定义</w:t>
      </w:r>
      <w:bookmarkEnd w:id="24"/>
      <w:bookmarkEnd w:id="25"/>
      <w:bookmarkEnd w:id="26"/>
      <w:bookmarkEnd w:id="27"/>
      <w:bookmarkEnd w:id="28"/>
      <w:bookmarkEnd w:id="29"/>
    </w:p>
    <w:p w:rsidR="00B60260" w:rsidRDefault="000B0ACD" w:rsidP="00212FDB">
      <w:pPr>
        <w:spacing w:afterLines="50" w:line="360" w:lineRule="auto"/>
        <w:ind w:leftChars="426" w:left="895" w:rightChars="257" w:right="540"/>
        <w:rPr>
          <w:rFonts w:ascii="宋体" w:hAnsi="宋体" w:cs="Arial"/>
          <w:sz w:val="24"/>
        </w:rPr>
      </w:pPr>
      <w:r>
        <w:rPr>
          <w:rFonts w:ascii="宋体" w:hAnsi="宋体" w:hint="eastAsia"/>
          <w:b/>
          <w:sz w:val="24"/>
        </w:rPr>
        <w:t xml:space="preserve">发布数据  </w:t>
      </w:r>
      <w:r w:rsidR="00B60260">
        <w:rPr>
          <w:rFonts w:ascii="宋体" w:hAnsi="宋体"/>
          <w:sz w:val="24"/>
        </w:rPr>
        <w:t>——</w:t>
      </w:r>
      <w:r w:rsidR="00C9681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即</w:t>
      </w:r>
      <w:r w:rsidR="00B55567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向数据交换平台发送报文</w:t>
      </w:r>
    </w:p>
    <w:p w:rsidR="00B60260" w:rsidRDefault="00311584" w:rsidP="00212FDB">
      <w:pPr>
        <w:spacing w:afterLines="50" w:line="360" w:lineRule="auto"/>
        <w:ind w:leftChars="426" w:left="895" w:rightChars="257" w:right="54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 xml:space="preserve">订阅数据  </w:t>
      </w:r>
      <w:r w:rsidR="00B60260">
        <w:rPr>
          <w:rFonts w:ascii="宋体" w:hAnsi="宋体"/>
          <w:sz w:val="24"/>
        </w:rPr>
        <w:t>——</w:t>
      </w:r>
      <w:r>
        <w:rPr>
          <w:rFonts w:ascii="宋体" w:hAnsi="宋体" w:hint="eastAsia"/>
          <w:sz w:val="24"/>
        </w:rPr>
        <w:t xml:space="preserve"> </w:t>
      </w:r>
      <w:r w:rsidR="00B60260">
        <w:rPr>
          <w:rFonts w:ascii="宋体" w:hAnsi="宋体" w:hint="eastAsia"/>
          <w:sz w:val="24"/>
        </w:rPr>
        <w:t>即</w:t>
      </w:r>
      <w:r>
        <w:rPr>
          <w:rFonts w:ascii="宋体" w:hAnsi="宋体" w:hint="eastAsia"/>
          <w:sz w:val="24"/>
        </w:rPr>
        <w:t>数据交换平台向用户发送报文</w:t>
      </w:r>
    </w:p>
    <w:p w:rsidR="00B60260" w:rsidRDefault="00B60260" w:rsidP="00B60260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r>
        <w:rPr>
          <w:rFonts w:ascii="宋体" w:eastAsia="宋体" w:hAnsi="宋体" w:cs="Arial" w:hint="eastAsia"/>
          <w:sz w:val="28"/>
          <w:szCs w:val="28"/>
        </w:rPr>
        <w:t>环境</w:t>
      </w:r>
    </w:p>
    <w:p w:rsidR="00B60260" w:rsidRPr="00A64E78" w:rsidRDefault="00A64E78" w:rsidP="00B60260">
      <w:pPr>
        <w:ind w:left="420"/>
        <w:rPr>
          <w:sz w:val="24"/>
        </w:rPr>
      </w:pPr>
      <w:r>
        <w:rPr>
          <w:rFonts w:hint="eastAsia"/>
          <w:sz w:val="24"/>
        </w:rPr>
        <w:t>客户</w:t>
      </w:r>
      <w:r w:rsidR="00B60260" w:rsidRPr="00A64E78">
        <w:rPr>
          <w:rFonts w:hint="eastAsia"/>
          <w:sz w:val="24"/>
        </w:rPr>
        <w:t>服务器</w:t>
      </w:r>
      <w:r w:rsidR="00B60260" w:rsidRPr="00A64E78">
        <w:rPr>
          <w:sz w:val="24"/>
        </w:rPr>
        <w:t>具有直连访问互联网的能力</w:t>
      </w:r>
    </w:p>
    <w:p w:rsidR="00B60260" w:rsidRDefault="00922AAC" w:rsidP="00B60260">
      <w:pPr>
        <w:pStyle w:val="1"/>
        <w:numPr>
          <w:ilvl w:val="0"/>
          <w:numId w:val="2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调用方式</w:t>
      </w:r>
    </w:p>
    <w:p w:rsidR="00B60260" w:rsidRDefault="00922AAC" w:rsidP="00B60260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bookmarkStart w:id="30" w:name="_Toc216003432"/>
      <w:bookmarkStart w:id="31" w:name="_Toc228782027"/>
      <w:bookmarkStart w:id="32" w:name="_Toc238459452"/>
      <w:bookmarkStart w:id="33" w:name="_Toc238963985"/>
      <w:bookmarkStart w:id="34" w:name="_Toc239500374"/>
      <w:bookmarkStart w:id="35" w:name="_Toc239654359"/>
      <w:bookmarkStart w:id="36" w:name="_Toc269734891"/>
      <w:r>
        <w:rPr>
          <w:rFonts w:ascii="宋体" w:eastAsia="宋体" w:hAnsi="宋体" w:cs="Arial" w:hint="eastAsia"/>
          <w:sz w:val="28"/>
          <w:szCs w:val="28"/>
        </w:rPr>
        <w:t>请求</w:t>
      </w:r>
      <w:r w:rsidR="00B60260">
        <w:rPr>
          <w:rFonts w:ascii="宋体" w:eastAsia="宋体" w:hAnsi="宋体" w:cs="Arial" w:hint="eastAsia"/>
          <w:sz w:val="28"/>
          <w:szCs w:val="28"/>
        </w:rPr>
        <w:t>结构</w:t>
      </w:r>
    </w:p>
    <w:p w:rsidR="0001014B" w:rsidRPr="009227BA" w:rsidRDefault="0001014B" w:rsidP="00E243A3">
      <w:pPr>
        <w:pStyle w:val="a6"/>
        <w:numPr>
          <w:ilvl w:val="2"/>
          <w:numId w:val="2"/>
        </w:numPr>
        <w:ind w:firstLineChars="0"/>
        <w:rPr>
          <w:sz w:val="24"/>
        </w:rPr>
      </w:pPr>
      <w:r w:rsidRPr="009227BA">
        <w:rPr>
          <w:rFonts w:hint="eastAsia"/>
          <w:sz w:val="24"/>
        </w:rPr>
        <w:t>服务地址：</w:t>
      </w:r>
    </w:p>
    <w:p w:rsidR="0001014B" w:rsidRPr="009227BA" w:rsidRDefault="0001014B" w:rsidP="00FA3151">
      <w:pPr>
        <w:pStyle w:val="HTML"/>
        <w:shd w:val="clear" w:color="auto" w:fill="FFFFFF"/>
      </w:pPr>
      <w:r w:rsidRPr="009227BA">
        <w:rPr>
          <w:rFonts w:hint="eastAsia"/>
        </w:rPr>
        <w:tab/>
      </w:r>
      <w:r w:rsidR="00FA3151" w:rsidRPr="00FA3151">
        <w:t>http://datacenter.d.huijiaoyun.com/dataCenterApi/api</w:t>
      </w:r>
    </w:p>
    <w:p w:rsidR="0001014B" w:rsidRPr="009227BA" w:rsidRDefault="00675A35" w:rsidP="00E243A3">
      <w:pPr>
        <w:pStyle w:val="a6"/>
        <w:numPr>
          <w:ilvl w:val="2"/>
          <w:numId w:val="2"/>
        </w:numPr>
        <w:ind w:firstLineChars="0"/>
        <w:rPr>
          <w:sz w:val="24"/>
        </w:rPr>
      </w:pPr>
      <w:r w:rsidRPr="009227BA">
        <w:rPr>
          <w:rFonts w:hint="eastAsia"/>
          <w:sz w:val="24"/>
        </w:rPr>
        <w:t>通信协议：</w:t>
      </w:r>
    </w:p>
    <w:p w:rsidR="00675A35" w:rsidRDefault="00675A35" w:rsidP="0001014B">
      <w:pPr>
        <w:ind w:left="576"/>
        <w:rPr>
          <w:sz w:val="24"/>
        </w:rPr>
      </w:pPr>
      <w:r w:rsidRPr="009227BA">
        <w:rPr>
          <w:rFonts w:hint="eastAsia"/>
          <w:sz w:val="24"/>
        </w:rPr>
        <w:tab/>
      </w:r>
      <w:r w:rsidRPr="009227BA">
        <w:rPr>
          <w:rFonts w:hint="eastAsia"/>
          <w:sz w:val="24"/>
        </w:rPr>
        <w:t>通过</w:t>
      </w:r>
      <w:r w:rsidRPr="009227BA">
        <w:rPr>
          <w:rFonts w:hint="eastAsia"/>
          <w:sz w:val="24"/>
        </w:rPr>
        <w:t>http</w:t>
      </w:r>
      <w:r w:rsidRPr="009227BA">
        <w:rPr>
          <w:rFonts w:hint="eastAsia"/>
          <w:sz w:val="24"/>
        </w:rPr>
        <w:t>协议进行请求通信</w:t>
      </w:r>
    </w:p>
    <w:p w:rsidR="002B26B5" w:rsidRDefault="002B26B5" w:rsidP="002B26B5">
      <w:pPr>
        <w:pStyle w:val="a6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请求编码：</w:t>
      </w:r>
    </w:p>
    <w:p w:rsidR="002B26B5" w:rsidRDefault="002B26B5" w:rsidP="002B26B5">
      <w:pPr>
        <w:pStyle w:val="a6"/>
        <w:ind w:left="864" w:firstLineChars="0" w:firstLine="0"/>
        <w:rPr>
          <w:sz w:val="24"/>
        </w:rPr>
      </w:pPr>
      <w:r>
        <w:rPr>
          <w:rFonts w:hint="eastAsia"/>
          <w:sz w:val="24"/>
        </w:rPr>
        <w:t>请求及返回结果都使用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字符集进行编码</w:t>
      </w:r>
    </w:p>
    <w:p w:rsidR="00D172C6" w:rsidRPr="00D172C6" w:rsidRDefault="00D172C6" w:rsidP="002B26B5">
      <w:pPr>
        <w:pStyle w:val="a6"/>
        <w:ind w:left="864" w:firstLineChars="0" w:firstLine="0"/>
        <w:rPr>
          <w:sz w:val="24"/>
        </w:rPr>
      </w:pPr>
    </w:p>
    <w:p w:rsidR="00E243A3" w:rsidRDefault="00E243A3" w:rsidP="00E243A3"/>
    <w:p w:rsidR="00D172C6" w:rsidRDefault="00D172C6" w:rsidP="00D172C6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r>
        <w:rPr>
          <w:rFonts w:ascii="宋体" w:eastAsia="宋体" w:hAnsi="宋体" w:cs="Arial" w:hint="eastAsia"/>
          <w:sz w:val="28"/>
          <w:szCs w:val="28"/>
        </w:rPr>
        <w:lastRenderedPageBreak/>
        <w:t>请求</w:t>
      </w:r>
      <w:r w:rsidR="00307623">
        <w:rPr>
          <w:rFonts w:ascii="宋体" w:eastAsia="宋体" w:hAnsi="宋体" w:cs="Arial" w:hint="eastAsia"/>
          <w:sz w:val="28"/>
          <w:szCs w:val="28"/>
        </w:rPr>
        <w:t>参数</w:t>
      </w:r>
    </w:p>
    <w:p w:rsidR="00B60260" w:rsidRPr="00776B4B" w:rsidRDefault="00882376" w:rsidP="00D20C06">
      <w:pPr>
        <w:pStyle w:val="a6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发布数据请求</w:t>
      </w:r>
      <w:r w:rsidR="00776B4B">
        <w:rPr>
          <w:rFonts w:hint="eastAsia"/>
        </w:rPr>
        <w:t>地址：</w:t>
      </w:r>
    </w:p>
    <w:p w:rsidR="00123681" w:rsidRDefault="00600D1F" w:rsidP="00123681">
      <w:pPr>
        <w:pStyle w:val="a6"/>
        <w:ind w:left="360"/>
      </w:pPr>
      <w:r>
        <w:fldChar w:fldCharType="begin"/>
      </w:r>
      <w:r>
        <w:instrText>HYPERLINK "http://datacenter.d.huijiaoyun.com/dataCenter/api/publish"</w:instrText>
      </w:r>
      <w:r>
        <w:fldChar w:fldCharType="separate"/>
      </w:r>
      <w:r w:rsidR="00123681" w:rsidRPr="00123681">
        <w:t xml:space="preserve"> </w:t>
      </w:r>
      <w:r w:rsidR="00123681">
        <w:t>http://datacenter.d.huijiaoyun.com/dataCenterApi/api/publish</w:t>
      </w:r>
    </w:p>
    <w:p w:rsidR="00612707" w:rsidRPr="00123681" w:rsidRDefault="00123681" w:rsidP="00123681">
      <w:pPr>
        <w:pStyle w:val="a6"/>
        <w:ind w:left="360" w:firstLineChars="0" w:firstLine="0"/>
        <w:rPr>
          <w:rFonts w:ascii="宋体" w:hAnsi="宋体"/>
        </w:rPr>
      </w:pPr>
      <w:r>
        <w:t xml:space="preserve"> </w:t>
      </w:r>
      <w:r w:rsidR="00600D1F">
        <w:fldChar w:fldCharType="end"/>
      </w:r>
    </w:p>
    <w:p w:rsidR="00ED29FF" w:rsidRDefault="00795A33" w:rsidP="00795A33">
      <w:pPr>
        <w:pStyle w:val="a6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传参说明：</w:t>
      </w:r>
    </w:p>
    <w:p w:rsidR="008E158B" w:rsidRDefault="008E158B" w:rsidP="00795A33">
      <w:pPr>
        <w:pStyle w:val="a6"/>
        <w:ind w:left="360" w:firstLineChars="0" w:firstLine="0"/>
        <w:rPr>
          <w:rFonts w:ascii="宋体" w:hAnsi="宋体"/>
        </w:rPr>
      </w:pPr>
    </w:p>
    <w:tbl>
      <w:tblPr>
        <w:tblW w:w="850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1280"/>
        <w:gridCol w:w="5391"/>
      </w:tblGrid>
      <w:tr w:rsidR="00B60260" w:rsidTr="00A61E41">
        <w:tc>
          <w:tcPr>
            <w:tcW w:w="1838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字段名</w:t>
            </w:r>
          </w:p>
        </w:tc>
        <w:tc>
          <w:tcPr>
            <w:tcW w:w="1280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数据类型</w:t>
            </w:r>
          </w:p>
        </w:tc>
        <w:tc>
          <w:tcPr>
            <w:tcW w:w="5391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说明</w:t>
            </w:r>
          </w:p>
        </w:tc>
      </w:tr>
      <w:tr w:rsidR="00B60260" w:rsidTr="00A61E41">
        <w:tc>
          <w:tcPr>
            <w:tcW w:w="1838" w:type="dxa"/>
          </w:tcPr>
          <w:p w:rsidR="00B60260" w:rsidRDefault="006513EC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6513EC">
              <w:rPr>
                <w:rFonts w:ascii="宋体" w:eastAsia="宋体" w:hAnsi="宋体"/>
                <w:szCs w:val="24"/>
              </w:rPr>
              <w:t>serviceCode</w:t>
            </w:r>
          </w:p>
        </w:tc>
        <w:tc>
          <w:tcPr>
            <w:tcW w:w="1280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String</w:t>
            </w:r>
          </w:p>
        </w:tc>
        <w:tc>
          <w:tcPr>
            <w:tcW w:w="5391" w:type="dxa"/>
          </w:tcPr>
          <w:p w:rsidR="00B60260" w:rsidRDefault="00A463E2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服务码</w:t>
            </w:r>
          </w:p>
        </w:tc>
      </w:tr>
      <w:tr w:rsidR="00B60260" w:rsidTr="00A61E41">
        <w:tc>
          <w:tcPr>
            <w:tcW w:w="1838" w:type="dxa"/>
          </w:tcPr>
          <w:p w:rsidR="00B60260" w:rsidRDefault="00271717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271717">
              <w:rPr>
                <w:rFonts w:ascii="宋体" w:eastAsia="宋体" w:hAnsi="宋体"/>
                <w:szCs w:val="24"/>
              </w:rPr>
              <w:t>messageList</w:t>
            </w:r>
          </w:p>
        </w:tc>
        <w:tc>
          <w:tcPr>
            <w:tcW w:w="1280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String</w:t>
            </w:r>
          </w:p>
        </w:tc>
        <w:tc>
          <w:tcPr>
            <w:tcW w:w="5391" w:type="dxa"/>
          </w:tcPr>
          <w:p w:rsidR="00B60260" w:rsidRDefault="00E242E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需要发布的报文</w:t>
            </w:r>
          </w:p>
        </w:tc>
      </w:tr>
      <w:tr w:rsidR="00B60260" w:rsidTr="00A61E41">
        <w:trPr>
          <w:trHeight w:val="537"/>
        </w:trPr>
        <w:tc>
          <w:tcPr>
            <w:tcW w:w="1838" w:type="dxa"/>
          </w:tcPr>
          <w:p w:rsidR="00B60260" w:rsidRDefault="00334F6E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334F6E">
              <w:rPr>
                <w:rFonts w:ascii="宋体" w:eastAsia="宋体" w:hAnsi="宋体"/>
                <w:szCs w:val="24"/>
              </w:rPr>
              <w:t>isTest</w:t>
            </w:r>
          </w:p>
        </w:tc>
        <w:tc>
          <w:tcPr>
            <w:tcW w:w="1280" w:type="dxa"/>
          </w:tcPr>
          <w:p w:rsidR="00B60260" w:rsidRDefault="00EF01F1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int</w:t>
            </w:r>
          </w:p>
        </w:tc>
        <w:tc>
          <w:tcPr>
            <w:tcW w:w="5391" w:type="dxa"/>
          </w:tcPr>
          <w:p w:rsidR="00B60260" w:rsidRDefault="00557648" w:rsidP="00A61E41">
            <w:pPr>
              <w:pStyle w:val="0"/>
              <w:spacing w:before="100" w:beforeAutospacing="1" w:after="100" w:afterAutospacing="1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cs="Courier New" w:hint="eastAsia"/>
                <w:szCs w:val="24"/>
              </w:rPr>
              <w:t>是否在</w:t>
            </w:r>
            <w:r w:rsidR="00EF01F1">
              <w:rPr>
                <w:rFonts w:ascii="宋体" w:eastAsia="宋体" w:hAnsi="宋体" w:cs="Courier New" w:hint="eastAsia"/>
                <w:szCs w:val="24"/>
              </w:rPr>
              <w:t>测试环境</w:t>
            </w:r>
            <w:r>
              <w:rPr>
                <w:rFonts w:ascii="宋体" w:eastAsia="宋体" w:hAnsi="宋体" w:cs="Courier New" w:hint="eastAsia"/>
                <w:szCs w:val="24"/>
              </w:rPr>
              <w:t>测试</w:t>
            </w:r>
            <w:r w:rsidR="00AF2494">
              <w:rPr>
                <w:rFonts w:ascii="宋体" w:eastAsia="宋体" w:hAnsi="宋体" w:cs="Courier New" w:hint="eastAsia"/>
                <w:szCs w:val="24"/>
              </w:rPr>
              <w:t>（0:正式环境 1:</w:t>
            </w:r>
            <w:r w:rsidR="00127990">
              <w:rPr>
                <w:rFonts w:ascii="宋体" w:eastAsia="宋体" w:hAnsi="宋体" w:cs="Courier New" w:hint="eastAsia"/>
                <w:szCs w:val="24"/>
              </w:rPr>
              <w:t>测试环境</w:t>
            </w:r>
            <w:r w:rsidR="00AF2494">
              <w:rPr>
                <w:rFonts w:ascii="宋体" w:eastAsia="宋体" w:hAnsi="宋体" w:cs="Courier New" w:hint="eastAsia"/>
                <w:szCs w:val="24"/>
              </w:rPr>
              <w:t>）</w:t>
            </w:r>
          </w:p>
        </w:tc>
      </w:tr>
    </w:tbl>
    <w:p w:rsidR="00FE3D70" w:rsidRDefault="00FE3D70" w:rsidP="00FE3D70">
      <w:pPr>
        <w:pStyle w:val="a6"/>
        <w:tabs>
          <w:tab w:val="left" w:pos="432"/>
        </w:tabs>
        <w:ind w:left="360" w:firstLineChars="0" w:firstLine="0"/>
        <w:rPr>
          <w:rFonts w:ascii="宋体" w:hAnsi="宋体" w:hint="eastAsia"/>
        </w:rPr>
      </w:pPr>
    </w:p>
    <w:p w:rsidR="00F82D5D" w:rsidRDefault="00F82D5D" w:rsidP="00FE3D70">
      <w:pPr>
        <w:pStyle w:val="a6"/>
        <w:tabs>
          <w:tab w:val="left" w:pos="432"/>
        </w:tabs>
        <w:ind w:left="360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messageList示例：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>[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{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"obj": {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"id": "F6C68AC1640C437CE040007F01001D3D",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"classCode": "zlaryex7",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 w:hint="eastAsia"/>
        </w:rPr>
      </w:pPr>
      <w:r w:rsidRPr="00F82D5D">
        <w:rPr>
          <w:rFonts w:ascii="宋体" w:hAnsi="宋体" w:hint="eastAsia"/>
        </w:rPr>
        <w:t xml:space="preserve">            "className": "五年级(1)班",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"classType": "1",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"foundTime": "2014-04-11",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"grade": 3,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"gradeClass": 1,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"graduationTime": "2018",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"orgaId": "d561316acd66458fa0a073c9d0d0a577",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"status": 1,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    "studyPhase": 1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},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"operatorType": 1,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    "platCode": "eduYun"</w:t>
      </w:r>
    </w:p>
    <w:p w:rsidR="00F82D5D" w:rsidRPr="00F82D5D" w:rsidRDefault="00F82D5D" w:rsidP="00F82D5D">
      <w:pPr>
        <w:pStyle w:val="a6"/>
        <w:tabs>
          <w:tab w:val="left" w:pos="432"/>
        </w:tabs>
        <w:ind w:left="360"/>
        <w:rPr>
          <w:rFonts w:ascii="宋体" w:hAnsi="宋体"/>
        </w:rPr>
      </w:pPr>
      <w:r w:rsidRPr="00F82D5D">
        <w:rPr>
          <w:rFonts w:ascii="宋体" w:hAnsi="宋体"/>
        </w:rPr>
        <w:t xml:space="preserve">    }</w:t>
      </w:r>
    </w:p>
    <w:p w:rsidR="00F82D5D" w:rsidRDefault="00D44276" w:rsidP="00F82D5D">
      <w:pPr>
        <w:pStyle w:val="a6"/>
        <w:tabs>
          <w:tab w:val="left" w:pos="432"/>
        </w:tabs>
        <w:ind w:left="360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="00F82D5D" w:rsidRPr="00F82D5D">
        <w:rPr>
          <w:rFonts w:ascii="宋体" w:hAnsi="宋体"/>
        </w:rPr>
        <w:t>]</w:t>
      </w:r>
    </w:p>
    <w:p w:rsidR="00F82D5D" w:rsidRPr="00FE3D70" w:rsidRDefault="00F82D5D" w:rsidP="00FE3D70">
      <w:pPr>
        <w:pStyle w:val="a6"/>
        <w:tabs>
          <w:tab w:val="left" w:pos="432"/>
        </w:tabs>
        <w:ind w:left="360" w:firstLineChars="0" w:firstLine="0"/>
        <w:rPr>
          <w:rFonts w:ascii="宋体" w:hAnsi="宋体"/>
        </w:rPr>
      </w:pPr>
    </w:p>
    <w:p w:rsidR="00FE3D70" w:rsidRPr="00776B4B" w:rsidRDefault="0003202D" w:rsidP="00FE3D70">
      <w:pPr>
        <w:pStyle w:val="a6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订阅</w:t>
      </w:r>
      <w:r w:rsidR="00FE3D70">
        <w:rPr>
          <w:rFonts w:hint="eastAsia"/>
        </w:rPr>
        <w:t>数据请求地址：</w:t>
      </w:r>
    </w:p>
    <w:p w:rsidR="00FE3D70" w:rsidRDefault="00CC717D" w:rsidP="00CC717D">
      <w:pPr>
        <w:pStyle w:val="a6"/>
        <w:ind w:left="780" w:firstLineChars="0" w:firstLine="60"/>
        <w:rPr>
          <w:rFonts w:hint="eastAsia"/>
        </w:rPr>
      </w:pPr>
      <w:r w:rsidRPr="00CC717D">
        <w:t>http://datacenter.d.huijiaoyun.com/dataCenterApi/api/subscription</w:t>
      </w:r>
    </w:p>
    <w:p w:rsidR="00CC717D" w:rsidRPr="00CC717D" w:rsidRDefault="00CC717D" w:rsidP="00FE3D70">
      <w:pPr>
        <w:pStyle w:val="a6"/>
        <w:ind w:left="360" w:firstLineChars="0" w:firstLine="0"/>
        <w:rPr>
          <w:rFonts w:ascii="宋体" w:hAnsi="宋体"/>
        </w:rPr>
      </w:pPr>
    </w:p>
    <w:p w:rsidR="00FE3D70" w:rsidRDefault="00FE3D70" w:rsidP="00FE3D70">
      <w:pPr>
        <w:pStyle w:val="a6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传参说明：</w:t>
      </w:r>
    </w:p>
    <w:p w:rsidR="001D0C09" w:rsidRDefault="001D0C09" w:rsidP="00FE3D70">
      <w:pPr>
        <w:pStyle w:val="a6"/>
        <w:ind w:left="360" w:firstLineChars="0" w:firstLine="0"/>
        <w:rPr>
          <w:rFonts w:ascii="宋体" w:hAnsi="宋体"/>
        </w:rPr>
      </w:pPr>
    </w:p>
    <w:tbl>
      <w:tblPr>
        <w:tblW w:w="850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1280"/>
        <w:gridCol w:w="5391"/>
      </w:tblGrid>
      <w:tr w:rsidR="00FE3D70" w:rsidTr="00A61E41">
        <w:tc>
          <w:tcPr>
            <w:tcW w:w="1838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字段名</w:t>
            </w:r>
          </w:p>
        </w:tc>
        <w:tc>
          <w:tcPr>
            <w:tcW w:w="1280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数据类型</w:t>
            </w:r>
          </w:p>
        </w:tc>
        <w:tc>
          <w:tcPr>
            <w:tcW w:w="5391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说明</w:t>
            </w:r>
          </w:p>
        </w:tc>
      </w:tr>
      <w:tr w:rsidR="00FE3D70" w:rsidTr="00A61E41">
        <w:tc>
          <w:tcPr>
            <w:tcW w:w="1838" w:type="dxa"/>
          </w:tcPr>
          <w:p w:rsidR="00FE3D70" w:rsidRDefault="008A6664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8A6664">
              <w:rPr>
                <w:rFonts w:ascii="宋体" w:eastAsia="宋体" w:hAnsi="宋体"/>
                <w:szCs w:val="24"/>
              </w:rPr>
              <w:t>serviceCode</w:t>
            </w:r>
          </w:p>
        </w:tc>
        <w:tc>
          <w:tcPr>
            <w:tcW w:w="1280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String</w:t>
            </w:r>
          </w:p>
        </w:tc>
        <w:tc>
          <w:tcPr>
            <w:tcW w:w="5391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服务码</w:t>
            </w:r>
          </w:p>
        </w:tc>
      </w:tr>
      <w:tr w:rsidR="00FE3D70" w:rsidTr="00A61E41">
        <w:tc>
          <w:tcPr>
            <w:tcW w:w="1838" w:type="dxa"/>
          </w:tcPr>
          <w:p w:rsidR="00FE3D70" w:rsidRDefault="00A2762F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A2762F">
              <w:rPr>
                <w:rFonts w:ascii="宋体" w:eastAsia="宋体" w:hAnsi="宋体"/>
                <w:szCs w:val="24"/>
              </w:rPr>
              <w:lastRenderedPageBreak/>
              <w:t>token</w:t>
            </w:r>
          </w:p>
        </w:tc>
        <w:tc>
          <w:tcPr>
            <w:tcW w:w="1280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String</w:t>
            </w:r>
          </w:p>
        </w:tc>
        <w:tc>
          <w:tcPr>
            <w:tcW w:w="5391" w:type="dxa"/>
          </w:tcPr>
          <w:p w:rsidR="00FE3D70" w:rsidRDefault="00962322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t</w:t>
            </w:r>
            <w:r w:rsidR="003736FA">
              <w:rPr>
                <w:rFonts w:ascii="宋体" w:eastAsia="宋体" w:hAnsi="宋体" w:hint="eastAsia"/>
                <w:szCs w:val="24"/>
              </w:rPr>
              <w:t>oken值</w:t>
            </w:r>
          </w:p>
        </w:tc>
      </w:tr>
      <w:tr w:rsidR="00FE3D70" w:rsidTr="00A61E41">
        <w:trPr>
          <w:trHeight w:val="537"/>
        </w:trPr>
        <w:tc>
          <w:tcPr>
            <w:tcW w:w="1838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334F6E">
              <w:rPr>
                <w:rFonts w:ascii="宋体" w:eastAsia="宋体" w:hAnsi="宋体"/>
                <w:szCs w:val="24"/>
              </w:rPr>
              <w:t>isTest</w:t>
            </w:r>
          </w:p>
        </w:tc>
        <w:tc>
          <w:tcPr>
            <w:tcW w:w="1280" w:type="dxa"/>
          </w:tcPr>
          <w:p w:rsidR="00FE3D70" w:rsidRDefault="00FE3D7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int</w:t>
            </w:r>
          </w:p>
        </w:tc>
        <w:tc>
          <w:tcPr>
            <w:tcW w:w="5391" w:type="dxa"/>
          </w:tcPr>
          <w:p w:rsidR="00FE3D70" w:rsidRDefault="00FE3D70" w:rsidP="00A61E41">
            <w:pPr>
              <w:pStyle w:val="0"/>
              <w:spacing w:before="100" w:beforeAutospacing="1" w:after="100" w:afterAutospacing="1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cs="Courier New" w:hint="eastAsia"/>
                <w:szCs w:val="24"/>
              </w:rPr>
              <w:t>是否在测试环境测试（0:正式环境 1:测试环境）</w:t>
            </w:r>
          </w:p>
        </w:tc>
      </w:tr>
      <w:bookmarkEnd w:id="30"/>
      <w:bookmarkEnd w:id="31"/>
      <w:bookmarkEnd w:id="32"/>
      <w:bookmarkEnd w:id="33"/>
      <w:bookmarkEnd w:id="34"/>
      <w:bookmarkEnd w:id="35"/>
      <w:bookmarkEnd w:id="36"/>
    </w:tbl>
    <w:p w:rsidR="00B60260" w:rsidRDefault="00B60260" w:rsidP="00B60260">
      <w:pPr>
        <w:ind w:firstLine="720"/>
        <w:rPr>
          <w:rFonts w:ascii="宋体" w:hAnsi="宋体"/>
          <w:sz w:val="24"/>
        </w:rPr>
      </w:pPr>
    </w:p>
    <w:p w:rsidR="00B60260" w:rsidRDefault="0079788D" w:rsidP="00B60260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r w:rsidRPr="0079788D">
        <w:rPr>
          <w:rFonts w:ascii="宋体" w:eastAsia="宋体" w:hAnsi="宋体" w:cs="Arial" w:hint="eastAsia"/>
          <w:sz w:val="28"/>
          <w:szCs w:val="28"/>
        </w:rPr>
        <w:t>错误响应</w:t>
      </w:r>
    </w:p>
    <w:p w:rsidR="00244062" w:rsidRPr="00244062" w:rsidRDefault="00244062" w:rsidP="00244062">
      <w:pPr>
        <w:ind w:left="420"/>
      </w:pPr>
      <w:r>
        <w:rPr>
          <w:rFonts w:hint="eastAsia"/>
        </w:rPr>
        <w:t>错误响应格式：</w:t>
      </w:r>
    </w:p>
    <w:p w:rsidR="00B60260" w:rsidRDefault="007F6E48" w:rsidP="007F6E48">
      <w:pPr>
        <w:pStyle w:val="2"/>
        <w:numPr>
          <w:ilvl w:val="0"/>
          <w:numId w:val="0"/>
        </w:numPr>
        <w:tabs>
          <w:tab w:val="clear" w:pos="432"/>
          <w:tab w:val="left" w:pos="360"/>
        </w:tabs>
        <w:ind w:left="851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当用户发布或订阅数据</w:t>
      </w:r>
      <w:r w:rsidR="00F14B73" w:rsidRPr="00F14B73">
        <w:rPr>
          <w:rFonts w:ascii="宋体" w:eastAsia="宋体" w:hAnsi="宋体" w:hint="eastAsia"/>
          <w:szCs w:val="24"/>
        </w:rPr>
        <w:t>出错时，</w:t>
      </w:r>
      <w:r>
        <w:rPr>
          <w:rFonts w:ascii="宋体" w:eastAsia="宋体" w:hAnsi="宋体" w:hint="eastAsia"/>
          <w:szCs w:val="24"/>
        </w:rPr>
        <w:t>数据交换平台会返回给用户一个</w:t>
      </w:r>
      <w:r w:rsidR="00F14B73" w:rsidRPr="00F14B73">
        <w:rPr>
          <w:rFonts w:ascii="宋体" w:eastAsia="宋体" w:hAnsi="宋体" w:hint="eastAsia"/>
          <w:szCs w:val="24"/>
        </w:rPr>
        <w:t>text/xml 格式的消息体。</w:t>
      </w:r>
    </w:p>
    <w:p w:rsidR="00A5670D" w:rsidRDefault="00A5670D" w:rsidP="007F6E48">
      <w:pPr>
        <w:pStyle w:val="2"/>
        <w:numPr>
          <w:ilvl w:val="0"/>
          <w:numId w:val="0"/>
        </w:numPr>
        <w:tabs>
          <w:tab w:val="clear" w:pos="432"/>
          <w:tab w:val="left" w:pos="360"/>
        </w:tabs>
        <w:ind w:left="851"/>
        <w:rPr>
          <w:rFonts w:ascii="宋体" w:eastAsia="宋体" w:hAnsi="宋体"/>
          <w:szCs w:val="24"/>
        </w:rPr>
      </w:pPr>
    </w:p>
    <w:p w:rsidR="00B60260" w:rsidRDefault="00125DAA" w:rsidP="00D07AE1">
      <w:pPr>
        <w:pStyle w:val="2"/>
        <w:numPr>
          <w:ilvl w:val="0"/>
          <w:numId w:val="0"/>
        </w:numPr>
        <w:tabs>
          <w:tab w:val="clear" w:pos="432"/>
          <w:tab w:val="left" w:pos="360"/>
        </w:tabs>
        <w:ind w:left="1271" w:hanging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示例：</w:t>
      </w:r>
    </w:p>
    <w:p w:rsidR="00B3609B" w:rsidRDefault="00B3609B" w:rsidP="00D07AE1">
      <w:pPr>
        <w:pStyle w:val="2"/>
        <w:numPr>
          <w:ilvl w:val="0"/>
          <w:numId w:val="0"/>
        </w:numPr>
        <w:tabs>
          <w:tab w:val="clear" w:pos="432"/>
          <w:tab w:val="left" w:pos="360"/>
        </w:tabs>
        <w:ind w:left="1271" w:hanging="420"/>
        <w:rPr>
          <w:rFonts w:ascii="宋体" w:eastAsia="宋体" w:hAnsi="宋体"/>
          <w:szCs w:val="24"/>
        </w:rPr>
      </w:pPr>
    </w:p>
    <w:p w:rsidR="00125DAA" w:rsidRDefault="00125DAA" w:rsidP="00125DAA">
      <w:pPr>
        <w:pStyle w:val="2"/>
        <w:numPr>
          <w:ilvl w:val="0"/>
          <w:numId w:val="0"/>
        </w:numPr>
        <w:tabs>
          <w:tab w:val="left" w:pos="360"/>
        </w:tabs>
        <w:ind w:left="1271" w:hanging="420"/>
        <w:rPr>
          <w:rFonts w:ascii="宋体" w:eastAsia="宋体" w:hAnsi="宋体"/>
          <w:szCs w:val="24"/>
        </w:rPr>
      </w:pPr>
      <w:r w:rsidRPr="00125DAA">
        <w:rPr>
          <w:rFonts w:ascii="宋体" w:eastAsia="宋体" w:hAnsi="宋体"/>
          <w:szCs w:val="24"/>
        </w:rPr>
        <w:t>&lt;Error&gt;</w:t>
      </w:r>
      <w:r w:rsidRPr="00125DAA">
        <w:rPr>
          <w:rFonts w:ascii="宋体" w:eastAsia="宋体" w:hAnsi="宋体"/>
          <w:szCs w:val="24"/>
        </w:rPr>
        <w:tab/>
      </w:r>
      <w:r w:rsidRPr="00125DAA">
        <w:rPr>
          <w:rFonts w:ascii="宋体" w:eastAsia="宋体" w:hAnsi="宋体"/>
          <w:szCs w:val="24"/>
        </w:rPr>
        <w:tab/>
      </w:r>
      <w:r w:rsidRPr="00125DAA">
        <w:rPr>
          <w:rFonts w:ascii="宋体" w:eastAsia="宋体" w:hAnsi="宋体"/>
          <w:szCs w:val="24"/>
        </w:rPr>
        <w:tab/>
        <w:t xml:space="preserve">        &lt;Code&gt;illlegalFieldValue&lt;/Code&gt;</w:t>
      </w:r>
    </w:p>
    <w:p w:rsidR="00125DAA" w:rsidRPr="00125DAA" w:rsidRDefault="00125DAA" w:rsidP="00125DAA">
      <w:pPr>
        <w:pStyle w:val="2"/>
        <w:numPr>
          <w:ilvl w:val="0"/>
          <w:numId w:val="0"/>
        </w:numPr>
        <w:tabs>
          <w:tab w:val="left" w:pos="360"/>
        </w:tabs>
        <w:ind w:left="1271" w:hanging="420"/>
        <w:rPr>
          <w:rFonts w:ascii="宋体" w:eastAsia="宋体" w:hAnsi="宋体"/>
          <w:szCs w:val="24"/>
        </w:rPr>
      </w:pPr>
      <w:r w:rsidRPr="00125DAA"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 w:hint="eastAsia"/>
          <w:szCs w:val="24"/>
        </w:rPr>
        <w:t xml:space="preserve">   </w:t>
      </w:r>
      <w:r w:rsidRPr="00125DAA">
        <w:rPr>
          <w:rFonts w:ascii="宋体" w:eastAsia="宋体" w:hAnsi="宋体" w:hint="eastAsia"/>
          <w:szCs w:val="24"/>
        </w:rPr>
        <w:t>&lt;Message&gt;非法的字段类型,长度,或值&lt;/Message&gt;</w:t>
      </w:r>
    </w:p>
    <w:p w:rsidR="00125DAA" w:rsidRPr="00125DAA" w:rsidRDefault="00125DAA" w:rsidP="00125DAA">
      <w:pPr>
        <w:pStyle w:val="2"/>
        <w:numPr>
          <w:ilvl w:val="0"/>
          <w:numId w:val="0"/>
        </w:numPr>
        <w:tabs>
          <w:tab w:val="clear" w:pos="1271"/>
          <w:tab w:val="left" w:pos="360"/>
          <w:tab w:val="left" w:pos="1395"/>
        </w:tabs>
        <w:ind w:left="1271" w:hanging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r w:rsidRPr="00125DAA">
        <w:rPr>
          <w:rFonts w:ascii="宋体" w:eastAsia="宋体" w:hAnsi="宋体"/>
          <w:szCs w:val="24"/>
        </w:rPr>
        <w:t>&lt;desc&gt;null&lt;/desc&gt;</w:t>
      </w:r>
    </w:p>
    <w:p w:rsidR="00125DAA" w:rsidRPr="00125DAA" w:rsidRDefault="00125DAA" w:rsidP="00125DAA">
      <w:pPr>
        <w:pStyle w:val="2"/>
        <w:numPr>
          <w:ilvl w:val="0"/>
          <w:numId w:val="0"/>
        </w:numPr>
        <w:tabs>
          <w:tab w:val="clear" w:pos="1271"/>
          <w:tab w:val="left" w:pos="360"/>
          <w:tab w:val="left" w:pos="1275"/>
        </w:tabs>
        <w:ind w:left="1271" w:hanging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r w:rsidRPr="00125DAA">
        <w:rPr>
          <w:rFonts w:ascii="宋体" w:eastAsia="宋体" w:hAnsi="宋体"/>
          <w:szCs w:val="24"/>
        </w:rPr>
        <w:t>&lt;returnTime&gt;</w:t>
      </w:r>
      <w:r w:rsidR="00842048" w:rsidRPr="00842048">
        <w:rPr>
          <w:rFonts w:ascii="宋体" w:eastAsia="宋体" w:hAnsi="宋体"/>
          <w:szCs w:val="24"/>
        </w:rPr>
        <w:t xml:space="preserve">2016-09-19 </w:t>
      </w:r>
      <w:r w:rsidR="00842048">
        <w:rPr>
          <w:rFonts w:ascii="宋体" w:eastAsia="宋体" w:hAnsi="宋体" w:hint="eastAsia"/>
          <w:szCs w:val="24"/>
        </w:rPr>
        <w:t>00</w:t>
      </w:r>
      <w:r w:rsidR="00842048">
        <w:rPr>
          <w:rFonts w:ascii="宋体" w:eastAsia="宋体" w:hAnsi="宋体"/>
          <w:szCs w:val="24"/>
        </w:rPr>
        <w:t>:</w:t>
      </w:r>
      <w:r w:rsidR="00842048">
        <w:rPr>
          <w:rFonts w:ascii="宋体" w:eastAsia="宋体" w:hAnsi="宋体" w:hint="eastAsia"/>
          <w:szCs w:val="24"/>
        </w:rPr>
        <w:t>00</w:t>
      </w:r>
      <w:r w:rsidR="00842048">
        <w:rPr>
          <w:rFonts w:ascii="宋体" w:eastAsia="宋体" w:hAnsi="宋体"/>
          <w:szCs w:val="24"/>
        </w:rPr>
        <w:t>:</w:t>
      </w:r>
      <w:r w:rsidR="00842048">
        <w:rPr>
          <w:rFonts w:ascii="宋体" w:eastAsia="宋体" w:hAnsi="宋体" w:hint="eastAsia"/>
          <w:szCs w:val="24"/>
        </w:rPr>
        <w:t>0</w:t>
      </w:r>
      <w:r w:rsidR="00842048" w:rsidRPr="00842048">
        <w:rPr>
          <w:rFonts w:ascii="宋体" w:eastAsia="宋体" w:hAnsi="宋体"/>
          <w:szCs w:val="24"/>
        </w:rPr>
        <w:t>0</w:t>
      </w:r>
      <w:r w:rsidRPr="00125DAA">
        <w:rPr>
          <w:rFonts w:ascii="宋体" w:eastAsia="宋体" w:hAnsi="宋体"/>
          <w:szCs w:val="24"/>
        </w:rPr>
        <w:t>&lt;/returnTime&gt;</w:t>
      </w:r>
    </w:p>
    <w:p w:rsidR="00125DAA" w:rsidRDefault="00125DAA" w:rsidP="00125DAA">
      <w:pPr>
        <w:pStyle w:val="2"/>
        <w:numPr>
          <w:ilvl w:val="0"/>
          <w:numId w:val="0"/>
        </w:numPr>
        <w:tabs>
          <w:tab w:val="clear" w:pos="432"/>
          <w:tab w:val="clear" w:pos="1271"/>
          <w:tab w:val="left" w:pos="360"/>
        </w:tabs>
        <w:ind w:left="1271" w:hanging="420"/>
        <w:rPr>
          <w:rFonts w:ascii="宋体" w:eastAsia="宋体" w:hAnsi="宋体"/>
          <w:szCs w:val="24"/>
        </w:rPr>
      </w:pPr>
      <w:r w:rsidRPr="00125DAA">
        <w:rPr>
          <w:rFonts w:ascii="宋体" w:eastAsia="宋体" w:hAnsi="宋体"/>
          <w:szCs w:val="24"/>
        </w:rPr>
        <w:t>&lt;/Error&gt;</w:t>
      </w:r>
    </w:p>
    <w:p w:rsidR="00CE7A9A" w:rsidRDefault="00CE7A9A" w:rsidP="00125DAA">
      <w:pPr>
        <w:pStyle w:val="2"/>
        <w:numPr>
          <w:ilvl w:val="0"/>
          <w:numId w:val="0"/>
        </w:numPr>
        <w:tabs>
          <w:tab w:val="clear" w:pos="432"/>
          <w:tab w:val="clear" w:pos="1271"/>
          <w:tab w:val="left" w:pos="360"/>
        </w:tabs>
        <w:ind w:left="1271" w:hanging="420"/>
        <w:rPr>
          <w:rFonts w:ascii="宋体" w:eastAsia="宋体" w:hAnsi="宋体"/>
          <w:szCs w:val="24"/>
        </w:rPr>
      </w:pPr>
    </w:p>
    <w:tbl>
      <w:tblPr>
        <w:tblW w:w="837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1"/>
        <w:gridCol w:w="1298"/>
        <w:gridCol w:w="5253"/>
      </w:tblGrid>
      <w:tr w:rsidR="00B60260" w:rsidTr="00A61E41">
        <w:tc>
          <w:tcPr>
            <w:tcW w:w="1821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字段名</w:t>
            </w:r>
          </w:p>
        </w:tc>
        <w:tc>
          <w:tcPr>
            <w:tcW w:w="1298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数据类型</w:t>
            </w:r>
          </w:p>
        </w:tc>
        <w:tc>
          <w:tcPr>
            <w:tcW w:w="5253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说明</w:t>
            </w:r>
          </w:p>
        </w:tc>
      </w:tr>
      <w:tr w:rsidR="00B60260" w:rsidTr="00A61E41">
        <w:tc>
          <w:tcPr>
            <w:tcW w:w="1821" w:type="dxa"/>
          </w:tcPr>
          <w:p w:rsidR="00B60260" w:rsidRDefault="004743EF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125DAA">
              <w:rPr>
                <w:rFonts w:ascii="宋体" w:eastAsia="宋体" w:hAnsi="宋体"/>
                <w:szCs w:val="24"/>
              </w:rPr>
              <w:t>Code</w:t>
            </w:r>
          </w:p>
        </w:tc>
        <w:tc>
          <w:tcPr>
            <w:tcW w:w="1298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String</w:t>
            </w:r>
          </w:p>
        </w:tc>
        <w:tc>
          <w:tcPr>
            <w:tcW w:w="5253" w:type="dxa"/>
          </w:tcPr>
          <w:p w:rsidR="00B60260" w:rsidRDefault="00B717F8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错误码</w:t>
            </w:r>
          </w:p>
        </w:tc>
      </w:tr>
      <w:tr w:rsidR="00B60260" w:rsidTr="00A61E41">
        <w:tc>
          <w:tcPr>
            <w:tcW w:w="1821" w:type="dxa"/>
          </w:tcPr>
          <w:p w:rsidR="00B60260" w:rsidRDefault="00B8295B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125DAA">
              <w:rPr>
                <w:rFonts w:ascii="宋体" w:eastAsia="宋体" w:hAnsi="宋体" w:hint="eastAsia"/>
                <w:szCs w:val="24"/>
              </w:rPr>
              <w:t>Message</w:t>
            </w:r>
          </w:p>
        </w:tc>
        <w:tc>
          <w:tcPr>
            <w:tcW w:w="1298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String</w:t>
            </w:r>
          </w:p>
        </w:tc>
        <w:tc>
          <w:tcPr>
            <w:tcW w:w="5253" w:type="dxa"/>
          </w:tcPr>
          <w:p w:rsidR="00B60260" w:rsidRDefault="00257F92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错误码对应的解释</w:t>
            </w:r>
          </w:p>
        </w:tc>
      </w:tr>
      <w:tr w:rsidR="00B60260" w:rsidTr="00A61E41">
        <w:trPr>
          <w:trHeight w:val="471"/>
        </w:trPr>
        <w:tc>
          <w:tcPr>
            <w:tcW w:w="1821" w:type="dxa"/>
          </w:tcPr>
          <w:p w:rsidR="00B60260" w:rsidRDefault="00FB1753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125DAA">
              <w:rPr>
                <w:rFonts w:ascii="宋体" w:eastAsia="宋体" w:hAnsi="宋体"/>
                <w:szCs w:val="24"/>
              </w:rPr>
              <w:t>desc</w:t>
            </w:r>
          </w:p>
        </w:tc>
        <w:tc>
          <w:tcPr>
            <w:tcW w:w="1298" w:type="dxa"/>
          </w:tcPr>
          <w:p w:rsidR="00B60260" w:rsidRDefault="00B60260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Sting</w:t>
            </w:r>
          </w:p>
        </w:tc>
        <w:tc>
          <w:tcPr>
            <w:tcW w:w="5253" w:type="dxa"/>
          </w:tcPr>
          <w:p w:rsidR="00B60260" w:rsidRDefault="0022286A" w:rsidP="00A61E41">
            <w:pPr>
              <w:pStyle w:val="0"/>
              <w:spacing w:before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cs="Courier New" w:hint="eastAsia"/>
                <w:szCs w:val="24"/>
              </w:rPr>
              <w:t>错误详情</w:t>
            </w:r>
          </w:p>
        </w:tc>
      </w:tr>
      <w:tr w:rsidR="00B60260" w:rsidTr="00A61E41">
        <w:tc>
          <w:tcPr>
            <w:tcW w:w="1821" w:type="dxa"/>
          </w:tcPr>
          <w:p w:rsidR="00B60260" w:rsidRDefault="00C40A5D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125DAA">
              <w:rPr>
                <w:rFonts w:ascii="宋体" w:eastAsia="宋体" w:hAnsi="宋体"/>
                <w:szCs w:val="24"/>
              </w:rPr>
              <w:t>returnTime</w:t>
            </w:r>
          </w:p>
        </w:tc>
        <w:tc>
          <w:tcPr>
            <w:tcW w:w="1298" w:type="dxa"/>
          </w:tcPr>
          <w:p w:rsidR="00B60260" w:rsidRDefault="00C40A5D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Date</w:t>
            </w:r>
          </w:p>
        </w:tc>
        <w:tc>
          <w:tcPr>
            <w:tcW w:w="5253" w:type="dxa"/>
          </w:tcPr>
          <w:p w:rsidR="00B60260" w:rsidRDefault="00B5156A" w:rsidP="00A61E41">
            <w:pPr>
              <w:pStyle w:val="0"/>
              <w:ind w:firstLine="0"/>
              <w:rPr>
                <w:rFonts w:ascii="宋体" w:eastAsia="宋体" w:hAnsi="宋体" w:cs="Courier New"/>
                <w:szCs w:val="24"/>
              </w:rPr>
            </w:pPr>
            <w:r>
              <w:rPr>
                <w:rFonts w:ascii="宋体" w:eastAsia="宋体" w:hAnsi="宋体" w:cs="Courier New" w:hint="eastAsia"/>
                <w:szCs w:val="24"/>
              </w:rPr>
              <w:t>返回时间</w:t>
            </w:r>
          </w:p>
        </w:tc>
      </w:tr>
    </w:tbl>
    <w:p w:rsidR="00886B23" w:rsidRDefault="00886B23" w:rsidP="00886B23">
      <w:pPr>
        <w:ind w:left="420"/>
      </w:pPr>
      <w:bookmarkStart w:id="37" w:name="_Toc228782029"/>
      <w:bookmarkStart w:id="38" w:name="_Toc238459453"/>
      <w:bookmarkStart w:id="39" w:name="_Toc238963986"/>
      <w:bookmarkStart w:id="40" w:name="_Toc239500375"/>
      <w:bookmarkStart w:id="41" w:name="_Toc239654360"/>
      <w:bookmarkStart w:id="42" w:name="_Toc269734892"/>
    </w:p>
    <w:p w:rsidR="00886B23" w:rsidRDefault="00886B23" w:rsidP="00886B23">
      <w:pPr>
        <w:ind w:left="420"/>
      </w:pPr>
    </w:p>
    <w:p w:rsidR="00886B23" w:rsidRDefault="00886B23" w:rsidP="00886B23">
      <w:pPr>
        <w:ind w:left="420"/>
      </w:pPr>
      <w:r>
        <w:rPr>
          <w:rFonts w:hint="eastAsia"/>
        </w:rPr>
        <w:t>错误</w:t>
      </w:r>
      <w:r w:rsidR="001153E1">
        <w:rPr>
          <w:rFonts w:hint="eastAsia"/>
        </w:rPr>
        <w:t>码表</w:t>
      </w:r>
      <w:r>
        <w:rPr>
          <w:rFonts w:hint="eastAsia"/>
        </w:rPr>
        <w:t>：</w:t>
      </w:r>
    </w:p>
    <w:p w:rsidR="00BF5064" w:rsidRDefault="00BF5064" w:rsidP="00886B23">
      <w:pPr>
        <w:ind w:left="420"/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4961"/>
      </w:tblGrid>
      <w:tr w:rsidR="007C2747" w:rsidTr="003C0D9E">
        <w:tc>
          <w:tcPr>
            <w:tcW w:w="3402" w:type="dxa"/>
          </w:tcPr>
          <w:p w:rsidR="007C2747" w:rsidRDefault="007C2747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错误码</w:t>
            </w:r>
          </w:p>
        </w:tc>
        <w:tc>
          <w:tcPr>
            <w:tcW w:w="4961" w:type="dxa"/>
          </w:tcPr>
          <w:p w:rsidR="007C2747" w:rsidRDefault="007C2747" w:rsidP="00A61E41">
            <w:pPr>
              <w:pStyle w:val="0"/>
              <w:ind w:firstLine="0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错误描述</w:t>
            </w:r>
          </w:p>
        </w:tc>
      </w:tr>
      <w:tr w:rsidR="007C2747" w:rsidTr="003C0D9E">
        <w:tc>
          <w:tcPr>
            <w:tcW w:w="3402" w:type="dxa"/>
          </w:tcPr>
          <w:p w:rsidR="007C2747" w:rsidRDefault="007D6725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7D6725">
              <w:rPr>
                <w:rFonts w:ascii="宋体" w:eastAsia="宋体" w:hAnsi="宋体"/>
                <w:szCs w:val="24"/>
              </w:rPr>
              <w:t>dataCenterServiceException</w:t>
            </w:r>
          </w:p>
        </w:tc>
        <w:tc>
          <w:tcPr>
            <w:tcW w:w="4961" w:type="dxa"/>
          </w:tcPr>
          <w:p w:rsidR="007C2747" w:rsidRDefault="003C0D9E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3C0D9E">
              <w:rPr>
                <w:rFonts w:ascii="宋体" w:eastAsia="宋体" w:hAnsi="宋体" w:hint="eastAsia"/>
                <w:szCs w:val="24"/>
              </w:rPr>
              <w:t>数据交换系统后台异常</w:t>
            </w:r>
          </w:p>
        </w:tc>
      </w:tr>
      <w:tr w:rsidR="007C2747" w:rsidTr="003C0D9E">
        <w:tc>
          <w:tcPr>
            <w:tcW w:w="3402" w:type="dxa"/>
          </w:tcPr>
          <w:p w:rsidR="007C2747" w:rsidRDefault="002A7EB8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2A7EB8">
              <w:rPr>
                <w:rFonts w:ascii="宋体" w:eastAsia="宋体" w:hAnsi="宋体"/>
                <w:szCs w:val="24"/>
              </w:rPr>
              <w:t>dataCenterAccessDeny</w:t>
            </w:r>
          </w:p>
        </w:tc>
        <w:tc>
          <w:tcPr>
            <w:tcW w:w="4961" w:type="dxa"/>
          </w:tcPr>
          <w:p w:rsidR="007C2747" w:rsidRDefault="00281BB9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281BB9">
              <w:rPr>
                <w:rFonts w:ascii="宋体" w:eastAsia="宋体" w:hAnsi="宋体" w:hint="eastAsia"/>
                <w:szCs w:val="24"/>
              </w:rPr>
              <w:t>服务码无效</w:t>
            </w:r>
          </w:p>
        </w:tc>
      </w:tr>
      <w:tr w:rsidR="007C2747" w:rsidTr="003C0D9E">
        <w:trPr>
          <w:trHeight w:val="471"/>
        </w:trPr>
        <w:tc>
          <w:tcPr>
            <w:tcW w:w="3402" w:type="dxa"/>
          </w:tcPr>
          <w:p w:rsidR="007C2747" w:rsidRDefault="00415985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415985">
              <w:rPr>
                <w:rFonts w:ascii="宋体" w:eastAsia="宋体" w:hAnsi="宋体"/>
                <w:szCs w:val="24"/>
              </w:rPr>
              <w:t>wrongJsonFormMsg</w:t>
            </w:r>
          </w:p>
        </w:tc>
        <w:tc>
          <w:tcPr>
            <w:tcW w:w="4961" w:type="dxa"/>
          </w:tcPr>
          <w:p w:rsidR="007C2747" w:rsidRDefault="001E7FEB" w:rsidP="00A61E41">
            <w:pPr>
              <w:pStyle w:val="0"/>
              <w:spacing w:before="0"/>
              <w:ind w:firstLine="0"/>
              <w:rPr>
                <w:rFonts w:ascii="宋体" w:eastAsia="宋体" w:hAnsi="宋体"/>
                <w:szCs w:val="24"/>
              </w:rPr>
            </w:pPr>
            <w:r w:rsidRPr="001E7FEB">
              <w:rPr>
                <w:rFonts w:ascii="宋体" w:eastAsia="宋体" w:hAnsi="宋体" w:cs="Courier New" w:hint="eastAsia"/>
                <w:szCs w:val="24"/>
              </w:rPr>
              <w:t>所发报文非JSON ARRAY格式</w:t>
            </w:r>
          </w:p>
        </w:tc>
      </w:tr>
      <w:tr w:rsidR="007C2747" w:rsidTr="003C0D9E">
        <w:tc>
          <w:tcPr>
            <w:tcW w:w="3402" w:type="dxa"/>
          </w:tcPr>
          <w:p w:rsidR="007C2747" w:rsidRDefault="00C34072" w:rsidP="00A61E41">
            <w:pPr>
              <w:pStyle w:val="0"/>
              <w:ind w:firstLine="0"/>
              <w:rPr>
                <w:rFonts w:ascii="宋体" w:eastAsia="宋体" w:hAnsi="宋体"/>
                <w:szCs w:val="24"/>
              </w:rPr>
            </w:pPr>
            <w:r w:rsidRPr="00C34072">
              <w:rPr>
                <w:rFonts w:ascii="宋体" w:eastAsia="宋体" w:hAnsi="宋体"/>
                <w:szCs w:val="24"/>
              </w:rPr>
              <w:t>illlegalFieldValue</w:t>
            </w:r>
          </w:p>
        </w:tc>
        <w:tc>
          <w:tcPr>
            <w:tcW w:w="4961" w:type="dxa"/>
          </w:tcPr>
          <w:p w:rsidR="007C2747" w:rsidRDefault="00C34072" w:rsidP="00A61E41">
            <w:pPr>
              <w:pStyle w:val="0"/>
              <w:ind w:firstLine="0"/>
              <w:rPr>
                <w:rFonts w:ascii="宋体" w:eastAsia="宋体" w:hAnsi="宋体" w:cs="Courier New"/>
                <w:szCs w:val="24"/>
              </w:rPr>
            </w:pPr>
            <w:r w:rsidRPr="00C34072">
              <w:rPr>
                <w:rFonts w:ascii="宋体" w:eastAsia="宋体" w:hAnsi="宋体" w:cs="Courier New" w:hint="eastAsia"/>
                <w:szCs w:val="24"/>
              </w:rPr>
              <w:t>非法的字段类型,长度,或值</w:t>
            </w:r>
          </w:p>
        </w:tc>
      </w:tr>
    </w:tbl>
    <w:p w:rsidR="001153E1" w:rsidRDefault="001153E1" w:rsidP="00886B23">
      <w:pPr>
        <w:ind w:left="420"/>
      </w:pPr>
    </w:p>
    <w:p w:rsidR="001153E1" w:rsidRPr="00244062" w:rsidRDefault="001153E1" w:rsidP="00886B23">
      <w:pPr>
        <w:ind w:left="420"/>
      </w:pPr>
      <w:r>
        <w:rPr>
          <w:rFonts w:hint="eastAsia"/>
        </w:rPr>
        <w:tab/>
      </w:r>
    </w:p>
    <w:bookmarkEnd w:id="37"/>
    <w:bookmarkEnd w:id="38"/>
    <w:bookmarkEnd w:id="39"/>
    <w:bookmarkEnd w:id="40"/>
    <w:bookmarkEnd w:id="41"/>
    <w:bookmarkEnd w:id="42"/>
    <w:p w:rsidR="00B60260" w:rsidRDefault="00B60260" w:rsidP="00B60260">
      <w:pPr>
        <w:pStyle w:val="1"/>
        <w:numPr>
          <w:ilvl w:val="0"/>
          <w:numId w:val="2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附录</w:t>
      </w:r>
    </w:p>
    <w:p w:rsidR="00B60260" w:rsidRDefault="00B60260" w:rsidP="00B60260">
      <w:pPr>
        <w:pStyle w:val="20"/>
        <w:numPr>
          <w:ilvl w:val="1"/>
          <w:numId w:val="2"/>
        </w:numPr>
        <w:rPr>
          <w:rFonts w:ascii="宋体" w:eastAsia="宋体" w:hAnsi="宋体" w:cs="Arial"/>
          <w:sz w:val="28"/>
          <w:szCs w:val="28"/>
        </w:rPr>
      </w:pPr>
      <w:r>
        <w:rPr>
          <w:rFonts w:ascii="宋体" w:eastAsia="宋体" w:hAnsi="宋体" w:cs="Arial" w:hint="eastAsia"/>
          <w:sz w:val="28"/>
          <w:szCs w:val="28"/>
        </w:rPr>
        <w:t>常见问题</w:t>
      </w:r>
    </w:p>
    <w:p w:rsidR="00B60260" w:rsidRDefault="00D30E2D" w:rsidP="00D30E2D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发布报文是否支持多条报文一起发送</w:t>
      </w:r>
    </w:p>
    <w:p w:rsidR="00D30E2D" w:rsidRDefault="00126144" w:rsidP="00D30E2D">
      <w:pPr>
        <w:pStyle w:val="a6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答：支持多条报文一起发送，每次最多发布</w:t>
      </w:r>
      <w:r w:rsidR="00D30E2D" w:rsidRPr="007E35B5">
        <w:rPr>
          <w:rFonts w:hint="eastAsia"/>
          <w:color w:val="FF0000"/>
        </w:rPr>
        <w:t>一百条报文。</w:t>
      </w:r>
    </w:p>
    <w:p w:rsidR="002D31C3" w:rsidRDefault="002D31C3" w:rsidP="002D31C3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订阅报文一次返回多少条报文</w:t>
      </w:r>
    </w:p>
    <w:p w:rsidR="002D31C3" w:rsidRDefault="002D31C3" w:rsidP="002D31C3">
      <w:pPr>
        <w:pStyle w:val="a6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答：</w:t>
      </w:r>
      <w:r w:rsidR="00951B2A">
        <w:rPr>
          <w:rFonts w:hint="eastAsia"/>
          <w:color w:val="FF0000"/>
        </w:rPr>
        <w:t>订阅报文每次最多返回一百条</w:t>
      </w:r>
      <w:r w:rsidRPr="007E35B5">
        <w:rPr>
          <w:rFonts w:hint="eastAsia"/>
          <w:color w:val="FF0000"/>
        </w:rPr>
        <w:t>。</w:t>
      </w:r>
    </w:p>
    <w:p w:rsidR="002D31C3" w:rsidRPr="002D31C3" w:rsidRDefault="002D31C3" w:rsidP="00D30E2D">
      <w:pPr>
        <w:pStyle w:val="a6"/>
        <w:ind w:left="360" w:firstLineChars="0" w:firstLine="0"/>
        <w:rPr>
          <w:color w:val="FF0000"/>
        </w:rPr>
      </w:pPr>
    </w:p>
    <w:p w:rsidR="007E35B5" w:rsidRDefault="007E35B5" w:rsidP="007E35B5">
      <w:pPr>
        <w:rPr>
          <w:color w:val="FF0000"/>
        </w:rPr>
      </w:pPr>
    </w:p>
    <w:p w:rsidR="007E35B5" w:rsidRPr="007E35B5" w:rsidRDefault="007E35B5" w:rsidP="007E35B5">
      <w:pPr>
        <w:rPr>
          <w:color w:val="FF0000"/>
        </w:rPr>
      </w:pPr>
    </w:p>
    <w:p w:rsidR="00B60260" w:rsidRDefault="00B60260" w:rsidP="00B60260"/>
    <w:p w:rsidR="00410175" w:rsidRDefault="00410175"/>
    <w:sectPr w:rsidR="00410175" w:rsidSect="000E1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86" w:rsidRDefault="000F5086" w:rsidP="00B60260">
      <w:r>
        <w:separator/>
      </w:r>
    </w:p>
  </w:endnote>
  <w:endnote w:type="continuationSeparator" w:id="1">
    <w:p w:rsidR="000F5086" w:rsidRDefault="000F5086" w:rsidP="00B60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altName w:val="Yu 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86" w:rsidRDefault="000F5086" w:rsidP="00B60260">
      <w:r>
        <w:separator/>
      </w:r>
    </w:p>
  </w:footnote>
  <w:footnote w:type="continuationSeparator" w:id="1">
    <w:p w:rsidR="000F5086" w:rsidRDefault="000F5086" w:rsidP="00B602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bullet"/>
      <w:pStyle w:val="2"/>
      <w:lvlText w:val=""/>
      <w:lvlJc w:val="left"/>
      <w:pPr>
        <w:tabs>
          <w:tab w:val="left" w:pos="1271"/>
        </w:tabs>
        <w:ind w:left="1271" w:hanging="420"/>
      </w:pPr>
      <w:rPr>
        <w:rFonts w:ascii="Wingdings" w:eastAsia="楷体_GB2312" w:hAnsi="Wingdings" w:hint="default"/>
      </w:rPr>
    </w:lvl>
  </w:abstractNum>
  <w:abstractNum w:abstractNumId="1">
    <w:nsid w:val="0000000E"/>
    <w:multiLevelType w:val="multilevel"/>
    <w:tmpl w:val="0336932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Times New Roman" w:hint="eastAs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Times New Roman" w:hint="eastAsia"/>
        <w:b/>
        <w:i w:val="0"/>
        <w:sz w:val="28"/>
        <w:szCs w:val="28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1863"/>
        </w:tabs>
        <w:ind w:left="1863" w:hanging="1296"/>
      </w:pPr>
      <w:rPr>
        <w:rFonts w:ascii="Times New Roman" w:eastAsia="宋体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2">
    <w:nsid w:val="0000001D"/>
    <w:multiLevelType w:val="multilevel"/>
    <w:tmpl w:val="000000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1973924"/>
    <w:multiLevelType w:val="multilevel"/>
    <w:tmpl w:val="01973924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260"/>
    <w:rsid w:val="0001014B"/>
    <w:rsid w:val="00031BAE"/>
    <w:rsid w:val="0003202D"/>
    <w:rsid w:val="0008558A"/>
    <w:rsid w:val="000B0ACD"/>
    <w:rsid w:val="000B1DED"/>
    <w:rsid w:val="000B317F"/>
    <w:rsid w:val="000D095B"/>
    <w:rsid w:val="000F5086"/>
    <w:rsid w:val="001153E1"/>
    <w:rsid w:val="00123681"/>
    <w:rsid w:val="00125DAA"/>
    <w:rsid w:val="00126144"/>
    <w:rsid w:val="00127990"/>
    <w:rsid w:val="0014635D"/>
    <w:rsid w:val="001C0AE3"/>
    <w:rsid w:val="001D0C09"/>
    <w:rsid w:val="001E7FEB"/>
    <w:rsid w:val="001F59AD"/>
    <w:rsid w:val="00212FDB"/>
    <w:rsid w:val="0022286A"/>
    <w:rsid w:val="002434F6"/>
    <w:rsid w:val="00244062"/>
    <w:rsid w:val="00257F92"/>
    <w:rsid w:val="0026682F"/>
    <w:rsid w:val="00271717"/>
    <w:rsid w:val="0027295C"/>
    <w:rsid w:val="00281BB9"/>
    <w:rsid w:val="002832A7"/>
    <w:rsid w:val="002A0FAF"/>
    <w:rsid w:val="002A7EB8"/>
    <w:rsid w:val="002B26B5"/>
    <w:rsid w:val="002C30B4"/>
    <w:rsid w:val="002D31C3"/>
    <w:rsid w:val="00307623"/>
    <w:rsid w:val="00311584"/>
    <w:rsid w:val="0031730D"/>
    <w:rsid w:val="00334F6E"/>
    <w:rsid w:val="003736FA"/>
    <w:rsid w:val="00374321"/>
    <w:rsid w:val="003C0D9E"/>
    <w:rsid w:val="00410175"/>
    <w:rsid w:val="00415985"/>
    <w:rsid w:val="00440CF9"/>
    <w:rsid w:val="00463268"/>
    <w:rsid w:val="004743EF"/>
    <w:rsid w:val="004A3E00"/>
    <w:rsid w:val="004E4C33"/>
    <w:rsid w:val="00557648"/>
    <w:rsid w:val="00582347"/>
    <w:rsid w:val="005A7EDE"/>
    <w:rsid w:val="005E6007"/>
    <w:rsid w:val="005F544D"/>
    <w:rsid w:val="005F5C99"/>
    <w:rsid w:val="00600D1F"/>
    <w:rsid w:val="00612707"/>
    <w:rsid w:val="0063723A"/>
    <w:rsid w:val="00643DC7"/>
    <w:rsid w:val="006513EC"/>
    <w:rsid w:val="00675A35"/>
    <w:rsid w:val="006A5F33"/>
    <w:rsid w:val="006C0A8A"/>
    <w:rsid w:val="006F3E7E"/>
    <w:rsid w:val="006F44E6"/>
    <w:rsid w:val="007252A0"/>
    <w:rsid w:val="00752A4E"/>
    <w:rsid w:val="00760908"/>
    <w:rsid w:val="00776B4B"/>
    <w:rsid w:val="00795A33"/>
    <w:rsid w:val="00797616"/>
    <w:rsid w:val="0079788D"/>
    <w:rsid w:val="007C2747"/>
    <w:rsid w:val="007D6725"/>
    <w:rsid w:val="007E35B5"/>
    <w:rsid w:val="007F6E48"/>
    <w:rsid w:val="00842048"/>
    <w:rsid w:val="00882376"/>
    <w:rsid w:val="00886B23"/>
    <w:rsid w:val="00894EB3"/>
    <w:rsid w:val="008A6664"/>
    <w:rsid w:val="008E158B"/>
    <w:rsid w:val="008E2FED"/>
    <w:rsid w:val="008F7D33"/>
    <w:rsid w:val="009227BA"/>
    <w:rsid w:val="00922AAC"/>
    <w:rsid w:val="00923130"/>
    <w:rsid w:val="00924DE8"/>
    <w:rsid w:val="00951B2A"/>
    <w:rsid w:val="00962322"/>
    <w:rsid w:val="0099778D"/>
    <w:rsid w:val="009B3F56"/>
    <w:rsid w:val="009D2E1B"/>
    <w:rsid w:val="009D421B"/>
    <w:rsid w:val="00A10BC4"/>
    <w:rsid w:val="00A2762F"/>
    <w:rsid w:val="00A463E2"/>
    <w:rsid w:val="00A5670D"/>
    <w:rsid w:val="00A64E78"/>
    <w:rsid w:val="00A8136B"/>
    <w:rsid w:val="00AC4182"/>
    <w:rsid w:val="00AF2494"/>
    <w:rsid w:val="00B10E8A"/>
    <w:rsid w:val="00B3609B"/>
    <w:rsid w:val="00B42117"/>
    <w:rsid w:val="00B5156A"/>
    <w:rsid w:val="00B55567"/>
    <w:rsid w:val="00B60260"/>
    <w:rsid w:val="00B717F8"/>
    <w:rsid w:val="00B7269A"/>
    <w:rsid w:val="00B8295B"/>
    <w:rsid w:val="00B9780A"/>
    <w:rsid w:val="00BA40C0"/>
    <w:rsid w:val="00BA46C3"/>
    <w:rsid w:val="00BB68D7"/>
    <w:rsid w:val="00BE42CB"/>
    <w:rsid w:val="00BF2855"/>
    <w:rsid w:val="00BF5064"/>
    <w:rsid w:val="00C07C21"/>
    <w:rsid w:val="00C312E9"/>
    <w:rsid w:val="00C34072"/>
    <w:rsid w:val="00C40A5D"/>
    <w:rsid w:val="00C9681F"/>
    <w:rsid w:val="00CC717D"/>
    <w:rsid w:val="00CE7A9A"/>
    <w:rsid w:val="00D07AE1"/>
    <w:rsid w:val="00D172C6"/>
    <w:rsid w:val="00D20C06"/>
    <w:rsid w:val="00D30E2D"/>
    <w:rsid w:val="00D44276"/>
    <w:rsid w:val="00DA11BA"/>
    <w:rsid w:val="00DC4AFF"/>
    <w:rsid w:val="00DD1052"/>
    <w:rsid w:val="00E242E0"/>
    <w:rsid w:val="00E243A3"/>
    <w:rsid w:val="00EB0B45"/>
    <w:rsid w:val="00EB16FD"/>
    <w:rsid w:val="00ED29FF"/>
    <w:rsid w:val="00EF01F1"/>
    <w:rsid w:val="00F14B73"/>
    <w:rsid w:val="00F82D5D"/>
    <w:rsid w:val="00F904DA"/>
    <w:rsid w:val="00F921EE"/>
    <w:rsid w:val="00F94800"/>
    <w:rsid w:val="00FA3151"/>
    <w:rsid w:val="00FB1753"/>
    <w:rsid w:val="00FB564F"/>
    <w:rsid w:val="00FC2778"/>
    <w:rsid w:val="00FD2ED1"/>
    <w:rsid w:val="00FE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2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B60260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kern w:val="44"/>
      <w:sz w:val="44"/>
      <w:szCs w:val="20"/>
    </w:rPr>
  </w:style>
  <w:style w:type="paragraph" w:styleId="20">
    <w:name w:val="heading 2"/>
    <w:basedOn w:val="a"/>
    <w:next w:val="a"/>
    <w:link w:val="2Char"/>
    <w:uiPriority w:val="99"/>
    <w:qFormat/>
    <w:rsid w:val="00B60260"/>
    <w:pPr>
      <w:keepNext/>
      <w:keepLines/>
      <w:tabs>
        <w:tab w:val="left" w:pos="780"/>
      </w:tabs>
      <w:spacing w:before="260" w:after="260" w:line="416" w:lineRule="auto"/>
      <w:ind w:left="780" w:hanging="36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0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02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0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0260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B60260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0"/>
    <w:uiPriority w:val="99"/>
    <w:rsid w:val="00B60260"/>
    <w:rPr>
      <w:rFonts w:ascii="Arial" w:eastAsia="黑体" w:hAnsi="Arial" w:cs="Times New Roman"/>
      <w:b/>
      <w:bCs/>
      <w:sz w:val="32"/>
      <w:szCs w:val="32"/>
    </w:rPr>
  </w:style>
  <w:style w:type="paragraph" w:styleId="2">
    <w:name w:val="List Bullet 2"/>
    <w:basedOn w:val="a5"/>
    <w:uiPriority w:val="99"/>
    <w:rsid w:val="00B60260"/>
    <w:pPr>
      <w:widowControl/>
      <w:numPr>
        <w:numId w:val="1"/>
      </w:numPr>
      <w:tabs>
        <w:tab w:val="left" w:pos="2520"/>
        <w:tab w:val="left" w:pos="3600"/>
        <w:tab w:val="left" w:pos="4680"/>
        <w:tab w:val="left" w:pos="5760"/>
        <w:tab w:val="left" w:pos="6840"/>
        <w:tab w:val="left" w:pos="7920"/>
      </w:tabs>
      <w:spacing w:before="120" w:line="360" w:lineRule="exact"/>
      <w:jc w:val="left"/>
    </w:pPr>
    <w:rPr>
      <w:rFonts w:ascii="Garamond" w:eastAsia="楷体_GB2312" w:hAnsi="Garamond"/>
      <w:sz w:val="24"/>
      <w:szCs w:val="20"/>
    </w:rPr>
  </w:style>
  <w:style w:type="paragraph" w:customStyle="1" w:styleId="0">
    <w:name w:val="正文 0"/>
    <w:basedOn w:val="a"/>
    <w:uiPriority w:val="99"/>
    <w:rsid w:val="00B60260"/>
    <w:pPr>
      <w:widowControl/>
      <w:tabs>
        <w:tab w:val="left" w:pos="1080"/>
      </w:tabs>
      <w:spacing w:before="120"/>
      <w:ind w:firstLine="425"/>
    </w:pPr>
    <w:rPr>
      <w:rFonts w:eastAsia="楷体_GB2312"/>
      <w:kern w:val="0"/>
      <w:sz w:val="24"/>
      <w:szCs w:val="20"/>
    </w:rPr>
  </w:style>
  <w:style w:type="paragraph" w:customStyle="1" w:styleId="10">
    <w:name w:val="列出段落1"/>
    <w:basedOn w:val="a"/>
    <w:uiPriority w:val="99"/>
    <w:qFormat/>
    <w:rsid w:val="00B60260"/>
    <w:pPr>
      <w:ind w:firstLineChars="200" w:firstLine="420"/>
    </w:pPr>
    <w:rPr>
      <w:szCs w:val="20"/>
    </w:rPr>
  </w:style>
  <w:style w:type="paragraph" w:styleId="a5">
    <w:name w:val="List Bullet"/>
    <w:basedOn w:val="a"/>
    <w:uiPriority w:val="99"/>
    <w:semiHidden/>
    <w:unhideWhenUsed/>
    <w:rsid w:val="00B60260"/>
    <w:pPr>
      <w:tabs>
        <w:tab w:val="left" w:pos="432"/>
      </w:tabs>
      <w:ind w:left="432" w:hanging="432"/>
      <w:contextualSpacing/>
    </w:pPr>
  </w:style>
  <w:style w:type="paragraph" w:styleId="a6">
    <w:name w:val="List Paragraph"/>
    <w:basedOn w:val="a"/>
    <w:uiPriority w:val="34"/>
    <w:qFormat/>
    <w:rsid w:val="00FB564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1014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12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12FDB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12F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306</Words>
  <Characters>1747</Characters>
  <Application>Microsoft Office Word</Application>
  <DocSecurity>0</DocSecurity>
  <Lines>14</Lines>
  <Paragraphs>4</Paragraphs>
  <ScaleCrop>false</ScaleCrop>
  <Company>China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2016-09-19T00:58:00Z</dcterms:created>
  <dcterms:modified xsi:type="dcterms:W3CDTF">2016-09-20T02:45:00Z</dcterms:modified>
</cp:coreProperties>
</file>