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3E" w:rsidRDefault="0080023E" w:rsidP="0080023E">
      <w:pPr>
        <w:pStyle w:val="Title"/>
      </w:pPr>
      <w: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80023E" w:rsidTr="0080023E">
        <w:tc>
          <w:tcPr>
            <w:tcW w:w="6475" w:type="dxa"/>
            <w:tcBorders>
              <w:top w:val="nil"/>
              <w:left w:val="nil"/>
              <w:bottom w:val="dashed" w:sz="8" w:space="0" w:color="auto"/>
              <w:right w:val="nil"/>
            </w:tcBorders>
          </w:tcPr>
          <w:p w:rsidR="0080023E" w:rsidRDefault="00867F4C" w:rsidP="0080023E">
            <w:r>
              <w:t>Corey Saracco</w:t>
            </w:r>
          </w:p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2609ED" w:rsidP="0080023E">
            <w:r>
              <w:t>Chris Hyman</w:t>
            </w:r>
          </w:p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0023E" w:rsidP="0080023E"/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0023E" w:rsidP="0080023E"/>
        </w:tc>
      </w:tr>
    </w:tbl>
    <w:p w:rsidR="0080023E" w:rsidRDefault="0080023E" w:rsidP="0080023E"/>
    <w:p w:rsidR="00752154" w:rsidRDefault="0080023E" w:rsidP="0080023E">
      <w:pPr>
        <w:pStyle w:val="Title"/>
      </w:pPr>
      <w: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FF00F7" w:rsidTr="00E93EB6">
        <w:tc>
          <w:tcPr>
            <w:tcW w:w="7915" w:type="dxa"/>
            <w:tcBorders>
              <w:bottom w:val="double" w:sz="6" w:space="0" w:color="auto"/>
            </w:tcBorders>
          </w:tcPr>
          <w:p w:rsidR="00FF00F7" w:rsidRDefault="00FF00F7" w:rsidP="00E93EB6">
            <w:r>
              <w:t>Item</w:t>
            </w:r>
          </w:p>
        </w:tc>
        <w:tc>
          <w:tcPr>
            <w:tcW w:w="1435" w:type="dxa"/>
            <w:tcBorders>
              <w:bottom w:val="double" w:sz="6" w:space="0" w:color="auto"/>
            </w:tcBorders>
          </w:tcPr>
          <w:p w:rsidR="00FF00F7" w:rsidRDefault="00FF00F7" w:rsidP="00E93EB6">
            <w:pPr>
              <w:jc w:val="center"/>
            </w:pPr>
            <w:r>
              <w:t>Corrected?</w:t>
            </w:r>
          </w:p>
        </w:tc>
      </w:tr>
      <w:tr w:rsidR="00FF00F7" w:rsidTr="00FF00F7">
        <w:trPr>
          <w:trHeight w:val="1008"/>
        </w:trPr>
        <w:tc>
          <w:tcPr>
            <w:tcW w:w="7915" w:type="dxa"/>
            <w:tcBorders>
              <w:top w:val="double" w:sz="6" w:space="0" w:color="auto"/>
            </w:tcBorders>
          </w:tcPr>
          <w:p w:rsidR="00FF00F7" w:rsidRDefault="00251FC1" w:rsidP="00867F4C">
            <w:pPr>
              <w:pStyle w:val="ListParagraph"/>
              <w:numPr>
                <w:ilvl w:val="0"/>
                <w:numId w:val="2"/>
              </w:numPr>
            </w:pPr>
            <w:r>
              <w:t>Change resource roll to be greater than the RVM or equal to.</w:t>
            </w:r>
          </w:p>
        </w:tc>
        <w:tc>
          <w:tcPr>
            <w:tcW w:w="1435" w:type="dxa"/>
            <w:tcBorders>
              <w:top w:val="double" w:sz="6" w:space="0" w:color="auto"/>
            </w:tcBorders>
            <w:vAlign w:val="center"/>
          </w:tcPr>
          <w:p w:rsidR="00FF00F7" w:rsidRDefault="00E963B5" w:rsidP="00E93EB6">
            <w:pPr>
              <w:jc w:val="center"/>
            </w:pPr>
            <w:r>
              <w:t>Yes</w:t>
            </w:r>
          </w:p>
        </w:tc>
      </w:tr>
      <w:tr w:rsidR="00FF00F7" w:rsidTr="00FF00F7">
        <w:trPr>
          <w:trHeight w:val="1008"/>
        </w:trPr>
        <w:tc>
          <w:tcPr>
            <w:tcW w:w="7915" w:type="dxa"/>
          </w:tcPr>
          <w:p w:rsidR="00FF00F7" w:rsidRDefault="00251FC1" w:rsidP="00867F4C">
            <w:pPr>
              <w:pStyle w:val="ListParagraph"/>
              <w:numPr>
                <w:ilvl w:val="0"/>
                <w:numId w:val="2"/>
              </w:numPr>
            </w:pPr>
            <w:r>
              <w:t xml:space="preserve">Add Squadron tokens to game. Allows people to remove many units from the game board. </w:t>
            </w:r>
          </w:p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FF00F7">
        <w:trPr>
          <w:trHeight w:val="1008"/>
        </w:trPr>
        <w:tc>
          <w:tcPr>
            <w:tcW w:w="7915" w:type="dxa"/>
          </w:tcPr>
          <w:p w:rsidR="00FF00F7" w:rsidRDefault="00251FC1" w:rsidP="00867F4C">
            <w:pPr>
              <w:pStyle w:val="ListParagraph"/>
              <w:numPr>
                <w:ilvl w:val="0"/>
                <w:numId w:val="2"/>
              </w:numPr>
            </w:pPr>
            <w:r>
              <w:t xml:space="preserve">Add coordinate system for identifying tiles. </w:t>
            </w:r>
          </w:p>
        </w:tc>
        <w:tc>
          <w:tcPr>
            <w:tcW w:w="1435" w:type="dxa"/>
            <w:vAlign w:val="center"/>
          </w:tcPr>
          <w:p w:rsidR="00FF00F7" w:rsidRDefault="00E963B5" w:rsidP="00E93EB6">
            <w:pPr>
              <w:jc w:val="center"/>
            </w:pPr>
            <w:r>
              <w:t>Yes</w:t>
            </w: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407993" w:rsidP="00867F4C">
            <w:pPr>
              <w:pStyle w:val="ListParagraph"/>
              <w:numPr>
                <w:ilvl w:val="0"/>
                <w:numId w:val="2"/>
              </w:numPr>
            </w:pPr>
            <w:r>
              <w:t xml:space="preserve">Consider having resources collapse after resource value = 13. If this is carried out, remove using incident cards to collapse resources. </w:t>
            </w:r>
            <w:r w:rsidR="00251FC1">
              <w:t xml:space="preserve"> </w:t>
            </w:r>
          </w:p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E36C4" w:rsidRDefault="00FE36C4" w:rsidP="00FE36C4">
            <w:pPr>
              <w:pStyle w:val="ListParagraph"/>
              <w:numPr>
                <w:ilvl w:val="0"/>
                <w:numId w:val="2"/>
              </w:numPr>
            </w:pPr>
            <w:r>
              <w:t>If we allow resource effects to go over the boarder to the a tile instead of having no effect, should we reconsider movement in allowing people to move the same?</w:t>
            </w:r>
          </w:p>
          <w:p w:rsidR="00FF00F7" w:rsidRPr="00FE36C4" w:rsidRDefault="00FE36C4" w:rsidP="00FE36C4">
            <w:pPr>
              <w:tabs>
                <w:tab w:val="left" w:pos="3090"/>
              </w:tabs>
            </w:pPr>
            <w:r>
              <w:tab/>
            </w:r>
            <w:bookmarkStart w:id="0" w:name="_GoBack"/>
            <w:bookmarkEnd w:id="0"/>
          </w:p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FF00F7" w:rsidP="00231D2A">
            <w:pPr>
              <w:pStyle w:val="ListParagraph"/>
              <w:ind w:left="1080"/>
            </w:pPr>
          </w:p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FF00F7" w:rsidP="00E93EB6"/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FF00F7" w:rsidP="00E93EB6"/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</w:tbl>
    <w:p w:rsidR="0080023E" w:rsidRPr="0080023E" w:rsidRDefault="0080023E" w:rsidP="0080023E"/>
    <w:sectPr w:rsidR="0080023E" w:rsidRPr="008002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2" w:rsidRDefault="00D851E2" w:rsidP="0080023E">
      <w:pPr>
        <w:spacing w:after="0" w:line="240" w:lineRule="auto"/>
      </w:pPr>
      <w:r>
        <w:separator/>
      </w:r>
    </w:p>
  </w:endnote>
  <w:endnote w:type="continuationSeparator" w:id="0">
    <w:p w:rsidR="00D851E2" w:rsidRDefault="00D851E2" w:rsidP="0080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0023E" w:rsidTr="00E93EB6">
      <w:tc>
        <w:tcPr>
          <w:tcW w:w="4675" w:type="dxa"/>
          <w:tcBorders>
            <w:top w:val="double" w:sz="4" w:space="0" w:color="auto"/>
            <w:left w:val="nil"/>
            <w:bottom w:val="nil"/>
            <w:right w:val="nil"/>
          </w:tcBorders>
        </w:tcPr>
        <w:p w:rsidR="0080023E" w:rsidRPr="00A46320" w:rsidRDefault="002609ED" w:rsidP="0080023E">
          <w:pPr>
            <w:pStyle w:val="Footer"/>
            <w:rPr>
              <w:b/>
            </w:rPr>
          </w:pPr>
          <w:r>
            <w:rPr>
              <w:b/>
            </w:rPr>
            <w:t>3</w:t>
          </w:r>
          <w:r w:rsidR="00867F4C">
            <w:rPr>
              <w:b/>
            </w:rPr>
            <w:t xml:space="preserve"> March 2017</w:t>
          </w:r>
        </w:p>
      </w:tc>
      <w:tc>
        <w:tcPr>
          <w:tcW w:w="4675" w:type="dxa"/>
          <w:tcBorders>
            <w:top w:val="double" w:sz="4" w:space="0" w:color="auto"/>
            <w:left w:val="nil"/>
            <w:bottom w:val="nil"/>
            <w:right w:val="nil"/>
          </w:tcBorders>
        </w:tcPr>
        <w:p w:rsidR="0080023E" w:rsidRPr="00A46320" w:rsidRDefault="0080023E" w:rsidP="0080023E">
          <w:pPr>
            <w:pStyle w:val="Footer"/>
            <w:jc w:val="right"/>
            <w:rPr>
              <w:b/>
            </w:rPr>
          </w:pPr>
          <w:r w:rsidRPr="00A46320">
            <w:rPr>
              <w:b/>
            </w:rPr>
            <w:t xml:space="preserve">Page | </w:t>
          </w:r>
          <w:r w:rsidRPr="00A46320">
            <w:rPr>
              <w:b/>
            </w:rPr>
            <w:fldChar w:fldCharType="begin"/>
          </w:r>
          <w:r w:rsidRPr="00A46320">
            <w:rPr>
              <w:b/>
            </w:rPr>
            <w:instrText xml:space="preserve"> PAGE   \* MERGEFORMAT </w:instrText>
          </w:r>
          <w:r w:rsidRPr="00A46320">
            <w:rPr>
              <w:b/>
            </w:rPr>
            <w:fldChar w:fldCharType="separate"/>
          </w:r>
          <w:r w:rsidR="00FE36C4">
            <w:rPr>
              <w:b/>
              <w:noProof/>
            </w:rPr>
            <w:t>1</w:t>
          </w:r>
          <w:r w:rsidRPr="00A46320">
            <w:rPr>
              <w:b/>
              <w:noProof/>
            </w:rPr>
            <w:fldChar w:fldCharType="end"/>
          </w:r>
        </w:p>
      </w:tc>
    </w:tr>
  </w:tbl>
  <w:p w:rsidR="0080023E" w:rsidRDefault="00800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2" w:rsidRDefault="00D851E2" w:rsidP="0080023E">
      <w:pPr>
        <w:spacing w:after="0" w:line="240" w:lineRule="auto"/>
      </w:pPr>
      <w:r>
        <w:separator/>
      </w:r>
    </w:p>
  </w:footnote>
  <w:footnote w:type="continuationSeparator" w:id="0">
    <w:p w:rsidR="00D851E2" w:rsidRDefault="00D851E2" w:rsidP="0080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0023E" w:rsidTr="00E93EB6">
      <w:tc>
        <w:tcPr>
          <w:tcW w:w="4675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0023E" w:rsidRPr="00A46320" w:rsidRDefault="0080023E" w:rsidP="0080023E">
          <w:pPr>
            <w:pStyle w:val="Header"/>
            <w:rPr>
              <w:b/>
            </w:rPr>
          </w:pPr>
          <w:r w:rsidRPr="00A46320">
            <w:rPr>
              <w:b/>
            </w:rPr>
            <w:t xml:space="preserve">Divided </w:t>
          </w:r>
          <w:r>
            <w:rPr>
              <w:b/>
            </w:rPr>
            <w:t>Dev Meeting</w:t>
          </w:r>
        </w:p>
      </w:tc>
      <w:tc>
        <w:tcPr>
          <w:tcW w:w="4675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0023E" w:rsidRPr="00A46320" w:rsidRDefault="0080023E" w:rsidP="0080023E">
          <w:pPr>
            <w:pStyle w:val="Header"/>
            <w:jc w:val="right"/>
            <w:rPr>
              <w:b/>
            </w:rPr>
          </w:pPr>
          <w:r>
            <w:rPr>
              <w:b/>
            </w:rPr>
            <w:t>Meeting Notes</w:t>
          </w:r>
        </w:p>
      </w:tc>
    </w:tr>
  </w:tbl>
  <w:p w:rsidR="0080023E" w:rsidRDefault="0080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25B0F"/>
    <w:multiLevelType w:val="hybridMultilevel"/>
    <w:tmpl w:val="6C90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0AC"/>
    <w:multiLevelType w:val="hybridMultilevel"/>
    <w:tmpl w:val="4D320A8E"/>
    <w:lvl w:ilvl="0" w:tplc="9A60D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3E"/>
    <w:rsid w:val="00231D2A"/>
    <w:rsid w:val="00251FC1"/>
    <w:rsid w:val="002609ED"/>
    <w:rsid w:val="00337B2C"/>
    <w:rsid w:val="00407993"/>
    <w:rsid w:val="00507CBC"/>
    <w:rsid w:val="005F2592"/>
    <w:rsid w:val="00752154"/>
    <w:rsid w:val="007C1595"/>
    <w:rsid w:val="0080023E"/>
    <w:rsid w:val="00867F4C"/>
    <w:rsid w:val="00A469AE"/>
    <w:rsid w:val="00D851E2"/>
    <w:rsid w:val="00E963B5"/>
    <w:rsid w:val="00ED0684"/>
    <w:rsid w:val="00FE36C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85EA3"/>
  <w15:chartTrackingRefBased/>
  <w15:docId w15:val="{933FE280-C354-44F1-8005-0D042600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3E"/>
  </w:style>
  <w:style w:type="paragraph" w:styleId="Footer">
    <w:name w:val="footer"/>
    <w:basedOn w:val="Normal"/>
    <w:link w:val="FooterChar"/>
    <w:uiPriority w:val="99"/>
    <w:unhideWhenUsed/>
    <w:rsid w:val="0080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3E"/>
  </w:style>
  <w:style w:type="table" w:styleId="TableGrid">
    <w:name w:val="Table Grid"/>
    <w:basedOn w:val="TableNormal"/>
    <w:uiPriority w:val="39"/>
    <w:rsid w:val="0080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023E"/>
    <w:pPr>
      <w:spacing w:before="240" w:after="240" w:line="240" w:lineRule="auto"/>
      <w:contextualSpacing/>
      <w:outlineLvl w:val="0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3E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FF0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Saracco</dc:creator>
  <cp:keywords/>
  <dc:description/>
  <cp:lastModifiedBy>Corey Saracco</cp:lastModifiedBy>
  <cp:revision>4</cp:revision>
  <cp:lastPrinted>2017-03-03T19:32:00Z</cp:lastPrinted>
  <dcterms:created xsi:type="dcterms:W3CDTF">2017-03-03T21:56:00Z</dcterms:created>
  <dcterms:modified xsi:type="dcterms:W3CDTF">2017-03-13T02:10:00Z</dcterms:modified>
</cp:coreProperties>
</file>