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DE9" w:rsidRDefault="00B45DE9" w:rsidP="00B45DE9">
      <w:r>
        <w:t>AND | OR | XOR | IKKE | NAND | NOR | XNOR</w:t>
      </w:r>
    </w:p>
    <w:p w:rsidR="00B45DE9" w:rsidRDefault="00B45DE9" w:rsidP="00B45DE9">
      <w:r>
        <w:t>Det er sju grunnleggende logiske porter: AND, OR, XOR, NOT, NAND, NOR, og XNOR.</w:t>
      </w:r>
    </w:p>
    <w:p w:rsidR="00B45DE9" w:rsidRDefault="00B45DE9" w:rsidP="00B45DE9">
      <w:r>
        <w:t>AND</w:t>
      </w:r>
      <w:r w:rsidR="00CD14A8">
        <w:t xml:space="preserve"> porten er kalt 0 kalles "false" og 1</w:t>
      </w:r>
      <w:r>
        <w:t xml:space="preserve"> som kalles "sanne", porten fungerer på samme måte som den logiske "og" operator. Illustrasjonen og tabellen viser kretsen symbol og logiske kombinasjoner for en </w:t>
      </w:r>
      <w:proofErr w:type="spellStart"/>
      <w:r>
        <w:t>AND-port</w:t>
      </w:r>
      <w:proofErr w:type="spellEnd"/>
      <w:r>
        <w:t>. (I symbol, inngangsterminalene er på venstre og utgangsterminalen er til høyre.) Utgangen er "true" når begge inngangene er "sant". Ellers er det utgang "false".</w:t>
      </w:r>
    </w:p>
    <w:p w:rsidR="00B45DE9" w:rsidRDefault="00B45DE9" w:rsidP="00B45DE9">
      <w:r>
        <w:rPr>
          <w:noProof/>
          <w:lang w:eastAsia="nb-NO"/>
        </w:rPr>
        <w:drawing>
          <wp:inline distT="0" distB="0" distL="0" distR="0">
            <wp:extent cx="1143000" cy="408940"/>
            <wp:effectExtent l="19050" t="0" r="0" b="0"/>
            <wp:docPr id="1" name="Bilde 1" descr="/WhatIs/images/and.gif (220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WhatIs/images/and.gif (220 bytes)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0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DE9" w:rsidRPr="00B45DE9" w:rsidRDefault="00B45DE9" w:rsidP="00B45DE9">
      <w:pPr>
        <w:rPr>
          <w:b/>
          <w:u w:val="single"/>
        </w:rPr>
      </w:pPr>
      <w:proofErr w:type="spellStart"/>
      <w:r w:rsidRPr="00B45DE9">
        <w:rPr>
          <w:b/>
          <w:u w:val="single"/>
        </w:rPr>
        <w:t>AND-port</w:t>
      </w:r>
      <w:proofErr w:type="spellEnd"/>
    </w:p>
    <w:tbl>
      <w:tblPr>
        <w:tblStyle w:val="Tabellrutenett"/>
        <w:tblW w:w="0" w:type="auto"/>
        <w:tblLook w:val="04A0"/>
      </w:tblPr>
      <w:tblGrid>
        <w:gridCol w:w="1242"/>
        <w:gridCol w:w="1276"/>
        <w:gridCol w:w="992"/>
      </w:tblGrid>
      <w:tr w:rsidR="00B45DE9" w:rsidTr="00E2789F">
        <w:tc>
          <w:tcPr>
            <w:tcW w:w="1242" w:type="dxa"/>
          </w:tcPr>
          <w:p w:rsidR="00B45DE9" w:rsidRDefault="00B45DE9" w:rsidP="00B45DE9">
            <w:r>
              <w:t>Inngang 1</w:t>
            </w:r>
          </w:p>
        </w:tc>
        <w:tc>
          <w:tcPr>
            <w:tcW w:w="1276" w:type="dxa"/>
          </w:tcPr>
          <w:p w:rsidR="00B45DE9" w:rsidRDefault="00B45DE9" w:rsidP="00B45DE9">
            <w:r>
              <w:t>Inngang 2</w:t>
            </w:r>
          </w:p>
        </w:tc>
        <w:tc>
          <w:tcPr>
            <w:tcW w:w="992" w:type="dxa"/>
          </w:tcPr>
          <w:p w:rsidR="00B45DE9" w:rsidRDefault="00B45DE9" w:rsidP="00B45DE9">
            <w:r>
              <w:t>Utgang 1</w:t>
            </w:r>
          </w:p>
        </w:tc>
      </w:tr>
      <w:tr w:rsidR="00B45DE9" w:rsidTr="00E2789F">
        <w:tc>
          <w:tcPr>
            <w:tcW w:w="1242" w:type="dxa"/>
          </w:tcPr>
          <w:p w:rsidR="00B45DE9" w:rsidRDefault="00B45DE9" w:rsidP="00B45DE9"/>
        </w:tc>
        <w:tc>
          <w:tcPr>
            <w:tcW w:w="1276" w:type="dxa"/>
          </w:tcPr>
          <w:p w:rsidR="00B45DE9" w:rsidRDefault="00B45DE9" w:rsidP="00B45DE9"/>
        </w:tc>
        <w:tc>
          <w:tcPr>
            <w:tcW w:w="992" w:type="dxa"/>
          </w:tcPr>
          <w:p w:rsidR="00B45DE9" w:rsidRDefault="00B45DE9" w:rsidP="00B45DE9"/>
        </w:tc>
      </w:tr>
      <w:tr w:rsidR="00B45DE9" w:rsidTr="00E2789F">
        <w:tc>
          <w:tcPr>
            <w:tcW w:w="1242" w:type="dxa"/>
          </w:tcPr>
          <w:p w:rsidR="00B45DE9" w:rsidRDefault="00B45DE9" w:rsidP="00B45DE9"/>
        </w:tc>
        <w:tc>
          <w:tcPr>
            <w:tcW w:w="1276" w:type="dxa"/>
          </w:tcPr>
          <w:p w:rsidR="00B45DE9" w:rsidRDefault="00B45DE9" w:rsidP="00B45DE9">
            <w:r>
              <w:t>1</w:t>
            </w:r>
          </w:p>
        </w:tc>
        <w:tc>
          <w:tcPr>
            <w:tcW w:w="992" w:type="dxa"/>
          </w:tcPr>
          <w:p w:rsidR="00B45DE9" w:rsidRDefault="00B45DE9" w:rsidP="00B45DE9"/>
        </w:tc>
      </w:tr>
      <w:tr w:rsidR="00B45DE9" w:rsidTr="00E2789F">
        <w:tc>
          <w:tcPr>
            <w:tcW w:w="1242" w:type="dxa"/>
          </w:tcPr>
          <w:p w:rsidR="00B45DE9" w:rsidRDefault="00B45DE9" w:rsidP="00B45DE9">
            <w:r>
              <w:t>1</w:t>
            </w:r>
          </w:p>
        </w:tc>
        <w:tc>
          <w:tcPr>
            <w:tcW w:w="1276" w:type="dxa"/>
          </w:tcPr>
          <w:p w:rsidR="00B45DE9" w:rsidRDefault="00B45DE9" w:rsidP="00B45DE9"/>
        </w:tc>
        <w:tc>
          <w:tcPr>
            <w:tcW w:w="992" w:type="dxa"/>
          </w:tcPr>
          <w:p w:rsidR="00B45DE9" w:rsidRDefault="00B45DE9" w:rsidP="00B45DE9"/>
        </w:tc>
      </w:tr>
      <w:tr w:rsidR="00B45DE9" w:rsidTr="00E2789F">
        <w:tc>
          <w:tcPr>
            <w:tcW w:w="1242" w:type="dxa"/>
          </w:tcPr>
          <w:p w:rsidR="00B45DE9" w:rsidRDefault="00B45DE9" w:rsidP="00B45DE9">
            <w:r>
              <w:t>1</w:t>
            </w:r>
          </w:p>
        </w:tc>
        <w:tc>
          <w:tcPr>
            <w:tcW w:w="1276" w:type="dxa"/>
          </w:tcPr>
          <w:p w:rsidR="00B45DE9" w:rsidRDefault="00B45DE9" w:rsidP="00B45DE9">
            <w:r>
              <w:t>1</w:t>
            </w:r>
          </w:p>
        </w:tc>
        <w:tc>
          <w:tcPr>
            <w:tcW w:w="992" w:type="dxa"/>
          </w:tcPr>
          <w:p w:rsidR="00B45DE9" w:rsidRDefault="00B45DE9" w:rsidP="00B45DE9">
            <w:r>
              <w:t>1</w:t>
            </w:r>
          </w:p>
        </w:tc>
      </w:tr>
    </w:tbl>
    <w:p w:rsidR="00B45DE9" w:rsidRDefault="00B45DE9" w:rsidP="00B45DE9"/>
    <w:p w:rsidR="00E2789F" w:rsidRDefault="00E2789F" w:rsidP="00B45DE9">
      <w:pPr>
        <w:rPr>
          <w:b/>
          <w:u w:val="single"/>
        </w:rPr>
      </w:pPr>
    </w:p>
    <w:p w:rsidR="00B45DE9" w:rsidRDefault="00B45DE9" w:rsidP="00B45DE9">
      <w:proofErr w:type="spellStart"/>
      <w:r w:rsidRPr="00E2789F">
        <w:rPr>
          <w:b/>
          <w:u w:val="single"/>
        </w:rPr>
        <w:t>OR-porten</w:t>
      </w:r>
      <w:proofErr w:type="spellEnd"/>
      <w:r>
        <w:t xml:space="preserve"> har fått navnet sitt fra det faktum at den oppfører seg etter mote av den logiske </w:t>
      </w:r>
      <w:proofErr w:type="spellStart"/>
      <w:r>
        <w:t>inclusive</w:t>
      </w:r>
      <w:proofErr w:type="spellEnd"/>
      <w:r>
        <w:t xml:space="preserve"> "OR". Utgangen er "true" dersom en eller begge inngangene er "sant". Hvis begge inngangene er "false", så produksjonen er "false".</w:t>
      </w:r>
    </w:p>
    <w:p w:rsidR="00E2789F" w:rsidRDefault="00B45DE9" w:rsidP="00B45DE9">
      <w:r>
        <w:rPr>
          <w:noProof/>
          <w:lang w:eastAsia="nb-NO"/>
        </w:rPr>
        <w:drawing>
          <wp:inline distT="0" distB="0" distL="0" distR="0">
            <wp:extent cx="1170940" cy="401955"/>
            <wp:effectExtent l="19050" t="0" r="0" b="0"/>
            <wp:docPr id="4" name="Bilde 4" descr="/WhatIs/images/or.gif (224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WhatIs/images/or.gif (224 bytes)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DE9" w:rsidRDefault="00B45DE9" w:rsidP="00B45DE9">
      <w:proofErr w:type="spellStart"/>
      <w:r>
        <w:t>OR-porten</w:t>
      </w:r>
      <w:proofErr w:type="spellEnd"/>
    </w:p>
    <w:tbl>
      <w:tblPr>
        <w:tblStyle w:val="Tabellrutenett"/>
        <w:tblW w:w="0" w:type="auto"/>
        <w:tblLook w:val="04A0"/>
      </w:tblPr>
      <w:tblGrid>
        <w:gridCol w:w="3070"/>
        <w:gridCol w:w="3071"/>
        <w:gridCol w:w="3071"/>
      </w:tblGrid>
      <w:tr w:rsidR="00B45DE9" w:rsidTr="00B45DE9">
        <w:tc>
          <w:tcPr>
            <w:tcW w:w="3070" w:type="dxa"/>
          </w:tcPr>
          <w:p w:rsidR="00B45DE9" w:rsidRDefault="00B45DE9" w:rsidP="00B45DE9">
            <w:r>
              <w:t>Inngang 1</w:t>
            </w:r>
          </w:p>
        </w:tc>
        <w:tc>
          <w:tcPr>
            <w:tcW w:w="3071" w:type="dxa"/>
          </w:tcPr>
          <w:p w:rsidR="00B45DE9" w:rsidRDefault="00B45DE9" w:rsidP="00B45DE9">
            <w:r>
              <w:t>Inngang2</w:t>
            </w:r>
          </w:p>
        </w:tc>
        <w:tc>
          <w:tcPr>
            <w:tcW w:w="3071" w:type="dxa"/>
          </w:tcPr>
          <w:p w:rsidR="00B45DE9" w:rsidRDefault="00B45DE9" w:rsidP="00B45DE9">
            <w:r>
              <w:t>Utgang 1</w:t>
            </w:r>
          </w:p>
        </w:tc>
      </w:tr>
      <w:tr w:rsidR="00B45DE9" w:rsidTr="00B45DE9">
        <w:tc>
          <w:tcPr>
            <w:tcW w:w="3070" w:type="dxa"/>
          </w:tcPr>
          <w:p w:rsidR="00B45DE9" w:rsidRDefault="00B45DE9" w:rsidP="00B45DE9"/>
        </w:tc>
        <w:tc>
          <w:tcPr>
            <w:tcW w:w="3071" w:type="dxa"/>
          </w:tcPr>
          <w:p w:rsidR="00B45DE9" w:rsidRDefault="00B45DE9" w:rsidP="00B45DE9"/>
        </w:tc>
        <w:tc>
          <w:tcPr>
            <w:tcW w:w="3071" w:type="dxa"/>
          </w:tcPr>
          <w:p w:rsidR="00B45DE9" w:rsidRDefault="00B45DE9" w:rsidP="00B45DE9"/>
        </w:tc>
      </w:tr>
      <w:tr w:rsidR="00B45DE9" w:rsidTr="00B45DE9">
        <w:tc>
          <w:tcPr>
            <w:tcW w:w="3070" w:type="dxa"/>
          </w:tcPr>
          <w:p w:rsidR="00B45DE9" w:rsidRDefault="00B45DE9" w:rsidP="00B45DE9"/>
        </w:tc>
        <w:tc>
          <w:tcPr>
            <w:tcW w:w="3071" w:type="dxa"/>
          </w:tcPr>
          <w:p w:rsidR="00B45DE9" w:rsidRDefault="00B45DE9" w:rsidP="00B45DE9">
            <w:r>
              <w:t>1</w:t>
            </w:r>
          </w:p>
        </w:tc>
        <w:tc>
          <w:tcPr>
            <w:tcW w:w="3071" w:type="dxa"/>
          </w:tcPr>
          <w:p w:rsidR="00B45DE9" w:rsidRDefault="00B45DE9" w:rsidP="00B45DE9">
            <w:r>
              <w:t>1</w:t>
            </w:r>
          </w:p>
        </w:tc>
      </w:tr>
      <w:tr w:rsidR="00B45DE9" w:rsidTr="00B45DE9">
        <w:tc>
          <w:tcPr>
            <w:tcW w:w="3070" w:type="dxa"/>
          </w:tcPr>
          <w:p w:rsidR="00B45DE9" w:rsidRDefault="00B45DE9" w:rsidP="00B45DE9">
            <w:r>
              <w:t>1</w:t>
            </w:r>
          </w:p>
        </w:tc>
        <w:tc>
          <w:tcPr>
            <w:tcW w:w="3071" w:type="dxa"/>
          </w:tcPr>
          <w:p w:rsidR="00B45DE9" w:rsidRDefault="00B45DE9" w:rsidP="00B45DE9"/>
        </w:tc>
        <w:tc>
          <w:tcPr>
            <w:tcW w:w="3071" w:type="dxa"/>
          </w:tcPr>
          <w:p w:rsidR="00B45DE9" w:rsidRDefault="00B45DE9" w:rsidP="00B45DE9">
            <w:r>
              <w:t>1</w:t>
            </w:r>
          </w:p>
        </w:tc>
      </w:tr>
      <w:tr w:rsidR="00B45DE9" w:rsidTr="00B45DE9">
        <w:tc>
          <w:tcPr>
            <w:tcW w:w="3070" w:type="dxa"/>
          </w:tcPr>
          <w:p w:rsidR="00B45DE9" w:rsidRDefault="00B45DE9" w:rsidP="00B45DE9">
            <w:r>
              <w:t>1</w:t>
            </w:r>
          </w:p>
        </w:tc>
        <w:tc>
          <w:tcPr>
            <w:tcW w:w="3071" w:type="dxa"/>
          </w:tcPr>
          <w:p w:rsidR="00B45DE9" w:rsidRDefault="00B45DE9" w:rsidP="00B45DE9">
            <w:r>
              <w:t>1</w:t>
            </w:r>
          </w:p>
        </w:tc>
        <w:tc>
          <w:tcPr>
            <w:tcW w:w="3071" w:type="dxa"/>
          </w:tcPr>
          <w:p w:rsidR="00B45DE9" w:rsidRDefault="00B45DE9" w:rsidP="00B45DE9">
            <w:r>
              <w:t>1</w:t>
            </w:r>
          </w:p>
        </w:tc>
      </w:tr>
    </w:tbl>
    <w:p w:rsidR="00B45DE9" w:rsidRDefault="00B45DE9" w:rsidP="00B45DE9"/>
    <w:p w:rsidR="00E2789F" w:rsidRDefault="00E2789F" w:rsidP="00B45DE9"/>
    <w:p w:rsidR="00B45DE9" w:rsidRDefault="00E2789F" w:rsidP="00B45DE9">
      <w:r>
        <w:t xml:space="preserve">XOR er en </w:t>
      </w:r>
      <w:proofErr w:type="spellStart"/>
      <w:r>
        <w:t>eksklusiv-OR</w:t>
      </w:r>
      <w:proofErr w:type="spellEnd"/>
      <w:r>
        <w:t xml:space="preserve"> porten har samme funksjon</w:t>
      </w:r>
      <w:r w:rsidR="00B45DE9">
        <w:t xml:space="preserve"> som den logiske "</w:t>
      </w:r>
      <w:proofErr w:type="spellStart"/>
      <w:r w:rsidR="00B45DE9">
        <w:t>either</w:t>
      </w:r>
      <w:proofErr w:type="spellEnd"/>
      <w:r w:rsidR="00B45DE9">
        <w:t xml:space="preserve"> / or". U</w:t>
      </w:r>
      <w:r>
        <w:t>tgangen er "true" dersom</w:t>
      </w:r>
      <w:r w:rsidR="00B45DE9">
        <w:t xml:space="preserve"> ikke begge</w:t>
      </w:r>
      <w:r>
        <w:t xml:space="preserve"> inngangene </w:t>
      </w:r>
      <w:r w:rsidR="00B45DE9">
        <w:t xml:space="preserve"> er "sant". Utgangen er "false" dersom begge inngangene er "false" eller om begge inngangene er "sant". En annen måte å se på denne kretsen er å</w:t>
      </w:r>
      <w:r w:rsidR="00CD14A8">
        <w:t xml:space="preserve"> observere at produksjonen er 1</w:t>
      </w:r>
      <w:r w:rsidR="00B45DE9">
        <w:t xml:space="preserve"> hvis inngangene er forskjellige, men 0 hvis inngangene er de samme.</w:t>
      </w:r>
    </w:p>
    <w:p w:rsidR="00B45DE9" w:rsidRPr="00E2789F" w:rsidRDefault="00B45DE9" w:rsidP="00B45DE9">
      <w:pPr>
        <w:rPr>
          <w:b/>
          <w:u w:val="single"/>
        </w:rPr>
      </w:pPr>
      <w:r w:rsidRPr="00E2789F">
        <w:rPr>
          <w:b/>
          <w:u w:val="single"/>
        </w:rPr>
        <w:t>XOR gate</w:t>
      </w:r>
    </w:p>
    <w:tbl>
      <w:tblPr>
        <w:tblStyle w:val="Tabellrutenett"/>
        <w:tblW w:w="0" w:type="auto"/>
        <w:tblLook w:val="04A0"/>
      </w:tblPr>
      <w:tblGrid>
        <w:gridCol w:w="3070"/>
        <w:gridCol w:w="3071"/>
        <w:gridCol w:w="3071"/>
      </w:tblGrid>
      <w:tr w:rsidR="00B45DE9" w:rsidTr="00B45DE9">
        <w:tc>
          <w:tcPr>
            <w:tcW w:w="3070" w:type="dxa"/>
          </w:tcPr>
          <w:p w:rsidR="00B45DE9" w:rsidRDefault="00B45DE9" w:rsidP="00B45DE9">
            <w:r>
              <w:t>Inngang 1</w:t>
            </w:r>
          </w:p>
        </w:tc>
        <w:tc>
          <w:tcPr>
            <w:tcW w:w="3071" w:type="dxa"/>
          </w:tcPr>
          <w:p w:rsidR="00B45DE9" w:rsidRDefault="00B45DE9" w:rsidP="00B45DE9">
            <w:r>
              <w:t>Inngang 2</w:t>
            </w:r>
          </w:p>
        </w:tc>
        <w:tc>
          <w:tcPr>
            <w:tcW w:w="3071" w:type="dxa"/>
          </w:tcPr>
          <w:p w:rsidR="00B45DE9" w:rsidRDefault="00B45DE9" w:rsidP="00B45DE9">
            <w:r>
              <w:t>Utgang 1</w:t>
            </w:r>
          </w:p>
        </w:tc>
      </w:tr>
      <w:tr w:rsidR="00B45DE9" w:rsidTr="00B45DE9">
        <w:tc>
          <w:tcPr>
            <w:tcW w:w="3070" w:type="dxa"/>
          </w:tcPr>
          <w:p w:rsidR="00B45DE9" w:rsidRDefault="00B45DE9" w:rsidP="00B45DE9"/>
        </w:tc>
        <w:tc>
          <w:tcPr>
            <w:tcW w:w="3071" w:type="dxa"/>
          </w:tcPr>
          <w:p w:rsidR="00B45DE9" w:rsidRDefault="00B45DE9" w:rsidP="00B45DE9"/>
        </w:tc>
        <w:tc>
          <w:tcPr>
            <w:tcW w:w="3071" w:type="dxa"/>
          </w:tcPr>
          <w:p w:rsidR="00B45DE9" w:rsidRDefault="00B45DE9" w:rsidP="00B45DE9"/>
        </w:tc>
      </w:tr>
      <w:tr w:rsidR="00B45DE9" w:rsidTr="00B45DE9">
        <w:tc>
          <w:tcPr>
            <w:tcW w:w="3070" w:type="dxa"/>
          </w:tcPr>
          <w:p w:rsidR="00B45DE9" w:rsidRDefault="00B45DE9" w:rsidP="00B45DE9"/>
        </w:tc>
        <w:tc>
          <w:tcPr>
            <w:tcW w:w="3071" w:type="dxa"/>
          </w:tcPr>
          <w:p w:rsidR="00B45DE9" w:rsidRDefault="00B45DE9" w:rsidP="00B45DE9">
            <w:r>
              <w:t>1</w:t>
            </w:r>
          </w:p>
        </w:tc>
        <w:tc>
          <w:tcPr>
            <w:tcW w:w="3071" w:type="dxa"/>
          </w:tcPr>
          <w:p w:rsidR="00B45DE9" w:rsidRDefault="00B45DE9" w:rsidP="00B45DE9">
            <w:r>
              <w:t>1</w:t>
            </w:r>
          </w:p>
        </w:tc>
      </w:tr>
      <w:tr w:rsidR="00B45DE9" w:rsidTr="00B45DE9">
        <w:tc>
          <w:tcPr>
            <w:tcW w:w="3070" w:type="dxa"/>
          </w:tcPr>
          <w:p w:rsidR="00B45DE9" w:rsidRDefault="00B45DE9" w:rsidP="00B45DE9">
            <w:r>
              <w:t>1</w:t>
            </w:r>
          </w:p>
        </w:tc>
        <w:tc>
          <w:tcPr>
            <w:tcW w:w="3071" w:type="dxa"/>
          </w:tcPr>
          <w:p w:rsidR="00B45DE9" w:rsidRDefault="00B45DE9" w:rsidP="00B45DE9"/>
        </w:tc>
        <w:tc>
          <w:tcPr>
            <w:tcW w:w="3071" w:type="dxa"/>
          </w:tcPr>
          <w:p w:rsidR="00B45DE9" w:rsidRDefault="00B45DE9" w:rsidP="00B45DE9">
            <w:r>
              <w:t>1</w:t>
            </w:r>
          </w:p>
        </w:tc>
      </w:tr>
      <w:tr w:rsidR="00B45DE9" w:rsidTr="00B45DE9">
        <w:tc>
          <w:tcPr>
            <w:tcW w:w="3070" w:type="dxa"/>
          </w:tcPr>
          <w:p w:rsidR="00B45DE9" w:rsidRDefault="00B45DE9" w:rsidP="00B45DE9">
            <w:r>
              <w:t>1</w:t>
            </w:r>
          </w:p>
        </w:tc>
        <w:tc>
          <w:tcPr>
            <w:tcW w:w="3071" w:type="dxa"/>
          </w:tcPr>
          <w:p w:rsidR="00B45DE9" w:rsidRDefault="00B45DE9" w:rsidP="00B45DE9">
            <w:r>
              <w:t>1</w:t>
            </w:r>
          </w:p>
        </w:tc>
        <w:tc>
          <w:tcPr>
            <w:tcW w:w="3071" w:type="dxa"/>
          </w:tcPr>
          <w:p w:rsidR="00B45DE9" w:rsidRDefault="00B45DE9" w:rsidP="00B45DE9"/>
        </w:tc>
      </w:tr>
    </w:tbl>
    <w:p w:rsidR="00B45DE9" w:rsidRDefault="00B45DE9" w:rsidP="00B45DE9"/>
    <w:p w:rsidR="00E2789F" w:rsidRDefault="00E2789F" w:rsidP="00B45DE9"/>
    <w:p w:rsidR="00B45DE9" w:rsidRDefault="00B45DE9" w:rsidP="00B45DE9">
      <w:r>
        <w:t>En logisk in</w:t>
      </w:r>
      <w:r w:rsidR="00E2789F">
        <w:t>verter, kalt en NOT</w:t>
      </w:r>
      <w:r>
        <w:t xml:space="preserve"> gate</w:t>
      </w:r>
      <w:r w:rsidR="00E2789F">
        <w:t>, har bare en inngang.</w:t>
      </w:r>
      <w:r>
        <w:t xml:space="preserve"> </w:t>
      </w:r>
    </w:p>
    <w:p w:rsidR="00E2789F" w:rsidRDefault="00E2789F" w:rsidP="00B45DE9">
      <w:r>
        <w:rPr>
          <w:noProof/>
          <w:lang w:eastAsia="nb-NO"/>
        </w:rPr>
        <w:drawing>
          <wp:inline distT="0" distB="0" distL="0" distR="0">
            <wp:extent cx="1464347" cy="505691"/>
            <wp:effectExtent l="19050" t="0" r="2503" b="0"/>
            <wp:docPr id="3" name="Bilde 7" descr="/WhatIs/images/not.gif (240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WhatIs/images/not.gif (240 bytes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78" cy="505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DE9" w:rsidRDefault="00D03A0C" w:rsidP="00B45DE9">
      <w:r>
        <w:t>Inverter eller NOT</w:t>
      </w:r>
      <w:r w:rsidR="00B45DE9">
        <w:t xml:space="preserve"> gate</w:t>
      </w:r>
    </w:p>
    <w:tbl>
      <w:tblPr>
        <w:tblStyle w:val="Tabellrutenett"/>
        <w:tblW w:w="0" w:type="auto"/>
        <w:tblInd w:w="817" w:type="dxa"/>
        <w:tblLook w:val="04A0"/>
      </w:tblPr>
      <w:tblGrid>
        <w:gridCol w:w="1701"/>
        <w:gridCol w:w="1276"/>
      </w:tblGrid>
      <w:tr w:rsidR="00D03A0C" w:rsidTr="00875067">
        <w:tc>
          <w:tcPr>
            <w:tcW w:w="1701" w:type="dxa"/>
          </w:tcPr>
          <w:p w:rsidR="00D03A0C" w:rsidRDefault="00D03A0C" w:rsidP="00B45DE9">
            <w:r>
              <w:t>Input</w:t>
            </w:r>
          </w:p>
        </w:tc>
        <w:tc>
          <w:tcPr>
            <w:tcW w:w="1276" w:type="dxa"/>
          </w:tcPr>
          <w:p w:rsidR="00D03A0C" w:rsidRDefault="00D03A0C" w:rsidP="00B45DE9">
            <w:r>
              <w:t>Output</w:t>
            </w:r>
          </w:p>
        </w:tc>
      </w:tr>
      <w:tr w:rsidR="00D03A0C" w:rsidTr="00875067">
        <w:tc>
          <w:tcPr>
            <w:tcW w:w="1701" w:type="dxa"/>
          </w:tcPr>
          <w:p w:rsidR="00D03A0C" w:rsidRDefault="00D03A0C" w:rsidP="00B45DE9">
            <w:r>
              <w:t>1</w:t>
            </w:r>
          </w:p>
        </w:tc>
        <w:tc>
          <w:tcPr>
            <w:tcW w:w="1276" w:type="dxa"/>
          </w:tcPr>
          <w:p w:rsidR="00D03A0C" w:rsidRDefault="00D03A0C" w:rsidP="00B45DE9"/>
        </w:tc>
      </w:tr>
      <w:tr w:rsidR="00D03A0C" w:rsidTr="00875067">
        <w:tc>
          <w:tcPr>
            <w:tcW w:w="1701" w:type="dxa"/>
          </w:tcPr>
          <w:p w:rsidR="00D03A0C" w:rsidRDefault="00D03A0C" w:rsidP="00B45DE9"/>
        </w:tc>
        <w:tc>
          <w:tcPr>
            <w:tcW w:w="1276" w:type="dxa"/>
          </w:tcPr>
          <w:p w:rsidR="00D03A0C" w:rsidRDefault="00D03A0C" w:rsidP="00B45DE9">
            <w:r>
              <w:t>1</w:t>
            </w:r>
          </w:p>
        </w:tc>
      </w:tr>
    </w:tbl>
    <w:p w:rsidR="00E2789F" w:rsidRDefault="00E2789F" w:rsidP="00B45DE9"/>
    <w:p w:rsidR="00B45DE9" w:rsidRDefault="00875067" w:rsidP="00B45DE9">
      <w:proofErr w:type="spellStart"/>
      <w:r>
        <w:t>NAND-porten</w:t>
      </w:r>
      <w:proofErr w:type="spellEnd"/>
      <w:r>
        <w:t xml:space="preserve"> fungerer som en </w:t>
      </w:r>
      <w:proofErr w:type="spellStart"/>
      <w:r>
        <w:t>AND</w:t>
      </w:r>
      <w:r w:rsidR="00B45DE9">
        <w:t>-port</w:t>
      </w:r>
      <w:proofErr w:type="spellEnd"/>
      <w:r w:rsidR="00B45DE9">
        <w:t xml:space="preserve"> fulgt av en </w:t>
      </w:r>
      <w:proofErr w:type="spellStart"/>
      <w:r w:rsidR="00B45DE9">
        <w:t>NOT-port</w:t>
      </w:r>
      <w:proofErr w:type="spellEnd"/>
      <w:r w:rsidR="00B45DE9">
        <w:t>. Utgangen er "false" dersom begge inngangene er "sant". Ellers er det utgang "true".</w:t>
      </w:r>
    </w:p>
    <w:p w:rsidR="00B45DE9" w:rsidRDefault="00B45DE9" w:rsidP="00B45DE9">
      <w:pPr>
        <w:rPr>
          <w:lang w:val="en-US"/>
        </w:rPr>
      </w:pPr>
    </w:p>
    <w:p w:rsidR="00875067" w:rsidRPr="00B45DE9" w:rsidRDefault="00875067" w:rsidP="00B45DE9">
      <w:pPr>
        <w:rPr>
          <w:lang w:val="en-US"/>
        </w:rPr>
      </w:pPr>
      <w:r>
        <w:rPr>
          <w:noProof/>
          <w:lang w:eastAsia="nb-NO"/>
        </w:rPr>
        <w:drawing>
          <wp:inline distT="0" distB="0" distL="0" distR="0">
            <wp:extent cx="1254125" cy="422275"/>
            <wp:effectExtent l="19050" t="0" r="3175" b="0"/>
            <wp:docPr id="10" name="Bilde 10" descr="/WhatIs/images/nand.gif (240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WhatIs/images/nand.gif (240 bytes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DE9" w:rsidRDefault="00B45DE9" w:rsidP="00B45DE9">
      <w:r>
        <w:t>NAND gate</w:t>
      </w:r>
    </w:p>
    <w:tbl>
      <w:tblPr>
        <w:tblStyle w:val="Tabellrutenett"/>
        <w:tblW w:w="0" w:type="auto"/>
        <w:tblLook w:val="04A0"/>
      </w:tblPr>
      <w:tblGrid>
        <w:gridCol w:w="3070"/>
        <w:gridCol w:w="3071"/>
        <w:gridCol w:w="3071"/>
      </w:tblGrid>
      <w:tr w:rsidR="00875067" w:rsidTr="00875067">
        <w:tc>
          <w:tcPr>
            <w:tcW w:w="3070" w:type="dxa"/>
          </w:tcPr>
          <w:p w:rsidR="00875067" w:rsidRDefault="00875067" w:rsidP="00B45DE9">
            <w:r>
              <w:t>Inngang 1</w:t>
            </w:r>
          </w:p>
        </w:tc>
        <w:tc>
          <w:tcPr>
            <w:tcW w:w="3071" w:type="dxa"/>
          </w:tcPr>
          <w:p w:rsidR="00875067" w:rsidRDefault="00875067" w:rsidP="00B45DE9">
            <w:r>
              <w:t>Inngang 2</w:t>
            </w:r>
          </w:p>
        </w:tc>
        <w:tc>
          <w:tcPr>
            <w:tcW w:w="3071" w:type="dxa"/>
          </w:tcPr>
          <w:p w:rsidR="00875067" w:rsidRDefault="00875067" w:rsidP="00B45DE9">
            <w:r>
              <w:t>Utgang1</w:t>
            </w:r>
          </w:p>
        </w:tc>
      </w:tr>
      <w:tr w:rsidR="00875067" w:rsidTr="00875067">
        <w:tc>
          <w:tcPr>
            <w:tcW w:w="3070" w:type="dxa"/>
          </w:tcPr>
          <w:p w:rsidR="00875067" w:rsidRDefault="00875067" w:rsidP="00B45DE9"/>
        </w:tc>
        <w:tc>
          <w:tcPr>
            <w:tcW w:w="3071" w:type="dxa"/>
          </w:tcPr>
          <w:p w:rsidR="00875067" w:rsidRDefault="00875067" w:rsidP="00B45DE9"/>
        </w:tc>
        <w:tc>
          <w:tcPr>
            <w:tcW w:w="3071" w:type="dxa"/>
          </w:tcPr>
          <w:p w:rsidR="00875067" w:rsidRDefault="00875067" w:rsidP="00B45DE9"/>
        </w:tc>
      </w:tr>
      <w:tr w:rsidR="00875067" w:rsidTr="00875067">
        <w:tc>
          <w:tcPr>
            <w:tcW w:w="3070" w:type="dxa"/>
          </w:tcPr>
          <w:p w:rsidR="00875067" w:rsidRDefault="00875067" w:rsidP="00B45DE9"/>
        </w:tc>
        <w:tc>
          <w:tcPr>
            <w:tcW w:w="3071" w:type="dxa"/>
          </w:tcPr>
          <w:p w:rsidR="00875067" w:rsidRDefault="00875067" w:rsidP="00B45DE9">
            <w:r>
              <w:t>1</w:t>
            </w:r>
          </w:p>
        </w:tc>
        <w:tc>
          <w:tcPr>
            <w:tcW w:w="3071" w:type="dxa"/>
          </w:tcPr>
          <w:p w:rsidR="00875067" w:rsidRDefault="00875067" w:rsidP="00B45DE9">
            <w:r>
              <w:t>1</w:t>
            </w:r>
          </w:p>
        </w:tc>
      </w:tr>
      <w:tr w:rsidR="00875067" w:rsidTr="00875067">
        <w:tc>
          <w:tcPr>
            <w:tcW w:w="3070" w:type="dxa"/>
          </w:tcPr>
          <w:p w:rsidR="00875067" w:rsidRDefault="00875067" w:rsidP="00B45DE9">
            <w:r>
              <w:t>1</w:t>
            </w:r>
          </w:p>
        </w:tc>
        <w:tc>
          <w:tcPr>
            <w:tcW w:w="3071" w:type="dxa"/>
          </w:tcPr>
          <w:p w:rsidR="00875067" w:rsidRDefault="00875067" w:rsidP="00B45DE9"/>
        </w:tc>
        <w:tc>
          <w:tcPr>
            <w:tcW w:w="3071" w:type="dxa"/>
          </w:tcPr>
          <w:p w:rsidR="00875067" w:rsidRDefault="00875067" w:rsidP="00B45DE9">
            <w:r>
              <w:t>1</w:t>
            </w:r>
          </w:p>
        </w:tc>
      </w:tr>
      <w:tr w:rsidR="00875067" w:rsidTr="00875067">
        <w:tc>
          <w:tcPr>
            <w:tcW w:w="3070" w:type="dxa"/>
          </w:tcPr>
          <w:p w:rsidR="00875067" w:rsidRDefault="00875067" w:rsidP="00B45DE9">
            <w:r>
              <w:t>1</w:t>
            </w:r>
          </w:p>
        </w:tc>
        <w:tc>
          <w:tcPr>
            <w:tcW w:w="3071" w:type="dxa"/>
          </w:tcPr>
          <w:p w:rsidR="00875067" w:rsidRDefault="00875067" w:rsidP="00B45DE9">
            <w:r>
              <w:t>1</w:t>
            </w:r>
          </w:p>
        </w:tc>
        <w:tc>
          <w:tcPr>
            <w:tcW w:w="3071" w:type="dxa"/>
          </w:tcPr>
          <w:p w:rsidR="00875067" w:rsidRDefault="00875067" w:rsidP="00B45DE9">
            <w:r>
              <w:t>1</w:t>
            </w:r>
          </w:p>
        </w:tc>
      </w:tr>
    </w:tbl>
    <w:p w:rsidR="00875067" w:rsidRDefault="00875067" w:rsidP="00B45DE9"/>
    <w:p w:rsidR="00E2789F" w:rsidRDefault="00E2789F" w:rsidP="00B45DE9">
      <w:r>
        <w:rPr>
          <w:noProof/>
          <w:lang w:eastAsia="nb-N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4563745</wp:posOffset>
            </wp:positionH>
            <wp:positionV relativeFrom="paragraph">
              <wp:posOffset>258445</wp:posOffset>
            </wp:positionV>
            <wp:extent cx="1220470" cy="387350"/>
            <wp:effectExtent l="19050" t="0" r="0" b="0"/>
            <wp:wrapTight wrapText="bothSides">
              <wp:wrapPolygon edited="0">
                <wp:start x="-337" y="0"/>
                <wp:lineTo x="-337" y="20184"/>
                <wp:lineTo x="21578" y="20184"/>
                <wp:lineTo x="21578" y="0"/>
                <wp:lineTo x="-337" y="0"/>
              </wp:wrapPolygon>
            </wp:wrapTight>
            <wp:docPr id="13" name="Bilde 13" descr="/WhatIs/images/nor.gif (237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WhatIs/images/nor.gif (237 bytes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47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5067" w:rsidRDefault="00B45DE9" w:rsidP="00B45DE9">
      <w:proofErr w:type="spellStart"/>
      <w:r>
        <w:t>NO</w:t>
      </w:r>
      <w:r w:rsidR="00E2789F">
        <w:t>R-porten</w:t>
      </w:r>
      <w:proofErr w:type="spellEnd"/>
      <w:r w:rsidR="00E2789F">
        <w:t xml:space="preserve"> er en kombinasjon </w:t>
      </w:r>
      <w:proofErr w:type="spellStart"/>
      <w:r w:rsidR="00E2789F">
        <w:t>OR</w:t>
      </w:r>
      <w:r>
        <w:t>-port</w:t>
      </w:r>
      <w:proofErr w:type="spellEnd"/>
      <w:r>
        <w:t xml:space="preserve"> fulgt av en inverter. Produksjonen er "true" dersom begge inngangene er "false". Ellers er det utgang "false".</w:t>
      </w:r>
    </w:p>
    <w:p w:rsidR="00875067" w:rsidRDefault="00875067" w:rsidP="00B45DE9"/>
    <w:p w:rsidR="00875067" w:rsidRDefault="00875067" w:rsidP="00B45DE9"/>
    <w:p w:rsidR="00B45DE9" w:rsidRDefault="00B45DE9" w:rsidP="00B45DE9">
      <w:r>
        <w:t>NOR gate</w:t>
      </w:r>
    </w:p>
    <w:tbl>
      <w:tblPr>
        <w:tblStyle w:val="Tabellrutenett"/>
        <w:tblW w:w="0" w:type="auto"/>
        <w:tblLook w:val="04A0"/>
      </w:tblPr>
      <w:tblGrid>
        <w:gridCol w:w="1101"/>
        <w:gridCol w:w="1275"/>
        <w:gridCol w:w="1276"/>
      </w:tblGrid>
      <w:tr w:rsidR="00875067" w:rsidTr="00E2789F">
        <w:tc>
          <w:tcPr>
            <w:tcW w:w="1101" w:type="dxa"/>
          </w:tcPr>
          <w:p w:rsidR="00875067" w:rsidRDefault="00875067" w:rsidP="00B45DE9">
            <w:r>
              <w:t>Inngang 1</w:t>
            </w:r>
          </w:p>
        </w:tc>
        <w:tc>
          <w:tcPr>
            <w:tcW w:w="1275" w:type="dxa"/>
          </w:tcPr>
          <w:p w:rsidR="00875067" w:rsidRDefault="00875067" w:rsidP="00B45DE9">
            <w:r>
              <w:t>Inngang2</w:t>
            </w:r>
          </w:p>
        </w:tc>
        <w:tc>
          <w:tcPr>
            <w:tcW w:w="1276" w:type="dxa"/>
          </w:tcPr>
          <w:p w:rsidR="00875067" w:rsidRDefault="00875067" w:rsidP="00B45DE9">
            <w:r>
              <w:t>Utgang 1</w:t>
            </w:r>
          </w:p>
        </w:tc>
      </w:tr>
      <w:tr w:rsidR="00875067" w:rsidTr="00E2789F">
        <w:tc>
          <w:tcPr>
            <w:tcW w:w="1101" w:type="dxa"/>
          </w:tcPr>
          <w:p w:rsidR="00875067" w:rsidRDefault="00875067" w:rsidP="00B45DE9"/>
        </w:tc>
        <w:tc>
          <w:tcPr>
            <w:tcW w:w="1275" w:type="dxa"/>
          </w:tcPr>
          <w:p w:rsidR="00875067" w:rsidRDefault="00875067" w:rsidP="00B45DE9"/>
        </w:tc>
        <w:tc>
          <w:tcPr>
            <w:tcW w:w="1276" w:type="dxa"/>
          </w:tcPr>
          <w:p w:rsidR="00875067" w:rsidRDefault="00875067" w:rsidP="00B45DE9">
            <w:r>
              <w:t>1</w:t>
            </w:r>
          </w:p>
        </w:tc>
      </w:tr>
      <w:tr w:rsidR="00875067" w:rsidTr="00E2789F">
        <w:tc>
          <w:tcPr>
            <w:tcW w:w="1101" w:type="dxa"/>
          </w:tcPr>
          <w:p w:rsidR="00875067" w:rsidRDefault="00875067" w:rsidP="00B45DE9"/>
        </w:tc>
        <w:tc>
          <w:tcPr>
            <w:tcW w:w="1275" w:type="dxa"/>
          </w:tcPr>
          <w:p w:rsidR="00875067" w:rsidRDefault="00875067" w:rsidP="00B45DE9">
            <w:r>
              <w:t>1</w:t>
            </w:r>
          </w:p>
        </w:tc>
        <w:tc>
          <w:tcPr>
            <w:tcW w:w="1276" w:type="dxa"/>
          </w:tcPr>
          <w:p w:rsidR="00875067" w:rsidRDefault="00875067" w:rsidP="00B45DE9"/>
        </w:tc>
      </w:tr>
      <w:tr w:rsidR="00875067" w:rsidTr="00E2789F">
        <w:tc>
          <w:tcPr>
            <w:tcW w:w="1101" w:type="dxa"/>
          </w:tcPr>
          <w:p w:rsidR="00875067" w:rsidRDefault="00875067" w:rsidP="00B45DE9">
            <w:r>
              <w:t>1</w:t>
            </w:r>
          </w:p>
        </w:tc>
        <w:tc>
          <w:tcPr>
            <w:tcW w:w="1275" w:type="dxa"/>
          </w:tcPr>
          <w:p w:rsidR="00875067" w:rsidRDefault="00875067" w:rsidP="00B45DE9"/>
        </w:tc>
        <w:tc>
          <w:tcPr>
            <w:tcW w:w="1276" w:type="dxa"/>
          </w:tcPr>
          <w:p w:rsidR="00875067" w:rsidRDefault="00875067" w:rsidP="00B45DE9"/>
        </w:tc>
      </w:tr>
      <w:tr w:rsidR="00875067" w:rsidTr="00E2789F">
        <w:tc>
          <w:tcPr>
            <w:tcW w:w="1101" w:type="dxa"/>
          </w:tcPr>
          <w:p w:rsidR="00875067" w:rsidRDefault="00875067" w:rsidP="00B45DE9">
            <w:r>
              <w:lastRenderedPageBreak/>
              <w:t>1</w:t>
            </w:r>
          </w:p>
        </w:tc>
        <w:tc>
          <w:tcPr>
            <w:tcW w:w="1275" w:type="dxa"/>
          </w:tcPr>
          <w:p w:rsidR="00875067" w:rsidRDefault="00875067" w:rsidP="00B45DE9">
            <w:r>
              <w:t>1</w:t>
            </w:r>
          </w:p>
        </w:tc>
        <w:tc>
          <w:tcPr>
            <w:tcW w:w="1276" w:type="dxa"/>
          </w:tcPr>
          <w:p w:rsidR="00875067" w:rsidRDefault="00875067" w:rsidP="00B45DE9"/>
        </w:tc>
      </w:tr>
    </w:tbl>
    <w:p w:rsidR="00875067" w:rsidRDefault="00875067" w:rsidP="00B45DE9"/>
    <w:p w:rsidR="00B45DE9" w:rsidRDefault="00B45DE9" w:rsidP="00B45DE9">
      <w:r>
        <w:t>Den XNOR (</w:t>
      </w:r>
      <w:proofErr w:type="spellStart"/>
      <w:r>
        <w:t>eksklusiv-NOR</w:t>
      </w:r>
      <w:proofErr w:type="spellEnd"/>
      <w:r>
        <w:t>) gate er en kombinasjon XOR gate, etterfulgt av en inverter. Produksjonen er "true" dersom inngangene er de samme, og "false" dersom inngangene er forskjellige.</w:t>
      </w:r>
    </w:p>
    <w:p w:rsidR="00875067" w:rsidRDefault="00875067" w:rsidP="00B45DE9">
      <w:pPr>
        <w:rPr>
          <w:lang w:val="en-US"/>
        </w:rPr>
      </w:pPr>
      <w:r>
        <w:rPr>
          <w:noProof/>
          <w:lang w:eastAsia="nb-NO"/>
        </w:rPr>
        <w:drawing>
          <wp:inline distT="0" distB="0" distL="0" distR="0">
            <wp:extent cx="1267460" cy="401955"/>
            <wp:effectExtent l="19050" t="0" r="8890" b="0"/>
            <wp:docPr id="16" name="Bilde 16" descr="/WhatIs/images/xnor.gif (278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WhatIs/images/xnor.gif (278 bytes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DE9" w:rsidRDefault="00875067" w:rsidP="00B45DE9">
      <w:r>
        <w:t xml:space="preserve"> </w:t>
      </w:r>
      <w:r w:rsidR="00B45DE9">
        <w:t>XNOR gate</w:t>
      </w:r>
    </w:p>
    <w:tbl>
      <w:tblPr>
        <w:tblStyle w:val="Tabellrutenett"/>
        <w:tblW w:w="0" w:type="auto"/>
        <w:tblLook w:val="04A0"/>
      </w:tblPr>
      <w:tblGrid>
        <w:gridCol w:w="1384"/>
        <w:gridCol w:w="1418"/>
        <w:gridCol w:w="1134"/>
      </w:tblGrid>
      <w:tr w:rsidR="00875067" w:rsidTr="00E2789F">
        <w:tc>
          <w:tcPr>
            <w:tcW w:w="1384" w:type="dxa"/>
          </w:tcPr>
          <w:p w:rsidR="00875067" w:rsidRDefault="00875067" w:rsidP="00B45DE9">
            <w:r>
              <w:t>Inngang1</w:t>
            </w:r>
          </w:p>
        </w:tc>
        <w:tc>
          <w:tcPr>
            <w:tcW w:w="1418" w:type="dxa"/>
          </w:tcPr>
          <w:p w:rsidR="00875067" w:rsidRDefault="00875067" w:rsidP="00B45DE9">
            <w:r>
              <w:t>Inngang2</w:t>
            </w:r>
          </w:p>
        </w:tc>
        <w:tc>
          <w:tcPr>
            <w:tcW w:w="1134" w:type="dxa"/>
          </w:tcPr>
          <w:p w:rsidR="00875067" w:rsidRDefault="00875067" w:rsidP="00B45DE9">
            <w:r>
              <w:t>Utgang1</w:t>
            </w:r>
          </w:p>
        </w:tc>
      </w:tr>
      <w:tr w:rsidR="00875067" w:rsidTr="00E2789F">
        <w:tc>
          <w:tcPr>
            <w:tcW w:w="1384" w:type="dxa"/>
          </w:tcPr>
          <w:p w:rsidR="00875067" w:rsidRDefault="00875067" w:rsidP="00B45DE9"/>
        </w:tc>
        <w:tc>
          <w:tcPr>
            <w:tcW w:w="1418" w:type="dxa"/>
          </w:tcPr>
          <w:p w:rsidR="00875067" w:rsidRDefault="00875067" w:rsidP="00B45DE9"/>
        </w:tc>
        <w:tc>
          <w:tcPr>
            <w:tcW w:w="1134" w:type="dxa"/>
          </w:tcPr>
          <w:p w:rsidR="00875067" w:rsidRDefault="00875067" w:rsidP="00B45DE9">
            <w:r>
              <w:t>1</w:t>
            </w:r>
          </w:p>
        </w:tc>
      </w:tr>
      <w:tr w:rsidR="00875067" w:rsidTr="00E2789F">
        <w:tc>
          <w:tcPr>
            <w:tcW w:w="1384" w:type="dxa"/>
          </w:tcPr>
          <w:p w:rsidR="00875067" w:rsidRDefault="00875067" w:rsidP="00B45DE9"/>
        </w:tc>
        <w:tc>
          <w:tcPr>
            <w:tcW w:w="1418" w:type="dxa"/>
          </w:tcPr>
          <w:p w:rsidR="00875067" w:rsidRDefault="00875067" w:rsidP="00B45DE9">
            <w:r>
              <w:t>1</w:t>
            </w:r>
          </w:p>
        </w:tc>
        <w:tc>
          <w:tcPr>
            <w:tcW w:w="1134" w:type="dxa"/>
          </w:tcPr>
          <w:p w:rsidR="00875067" w:rsidRDefault="00875067" w:rsidP="00B45DE9"/>
        </w:tc>
      </w:tr>
      <w:tr w:rsidR="00875067" w:rsidTr="00E2789F">
        <w:tc>
          <w:tcPr>
            <w:tcW w:w="1384" w:type="dxa"/>
          </w:tcPr>
          <w:p w:rsidR="00875067" w:rsidRDefault="00875067" w:rsidP="00B45DE9">
            <w:r>
              <w:t>1</w:t>
            </w:r>
          </w:p>
        </w:tc>
        <w:tc>
          <w:tcPr>
            <w:tcW w:w="1418" w:type="dxa"/>
          </w:tcPr>
          <w:p w:rsidR="00875067" w:rsidRDefault="00875067" w:rsidP="00B45DE9"/>
        </w:tc>
        <w:tc>
          <w:tcPr>
            <w:tcW w:w="1134" w:type="dxa"/>
          </w:tcPr>
          <w:p w:rsidR="00875067" w:rsidRDefault="00875067" w:rsidP="00B45DE9"/>
        </w:tc>
      </w:tr>
      <w:tr w:rsidR="00875067" w:rsidTr="00E2789F">
        <w:tc>
          <w:tcPr>
            <w:tcW w:w="1384" w:type="dxa"/>
          </w:tcPr>
          <w:p w:rsidR="00875067" w:rsidRDefault="00875067" w:rsidP="00B45DE9">
            <w:r>
              <w:t>1</w:t>
            </w:r>
          </w:p>
        </w:tc>
        <w:tc>
          <w:tcPr>
            <w:tcW w:w="1418" w:type="dxa"/>
          </w:tcPr>
          <w:p w:rsidR="00875067" w:rsidRDefault="00875067" w:rsidP="00B45DE9">
            <w:r>
              <w:t>1</w:t>
            </w:r>
          </w:p>
        </w:tc>
        <w:tc>
          <w:tcPr>
            <w:tcW w:w="1134" w:type="dxa"/>
          </w:tcPr>
          <w:p w:rsidR="00875067" w:rsidRDefault="00875067" w:rsidP="00B45DE9">
            <w:r>
              <w:t>1</w:t>
            </w:r>
          </w:p>
        </w:tc>
      </w:tr>
    </w:tbl>
    <w:p w:rsidR="00875067" w:rsidRDefault="00875067" w:rsidP="00B45DE9"/>
    <w:p w:rsidR="0085265A" w:rsidRDefault="00CD14A8" w:rsidP="00B45DE9"/>
    <w:p w:rsidR="00E2789F" w:rsidRDefault="00E2789F" w:rsidP="00B45DE9"/>
    <w:p w:rsidR="00E2789F" w:rsidRDefault="00E2789F" w:rsidP="00B45DE9">
      <w:r>
        <w:t>Kilde:</w:t>
      </w:r>
    </w:p>
    <w:p w:rsidR="00E2789F" w:rsidRDefault="00E2789F" w:rsidP="00B45DE9">
      <w:r w:rsidRPr="00E2789F">
        <w:t>http://whatis.techtarget.com/definition/logic-gate-AND-OR-XOR-NOT-NAND-NOR-and-XNOR</w:t>
      </w:r>
    </w:p>
    <w:sectPr w:rsidR="00E2789F" w:rsidSect="00BE2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B45DE9"/>
    <w:rsid w:val="00875067"/>
    <w:rsid w:val="00B45DE9"/>
    <w:rsid w:val="00BE2C66"/>
    <w:rsid w:val="00C84CAE"/>
    <w:rsid w:val="00CD14A8"/>
    <w:rsid w:val="00D03A0C"/>
    <w:rsid w:val="00E2789F"/>
    <w:rsid w:val="00FD7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C66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B45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45DE9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59"/>
    <w:rsid w:val="00B45D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343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Gunnhild Solsvik</dc:creator>
  <cp:lastModifiedBy>Gunnhild Solsvik</cp:lastModifiedBy>
  <cp:revision>2</cp:revision>
  <dcterms:created xsi:type="dcterms:W3CDTF">2016-03-01T16:39:00Z</dcterms:created>
  <dcterms:modified xsi:type="dcterms:W3CDTF">2016-03-01T17:13:00Z</dcterms:modified>
</cp:coreProperties>
</file>