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8A88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On an initially alongshore uniform beach, rip channels are thought to develop as a response to small initial disturbances that grow.</w:t>
      </w:r>
    </w:p>
    <w:p w14:paraId="76406F00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Underlying such a hypothesis is the concept of:</w:t>
      </w:r>
    </w:p>
    <w:p w14:paraId="20EF4CE9" w14:textId="77777777" w:rsidR="000832A8" w:rsidRPr="000832A8" w:rsidRDefault="000832A8" w:rsidP="0008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1507"/>
      </w:tblGrid>
      <w:tr w:rsidR="000832A8" w:rsidRPr="000832A8" w14:paraId="0536CD5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64E81" w14:textId="77777777" w:rsidR="000832A8" w:rsidRPr="000832A8" w:rsidRDefault="000832A8" w:rsidP="0008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E65C2" w14:textId="1CDFCECE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260804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8pt;height:15.6pt" o:ole="">
                  <v:imagedata r:id="rId4" o:title=""/>
                </v:shape>
                <w:control r:id="rId5" w:name="DefaultOcxName" w:shapeid="_x0000_i103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29479" w14:textId="77777777" w:rsidR="000832A8" w:rsidRPr="000832A8" w:rsidRDefault="000832A8" w:rsidP="000832A8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negative feedback</w:t>
            </w:r>
          </w:p>
        </w:tc>
      </w:tr>
      <w:tr w:rsidR="000832A8" w:rsidRPr="000832A8" w14:paraId="186A3E09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10F60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79E41" w14:textId="110A076C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1C9F6175">
                <v:shape id="_x0000_i1032" type="#_x0000_t75" style="width:18pt;height:15.6pt" o:ole="">
                  <v:imagedata r:id="rId6" o:title=""/>
                </v:shape>
                <w:control r:id="rId7" w:name="DefaultOcxName1" w:shapeid="_x0000_i103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F0F49" w14:textId="77777777" w:rsidR="000832A8" w:rsidRPr="000832A8" w:rsidRDefault="000832A8" w:rsidP="000832A8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forced behaviour</w:t>
            </w:r>
          </w:p>
        </w:tc>
      </w:tr>
      <w:tr w:rsidR="000832A8" w:rsidRPr="000832A8" w14:paraId="02E7FD22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A2EE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95F1F" w14:textId="0C816EFA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296A8964">
                <v:shape id="_x0000_i1031" type="#_x0000_t75" style="width:18pt;height:15.6pt" o:ole="">
                  <v:imagedata r:id="rId4" o:title=""/>
                </v:shape>
                <w:control r:id="rId8" w:name="DefaultOcxName2" w:shapeid="_x0000_i103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32039" w14:textId="77777777" w:rsidR="000832A8" w:rsidRPr="000832A8" w:rsidRDefault="000832A8" w:rsidP="000832A8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positive feedback</w:t>
            </w:r>
          </w:p>
        </w:tc>
      </w:tr>
    </w:tbl>
    <w:p w14:paraId="75C8483C" w14:textId="48CB65D8" w:rsidR="000832A8" w:rsidRDefault="000832A8"/>
    <w:p w14:paraId="4D134AFA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An elongated trough that runs (almost) parallel to the shore is called:</w:t>
      </w:r>
    </w:p>
    <w:p w14:paraId="78302DB6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1256"/>
      </w:tblGrid>
      <w:tr w:rsidR="000832A8" w:rsidRPr="000832A8" w14:paraId="703B0342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6979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2CBC7" w14:textId="453C0D7D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1347AB4D">
                <v:shape id="_x0000_i1048" type="#_x0000_t75" style="width:18pt;height:15.6pt" o:ole="">
                  <v:imagedata r:id="rId4" o:title=""/>
                </v:shape>
                <w:control r:id="rId9" w:name="DefaultOcxName5" w:shapeid="_x0000_i104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09398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something else</w:t>
            </w:r>
          </w:p>
        </w:tc>
      </w:tr>
      <w:tr w:rsidR="000832A8" w:rsidRPr="000832A8" w14:paraId="267AE81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90166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77ACC" w14:textId="10677914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3F83636B">
                <v:shape id="_x0000_i1047" type="#_x0000_t75" style="width:18pt;height:15.6pt" o:ole="">
                  <v:imagedata r:id="rId4" o:title=""/>
                </v:shape>
                <w:control r:id="rId10" w:name="DefaultOcxName11" w:shapeid="_x0000_i104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ECEA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cusp</w:t>
            </w:r>
          </w:p>
        </w:tc>
      </w:tr>
      <w:tr w:rsidR="000832A8" w:rsidRPr="000832A8" w14:paraId="4F1E8B1B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7554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FA691" w14:textId="4F9187E6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2E89CD6C">
                <v:shape id="_x0000_i1046" type="#_x0000_t75" style="width:18pt;height:15.6pt" o:ole="">
                  <v:imagedata r:id="rId4" o:title=""/>
                </v:shape>
                <w:control r:id="rId11" w:name="DefaultOcxName21" w:shapeid="_x0000_i104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5C260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berm</w:t>
            </w:r>
          </w:p>
        </w:tc>
      </w:tr>
      <w:tr w:rsidR="000832A8" w:rsidRPr="000832A8" w14:paraId="44B6C39E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B676B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B6CA8" w14:textId="42636F80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79A81FF">
                <v:shape id="_x0000_i1045" type="#_x0000_t75" style="width:18pt;height:15.6pt" o:ole="">
                  <v:imagedata r:id="rId6" o:title=""/>
                </v:shape>
                <w:control r:id="rId12" w:name="DefaultOcxName3" w:shapeid="_x0000_i104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43B61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runnel</w:t>
            </w:r>
          </w:p>
        </w:tc>
      </w:tr>
      <w:tr w:rsidR="000832A8" w:rsidRPr="000832A8" w14:paraId="75597ECF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B53E6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E6DAE" w14:textId="7195922A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D7A04B3">
                <v:shape id="_x0000_i1044" type="#_x0000_t75" style="width:18pt;height:15.6pt" o:ole="">
                  <v:imagedata r:id="rId4" o:title=""/>
                </v:shape>
                <w:control r:id="rId13" w:name="DefaultOcxName4" w:shapeid="_x0000_i1044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27EDC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ridge</w:t>
            </w:r>
          </w:p>
        </w:tc>
      </w:tr>
    </w:tbl>
    <w:p w14:paraId="1E8917F8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Over the period of years alongshore bars tend to show a net cross-shore movement.</w:t>
      </w:r>
    </w:p>
    <w:p w14:paraId="0C69422A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The bars:</w:t>
      </w:r>
    </w:p>
    <w:p w14:paraId="3D1BFA28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7558B382" w14:textId="77777777" w:rsidR="000832A8" w:rsidRPr="000832A8" w:rsidRDefault="000832A8" w:rsidP="0008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6289"/>
      </w:tblGrid>
      <w:tr w:rsidR="000832A8" w:rsidRPr="000832A8" w14:paraId="264A426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B8067" w14:textId="77777777" w:rsidR="000832A8" w:rsidRPr="000832A8" w:rsidRDefault="000832A8" w:rsidP="0008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9EB1F" w14:textId="2D7DA27D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C5003B1">
                <v:shape id="_x0000_i1060" type="#_x0000_t75" style="width:18pt;height:15.6pt" o:ole="">
                  <v:imagedata r:id="rId14" o:title=""/>
                </v:shape>
                <w:control r:id="rId15" w:name="DefaultOcxName6" w:shapeid="_x0000_i106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E0031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are generated at the shoreline and then move offshore: TRUE</w:t>
            </w:r>
          </w:p>
        </w:tc>
      </w:tr>
      <w:tr w:rsidR="000832A8" w:rsidRPr="000832A8" w14:paraId="701C443E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3154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44225" w14:textId="0FCBF813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4AA5100">
                <v:shape id="_x0000_i1059" type="#_x0000_t75" style="width:18pt;height:15.6pt" o:ole="">
                  <v:imagedata r:id="rId16" o:title=""/>
                </v:shape>
                <w:control r:id="rId17" w:name="DefaultOcxName12" w:shapeid="_x0000_i105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A813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are generated at the shoreline and then move offshore: FALSE</w:t>
            </w:r>
          </w:p>
        </w:tc>
      </w:tr>
      <w:tr w:rsidR="000832A8" w:rsidRPr="000832A8" w14:paraId="6870430F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2E4E1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34402" w14:textId="3239C2E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44F25394">
                <v:shape id="_x0000_i1058" type="#_x0000_t75" style="width:18pt;height:15.6pt" o:ole="">
                  <v:imagedata r:id="rId14" o:title=""/>
                </v:shape>
                <w:control r:id="rId18" w:name="DefaultOcxName22" w:shapeid="_x0000_i105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4EA61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have a maximum amplitude at the offshore end of the lower </w:t>
            </w:r>
            <w:proofErr w:type="spellStart"/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shoreface</w:t>
            </w:r>
            <w:proofErr w:type="spellEnd"/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: TRUE</w:t>
            </w:r>
          </w:p>
        </w:tc>
      </w:tr>
      <w:tr w:rsidR="000832A8" w:rsidRPr="000832A8" w14:paraId="6803EE80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97CA7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FE338" w14:textId="766E7AEE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1F7D21DF">
                <v:shape id="_x0000_i1057" type="#_x0000_t75" style="width:18pt;height:15.6pt" o:ole="">
                  <v:imagedata r:id="rId16" o:title=""/>
                </v:shape>
                <w:control r:id="rId19" w:name="DefaultOcxName31" w:shapeid="_x0000_i105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C98F0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have a maximum amplitude at the offshore end of the lower </w:t>
            </w:r>
            <w:proofErr w:type="spellStart"/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shoreface</w:t>
            </w:r>
            <w:proofErr w:type="spellEnd"/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: FALSE</w:t>
            </w:r>
          </w:p>
        </w:tc>
      </w:tr>
    </w:tbl>
    <w:p w14:paraId="3E0EDE5E" w14:textId="47CF6103" w:rsidR="000832A8" w:rsidRDefault="000832A8"/>
    <w:p w14:paraId="460A28BB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The concept of dynamic profile equilibrium refers to the fact that:</w:t>
      </w:r>
    </w:p>
    <w:p w14:paraId="0EC95724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8441"/>
      </w:tblGrid>
      <w:tr w:rsidR="000832A8" w:rsidRPr="000832A8" w14:paraId="67C7ED6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0C54F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E619B" w14:textId="4F8C39B1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10ECF8B4">
                <v:shape id="_x0000_i1072" type="#_x0000_t75" style="width:18pt;height:15.6pt" o:ole="">
                  <v:imagedata r:id="rId4" o:title=""/>
                </v:shape>
                <w:control r:id="rId20" w:name="DefaultOcxName7" w:shapeid="_x0000_i107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36573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yearly-averaged position of a coastal profile may slowly shift in time due to long-term forcing such as sea-level rise.</w:t>
            </w:r>
          </w:p>
        </w:tc>
      </w:tr>
      <w:tr w:rsidR="000832A8" w:rsidRPr="000832A8" w14:paraId="1AD72109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C6A27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1482A" w14:textId="1D3500BB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E0DD86C">
                <v:shape id="_x0000_i1071" type="#_x0000_t75" style="width:18pt;height:15.6pt" o:ole="">
                  <v:imagedata r:id="rId6" o:title=""/>
                </v:shape>
                <w:control r:id="rId21" w:name="DefaultOcxName13" w:shapeid="_x0000_i107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A3F9D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coastal profile shows dynamic variation at the scale of the varying wave forcing around a constant time-mean position.</w:t>
            </w:r>
          </w:p>
        </w:tc>
      </w:tr>
      <w:tr w:rsidR="000832A8" w:rsidRPr="000832A8" w14:paraId="083AA5FE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B162F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EE098" w14:textId="1405B3DB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24348891">
                <v:shape id="_x0000_i1070" type="#_x0000_t75" style="width:18pt;height:15.6pt" o:ole="">
                  <v:imagedata r:id="rId4" o:title=""/>
                </v:shape>
                <w:control r:id="rId22" w:name="DefaultOcxName23" w:shapeid="_x0000_i107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AE0AF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equilibrium position of the coastal profile is unstable even for constant forcing.</w:t>
            </w:r>
          </w:p>
        </w:tc>
      </w:tr>
      <w:tr w:rsidR="000832A8" w:rsidRPr="000832A8" w14:paraId="6F6CACB6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EC40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3610A" w14:textId="2CB07FC2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E67FAB8">
                <v:shape id="_x0000_i1069" type="#_x0000_t75" style="width:18pt;height:15.6pt" o:ole="">
                  <v:imagedata r:id="rId4" o:title=""/>
                </v:shape>
                <w:control r:id="rId23" w:name="DefaultOcxName32" w:shapeid="_x0000_i106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E9952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none of the other answers</w:t>
            </w:r>
          </w:p>
        </w:tc>
      </w:tr>
    </w:tbl>
    <w:p w14:paraId="79C9947E" w14:textId="518E289F" w:rsidR="000832A8" w:rsidRDefault="000832A8"/>
    <w:p w14:paraId="28ADB90A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 xml:space="preserve">According to </w:t>
      </w:r>
      <w:proofErr w:type="spellStart"/>
      <w:r>
        <w:rPr>
          <w:rFonts w:ascii="Helvetica" w:hAnsi="Helvetica" w:cs="Helvetica"/>
          <w:color w:val="737373"/>
          <w:sz w:val="18"/>
          <w:szCs w:val="18"/>
        </w:rPr>
        <w:t>Bruun</w:t>
      </w:r>
      <w:proofErr w:type="spellEnd"/>
      <w:r>
        <w:rPr>
          <w:rFonts w:ascii="Helvetica" w:hAnsi="Helvetica" w:cs="Helvetica"/>
          <w:color w:val="737373"/>
          <w:sz w:val="18"/>
          <w:szCs w:val="18"/>
        </w:rPr>
        <w:t>, relative sea-level rise leads to a coastline retreat equal to:</w:t>
      </w:r>
    </w:p>
    <w:p w14:paraId="2BA08A81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48EE307C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Retreat = </w:t>
      </w:r>
      <w:r>
        <w:rPr>
          <w:rFonts w:ascii="Helvetica" w:hAnsi="Helvetica" w:cs="Helvetica"/>
          <w:i/>
          <w:iCs/>
          <w:color w:val="737373"/>
          <w:sz w:val="18"/>
          <w:szCs w:val="18"/>
        </w:rPr>
        <w:t>RLSR(L/d)</w:t>
      </w:r>
    </w:p>
    <w:p w14:paraId="74C6D2AB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0A8CF138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where </w:t>
      </w:r>
      <w:r>
        <w:rPr>
          <w:rFonts w:ascii="Helvetica" w:hAnsi="Helvetica" w:cs="Helvetica"/>
          <w:i/>
          <w:iCs/>
          <w:color w:val="737373"/>
          <w:sz w:val="18"/>
          <w:szCs w:val="18"/>
        </w:rPr>
        <w:t>RSLR </w:t>
      </w:r>
      <w:r>
        <w:rPr>
          <w:rFonts w:ascii="Helvetica" w:hAnsi="Helvetica" w:cs="Helvetica"/>
          <w:color w:val="737373"/>
          <w:sz w:val="18"/>
          <w:szCs w:val="18"/>
        </w:rPr>
        <w:t>is the rise of relative sea level above MSL.</w:t>
      </w:r>
    </w:p>
    <w:p w14:paraId="5C0EB800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3BB5BCDB" w14:textId="2B7A0FB0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noProof/>
          <w:color w:val="737373"/>
          <w:sz w:val="18"/>
          <w:szCs w:val="18"/>
        </w:rPr>
        <w:lastRenderedPageBreak/>
        <w:drawing>
          <wp:inline distT="0" distB="0" distL="0" distR="0" wp14:anchorId="70F71317" wp14:editId="31B5EE0C">
            <wp:extent cx="5389880" cy="2931160"/>
            <wp:effectExtent l="0" t="0" r="1270" b="2540"/>
            <wp:docPr id="1" name="Picture 1" descr="https://mapleta-bsprod1.tudelft.nl:8443/mapleta/web/Cie4305000/Public_Html/bruun_rul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apleta-bsprod1.tudelft.nl:8443/mapleta/web/Cie4305000/Public_Html/bruun_rule_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E3C4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Indicate, based on the points indicated in the figure, which distances correspond to</w:t>
      </w:r>
      <w:r>
        <w:rPr>
          <w:rStyle w:val="Emphasis"/>
          <w:rFonts w:ascii="Helvetica" w:hAnsi="Helvetica" w:cs="Helvetica"/>
          <w:color w:val="737373"/>
          <w:sz w:val="18"/>
          <w:szCs w:val="18"/>
        </w:rPr>
        <w:t> L</w:t>
      </w: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:</w:t>
      </w:r>
    </w:p>
    <w:p w14:paraId="10A0B79D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00B0BA9C" w14:textId="2D11DED8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Emphasis"/>
          <w:rFonts w:ascii="Helvetica" w:hAnsi="Helvetica" w:cs="Helvetica"/>
          <w:color w:val="737373"/>
          <w:sz w:val="18"/>
          <w:szCs w:val="18"/>
        </w:rPr>
        <w:t>L</w:t>
      </w:r>
      <w:r>
        <w:rPr>
          <w:rFonts w:ascii="Helvetica" w:hAnsi="Helvetica" w:cs="Helvetica"/>
          <w:i/>
          <w:iCs/>
          <w:color w:val="737373"/>
          <w:sz w:val="18"/>
          <w:szCs w:val="18"/>
        </w:rPr>
        <w:t> </w:t>
      </w:r>
      <w:r>
        <w:rPr>
          <w:rFonts w:ascii="Helvetica" w:hAnsi="Helvetica" w:cs="Helvetica"/>
          <w:color w:val="737373"/>
          <w:sz w:val="18"/>
          <w:szCs w:val="18"/>
        </w:rPr>
        <w:t>is the distance between points </w:t>
      </w:r>
      <w:r>
        <w:rPr>
          <w:rStyle w:val="response"/>
          <w:rFonts w:ascii="Helvetica" w:hAnsi="Helvetica" w:cs="Helvetica"/>
          <w:color w:val="737373"/>
          <w:sz w:val="18"/>
          <w:szCs w:val="18"/>
        </w:rPr>
        <w:object w:dxaOrig="360" w:dyaOrig="312" w14:anchorId="51A45716">
          <v:shape id="_x0000_i1077" type="#_x0000_t75" style="width:45.6pt;height:18pt" o:ole="">
            <v:imagedata r:id="rId25" o:title=""/>
          </v:shape>
          <w:control r:id="rId26" w:name="DefaultOcxName8" w:shapeid="_x0000_i1077"/>
        </w:object>
      </w:r>
    </w:p>
    <w:p w14:paraId="16F3AB78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1D05E84C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Style w:val="cmti-12"/>
          <w:rFonts w:ascii="Helvetica" w:hAnsi="Helvetica" w:cs="Helvetica"/>
          <w:i/>
          <w:iCs/>
          <w:color w:val="737373"/>
          <w:sz w:val="18"/>
          <w:szCs w:val="18"/>
        </w:rPr>
        <w:t>Note: Type in capitals (e.g. CD).</w:t>
      </w:r>
    </w:p>
    <w:p w14:paraId="06AD7874" w14:textId="77777777" w:rsidR="000832A8" w:rsidRDefault="000832A8" w:rsidP="000832A8">
      <w:pPr>
        <w:pStyle w:val="noindent"/>
        <w:shd w:val="clear" w:color="auto" w:fill="FFFFFF"/>
        <w:spacing w:before="60" w:beforeAutospacing="0" w:after="60" w:afterAutospacing="0"/>
        <w:rPr>
          <w:rFonts w:ascii="Helvetica" w:hAnsi="Helvetica" w:cs="Helvetica"/>
          <w:color w:val="737373"/>
          <w:sz w:val="18"/>
          <w:szCs w:val="18"/>
        </w:rPr>
      </w:pPr>
      <w:r>
        <w:rPr>
          <w:rFonts w:ascii="Helvetica" w:hAnsi="Helvetica" w:cs="Helvetica"/>
          <w:color w:val="737373"/>
          <w:sz w:val="18"/>
          <w:szCs w:val="18"/>
        </w:rPr>
        <w:t> </w:t>
      </w:r>
    </w:p>
    <w:p w14:paraId="4781A68D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A linearly sloping beach profile is built in a laboratory flume and subsequently subjected to regular waves with a certain height and period.</w:t>
      </w:r>
    </w:p>
    <w:p w14:paraId="53DF41DE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The bed profile is measured at fixed time-intervals.</w:t>
      </w:r>
    </w:p>
    <w:p w14:paraId="36EEC8E7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From these profile measurements, sediment transport rates are determined.</w:t>
      </w:r>
    </w:p>
    <w:p w14:paraId="019E04F0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The test is carried on until the transport rates are very small.</w:t>
      </w:r>
    </w:p>
    <w:p w14:paraId="26301573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Then, the test is continued with waves with a twice larger wave height.</w:t>
      </w:r>
    </w:p>
    <w:p w14:paraId="1DB3A157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What can be concluded about the transport rates in this second part of the test?</w:t>
      </w:r>
    </w:p>
    <w:p w14:paraId="0F414D4E" w14:textId="77777777" w:rsidR="000832A8" w:rsidRPr="000832A8" w:rsidRDefault="000832A8" w:rsidP="0008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4167"/>
      </w:tblGrid>
      <w:tr w:rsidR="000832A8" w:rsidRPr="000832A8" w14:paraId="3C39870E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F5821" w14:textId="77777777" w:rsidR="000832A8" w:rsidRPr="000832A8" w:rsidRDefault="000832A8" w:rsidP="0008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4C151" w14:textId="55A01088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5A5150E0">
                <v:shape id="_x0000_i1089" type="#_x0000_t75" style="width:18pt;height:15.6pt" o:ole="">
                  <v:imagedata r:id="rId16" o:title=""/>
                </v:shape>
                <w:control r:id="rId27" w:name="DefaultOcxName9" w:shapeid="_x0000_i108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921FD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transport rates are onshore directed: TRUE</w:t>
            </w:r>
          </w:p>
        </w:tc>
      </w:tr>
      <w:tr w:rsidR="000832A8" w:rsidRPr="000832A8" w14:paraId="78556A97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EFB02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02F48" w14:textId="3528C52A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C989104">
                <v:shape id="_x0000_i1088" type="#_x0000_t75" style="width:18pt;height:15.6pt" o:ole="">
                  <v:imagedata r:id="rId14" o:title=""/>
                </v:shape>
                <w:control r:id="rId28" w:name="DefaultOcxName14" w:shapeid="_x0000_i108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28F70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transport rates are onshore directed: FALSE</w:t>
            </w:r>
          </w:p>
        </w:tc>
      </w:tr>
      <w:tr w:rsidR="000832A8" w:rsidRPr="000832A8" w14:paraId="0203EE3E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717D1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99B98" w14:textId="2DFA5992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4003906">
                <v:shape id="_x0000_i1087" type="#_x0000_t75" style="width:18pt;height:15.6pt" o:ole="">
                  <v:imagedata r:id="rId16" o:title=""/>
                </v:shape>
                <w:control r:id="rId29" w:name="DefaultOcxName24" w:shapeid="_x0000_i108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2FAFF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transport rates increase linearly in time: TRUE</w:t>
            </w:r>
          </w:p>
        </w:tc>
      </w:tr>
      <w:tr w:rsidR="000832A8" w:rsidRPr="000832A8" w14:paraId="65F8B766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77FB0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A6180" w14:textId="10D9E5A6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17984451">
                <v:shape id="_x0000_i1086" type="#_x0000_t75" style="width:18pt;height:15.6pt" o:ole="">
                  <v:imagedata r:id="rId14" o:title=""/>
                </v:shape>
                <w:control r:id="rId30" w:name="DefaultOcxName33" w:shapeid="_x0000_i108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B3EE5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transport rates increase linearly in time: FALSE</w:t>
            </w:r>
          </w:p>
        </w:tc>
      </w:tr>
    </w:tbl>
    <w:p w14:paraId="55B93620" w14:textId="78A721F2" w:rsidR="000832A8" w:rsidRDefault="000832A8"/>
    <w:p w14:paraId="6C6D9A0F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For a depositional coastal environment, parallel or nearly parallel depth-contours are generally found:</w:t>
      </w:r>
    </w:p>
    <w:p w14:paraId="43BC25E3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2157"/>
      </w:tblGrid>
      <w:tr w:rsidR="000832A8" w:rsidRPr="000832A8" w14:paraId="4B479483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659CC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FA2E7" w14:textId="46DCEE73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CA4E49A">
                <v:shape id="_x0000_i1101" type="#_x0000_t75" style="width:18pt;height:15.6pt" o:ole="">
                  <v:imagedata r:id="rId6" o:title=""/>
                </v:shape>
                <w:control r:id="rId31" w:name="DefaultOcxName10" w:shapeid="_x0000_i110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94FCF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In the littoral zone only</w:t>
            </w:r>
          </w:p>
        </w:tc>
      </w:tr>
      <w:tr w:rsidR="000832A8" w:rsidRPr="000832A8" w14:paraId="72805209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9370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13F1F" w14:textId="676932CE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CE2DCFD">
                <v:shape id="_x0000_i1100" type="#_x0000_t75" style="width:18pt;height:15.6pt" o:ole="">
                  <v:imagedata r:id="rId4" o:title=""/>
                </v:shape>
                <w:control r:id="rId32" w:name="DefaultOcxName15" w:shapeid="_x0000_i110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F3C7C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On the entire </w:t>
            </w:r>
            <w:proofErr w:type="spellStart"/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shoreface</w:t>
            </w:r>
            <w:proofErr w:type="spellEnd"/>
          </w:p>
        </w:tc>
      </w:tr>
      <w:tr w:rsidR="000832A8" w:rsidRPr="000832A8" w14:paraId="370015EF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8202D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73064" w14:textId="36F3E57A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6447EE5">
                <v:shape id="_x0000_i1099" type="#_x0000_t75" style="width:18pt;height:15.6pt" o:ole="">
                  <v:imagedata r:id="rId4" o:title=""/>
                </v:shape>
                <w:control r:id="rId33" w:name="DefaultOcxName25" w:shapeid="_x0000_i109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8688F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In deep water</w:t>
            </w:r>
          </w:p>
        </w:tc>
      </w:tr>
      <w:tr w:rsidR="000832A8" w:rsidRPr="000832A8" w14:paraId="7B8074DE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63F74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CFF83" w14:textId="504A4591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3CC4FEBE">
                <v:shape id="_x0000_i1098" type="#_x0000_t75" style="width:18pt;height:15.6pt" o:ole="">
                  <v:imagedata r:id="rId4" o:title=""/>
                </v:shape>
                <w:control r:id="rId34" w:name="DefaultOcxName34" w:shapeid="_x0000_i109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30B2B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None of the other answers</w:t>
            </w:r>
          </w:p>
        </w:tc>
      </w:tr>
    </w:tbl>
    <w:p w14:paraId="1A63008A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A dissipative beach would typically have the following characteristics:</w:t>
      </w:r>
    </w:p>
    <w:p w14:paraId="63187563" w14:textId="77777777" w:rsidR="000832A8" w:rsidRPr="000832A8" w:rsidRDefault="000832A8" w:rsidP="0008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2547"/>
      </w:tblGrid>
      <w:tr w:rsidR="000832A8" w:rsidRPr="000832A8" w14:paraId="4DDFDC79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C4D34" w14:textId="77777777" w:rsidR="000832A8" w:rsidRPr="000832A8" w:rsidRDefault="000832A8" w:rsidP="0008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A8F7E" w14:textId="4F945624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262134F3">
                <v:shape id="_x0000_i1116" type="#_x0000_t75" style="width:18pt;height:15.6pt" o:ole="">
                  <v:imagedata r:id="rId16" o:title=""/>
                </v:shape>
                <w:control r:id="rId35" w:name="DefaultOcxName17" w:shapeid="_x0000_i111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FB92D" w14:textId="77777777" w:rsidR="000832A8" w:rsidRPr="000832A8" w:rsidRDefault="000832A8" w:rsidP="000832A8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Relatively coarse material</w:t>
            </w:r>
          </w:p>
        </w:tc>
      </w:tr>
      <w:tr w:rsidR="000832A8" w:rsidRPr="000832A8" w14:paraId="4911125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9E1CE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85921" w14:textId="65B32128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2F92558">
                <v:shape id="_x0000_i1115" type="#_x0000_t75" style="width:18pt;height:15.6pt" o:ole="">
                  <v:imagedata r:id="rId16" o:title=""/>
                </v:shape>
                <w:control r:id="rId36" w:name="DefaultOcxName16" w:shapeid="_x0000_i111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010CB" w14:textId="77777777" w:rsidR="000832A8" w:rsidRPr="000832A8" w:rsidRDefault="000832A8" w:rsidP="000832A8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narrow surf zone</w:t>
            </w:r>
          </w:p>
        </w:tc>
      </w:tr>
      <w:tr w:rsidR="000832A8" w:rsidRPr="000832A8" w14:paraId="17B21B4B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A52B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47459" w14:textId="715B1D3D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B1A7D5C">
                <v:shape id="_x0000_i1114" type="#_x0000_t75" style="width:18pt;height:15.6pt" o:ole="">
                  <v:imagedata r:id="rId16" o:title=""/>
                </v:shape>
                <w:control r:id="rId37" w:name="DefaultOcxName26" w:shapeid="_x0000_i1114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05ECF" w14:textId="77777777" w:rsidR="000832A8" w:rsidRPr="000832A8" w:rsidRDefault="000832A8" w:rsidP="000832A8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steep berm</w:t>
            </w:r>
          </w:p>
        </w:tc>
      </w:tr>
      <w:tr w:rsidR="000832A8" w:rsidRPr="000832A8" w14:paraId="5F8B4E74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DDBE6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9BD41" w14:textId="2FE10974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1247E47A">
                <v:shape id="_x0000_i1113" type="#_x0000_t75" style="width:18pt;height:15.6pt" o:ole="">
                  <v:imagedata r:id="rId14" o:title=""/>
                </v:shape>
                <w:control r:id="rId38" w:name="DefaultOcxName35" w:shapeid="_x0000_i111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E3104" w14:textId="77777777" w:rsidR="000832A8" w:rsidRPr="000832A8" w:rsidRDefault="000832A8" w:rsidP="000832A8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High </w:t>
            </w:r>
            <w:proofErr w:type="spellStart"/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morphodynamic</w:t>
            </w:r>
            <w:proofErr w:type="spellEnd"/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 xml:space="preserve"> variability</w:t>
            </w:r>
          </w:p>
        </w:tc>
      </w:tr>
      <w:tr w:rsidR="000832A8" w:rsidRPr="000832A8" w14:paraId="4386B969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D967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2941A" w14:textId="2C16CB0D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B14DCAE">
                <v:shape id="_x0000_i1112" type="#_x0000_t75" style="width:18pt;height:15.6pt" o:ole="">
                  <v:imagedata r:id="rId14" o:title=""/>
                </v:shape>
                <w:control r:id="rId39" w:name="DefaultOcxName41" w:shapeid="_x0000_i111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84B89" w14:textId="77777777" w:rsidR="000832A8" w:rsidRPr="000832A8" w:rsidRDefault="000832A8" w:rsidP="000832A8">
            <w:pPr>
              <w:spacing w:before="60" w:after="6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Spilling breakers</w:t>
            </w:r>
          </w:p>
        </w:tc>
      </w:tr>
    </w:tbl>
    <w:p w14:paraId="02C06C67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color w:val="737373"/>
          <w:sz w:val="20"/>
          <w:szCs w:val="20"/>
        </w:rPr>
        <w:t>Consider a coastal profile with the onshore direction taken as positive.</w:t>
      </w:r>
    </w:p>
    <w:p w14:paraId="2B0B6125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color w:val="737373"/>
          <w:sz w:val="20"/>
          <w:szCs w:val="20"/>
        </w:rPr>
        <w:t>Assume that the horizontal velocity 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(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t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)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t> close to the bed is the sum of a time-averaged component 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ū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t>, an oscillatory component</w:t>
      </w:r>
      <w:r w:rsidRPr="000832A8">
        <w:rPr>
          <w:rFonts w:ascii="Times New Roman" w:eastAsia="Times New Roman" w:hAnsi="Times New Roman" w:cs="Times New Roman"/>
          <w:color w:val="737373"/>
          <w:sz w:val="20"/>
          <w:szCs w:val="20"/>
        </w:rPr>
        <w:t> </w:t>
      </w:r>
      <w:proofErr w:type="spellStart"/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lo</w:t>
      </w:r>
      <w:proofErr w:type="spellEnd"/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(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t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)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t> at the wave group scale and a short-wave oscillatory component </w:t>
      </w:r>
      <w:proofErr w:type="spellStart"/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hi</w:t>
      </w:r>
      <w:proofErr w:type="spellEnd"/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(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t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)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t>, hence 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(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t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) = 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ū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 + </w:t>
      </w:r>
      <w:proofErr w:type="spellStart"/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lo</w:t>
      </w:r>
      <w:proofErr w:type="spellEnd"/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 + </w:t>
      </w:r>
      <w:proofErr w:type="spellStart"/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hi</w:t>
      </w:r>
      <w:proofErr w:type="spellEnd"/>
      <w:r w:rsidRPr="000832A8">
        <w:rPr>
          <w:rFonts w:ascii="Arial" w:eastAsia="Times New Roman" w:hAnsi="Arial" w:cs="Arial"/>
          <w:color w:val="737373"/>
          <w:sz w:val="24"/>
          <w:szCs w:val="24"/>
        </w:rPr>
        <w:t>.</w:t>
      </w:r>
    </w:p>
    <w:p w14:paraId="6E9A84FC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color w:val="737373"/>
          <w:sz w:val="20"/>
          <w:szCs w:val="20"/>
        </w:rPr>
        <w:t>Herewith, the third odd velocity moment can be decomposed as (time-averaging indicated by brackets):</w:t>
      </w:r>
    </w:p>
    <w:p w14:paraId="38EC9F66" w14:textId="3DEDC20C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noProof/>
          <w:color w:val="737373"/>
          <w:sz w:val="20"/>
          <w:szCs w:val="20"/>
        </w:rPr>
        <w:drawing>
          <wp:inline distT="0" distB="0" distL="0" distR="0" wp14:anchorId="58DD2D3C" wp14:editId="2AACB022">
            <wp:extent cx="5059680" cy="731520"/>
            <wp:effectExtent l="0" t="0" r="7620" b="0"/>
            <wp:docPr id="2" name="Picture 2" descr="https://mapleta-bsprod1.tudelft.nl:8443/mapleta/web/Cie4305000/Public_Html/Cross_shore_transport_me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mapleta-bsprod1.tudelft.nl:8443/mapleta/web/Cie4305000/Public_Html/Cross_shore_transport_mecs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DC9A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color w:val="737373"/>
          <w:sz w:val="20"/>
          <w:szCs w:val="20"/>
        </w:rPr>
        <w:t xml:space="preserve">The magnitude and sign of each of these four terms depends on the location on the </w:t>
      </w:r>
      <w:proofErr w:type="spellStart"/>
      <w:r w:rsidRPr="000832A8">
        <w:rPr>
          <w:rFonts w:ascii="Arial" w:eastAsia="Times New Roman" w:hAnsi="Arial" w:cs="Arial"/>
          <w:color w:val="737373"/>
          <w:sz w:val="20"/>
          <w:szCs w:val="20"/>
        </w:rPr>
        <w:t>shoreface</w:t>
      </w:r>
      <w:proofErr w:type="spellEnd"/>
      <w:r w:rsidRPr="000832A8">
        <w:rPr>
          <w:rFonts w:ascii="Arial" w:eastAsia="Times New Roman" w:hAnsi="Arial" w:cs="Arial"/>
          <w:color w:val="737373"/>
          <w:sz w:val="20"/>
          <w:szCs w:val="20"/>
        </w:rPr>
        <w:t>.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br/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br/>
      </w:r>
      <w:r w:rsidRPr="000832A8">
        <w:rPr>
          <w:rFonts w:ascii="Arial" w:eastAsia="Times New Roman" w:hAnsi="Arial" w:cs="Arial"/>
          <w:i/>
          <w:iCs/>
          <w:color w:val="737373"/>
          <w:sz w:val="20"/>
          <w:szCs w:val="20"/>
        </w:rPr>
        <w:t xml:space="preserve">Select the term(s) in the above equation that is(are) never negative on the </w:t>
      </w:r>
      <w:proofErr w:type="spellStart"/>
      <w:r w:rsidRPr="000832A8">
        <w:rPr>
          <w:rFonts w:ascii="Arial" w:eastAsia="Times New Roman" w:hAnsi="Arial" w:cs="Arial"/>
          <w:i/>
          <w:iCs/>
          <w:color w:val="737373"/>
          <w:sz w:val="20"/>
          <w:szCs w:val="20"/>
        </w:rPr>
        <w:t>shoreface</w:t>
      </w:r>
      <w:proofErr w:type="spellEnd"/>
      <w:r w:rsidRPr="000832A8">
        <w:rPr>
          <w:rFonts w:ascii="Arial" w:eastAsia="Times New Roman" w:hAnsi="Arial" w:cs="Arial"/>
          <w:i/>
          <w:iCs/>
          <w:color w:val="737373"/>
          <w:sz w:val="20"/>
          <w:szCs w:val="20"/>
        </w:rPr>
        <w:t>.  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t>    </w:t>
      </w:r>
    </w:p>
    <w:p w14:paraId="243AE3E7" w14:textId="77777777" w:rsidR="000832A8" w:rsidRPr="000832A8" w:rsidRDefault="000832A8" w:rsidP="0008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225"/>
      </w:tblGrid>
      <w:tr w:rsidR="000832A8" w:rsidRPr="000832A8" w14:paraId="5671A49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5D43D" w14:textId="77777777" w:rsidR="000832A8" w:rsidRPr="000832A8" w:rsidRDefault="000832A8" w:rsidP="0008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BC7EE" w14:textId="7B0515A6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381D36DB">
                <v:shape id="_x0000_i1130" type="#_x0000_t75" style="width:18pt;height:15.6pt" o:ole="">
                  <v:imagedata r:id="rId16" o:title=""/>
                </v:shape>
                <w:control r:id="rId41" w:name="DefaultOcxName19" w:shapeid="_x0000_i113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1CFE7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</w:t>
            </w:r>
          </w:p>
        </w:tc>
      </w:tr>
      <w:tr w:rsidR="000832A8" w:rsidRPr="000832A8" w14:paraId="388FC8F9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4F0C0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4EE28" w14:textId="590BCDC5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53CE4427">
                <v:shape id="_x0000_i1129" type="#_x0000_t75" style="width:18pt;height:15.6pt" o:ole="">
                  <v:imagedata r:id="rId16" o:title=""/>
                </v:shape>
                <w:control r:id="rId42" w:name="DefaultOcxName18" w:shapeid="_x0000_i112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170C4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B</w:t>
            </w:r>
          </w:p>
        </w:tc>
      </w:tr>
      <w:tr w:rsidR="000832A8" w:rsidRPr="000832A8" w14:paraId="4E8FCB9E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DD404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B9C4F" w14:textId="2096F620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2B1968C8">
                <v:shape id="_x0000_i1128" type="#_x0000_t75" style="width:18pt;height:15.6pt" o:ole="">
                  <v:imagedata r:id="rId16" o:title=""/>
                </v:shape>
                <w:control r:id="rId43" w:name="DefaultOcxName27" w:shapeid="_x0000_i112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84A1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C</w:t>
            </w:r>
          </w:p>
        </w:tc>
      </w:tr>
      <w:tr w:rsidR="000832A8" w:rsidRPr="000832A8" w14:paraId="541C6D85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3561E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BC86B" w14:textId="3FA24502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8D5879E">
                <v:shape id="_x0000_i1127" type="#_x0000_t75" style="width:18pt;height:15.6pt" o:ole="">
                  <v:imagedata r:id="rId14" o:title=""/>
                </v:shape>
                <w:control r:id="rId44" w:name="DefaultOcxName36" w:shapeid="_x0000_i112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46CBD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D </w:t>
            </w:r>
          </w:p>
        </w:tc>
      </w:tr>
    </w:tbl>
    <w:p w14:paraId="3ECE3A60" w14:textId="0D1C69D5" w:rsidR="000832A8" w:rsidRDefault="000832A8"/>
    <w:p w14:paraId="0985E499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color w:val="737373"/>
          <w:sz w:val="20"/>
          <w:szCs w:val="20"/>
        </w:rPr>
        <w:t>Consider a coastal profile with the onshore direction taken as positive.</w:t>
      </w:r>
    </w:p>
    <w:p w14:paraId="709F8324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color w:val="737373"/>
          <w:sz w:val="20"/>
          <w:szCs w:val="20"/>
        </w:rPr>
        <w:t>Assume that the horizontal velocity 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(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t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)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t> close to the bed is the sum of an oscillatory component</w:t>
      </w:r>
      <w:r w:rsidRPr="000832A8">
        <w:rPr>
          <w:rFonts w:ascii="Times New Roman" w:eastAsia="Times New Roman" w:hAnsi="Times New Roman" w:cs="Times New Roman"/>
          <w:color w:val="737373"/>
          <w:sz w:val="20"/>
          <w:szCs w:val="20"/>
        </w:rPr>
        <w:t> </w:t>
      </w:r>
      <w:proofErr w:type="spellStart"/>
      <w:r w:rsidRPr="000832A8">
        <w:rPr>
          <w:rFonts w:ascii="Times New Roman" w:eastAsia="Times New Roman" w:hAnsi="Times New Roman" w:cs="Times New Roman"/>
          <w:i/>
          <w:iCs/>
          <w:color w:val="737373"/>
          <w:sz w:val="20"/>
          <w:szCs w:val="20"/>
        </w:rPr>
        <w:t>u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15"/>
          <w:szCs w:val="15"/>
          <w:vertAlign w:val="subscript"/>
        </w:rPr>
        <w:t>lo</w:t>
      </w:r>
      <w:proofErr w:type="spellEnd"/>
      <w:r w:rsidRPr="000832A8">
        <w:rPr>
          <w:rFonts w:ascii="Times New Roman" w:eastAsia="Times New Roman" w:hAnsi="Times New Roman" w:cs="Times New Roman"/>
          <w:color w:val="737373"/>
          <w:sz w:val="20"/>
          <w:szCs w:val="20"/>
        </w:rPr>
        <w:t>(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0"/>
          <w:szCs w:val="20"/>
        </w:rPr>
        <w:t>t</w:t>
      </w:r>
      <w:r w:rsidRPr="000832A8">
        <w:rPr>
          <w:rFonts w:ascii="Times New Roman" w:eastAsia="Times New Roman" w:hAnsi="Times New Roman" w:cs="Times New Roman"/>
          <w:color w:val="737373"/>
          <w:sz w:val="20"/>
          <w:szCs w:val="20"/>
        </w:rPr>
        <w:t>)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t> at the wave group scale and a short-wave oscillatory component </w:t>
      </w:r>
      <w:proofErr w:type="spellStart"/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hi</w:t>
      </w:r>
      <w:proofErr w:type="spellEnd"/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(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t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)</w:t>
      </w:r>
      <w:r w:rsidRPr="000832A8">
        <w:rPr>
          <w:rFonts w:ascii="Arial" w:eastAsia="Times New Roman" w:hAnsi="Arial" w:cs="Arial"/>
          <w:color w:val="737373"/>
          <w:sz w:val="20"/>
          <w:szCs w:val="20"/>
        </w:rPr>
        <w:t>, hence</w:t>
      </w:r>
      <w:r w:rsidRPr="000832A8">
        <w:rPr>
          <w:rFonts w:ascii="Arial" w:eastAsia="Times New Roman" w:hAnsi="Arial" w:cs="Arial"/>
          <w:color w:val="737373"/>
          <w:sz w:val="24"/>
          <w:szCs w:val="24"/>
        </w:rPr>
        <w:t> 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(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t</w:t>
      </w:r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) = </w:t>
      </w:r>
      <w:proofErr w:type="spellStart"/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lo</w:t>
      </w:r>
      <w:proofErr w:type="spellEnd"/>
      <w:r w:rsidRPr="000832A8">
        <w:rPr>
          <w:rFonts w:ascii="Times New Roman" w:eastAsia="Times New Roman" w:hAnsi="Times New Roman" w:cs="Times New Roman"/>
          <w:color w:val="737373"/>
          <w:sz w:val="24"/>
          <w:szCs w:val="24"/>
        </w:rPr>
        <w:t> + </w:t>
      </w:r>
      <w:proofErr w:type="spellStart"/>
      <w:r w:rsidRPr="000832A8">
        <w:rPr>
          <w:rFonts w:ascii="Times New Roman" w:eastAsia="Times New Roman" w:hAnsi="Times New Roman" w:cs="Times New Roman"/>
          <w:i/>
          <w:iCs/>
          <w:color w:val="737373"/>
          <w:sz w:val="24"/>
          <w:szCs w:val="24"/>
        </w:rPr>
        <w:t>u</w:t>
      </w:r>
      <w:r w:rsidRPr="000832A8">
        <w:rPr>
          <w:rFonts w:ascii="Times New Roman" w:eastAsia="Times New Roman" w:hAnsi="Times New Roman" w:cs="Times New Roman"/>
          <w:i/>
          <w:iCs/>
          <w:color w:val="737373"/>
          <w:sz w:val="18"/>
          <w:szCs w:val="18"/>
          <w:vertAlign w:val="subscript"/>
        </w:rPr>
        <w:t>hi</w:t>
      </w:r>
      <w:proofErr w:type="spellEnd"/>
      <w:r w:rsidRPr="000832A8">
        <w:rPr>
          <w:rFonts w:ascii="Arial" w:eastAsia="Times New Roman" w:hAnsi="Arial" w:cs="Arial"/>
          <w:color w:val="737373"/>
          <w:sz w:val="24"/>
          <w:szCs w:val="24"/>
        </w:rPr>
        <w:t>.</w:t>
      </w:r>
    </w:p>
    <w:p w14:paraId="3276F9CF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color w:val="737373"/>
          <w:sz w:val="20"/>
          <w:szCs w:val="20"/>
        </w:rPr>
        <w:t>Herewith, the third odd velocity moment can be decomposed as (time-averaging indicated by brackets):</w:t>
      </w:r>
    </w:p>
    <w:p w14:paraId="195A4C40" w14:textId="6CC4D8AE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noProof/>
          <w:color w:val="737373"/>
          <w:sz w:val="20"/>
          <w:szCs w:val="20"/>
        </w:rPr>
        <w:drawing>
          <wp:inline distT="0" distB="0" distL="0" distR="0" wp14:anchorId="169BC4FF" wp14:editId="7DDB9A8C">
            <wp:extent cx="3896360" cy="640080"/>
            <wp:effectExtent l="0" t="0" r="8890" b="7620"/>
            <wp:docPr id="3" name="Picture 3" descr="https://mapleta-bsprod1.tudelft.nl:8443/mapleta/web/Cie4305000/Public_Html/Cross_shore_transport_me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mapleta-bsprod1.tudelft.nl:8443/mapleta/web/Cie4305000/Public_Html/Cross_shore_transport_mecs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E2C1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06A6E61A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Arial" w:eastAsia="Times New Roman" w:hAnsi="Arial" w:cs="Arial"/>
          <w:color w:val="737373"/>
          <w:sz w:val="20"/>
          <w:szCs w:val="20"/>
        </w:rPr>
        <w:t>Term B changes sign from negative outside the surf zone to positive near the shore.</w:t>
      </w:r>
    </w:p>
    <w:p w14:paraId="4BD61AB5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br/>
      </w:r>
      <w:r w:rsidRPr="000832A8">
        <w:rPr>
          <w:rFonts w:ascii="Arial" w:eastAsia="Times New Roman" w:hAnsi="Arial" w:cs="Arial"/>
          <w:i/>
          <w:iCs/>
          <w:color w:val="737373"/>
          <w:sz w:val="20"/>
          <w:szCs w:val="20"/>
        </w:rPr>
        <w:t>At the location of changing sign, the maximum onshore long wave velocity occurs simultaneously with:</w:t>
      </w:r>
    </w:p>
    <w:p w14:paraId="6FCB727C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3478"/>
      </w:tblGrid>
      <w:tr w:rsidR="000832A8" w:rsidRPr="000832A8" w14:paraId="7B0E6763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3EBFE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14D4F" w14:textId="3F3691C9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0E12E85">
                <v:shape id="_x0000_i1141" type="#_x0000_t75" style="width:18pt;height:15.6pt" o:ole="">
                  <v:imagedata r:id="rId4" o:title=""/>
                </v:shape>
                <w:control r:id="rId46" w:name="DefaultOcxName20" w:shapeid="_x0000_i114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FA80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a wave in the group with an average height</w:t>
            </w:r>
          </w:p>
        </w:tc>
      </w:tr>
      <w:tr w:rsidR="000832A8" w:rsidRPr="000832A8" w14:paraId="246DF1C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1468F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CD70F" w14:textId="30E52735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9C29F64">
                <v:shape id="_x0000_i1140" type="#_x0000_t75" style="width:18pt;height:15.6pt" o:ole="">
                  <v:imagedata r:id="rId6" o:title=""/>
                </v:shape>
                <w:control r:id="rId47" w:name="DefaultOcxName110" w:shapeid="_x0000_i114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31EB5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largest short wave in the group</w:t>
            </w:r>
          </w:p>
        </w:tc>
      </w:tr>
      <w:tr w:rsidR="000832A8" w:rsidRPr="000832A8" w14:paraId="5CAA7075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21C77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AD6A7" w14:textId="7BE93DD5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A696CF7">
                <v:shape id="_x0000_i1139" type="#_x0000_t75" style="width:18pt;height:15.6pt" o:ole="">
                  <v:imagedata r:id="rId4" o:title=""/>
                </v:shape>
                <w:control r:id="rId48" w:name="DefaultOcxName28" w:shapeid="_x0000_i113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97AD7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the smallest short wave in the group</w:t>
            </w:r>
          </w:p>
        </w:tc>
      </w:tr>
    </w:tbl>
    <w:p w14:paraId="04BF02B2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A reset event:</w:t>
      </w:r>
    </w:p>
    <w:p w14:paraId="2ED708FC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0A80665F" w14:textId="77777777" w:rsidR="000832A8" w:rsidRPr="000832A8" w:rsidRDefault="000832A8" w:rsidP="0008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4338"/>
      </w:tblGrid>
      <w:tr w:rsidR="000832A8" w:rsidRPr="000832A8" w14:paraId="56B29EA1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3EE2D" w14:textId="77777777" w:rsidR="000832A8" w:rsidRPr="000832A8" w:rsidRDefault="000832A8" w:rsidP="0008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51FDF" w14:textId="0B992E6B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36746DE">
                <v:shape id="_x0000_i1153" type="#_x0000_t75" style="width:18pt;height:15.6pt" o:ole="">
                  <v:imagedata r:id="rId14" o:title=""/>
                </v:shape>
                <w:control r:id="rId49" w:name="DefaultOcxName30" w:shapeid="_x0000_i115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47AA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Wipes out the 3D structure of the morphology: TRUE</w:t>
            </w:r>
          </w:p>
        </w:tc>
      </w:tr>
      <w:tr w:rsidR="000832A8" w:rsidRPr="000832A8" w14:paraId="37FFD24B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C5C4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D0F2C" w14:textId="2720A14E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5C16AA3C">
                <v:shape id="_x0000_i1152" type="#_x0000_t75" style="width:18pt;height:15.6pt" o:ole="">
                  <v:imagedata r:id="rId16" o:title=""/>
                </v:shape>
                <w:control r:id="rId50" w:name="DefaultOcxName111" w:shapeid="_x0000_i115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BDCBC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Wipes out the 3D structure of the morphology: FALSE</w:t>
            </w:r>
          </w:p>
        </w:tc>
      </w:tr>
      <w:tr w:rsidR="000832A8" w:rsidRPr="000832A8" w14:paraId="6F8F8672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3515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4B5D4" w14:textId="4C3A67BE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C8D95BD">
                <v:shape id="_x0000_i1151" type="#_x0000_t75" style="width:18pt;height:15.6pt" o:ole="">
                  <v:imagedata r:id="rId16" o:title=""/>
                </v:shape>
                <w:control r:id="rId51" w:name="DefaultOcxName29" w:shapeid="_x0000_i115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0281C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Is a process that may take weeks to months: TRUE</w:t>
            </w:r>
          </w:p>
        </w:tc>
      </w:tr>
      <w:tr w:rsidR="000832A8" w:rsidRPr="000832A8" w14:paraId="018A5E33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5C02B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A1C17" w14:textId="5B3ADE63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EB65A9D">
                <v:shape id="_x0000_i1150" type="#_x0000_t75" style="width:18pt;height:15.6pt" o:ole="">
                  <v:imagedata r:id="rId14" o:title=""/>
                </v:shape>
                <w:control r:id="rId52" w:name="DefaultOcxName37" w:shapeid="_x0000_i115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4A2E6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Is a process that may take weeks to months: FALSE</w:t>
            </w:r>
          </w:p>
        </w:tc>
      </w:tr>
    </w:tbl>
    <w:p w14:paraId="344C7BC2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398580C2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 xml:space="preserve">The upper </w:t>
      </w:r>
      <w:proofErr w:type="spellStart"/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shoreface</w:t>
      </w:r>
      <w:proofErr w:type="spellEnd"/>
      <w:r w:rsidRPr="000832A8">
        <w:rPr>
          <w:rFonts w:ascii="Helvetica" w:eastAsia="Times New Roman" w:hAnsi="Helvetica" w:cs="Helvetica"/>
          <w:i/>
          <w:iCs/>
          <w:color w:val="737373"/>
          <w:sz w:val="18"/>
          <w:szCs w:val="18"/>
        </w:rPr>
        <w:t>:</w:t>
      </w:r>
    </w:p>
    <w:p w14:paraId="51A95576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6840788A" w14:textId="77777777" w:rsidR="000832A8" w:rsidRPr="000832A8" w:rsidRDefault="000832A8" w:rsidP="0008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4208"/>
      </w:tblGrid>
      <w:tr w:rsidR="000832A8" w:rsidRPr="000832A8" w14:paraId="50F901A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D3CD3" w14:textId="77777777" w:rsidR="000832A8" w:rsidRPr="000832A8" w:rsidRDefault="000832A8" w:rsidP="0008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31356" w14:textId="7C3D93A2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3660BFC">
                <v:shape id="_x0000_i1171" type="#_x0000_t75" style="width:18pt;height:15.6pt" o:ole="">
                  <v:imagedata r:id="rId16" o:title=""/>
                </v:shape>
                <w:control r:id="rId53" w:name="DefaultOcxName39" w:shapeid="_x0000_i117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9BC48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Consists of the shoaling zone and surf zone: TRUE</w:t>
            </w:r>
          </w:p>
        </w:tc>
      </w:tr>
      <w:tr w:rsidR="000832A8" w:rsidRPr="000832A8" w14:paraId="67C941D5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23CC9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2DD49" w14:textId="6242B425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2CE6C573">
                <v:shape id="_x0000_i1170" type="#_x0000_t75" style="width:18pt;height:15.6pt" o:ole="">
                  <v:imagedata r:id="rId14" o:title=""/>
                </v:shape>
                <w:control r:id="rId54" w:name="DefaultOcxName112" w:shapeid="_x0000_i1170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01382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Consists of the shoaling zone and surf zone: FALSE</w:t>
            </w:r>
          </w:p>
        </w:tc>
      </w:tr>
      <w:tr w:rsidR="000832A8" w:rsidRPr="000832A8" w14:paraId="73C9F6F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F7FE4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A1CCE" w14:textId="1749B3BC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2C318CD8">
                <v:shape id="_x0000_i1169" type="#_x0000_t75" style="width:18pt;height:15.6pt" o:ole="">
                  <v:imagedata r:id="rId14" o:title=""/>
                </v:shape>
                <w:control r:id="rId55" w:name="DefaultOcxName210" w:shapeid="_x0000_i1169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FCF8B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Is also referred to as littoral zone: TRUE</w:t>
            </w:r>
          </w:p>
        </w:tc>
      </w:tr>
      <w:tr w:rsidR="000832A8" w:rsidRPr="000832A8" w14:paraId="31686B71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52C8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A81E0" w14:textId="30534262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03F4F990">
                <v:shape id="_x0000_i1168" type="#_x0000_t75" style="width:18pt;height:15.6pt" o:ole="">
                  <v:imagedata r:id="rId16" o:title=""/>
                </v:shape>
                <w:control r:id="rId56" w:name="DefaultOcxName38" w:shapeid="_x0000_i1168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53CC0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Is also referred to as littoral zone: FALSE</w:t>
            </w:r>
          </w:p>
        </w:tc>
      </w:tr>
      <w:tr w:rsidR="000832A8" w:rsidRPr="000832A8" w14:paraId="52FC373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E91C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BADA7" w14:textId="77EE4DF8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816BA8A">
                <v:shape id="_x0000_i1167" type="#_x0000_t75" style="width:18pt;height:15.6pt" o:ole="">
                  <v:imagedata r:id="rId16" o:title=""/>
                </v:shape>
                <w:control r:id="rId57" w:name="DefaultOcxName42" w:shapeid="_x0000_i1167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1AD25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Is morphologically inactive: TRUE</w:t>
            </w:r>
          </w:p>
        </w:tc>
      </w:tr>
      <w:tr w:rsidR="000832A8" w:rsidRPr="000832A8" w14:paraId="1B430ACC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FEDFC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9B9AF" w14:textId="5591890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4AFF26EF">
                <v:shape id="_x0000_i1166" type="#_x0000_t75" style="width:18pt;height:15.6pt" o:ole="">
                  <v:imagedata r:id="rId14" o:title=""/>
                </v:shape>
                <w:control r:id="rId58" w:name="DefaultOcxName51" w:shapeid="_x0000_i116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53FF3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Is morphologically inactive: FALSE</w:t>
            </w:r>
          </w:p>
        </w:tc>
      </w:tr>
    </w:tbl>
    <w:p w14:paraId="1614D2D8" w14:textId="6155B745" w:rsidR="000832A8" w:rsidRDefault="000832A8"/>
    <w:p w14:paraId="70920BEF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Which of the following mechanisms are an important contributor to onshore sediment transport?</w:t>
      </w:r>
    </w:p>
    <w:p w14:paraId="2DE0C444" w14:textId="77777777" w:rsidR="000832A8" w:rsidRPr="000832A8" w:rsidRDefault="000832A8" w:rsidP="000832A8">
      <w:p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737373"/>
          <w:sz w:val="18"/>
          <w:szCs w:val="18"/>
        </w:rPr>
      </w:pPr>
      <w:r w:rsidRPr="000832A8">
        <w:rPr>
          <w:rFonts w:ascii="Helvetica" w:eastAsia="Times New Roman" w:hAnsi="Helvetica" w:cs="Helvetica"/>
          <w:color w:val="737373"/>
          <w:sz w:val="18"/>
          <w:szCs w:val="18"/>
        </w:rPr>
        <w:t> </w:t>
      </w:r>
    </w:p>
    <w:p w14:paraId="22D622AC" w14:textId="77777777" w:rsidR="000832A8" w:rsidRPr="000832A8" w:rsidRDefault="000832A8" w:rsidP="00083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"/>
        <w:gridCol w:w="6409"/>
      </w:tblGrid>
      <w:tr w:rsidR="000832A8" w:rsidRPr="000832A8" w14:paraId="418E55EA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CDC48" w14:textId="77777777" w:rsidR="000832A8" w:rsidRPr="000832A8" w:rsidRDefault="000832A8" w:rsidP="00083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B67AE" w14:textId="4AD52DA2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6945D7DA">
                <v:shape id="_x0000_i1186" type="#_x0000_t75" style="width:18pt;height:15.6pt" o:ole="">
                  <v:imagedata r:id="rId16" o:title=""/>
                </v:shape>
                <w:control r:id="rId59" w:name="DefaultOcxName40" w:shapeid="_x0000_i1186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580E3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gravity under the influence of the average bed slope</w:t>
            </w:r>
          </w:p>
        </w:tc>
      </w:tr>
      <w:tr w:rsidR="000832A8" w:rsidRPr="000832A8" w14:paraId="47E2750D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2B67F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FDA5D" w14:textId="5397F223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3776B41E">
                <v:shape id="_x0000_i1185" type="#_x0000_t75" style="width:18pt;height:15.6pt" o:ole="">
                  <v:imagedata r:id="rId16" o:title=""/>
                </v:shape>
                <w:control r:id="rId60" w:name="DefaultOcxName113" w:shapeid="_x0000_i1185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8EC6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Stokes' drift</w:t>
            </w:r>
          </w:p>
        </w:tc>
      </w:tr>
      <w:tr w:rsidR="000832A8" w:rsidRPr="000832A8" w14:paraId="5A9F5A1F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145B1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B8C91" w14:textId="3C6B6078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5FE8A848">
                <v:shape id="_x0000_i1184" type="#_x0000_t75" style="width:18pt;height:15.6pt" o:ole="">
                  <v:imagedata r:id="rId16" o:title=""/>
                </v:shape>
                <w:control r:id="rId61" w:name="DefaultOcxName211" w:shapeid="_x0000_i1184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C546A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completely bound long waves</w:t>
            </w:r>
          </w:p>
        </w:tc>
      </w:tr>
      <w:tr w:rsidR="000832A8" w:rsidRPr="000832A8" w14:paraId="2A495D92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13B98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7F202" w14:textId="1B10F1F2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7B8CB3A2">
                <v:shape id="_x0000_i1183" type="#_x0000_t75" style="width:18pt;height:15.6pt" o:ole="">
                  <v:imagedata r:id="rId14" o:title=""/>
                </v:shape>
                <w:control r:id="rId62" w:name="DefaultOcxName310" w:shapeid="_x0000_i1183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C34FC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long waves positively correlated to the slowly varying wave amplitude in a group</w:t>
            </w:r>
          </w:p>
        </w:tc>
      </w:tr>
      <w:tr w:rsidR="000832A8" w:rsidRPr="000832A8" w14:paraId="7EF3A323" w14:textId="77777777" w:rsidTr="000832A8">
        <w:trPr>
          <w:tblCellSpacing w:w="15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78274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482DE" w14:textId="1087016E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object w:dxaOrig="360" w:dyaOrig="312" w14:anchorId="5FD45A1E">
                <v:shape id="_x0000_i1182" type="#_x0000_t75" style="width:18pt;height:15.6pt" o:ole="">
                  <v:imagedata r:id="rId14" o:title=""/>
                </v:shape>
                <w:control r:id="rId63" w:name="DefaultOcxName43" w:shapeid="_x0000_i118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D599D" w14:textId="77777777" w:rsidR="000832A8" w:rsidRPr="000832A8" w:rsidRDefault="000832A8" w:rsidP="000832A8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</w:pPr>
            <w:r w:rsidRPr="000832A8">
              <w:rPr>
                <w:rFonts w:ascii="Helvetica" w:eastAsia="Times New Roman" w:hAnsi="Helvetica" w:cs="Helvetica"/>
                <w:color w:val="737373"/>
                <w:sz w:val="18"/>
                <w:szCs w:val="18"/>
              </w:rPr>
              <w:t>wave boundary layer streaming</w:t>
            </w:r>
          </w:p>
        </w:tc>
      </w:tr>
    </w:tbl>
    <w:p w14:paraId="3064B100" w14:textId="77777777" w:rsidR="000832A8" w:rsidRDefault="000832A8">
      <w:bookmarkStart w:id="0" w:name="_GoBack"/>
      <w:bookmarkEnd w:id="0"/>
    </w:p>
    <w:sectPr w:rsidR="0008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A8"/>
    <w:rsid w:val="000832A8"/>
    <w:rsid w:val="000D30C3"/>
    <w:rsid w:val="003B5AC5"/>
    <w:rsid w:val="00513E0D"/>
    <w:rsid w:val="005922F1"/>
    <w:rsid w:val="00D93B0B"/>
    <w:rsid w:val="00E149E9"/>
    <w:rsid w:val="00F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0644"/>
  <w15:chartTrackingRefBased/>
  <w15:docId w15:val="{7D6FDAD2-F352-4FA9-A2AC-692AAF04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08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i-12">
    <w:name w:val="cmti-12"/>
    <w:basedOn w:val="DefaultParagraphFont"/>
    <w:rsid w:val="000832A8"/>
  </w:style>
  <w:style w:type="paragraph" w:styleId="NormalWeb">
    <w:name w:val="Normal (Web)"/>
    <w:basedOn w:val="Normal"/>
    <w:uiPriority w:val="99"/>
    <w:semiHidden/>
    <w:unhideWhenUsed/>
    <w:rsid w:val="0008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32A8"/>
    <w:rPr>
      <w:i/>
      <w:iCs/>
    </w:rPr>
  </w:style>
  <w:style w:type="character" w:customStyle="1" w:styleId="response">
    <w:name w:val="response"/>
    <w:basedOn w:val="DefaultParagraphFont"/>
    <w:rsid w:val="000832A8"/>
  </w:style>
  <w:style w:type="character" w:customStyle="1" w:styleId="formula">
    <w:name w:val="formula"/>
    <w:basedOn w:val="DefaultParagraphFont"/>
    <w:rsid w:val="000832A8"/>
  </w:style>
  <w:style w:type="character" w:customStyle="1" w:styleId="symbol">
    <w:name w:val="symbol"/>
    <w:basedOn w:val="DefaultParagraphFont"/>
    <w:rsid w:val="0008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5.jpeg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61" Type="http://schemas.openxmlformats.org/officeDocument/2006/relationships/control" Target="activeX/activeX5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image" Target="media/image6.wmf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Aw</dc:creator>
  <cp:keywords/>
  <dc:description/>
  <cp:lastModifiedBy>Cherie Aw</cp:lastModifiedBy>
  <cp:revision>1</cp:revision>
  <dcterms:created xsi:type="dcterms:W3CDTF">2018-03-18T13:25:00Z</dcterms:created>
  <dcterms:modified xsi:type="dcterms:W3CDTF">2018-03-18T13:49:00Z</dcterms:modified>
</cp:coreProperties>
</file>