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FC3" w:rsidRDefault="00E807F3" w:rsidP="00E807F3">
      <w:pPr>
        <w:pStyle w:val="1"/>
      </w:pPr>
      <w:bookmarkStart w:id="0" w:name="_Hlk518831757"/>
      <w:bookmarkEnd w:id="0"/>
      <w:r>
        <w:rPr>
          <w:rFonts w:hint="eastAsia"/>
        </w:rPr>
        <w:t>Abstract</w:t>
      </w:r>
    </w:p>
    <w:p w:rsidR="00E807F3" w:rsidRDefault="00E807F3" w:rsidP="00E807F3">
      <w:pPr>
        <w:pStyle w:val="1"/>
      </w:pPr>
      <w:r>
        <w:t>Introduction</w:t>
      </w:r>
    </w:p>
    <w:p w:rsidR="00DD07FC" w:rsidRPr="00185D37" w:rsidRDefault="00DD07FC" w:rsidP="00185D37">
      <w:pPr>
        <w:spacing w:afterLines="50" w:after="156"/>
      </w:pPr>
      <w:r w:rsidRPr="00185D37">
        <w:t>Total discharge of COD and Nitrogen are described below</w:t>
      </w:r>
    </w:p>
    <w:tbl>
      <w:tblPr>
        <w:tblStyle w:val="ad"/>
        <w:tblW w:w="0" w:type="auto"/>
        <w:tblLook w:val="04A0" w:firstRow="1" w:lastRow="0" w:firstColumn="1" w:lastColumn="0" w:noHBand="0" w:noVBand="1"/>
      </w:tblPr>
      <w:tblGrid>
        <w:gridCol w:w="1526"/>
        <w:gridCol w:w="1354"/>
        <w:gridCol w:w="1354"/>
        <w:gridCol w:w="1354"/>
        <w:gridCol w:w="1354"/>
        <w:gridCol w:w="1354"/>
      </w:tblGrid>
      <w:tr w:rsidR="00DD07FC" w:rsidTr="00863345">
        <w:tc>
          <w:tcPr>
            <w:tcW w:w="1526" w:type="dxa"/>
            <w:vAlign w:val="center"/>
          </w:tcPr>
          <w:p w:rsidR="00DD07FC" w:rsidRDefault="00DD07FC" w:rsidP="00863345">
            <w:pPr>
              <w:jc w:val="center"/>
            </w:pPr>
          </w:p>
        </w:tc>
        <w:tc>
          <w:tcPr>
            <w:tcW w:w="1354" w:type="dxa"/>
            <w:vAlign w:val="center"/>
          </w:tcPr>
          <w:p w:rsidR="00DD07FC" w:rsidRDefault="00DD07FC" w:rsidP="00863345">
            <w:pPr>
              <w:jc w:val="center"/>
            </w:pPr>
            <w:r>
              <w:t>R</w:t>
            </w:r>
            <w:r>
              <w:rPr>
                <w:rFonts w:hint="eastAsia"/>
              </w:rPr>
              <w:t xml:space="preserve">eactor </w:t>
            </w:r>
            <w:r>
              <w:t>1</w:t>
            </w:r>
          </w:p>
        </w:tc>
        <w:tc>
          <w:tcPr>
            <w:tcW w:w="1354" w:type="dxa"/>
            <w:vAlign w:val="center"/>
          </w:tcPr>
          <w:p w:rsidR="00DD07FC" w:rsidRDefault="00DD07FC" w:rsidP="00863345">
            <w:pPr>
              <w:jc w:val="center"/>
            </w:pPr>
            <w:r>
              <w:t>R</w:t>
            </w:r>
            <w:r>
              <w:rPr>
                <w:rFonts w:hint="eastAsia"/>
              </w:rPr>
              <w:t xml:space="preserve">eactor </w:t>
            </w:r>
            <w:r>
              <w:t>2</w:t>
            </w:r>
          </w:p>
        </w:tc>
        <w:tc>
          <w:tcPr>
            <w:tcW w:w="1354" w:type="dxa"/>
            <w:vAlign w:val="center"/>
          </w:tcPr>
          <w:p w:rsidR="00DD07FC" w:rsidRDefault="00DD07FC" w:rsidP="00863345">
            <w:pPr>
              <w:jc w:val="center"/>
            </w:pPr>
            <w:r>
              <w:t>R</w:t>
            </w:r>
            <w:r>
              <w:rPr>
                <w:rFonts w:hint="eastAsia"/>
              </w:rPr>
              <w:t xml:space="preserve">eactor </w:t>
            </w:r>
            <w:r>
              <w:t>3</w:t>
            </w:r>
          </w:p>
        </w:tc>
        <w:tc>
          <w:tcPr>
            <w:tcW w:w="1354" w:type="dxa"/>
            <w:vAlign w:val="center"/>
          </w:tcPr>
          <w:p w:rsidR="00DD07FC" w:rsidRDefault="00DD07FC" w:rsidP="00863345">
            <w:pPr>
              <w:jc w:val="center"/>
            </w:pPr>
            <w:r>
              <w:t>R</w:t>
            </w:r>
            <w:r>
              <w:rPr>
                <w:rFonts w:hint="eastAsia"/>
              </w:rPr>
              <w:t xml:space="preserve">eactor </w:t>
            </w:r>
            <w:r>
              <w:t>4</w:t>
            </w:r>
          </w:p>
        </w:tc>
        <w:tc>
          <w:tcPr>
            <w:tcW w:w="1354" w:type="dxa"/>
            <w:vAlign w:val="center"/>
          </w:tcPr>
          <w:p w:rsidR="00DD07FC" w:rsidRDefault="00DD07FC" w:rsidP="00863345">
            <w:pPr>
              <w:jc w:val="center"/>
            </w:pPr>
            <w:r>
              <w:t>R</w:t>
            </w:r>
            <w:r>
              <w:rPr>
                <w:rFonts w:hint="eastAsia"/>
              </w:rPr>
              <w:t xml:space="preserve">eactor </w:t>
            </w:r>
            <w:r>
              <w:t>5</w:t>
            </w:r>
          </w:p>
        </w:tc>
      </w:tr>
      <w:tr w:rsidR="00085136" w:rsidTr="00863345">
        <w:tc>
          <w:tcPr>
            <w:tcW w:w="1526" w:type="dxa"/>
            <w:vAlign w:val="center"/>
          </w:tcPr>
          <w:p w:rsidR="00085136" w:rsidRDefault="00085136" w:rsidP="00863345">
            <w:pPr>
              <w:jc w:val="center"/>
            </w:pPr>
            <w:r>
              <w:t>L</w:t>
            </w:r>
            <w:r>
              <w:rPr>
                <w:rFonts w:hint="eastAsia"/>
              </w:rPr>
              <w:t>ength(</w:t>
            </w:r>
            <w:r>
              <w:t>km)</w:t>
            </w:r>
          </w:p>
        </w:tc>
        <w:tc>
          <w:tcPr>
            <w:tcW w:w="1354" w:type="dxa"/>
            <w:vAlign w:val="center"/>
          </w:tcPr>
          <w:p w:rsidR="00085136" w:rsidRDefault="00085136" w:rsidP="00863345">
            <w:pPr>
              <w:jc w:val="center"/>
            </w:pPr>
            <w:r>
              <w:rPr>
                <w:rFonts w:hint="eastAsia"/>
              </w:rPr>
              <w:t>52</w:t>
            </w:r>
          </w:p>
        </w:tc>
        <w:tc>
          <w:tcPr>
            <w:tcW w:w="1354" w:type="dxa"/>
            <w:vAlign w:val="center"/>
          </w:tcPr>
          <w:p w:rsidR="00085136" w:rsidRDefault="00085136" w:rsidP="00863345">
            <w:pPr>
              <w:jc w:val="center"/>
            </w:pPr>
            <w:r>
              <w:rPr>
                <w:rFonts w:hint="eastAsia"/>
              </w:rPr>
              <w:t>62</w:t>
            </w:r>
          </w:p>
        </w:tc>
        <w:tc>
          <w:tcPr>
            <w:tcW w:w="1354" w:type="dxa"/>
            <w:vAlign w:val="center"/>
          </w:tcPr>
          <w:p w:rsidR="00085136" w:rsidRDefault="00085136" w:rsidP="00863345">
            <w:pPr>
              <w:jc w:val="center"/>
            </w:pPr>
            <w:r>
              <w:rPr>
                <w:rFonts w:hint="eastAsia"/>
              </w:rPr>
              <w:t>57</w:t>
            </w:r>
          </w:p>
        </w:tc>
        <w:tc>
          <w:tcPr>
            <w:tcW w:w="1354" w:type="dxa"/>
            <w:vAlign w:val="center"/>
          </w:tcPr>
          <w:p w:rsidR="00085136" w:rsidRDefault="00085136" w:rsidP="00863345">
            <w:pPr>
              <w:jc w:val="center"/>
            </w:pPr>
            <w:r>
              <w:rPr>
                <w:rFonts w:hint="eastAsia"/>
              </w:rPr>
              <w:t>157</w:t>
            </w:r>
          </w:p>
        </w:tc>
        <w:tc>
          <w:tcPr>
            <w:tcW w:w="1354" w:type="dxa"/>
            <w:vAlign w:val="center"/>
          </w:tcPr>
          <w:p w:rsidR="00085136" w:rsidRDefault="00085136" w:rsidP="00863345">
            <w:pPr>
              <w:jc w:val="center"/>
            </w:pPr>
            <w:r>
              <w:rPr>
                <w:rFonts w:hint="eastAsia"/>
              </w:rPr>
              <w:t>87</w:t>
            </w:r>
          </w:p>
        </w:tc>
      </w:tr>
      <w:tr w:rsidR="00DD07FC" w:rsidTr="00863345">
        <w:tc>
          <w:tcPr>
            <w:tcW w:w="1526" w:type="dxa"/>
            <w:vAlign w:val="center"/>
          </w:tcPr>
          <w:p w:rsidR="00DD07FC" w:rsidRDefault="00085136" w:rsidP="00863345">
            <w:pPr>
              <w:jc w:val="center"/>
            </w:pPr>
            <w:r>
              <w:t>W of COD</w:t>
            </w:r>
            <w:r w:rsidR="00DD07FC">
              <w:t xml:space="preserve"> (kg/</w:t>
            </w:r>
            <w:r>
              <w:t>s</w:t>
            </w:r>
            <w:r w:rsidR="00DD07FC">
              <w:t>)</w:t>
            </w:r>
          </w:p>
        </w:tc>
        <w:tc>
          <w:tcPr>
            <w:tcW w:w="1354" w:type="dxa"/>
            <w:vAlign w:val="center"/>
          </w:tcPr>
          <w:p w:rsidR="00DD07FC" w:rsidRDefault="00085136" w:rsidP="00863345">
            <w:pPr>
              <w:jc w:val="center"/>
            </w:pPr>
            <w:r>
              <w:t>4.632</w:t>
            </w:r>
          </w:p>
        </w:tc>
        <w:tc>
          <w:tcPr>
            <w:tcW w:w="1354" w:type="dxa"/>
            <w:vAlign w:val="center"/>
          </w:tcPr>
          <w:p w:rsidR="00DD07FC" w:rsidRDefault="00085136" w:rsidP="00863345">
            <w:pPr>
              <w:jc w:val="center"/>
            </w:pPr>
            <w:r>
              <w:t>4.849</w:t>
            </w:r>
          </w:p>
        </w:tc>
        <w:tc>
          <w:tcPr>
            <w:tcW w:w="1354" w:type="dxa"/>
            <w:vAlign w:val="center"/>
          </w:tcPr>
          <w:p w:rsidR="00DD07FC" w:rsidRDefault="00085136" w:rsidP="00863345">
            <w:pPr>
              <w:jc w:val="center"/>
            </w:pPr>
            <w:r>
              <w:t>4.537</w:t>
            </w:r>
          </w:p>
        </w:tc>
        <w:tc>
          <w:tcPr>
            <w:tcW w:w="1354" w:type="dxa"/>
            <w:vAlign w:val="center"/>
          </w:tcPr>
          <w:p w:rsidR="00DD07FC" w:rsidRDefault="00085136" w:rsidP="00863345">
            <w:pPr>
              <w:jc w:val="center"/>
            </w:pPr>
            <w:r>
              <w:t>5.362</w:t>
            </w:r>
          </w:p>
        </w:tc>
        <w:tc>
          <w:tcPr>
            <w:tcW w:w="1354" w:type="dxa"/>
            <w:vAlign w:val="center"/>
          </w:tcPr>
          <w:p w:rsidR="00DD07FC" w:rsidRDefault="00085136" w:rsidP="00863345">
            <w:pPr>
              <w:jc w:val="center"/>
            </w:pPr>
            <w:r>
              <w:t>5.221</w:t>
            </w:r>
          </w:p>
        </w:tc>
      </w:tr>
      <w:tr w:rsidR="00085136" w:rsidTr="00863345">
        <w:tc>
          <w:tcPr>
            <w:tcW w:w="1526" w:type="dxa"/>
            <w:vAlign w:val="center"/>
          </w:tcPr>
          <w:p w:rsidR="00085136" w:rsidRDefault="00085136" w:rsidP="00863345">
            <w:pPr>
              <w:jc w:val="center"/>
            </w:pPr>
            <w:r>
              <w:t>W of Nitrogen(kg/s)</w:t>
            </w:r>
          </w:p>
        </w:tc>
        <w:tc>
          <w:tcPr>
            <w:tcW w:w="1354" w:type="dxa"/>
            <w:vAlign w:val="center"/>
          </w:tcPr>
          <w:p w:rsidR="00085136" w:rsidRDefault="00085136" w:rsidP="00863345">
            <w:pPr>
              <w:jc w:val="center"/>
            </w:pPr>
            <w:r>
              <w:t>0.786</w:t>
            </w:r>
          </w:p>
        </w:tc>
        <w:tc>
          <w:tcPr>
            <w:tcW w:w="1354" w:type="dxa"/>
            <w:vAlign w:val="center"/>
          </w:tcPr>
          <w:p w:rsidR="00085136" w:rsidRDefault="00085136" w:rsidP="00863345">
            <w:pPr>
              <w:jc w:val="center"/>
            </w:pPr>
            <w:r>
              <w:t>0.863</w:t>
            </w:r>
          </w:p>
        </w:tc>
        <w:tc>
          <w:tcPr>
            <w:tcW w:w="1354" w:type="dxa"/>
            <w:vAlign w:val="center"/>
          </w:tcPr>
          <w:p w:rsidR="00085136" w:rsidRDefault="00085136" w:rsidP="00863345">
            <w:pPr>
              <w:jc w:val="center"/>
            </w:pPr>
            <w:r>
              <w:t>0.842</w:t>
            </w:r>
          </w:p>
        </w:tc>
        <w:tc>
          <w:tcPr>
            <w:tcW w:w="1354" w:type="dxa"/>
            <w:vAlign w:val="center"/>
          </w:tcPr>
          <w:p w:rsidR="00085136" w:rsidRDefault="00085136" w:rsidP="00863345">
            <w:pPr>
              <w:jc w:val="center"/>
            </w:pPr>
            <w:r>
              <w:t>1.112</w:t>
            </w:r>
          </w:p>
        </w:tc>
        <w:tc>
          <w:tcPr>
            <w:tcW w:w="1354" w:type="dxa"/>
            <w:vAlign w:val="center"/>
          </w:tcPr>
          <w:p w:rsidR="00085136" w:rsidRDefault="00085136" w:rsidP="00863345">
            <w:pPr>
              <w:jc w:val="center"/>
            </w:pPr>
            <w:r>
              <w:t>0.965</w:t>
            </w:r>
          </w:p>
        </w:tc>
      </w:tr>
    </w:tbl>
    <w:p w:rsidR="00DD07FC" w:rsidRPr="00DD07FC" w:rsidRDefault="00DD07FC" w:rsidP="00DD07FC"/>
    <w:p w:rsidR="00E807F3" w:rsidRDefault="00E807F3" w:rsidP="00E807F3">
      <w:pPr>
        <w:pStyle w:val="1"/>
      </w:pPr>
      <w:r>
        <w:t>M</w:t>
      </w:r>
      <w:r>
        <w:rPr>
          <w:rFonts w:hint="eastAsia"/>
        </w:rPr>
        <w:t xml:space="preserve">odel </w:t>
      </w:r>
      <w:r>
        <w:t>description</w:t>
      </w:r>
    </w:p>
    <w:p w:rsidR="001F690C" w:rsidRDefault="001F690C" w:rsidP="001F690C">
      <w:r>
        <w:t>The models covered in the first chapter are all referred to two substantial equations: water balance and substance balance</w:t>
      </w:r>
      <w:r w:rsidR="00880CC9">
        <w:t xml:space="preserve"> which identify pollutant transport process within different reactors</w:t>
      </w:r>
      <w:r>
        <w:t>.</w:t>
      </w:r>
    </w:p>
    <w:p w:rsidR="001F690C" w:rsidRDefault="001F690C" w:rsidP="00FE3EAE">
      <w:pPr>
        <w:jc w:val="center"/>
      </w:pPr>
      <w:r>
        <w:rPr>
          <w:noProof/>
        </w:rPr>
        <w:drawing>
          <wp:inline distT="0" distB="0" distL="0" distR="0" wp14:anchorId="58C806AC" wp14:editId="0026A91D">
            <wp:extent cx="3305175" cy="2638425"/>
            <wp:effectExtent l="19050" t="19050" r="28575" b="285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175" cy="2638425"/>
                    </a:xfrm>
                    <a:prstGeom prst="rect">
                      <a:avLst/>
                    </a:prstGeom>
                    <a:ln>
                      <a:solidFill>
                        <a:schemeClr val="tx1"/>
                      </a:solidFill>
                    </a:ln>
                  </pic:spPr>
                </pic:pic>
              </a:graphicData>
            </a:graphic>
          </wp:inline>
        </w:drawing>
      </w:r>
    </w:p>
    <w:p w:rsidR="00FE3EAE" w:rsidRPr="00FE3EAE" w:rsidRDefault="00FE3EAE" w:rsidP="00DC01B5">
      <w:pPr>
        <w:spacing w:afterLines="50" w:after="156"/>
        <w:jc w:val="center"/>
        <w:rPr>
          <w:i/>
        </w:rPr>
      </w:pPr>
      <w:r>
        <w:rPr>
          <w:i/>
        </w:rPr>
        <w:t>F</w:t>
      </w:r>
      <w:r>
        <w:rPr>
          <w:rFonts w:hint="eastAsia"/>
          <w:i/>
        </w:rPr>
        <w:t>ig.</w:t>
      </w:r>
      <w:r w:rsidR="00DC01B5">
        <w:rPr>
          <w:i/>
        </w:rPr>
        <w:t xml:space="preserve"> schematization of physically based model</w:t>
      </w:r>
    </w:p>
    <w:p w:rsidR="001F690C" w:rsidRDefault="001F690C" w:rsidP="001F690C">
      <w:r>
        <w:rPr>
          <w:rFonts w:hint="eastAsia"/>
        </w:rPr>
        <w:t>The mass balance of water is given by,</w:t>
      </w:r>
      <w:r w:rsidR="00C75F14">
        <w:t xml:space="preserve"> (eq.1)</w:t>
      </w:r>
    </w:p>
    <w:p w:rsidR="001F690C" w:rsidRPr="007A0641" w:rsidRDefault="002449A4" w:rsidP="001F690C">
      <m:oMathPara>
        <m:oMathParaPr>
          <m:jc m:val="center"/>
        </m:oMathParaPr>
        <m:oMath>
          <m:f>
            <m:fPr>
              <m:ctrlPr>
                <w:rPr>
                  <w:rFonts w:ascii="Cambria Math" w:hAnsi="Cambria Math"/>
                  <w:i/>
                </w:rPr>
              </m:ctrlPr>
            </m:fPr>
            <m:num>
              <m:r>
                <w:rPr>
                  <w:rFonts w:ascii="Cambria Math" w:hAnsi="Cambria Math"/>
                </w:rPr>
                <m:t>dρ∆V</m:t>
              </m:r>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in</m:t>
              </m:r>
            </m:sub>
            <m:sup>
              <m:r>
                <w:rPr>
                  <w:rFonts w:ascii="Cambria Math" w:hAnsi="Cambria Math"/>
                </w:rPr>
                <m:t>ρ</m:t>
              </m:r>
            </m:sup>
          </m:sSub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out</m:t>
              </m:r>
            </m:sub>
            <m:sup>
              <m:r>
                <w:rPr>
                  <w:rFonts w:ascii="Cambria Math" w:hAnsi="Cambria Math"/>
                </w:rPr>
                <m:t>ρ</m:t>
              </m:r>
            </m:sup>
          </m:sSub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+W</m:t>
          </m:r>
        </m:oMath>
      </m:oMathPara>
    </w:p>
    <w:p w:rsidR="001F690C" w:rsidRDefault="001F690C" w:rsidP="001F690C">
      <w:r>
        <w:rPr>
          <w:rFonts w:hint="eastAsia"/>
        </w:rPr>
        <w:t>The mass balance of pollutant is given by,</w:t>
      </w:r>
      <w:r w:rsidR="00C75F14">
        <w:t xml:space="preserve"> (eq.2)</w:t>
      </w:r>
    </w:p>
    <w:p w:rsidR="001F690C" w:rsidRPr="007A0641" w:rsidRDefault="002449A4" w:rsidP="001F690C">
      <m:oMathPara>
        <m:oMathParaPr>
          <m:jc m:val="center"/>
        </m:oMathParaPr>
        <m:oMath>
          <m:f>
            <m:fPr>
              <m:ctrlPr>
                <w:rPr>
                  <w:rFonts w:ascii="Cambria Math" w:hAnsi="Cambria Math"/>
                  <w:i/>
                </w:rPr>
              </m:ctrlPr>
            </m:fPr>
            <m:num>
              <m:r>
                <w:rPr>
                  <w:rFonts w:ascii="Cambria Math" w:hAnsi="Cambria Math"/>
                </w:rPr>
                <m:t>dc∆V</m:t>
              </m:r>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in</m:t>
              </m:r>
            </m:sub>
            <m:sup>
              <m:r>
                <w:rPr>
                  <w:rFonts w:ascii="Cambria Math" w:hAnsi="Cambria Math"/>
                </w:rPr>
                <m:t>c</m:t>
              </m:r>
            </m:sup>
          </m:sSub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out</m:t>
              </m:r>
            </m:sub>
            <m:sup>
              <m:r>
                <w:rPr>
                  <w:rFonts w:ascii="Cambria Math" w:hAnsi="Cambria Math"/>
                </w:rPr>
                <m:t>c</m:t>
              </m:r>
            </m:sup>
          </m:sSub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+W-kVc</m:t>
          </m:r>
        </m:oMath>
      </m:oMathPara>
    </w:p>
    <w:p w:rsidR="001F690C" w:rsidRDefault="001F690C" w:rsidP="001F690C">
      <w:r>
        <w:t>W</w:t>
      </w:r>
      <w:r>
        <w:rPr>
          <w:rFonts w:hint="eastAsia"/>
        </w:rPr>
        <w:t>here,</w:t>
      </w:r>
      <w:r>
        <w:t xml:space="preserve"> </w:t>
      </w:r>
      <m:oMath>
        <m:r>
          <w:rPr>
            <w:rFonts w:ascii="Cambria Math" w:hAnsi="Cambria Math"/>
          </w:rPr>
          <m:t>ρ</m:t>
        </m:r>
      </m:oMath>
      <w:r>
        <w:rPr>
          <w:rFonts w:hint="eastAsia"/>
        </w:rPr>
        <w:t xml:space="preserve">, water density, </w:t>
      </w:r>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001F690C" w:rsidRDefault="001F690C" w:rsidP="001F690C">
      <w:r>
        <w:tab/>
        <w:t xml:space="preserve">   </w:t>
      </w:r>
      <m:oMath>
        <m:r>
          <w:rPr>
            <w:rFonts w:ascii="Cambria Math" w:hAnsi="Cambria Math"/>
          </w:rPr>
          <m:t>c</m:t>
        </m:r>
      </m:oMath>
      <w:r>
        <w:rPr>
          <w:rFonts w:hint="eastAsia"/>
        </w:rPr>
        <w:t>,</w:t>
      </w:r>
      <w:r>
        <w:t xml:space="preserve"> concentration of pollutant, </w:t>
      </w:r>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00486C4E" w:rsidRDefault="00486C4E" w:rsidP="001F690C">
      <w:r>
        <w:tab/>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in</m:t>
            </m:r>
          </m:sub>
          <m:sup>
            <m:r>
              <w:rPr>
                <w:rFonts w:ascii="Cambria Math" w:hAnsi="Cambria Math"/>
              </w:rPr>
              <m:t>*</m:t>
            </m:r>
          </m:sup>
        </m:sSubSup>
      </m:oMath>
      <w:r>
        <w:rPr>
          <w:rFonts w:hint="eastAsia"/>
        </w:rPr>
        <w:t xml:space="preserve">, </w:t>
      </w:r>
      <w:r>
        <w:t xml:space="preserve">incoming mass flux rate, </w:t>
      </w:r>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∙T)</m:t>
        </m:r>
      </m:oMath>
      <w:r w:rsidR="00C45BA6">
        <w:rPr>
          <w:rFonts w:hint="eastAsia"/>
        </w:rPr>
        <w:t xml:space="preserve">, which can decompose to </w:t>
      </w:r>
      <m:oMath>
        <m:r>
          <w:rPr>
            <w:rFonts w:ascii="Cambria Math" w:hAnsi="Cambria Math"/>
          </w:rPr>
          <m:t>c×Q</m:t>
        </m:r>
      </m:oMath>
    </w:p>
    <w:p w:rsidR="00486C4E" w:rsidRDefault="00486C4E" w:rsidP="001F690C">
      <w:r>
        <w:tab/>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out</m:t>
            </m:r>
          </m:sub>
          <m:sup>
            <m:r>
              <w:rPr>
                <w:rFonts w:ascii="Cambria Math" w:hAnsi="Cambria Math"/>
              </w:rPr>
              <m:t>*</m:t>
            </m:r>
          </m:sup>
        </m:sSubSup>
      </m:oMath>
      <w:r>
        <w:rPr>
          <w:rFonts w:hint="eastAsia"/>
        </w:rPr>
        <w:t xml:space="preserve">, </w:t>
      </w:r>
      <w:r>
        <w:t xml:space="preserve">incoming mass flux rate, </w:t>
      </w:r>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∙T)</m:t>
        </m:r>
      </m:oMath>
    </w:p>
    <w:p w:rsidR="00486C4E" w:rsidRDefault="00486C4E" w:rsidP="001F690C">
      <w:r>
        <w:tab/>
        <w:t xml:space="preserve">   </w:t>
      </w:r>
      <m:oMath>
        <m:sSub>
          <m:sSubPr>
            <m:ctrlPr>
              <w:rPr>
                <w:rFonts w:ascii="Cambria Math" w:hAnsi="Cambria Math"/>
                <w:i/>
              </w:rPr>
            </m:ctrlPr>
          </m:sSubPr>
          <m:e>
            <m:r>
              <w:rPr>
                <w:rFonts w:ascii="Cambria Math" w:hAnsi="Cambria Math"/>
              </w:rPr>
              <m:t>A</m:t>
            </m:r>
          </m:e>
          <m:sub>
            <m:r>
              <w:rPr>
                <w:rFonts w:ascii="Cambria Math" w:hAnsi="Cambria Math"/>
              </w:rPr>
              <m:t>c</m:t>
            </m:r>
          </m:sub>
        </m:sSub>
      </m:oMath>
      <w:r>
        <w:rPr>
          <w:rFonts w:hint="eastAsia"/>
        </w:rPr>
        <w:t xml:space="preserve">, cross-sectional area perpendicular to the flux rates, </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rsidR="00486C4E" w:rsidRDefault="00486C4E" w:rsidP="001F690C">
      <w:r>
        <w:tab/>
        <w:t xml:space="preserve">   </w:t>
      </w:r>
      <m:oMath>
        <m:r>
          <w:rPr>
            <w:rFonts w:ascii="Cambria Math" w:hAnsi="Cambria Math"/>
          </w:rPr>
          <m:t>W</m:t>
        </m:r>
      </m:oMath>
      <w:r>
        <w:rPr>
          <w:rFonts w:hint="eastAsia"/>
        </w:rPr>
        <w:t>,</w:t>
      </w:r>
      <w:r>
        <w:t xml:space="preserve"> loading, </w:t>
      </w:r>
      <w:r w:rsidR="00C45BA6">
        <w:t xml:space="preserve">which can be specified as impulse loading, step loading and pulse loading. </w:t>
      </w:r>
      <m:oMath>
        <m:r>
          <w:rPr>
            <w:rFonts w:ascii="Cambria Math" w:hAnsi="Cambria Math"/>
          </w:rPr>
          <m:t xml:space="preserve">                      kg/T</m:t>
        </m:r>
      </m:oMath>
    </w:p>
    <w:p w:rsidR="00C45BA6" w:rsidRDefault="00C45BA6" w:rsidP="001F690C">
      <w:r>
        <w:tab/>
        <w:t xml:space="preserve">   </w:t>
      </w:r>
      <m:oMath>
        <m:r>
          <w:rPr>
            <w:rFonts w:ascii="Cambria Math" w:hAnsi="Cambria Math"/>
          </w:rPr>
          <m:t>k</m:t>
        </m:r>
      </m:oMath>
      <w:r>
        <w:rPr>
          <w:rFonts w:hint="eastAsia"/>
        </w:rPr>
        <w:t>,</w:t>
      </w:r>
      <w:r>
        <w:t xml:space="preserve"> first order decay rate</w:t>
      </w:r>
    </w:p>
    <w:p w:rsidR="007A0641" w:rsidRDefault="00C45BA6" w:rsidP="001F690C">
      <w:r>
        <w:tab/>
        <w:t xml:space="preserve">   </w:t>
      </w:r>
      <m:oMath>
        <m:r>
          <w:rPr>
            <w:rFonts w:ascii="Cambria Math" w:hAnsi="Cambria Math"/>
          </w:rPr>
          <m:t>V</m:t>
        </m:r>
      </m:oMath>
      <w:r>
        <w:rPr>
          <w:rFonts w:hint="eastAsia"/>
        </w:rPr>
        <w:t>,</w:t>
      </w:r>
      <w:r w:rsidR="00DC01B5">
        <w:t xml:space="preserve"> system volume.</w:t>
      </w:r>
    </w:p>
    <w:p w:rsidR="00E807F3" w:rsidRDefault="00E807F3" w:rsidP="00E807F3">
      <w:pPr>
        <w:pStyle w:val="2"/>
      </w:pPr>
      <w:r>
        <w:rPr>
          <w:rFonts w:hint="eastAsia"/>
        </w:rPr>
        <w:t>Completely Mixed System</w:t>
      </w:r>
    </w:p>
    <w:p w:rsidR="0012544C" w:rsidRPr="0012544C" w:rsidRDefault="0012544C" w:rsidP="0012544C">
      <w:pPr>
        <w:pStyle w:val="ac"/>
        <w:numPr>
          <w:ilvl w:val="0"/>
          <w:numId w:val="3"/>
        </w:numPr>
        <w:ind w:firstLineChars="0"/>
        <w:rPr>
          <w:b/>
        </w:rPr>
      </w:pPr>
      <w:r w:rsidRPr="00504A2D">
        <w:rPr>
          <w:b/>
        </w:rPr>
        <w:t>Physically</w:t>
      </w:r>
      <w:r w:rsidRPr="00504A2D">
        <w:rPr>
          <w:rFonts w:hint="eastAsia"/>
          <w:b/>
        </w:rPr>
        <w:t xml:space="preserve"> </w:t>
      </w:r>
      <w:r w:rsidRPr="00504A2D">
        <w:rPr>
          <w:b/>
        </w:rPr>
        <w:t>based theory</w:t>
      </w:r>
    </w:p>
    <w:p w:rsidR="001F690C" w:rsidRDefault="007A0641" w:rsidP="001F690C">
      <w:r>
        <w:t>I</w:t>
      </w:r>
      <w:r>
        <w:rPr>
          <w:rFonts w:hint="eastAsia"/>
        </w:rPr>
        <w:t xml:space="preserve">n </w:t>
      </w:r>
      <w:r>
        <w:t>a completely mixed system</w:t>
      </w:r>
      <w:r w:rsidR="00C75F14">
        <w:t>, concentration will not be varying through space, which means that in each reactor</w:t>
      </w:r>
      <w:r w:rsidR="00880CC9">
        <w:t xml:space="preserve"> with space</w:t>
      </w:r>
      <w:r w:rsidR="00C75F14">
        <w:t>, concentration remains constant.</w:t>
      </w:r>
    </w:p>
    <w:p w:rsidR="00C75F14" w:rsidRDefault="00C75F14" w:rsidP="001F690C">
      <w:r>
        <w:t>Furthermore, steady state</w:t>
      </w:r>
      <w:r w:rsidR="00880CC9">
        <w:t xml:space="preserve"> solution</w:t>
      </w:r>
      <w:r>
        <w:t xml:space="preserve"> is cons</w:t>
      </w:r>
      <w:r w:rsidR="00880CC9">
        <w:t>tructed</w:t>
      </w:r>
      <w:r>
        <w:t xml:space="preserve"> in our model in stead of </w:t>
      </w:r>
      <w:r w:rsidR="00880CC9">
        <w:t xml:space="preserve">monitoring </w:t>
      </w:r>
      <w:r>
        <w:t xml:space="preserve">time-variant concentration. These two conditions </w:t>
      </w:r>
      <w:r w:rsidR="00880CC9">
        <w:t>contribute</w:t>
      </w:r>
      <w:r>
        <w:t xml:space="preserve"> to our solution to this problem referring to eq.(1),</w:t>
      </w:r>
    </w:p>
    <w:p w:rsidR="00C75F14" w:rsidRPr="007A0641" w:rsidRDefault="002449A4" w:rsidP="00C75F14">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m:t>
              </m:r>
            </m:sup>
          </m:sSubSup>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in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out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-kV</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m:t>
          </m:r>
        </m:oMath>
      </m:oMathPara>
    </w:p>
    <w:p w:rsidR="00C75F14" w:rsidRDefault="00C75F14" w:rsidP="00C75F14">
      <w:r>
        <w:rPr>
          <w:rFonts w:hint="eastAsia"/>
        </w:rPr>
        <w:t>Rearrange these term</w:t>
      </w:r>
      <w:r>
        <w:t>s</w:t>
      </w:r>
      <w:r>
        <w:rPr>
          <w:rFonts w:hint="eastAsia"/>
        </w:rPr>
        <w:t xml:space="preserve"> will lead to the solution of</w:t>
      </w:r>
      <w:r>
        <w:t xml:space="preserve"> concentration at steady state</w:t>
      </w:r>
      <w:r w:rsidR="00880CC9">
        <w:t xml:space="preserve"> with </w:t>
      </w:r>
      <m:oMath>
        <m:r>
          <w:rPr>
            <w:rFonts w:ascii="Cambria Math" w:hAnsi="Cambria Math"/>
          </w:rPr>
          <m:t>i</m:t>
        </m:r>
      </m:oMath>
      <w:r w:rsidR="00880CC9">
        <w:t xml:space="preserve"> denoting different reactors</w:t>
      </w:r>
      <w:r>
        <w:t>.</w:t>
      </w:r>
    </w:p>
    <w:p w:rsidR="00C75F14" w:rsidRPr="00C75F14" w:rsidRDefault="002449A4" w:rsidP="001F690C">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m:t>
                  </m:r>
                </m:sup>
              </m:sSubSup>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in</m:t>
                  </m:r>
                </m:sup>
              </m:sSub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+kV</m:t>
              </m:r>
            </m:den>
          </m:f>
        </m:oMath>
      </m:oMathPara>
    </w:p>
    <w:p w:rsidR="00C75F14" w:rsidRPr="0012544C" w:rsidRDefault="00C75F14" w:rsidP="0012544C">
      <w:pPr>
        <w:pStyle w:val="ac"/>
        <w:numPr>
          <w:ilvl w:val="0"/>
          <w:numId w:val="3"/>
        </w:numPr>
        <w:ind w:firstLineChars="0"/>
        <w:rPr>
          <w:b/>
        </w:rPr>
      </w:pPr>
      <w:r w:rsidRPr="0012544C">
        <w:rPr>
          <w:b/>
        </w:rPr>
        <w:t>Model set-up</w:t>
      </w:r>
    </w:p>
    <w:p w:rsidR="00C75F14" w:rsidRDefault="00C75F14" w:rsidP="001F690C">
      <w:r>
        <w:t xml:space="preserve">First order decay rate </w:t>
      </w:r>
      <m:oMath>
        <m:r>
          <w:rPr>
            <w:rFonts w:ascii="Cambria Math" w:hAnsi="Cambria Math"/>
          </w:rPr>
          <m:t>k</m:t>
        </m:r>
      </m:oMath>
      <w:r>
        <w:t xml:space="preserve"> needs to be calibrated by fitting observations well. </w:t>
      </w:r>
      <w:r w:rsidR="00880CC9">
        <w:t>In this perspective</w:t>
      </w:r>
      <w:r w:rsidR="001928E1">
        <w:t xml:space="preserve">, our data </w:t>
      </w:r>
      <w:r w:rsidR="00880CC9">
        <w:t>are</w:t>
      </w:r>
      <w:r w:rsidR="001928E1">
        <w:t xml:space="preserve"> split as calibration period and validation period.</w:t>
      </w:r>
      <w:r w:rsidR="00AF36EF">
        <w:t xml:space="preserve"> From the data we collected, the first three year</w:t>
      </w:r>
      <w:r w:rsidR="00C21F54">
        <w:t xml:space="preserve"> (2000-2002)</w:t>
      </w:r>
      <w:r w:rsidR="00AF36EF">
        <w:t xml:space="preserve"> is utilized for calibration and the remaining </w:t>
      </w:r>
      <w:r w:rsidR="00C21F54">
        <w:t xml:space="preserve">(2003-2004) </w:t>
      </w:r>
      <w:r w:rsidR="00AF36EF">
        <w:t>for validation.</w:t>
      </w:r>
      <w:r w:rsidR="005523D2">
        <w:t xml:space="preserve"> Data s</w:t>
      </w:r>
      <w:r w:rsidR="00880CC9">
        <w:t>eparation</w:t>
      </w:r>
      <w:r w:rsidR="005523D2">
        <w:t xml:space="preserve"> at one station are </w:t>
      </w:r>
      <w:r w:rsidR="00880CC9">
        <w:t>pasted</w:t>
      </w:r>
      <w:r w:rsidR="005523D2">
        <w:t xml:space="preserve"> below</w:t>
      </w:r>
      <w:r w:rsidR="00DC01B5">
        <w:t xml:space="preserve"> and more detailed info are attached in the </w:t>
      </w:r>
      <w:r w:rsidR="00DC01B5" w:rsidRPr="00DC01B5">
        <w:rPr>
          <w:i/>
        </w:rPr>
        <w:t>appendix</w:t>
      </w:r>
      <w:r w:rsidR="005523D2">
        <w:t>.</w:t>
      </w:r>
    </w:p>
    <w:p w:rsidR="00F55350" w:rsidRPr="00DC01B5" w:rsidRDefault="00F55350" w:rsidP="00DC01B5">
      <w:pPr>
        <w:spacing w:beforeLines="50" w:before="156" w:afterLines="50" w:after="156"/>
        <w:rPr>
          <w:i/>
        </w:rPr>
      </w:pPr>
      <w:r w:rsidRPr="00DC01B5">
        <w:rPr>
          <w:i/>
        </w:rPr>
        <w:t xml:space="preserve">Tab. The description </w:t>
      </w:r>
      <w:r w:rsidR="00DC01B5" w:rsidRPr="00DC01B5">
        <w:rPr>
          <w:i/>
        </w:rPr>
        <w:t>of data used in the model</w:t>
      </w:r>
    </w:p>
    <w:tbl>
      <w:tblPr>
        <w:tblStyle w:val="ad"/>
        <w:tblW w:w="5000" w:type="pct"/>
        <w:tblLayout w:type="fixed"/>
        <w:tblLook w:val="04A0" w:firstRow="1" w:lastRow="0" w:firstColumn="1" w:lastColumn="0" w:noHBand="0" w:noVBand="1"/>
      </w:tblPr>
      <w:tblGrid>
        <w:gridCol w:w="773"/>
        <w:gridCol w:w="650"/>
        <w:gridCol w:w="1025"/>
        <w:gridCol w:w="962"/>
        <w:gridCol w:w="986"/>
        <w:gridCol w:w="899"/>
        <w:gridCol w:w="873"/>
        <w:gridCol w:w="838"/>
        <w:gridCol w:w="645"/>
        <w:gridCol w:w="645"/>
      </w:tblGrid>
      <w:tr w:rsidR="00C93847" w:rsidTr="00C93847">
        <w:tc>
          <w:tcPr>
            <w:tcW w:w="465" w:type="pct"/>
            <w:vAlign w:val="center"/>
          </w:tcPr>
          <w:p w:rsidR="005523D2" w:rsidRDefault="00C93847" w:rsidP="00C93847">
            <w:pPr>
              <w:jc w:val="center"/>
            </w:pPr>
            <w:r w:rsidRPr="00C93847">
              <w:rPr>
                <w:rFonts w:hint="eastAsia"/>
                <w:sz w:val="18"/>
              </w:rPr>
              <w:t>S</w:t>
            </w:r>
            <w:r>
              <w:rPr>
                <w:sz w:val="18"/>
              </w:rPr>
              <w:t>t</w:t>
            </w:r>
            <w:r w:rsidRPr="00C93847">
              <w:rPr>
                <w:rFonts w:hint="eastAsia"/>
                <w:sz w:val="18"/>
              </w:rPr>
              <w:t>ation</w:t>
            </w:r>
          </w:p>
        </w:tc>
        <w:tc>
          <w:tcPr>
            <w:tcW w:w="392" w:type="pct"/>
            <w:vAlign w:val="center"/>
          </w:tcPr>
          <w:p w:rsidR="00C93847" w:rsidRDefault="005523D2" w:rsidP="00C93847">
            <w:pPr>
              <w:jc w:val="center"/>
              <w:rPr>
                <w:sz w:val="18"/>
              </w:rPr>
            </w:pPr>
            <w:r w:rsidRPr="005523D2">
              <w:rPr>
                <w:rFonts w:hint="eastAsia"/>
                <w:sz w:val="18"/>
              </w:rPr>
              <w:t>Q</w:t>
            </w:r>
          </w:p>
          <w:p w:rsidR="005523D2" w:rsidRPr="005523D2" w:rsidRDefault="005523D2" w:rsidP="00C93847">
            <w:pPr>
              <w:jc w:val="center"/>
              <w:rPr>
                <w:sz w:val="18"/>
              </w:rPr>
            </w:pPr>
            <w:r w:rsidRPr="005523D2">
              <w:rPr>
                <w:sz w:val="13"/>
              </w:rPr>
              <w:t>(</w:t>
            </w:r>
            <m:oMath>
              <m:sSup>
                <m:sSupPr>
                  <m:ctrlPr>
                    <w:rPr>
                      <w:rFonts w:ascii="Cambria Math" w:hAnsi="Cambria Math"/>
                      <w:i/>
                      <w:sz w:val="13"/>
                    </w:rPr>
                  </m:ctrlPr>
                </m:sSupPr>
                <m:e>
                  <m:r>
                    <w:rPr>
                      <w:rFonts w:ascii="Cambria Math" w:hAnsi="Cambria Math"/>
                      <w:sz w:val="13"/>
                    </w:rPr>
                    <m:t>m</m:t>
                  </m:r>
                </m:e>
                <m:sup>
                  <m:r>
                    <w:rPr>
                      <w:rFonts w:ascii="Cambria Math" w:hAnsi="Cambria Math"/>
                      <w:sz w:val="13"/>
                    </w:rPr>
                    <m:t>3</m:t>
                  </m:r>
                </m:sup>
              </m:sSup>
              <m:r>
                <w:rPr>
                  <w:rFonts w:ascii="Cambria Math" w:hAnsi="Cambria Math"/>
                  <w:sz w:val="13"/>
                </w:rPr>
                <m:t>/s</m:t>
              </m:r>
            </m:oMath>
            <w:r w:rsidRPr="005523D2">
              <w:rPr>
                <w:sz w:val="13"/>
              </w:rPr>
              <w:t>)</w:t>
            </w:r>
          </w:p>
        </w:tc>
        <w:tc>
          <w:tcPr>
            <w:tcW w:w="618" w:type="pct"/>
            <w:vAlign w:val="center"/>
          </w:tcPr>
          <w:p w:rsidR="00C93847" w:rsidRDefault="005523D2" w:rsidP="00C93847">
            <w:pPr>
              <w:jc w:val="center"/>
              <w:rPr>
                <w:sz w:val="18"/>
              </w:rPr>
            </w:pPr>
            <w:r w:rsidRPr="005523D2">
              <w:rPr>
                <w:rFonts w:hint="eastAsia"/>
                <w:sz w:val="18"/>
              </w:rPr>
              <w:t>W</w:t>
            </w:r>
            <w:r w:rsidRPr="005523D2">
              <w:rPr>
                <w:sz w:val="18"/>
              </w:rPr>
              <w:t>_COD</w:t>
            </w:r>
          </w:p>
          <w:p w:rsidR="005523D2" w:rsidRPr="005523D2" w:rsidRDefault="005523D2" w:rsidP="00C93847">
            <w:pPr>
              <w:jc w:val="center"/>
              <w:rPr>
                <w:sz w:val="18"/>
              </w:rPr>
            </w:pPr>
            <w:r w:rsidRPr="00C93847">
              <w:rPr>
                <w:sz w:val="15"/>
              </w:rPr>
              <w:t>(</w:t>
            </w:r>
            <w:r w:rsidR="00C93847" w:rsidRPr="00C93847">
              <w:rPr>
                <w:sz w:val="15"/>
              </w:rPr>
              <w:t>m</w:t>
            </w:r>
            <w:r w:rsidRPr="00C93847">
              <w:rPr>
                <w:sz w:val="15"/>
              </w:rPr>
              <w:t>g/</w:t>
            </w:r>
            <w:r w:rsidR="00C93847" w:rsidRPr="00C93847">
              <w:rPr>
                <w:sz w:val="15"/>
              </w:rPr>
              <w:t>l</w:t>
            </w:r>
            <w:r w:rsidRPr="00C93847">
              <w:rPr>
                <w:sz w:val="15"/>
              </w:rPr>
              <w:t>)</w:t>
            </w:r>
          </w:p>
        </w:tc>
        <w:tc>
          <w:tcPr>
            <w:tcW w:w="580" w:type="pct"/>
            <w:vAlign w:val="center"/>
          </w:tcPr>
          <w:p w:rsidR="00C93847" w:rsidRDefault="005523D2" w:rsidP="00C93847">
            <w:pPr>
              <w:jc w:val="center"/>
              <w:rPr>
                <w:sz w:val="18"/>
              </w:rPr>
            </w:pPr>
            <w:r w:rsidRPr="005523D2">
              <w:rPr>
                <w:rFonts w:hint="eastAsia"/>
                <w:sz w:val="18"/>
              </w:rPr>
              <w:t>W</w:t>
            </w:r>
            <w:r w:rsidRPr="005523D2">
              <w:rPr>
                <w:sz w:val="18"/>
              </w:rPr>
              <w:t>_NH</w:t>
            </w:r>
          </w:p>
          <w:p w:rsidR="005523D2" w:rsidRPr="005523D2" w:rsidRDefault="005523D2" w:rsidP="00C93847">
            <w:pPr>
              <w:jc w:val="center"/>
              <w:rPr>
                <w:sz w:val="18"/>
              </w:rPr>
            </w:pPr>
            <w:r w:rsidRPr="00C93847">
              <w:rPr>
                <w:sz w:val="15"/>
              </w:rPr>
              <w:t>(</w:t>
            </w:r>
            <w:r w:rsidR="00C93847" w:rsidRPr="00C93847">
              <w:rPr>
                <w:sz w:val="15"/>
              </w:rPr>
              <w:t>m</w:t>
            </w:r>
            <w:r w:rsidRPr="00C93847">
              <w:rPr>
                <w:sz w:val="15"/>
              </w:rPr>
              <w:t>g/s)</w:t>
            </w:r>
          </w:p>
        </w:tc>
        <w:tc>
          <w:tcPr>
            <w:tcW w:w="594" w:type="pct"/>
            <w:vAlign w:val="center"/>
          </w:tcPr>
          <w:p w:rsidR="00C93847" w:rsidRDefault="005523D2" w:rsidP="00C93847">
            <w:pPr>
              <w:jc w:val="center"/>
              <w:rPr>
                <w:sz w:val="18"/>
              </w:rPr>
            </w:pPr>
            <w:r w:rsidRPr="005523D2">
              <w:rPr>
                <w:rFonts w:hint="eastAsia"/>
                <w:sz w:val="18"/>
              </w:rPr>
              <w:t>C_COD</w:t>
            </w:r>
          </w:p>
          <w:p w:rsidR="005523D2" w:rsidRPr="005523D2" w:rsidRDefault="00C93847" w:rsidP="00C93847">
            <w:pPr>
              <w:jc w:val="center"/>
              <w:rPr>
                <w:sz w:val="18"/>
              </w:rPr>
            </w:pPr>
            <w:r w:rsidRPr="00C93847">
              <w:rPr>
                <w:sz w:val="15"/>
              </w:rPr>
              <w:t>(mg/l)</w:t>
            </w:r>
          </w:p>
        </w:tc>
        <w:tc>
          <w:tcPr>
            <w:tcW w:w="542" w:type="pct"/>
            <w:vAlign w:val="center"/>
          </w:tcPr>
          <w:p w:rsidR="00C93847" w:rsidRDefault="005523D2" w:rsidP="00C93847">
            <w:pPr>
              <w:jc w:val="center"/>
              <w:rPr>
                <w:sz w:val="18"/>
              </w:rPr>
            </w:pPr>
            <w:r w:rsidRPr="005523D2">
              <w:rPr>
                <w:rFonts w:hint="eastAsia"/>
                <w:sz w:val="18"/>
              </w:rPr>
              <w:t>C_NH</w:t>
            </w:r>
          </w:p>
          <w:p w:rsidR="005523D2" w:rsidRPr="005523D2" w:rsidRDefault="00C93847" w:rsidP="00C93847">
            <w:pPr>
              <w:jc w:val="center"/>
              <w:rPr>
                <w:sz w:val="18"/>
              </w:rPr>
            </w:pPr>
            <w:r w:rsidRPr="00C93847">
              <w:rPr>
                <w:sz w:val="15"/>
              </w:rPr>
              <w:t>(mg/l)</w:t>
            </w:r>
          </w:p>
        </w:tc>
        <w:tc>
          <w:tcPr>
            <w:tcW w:w="526" w:type="pct"/>
            <w:vAlign w:val="center"/>
          </w:tcPr>
          <w:p w:rsidR="00C93847" w:rsidRDefault="005523D2" w:rsidP="00C93847">
            <w:pPr>
              <w:jc w:val="center"/>
              <w:rPr>
                <w:sz w:val="18"/>
              </w:rPr>
            </w:pPr>
            <w:r w:rsidRPr="005523D2">
              <w:rPr>
                <w:rFonts w:hint="eastAsia"/>
                <w:sz w:val="18"/>
              </w:rPr>
              <w:t>Length</w:t>
            </w:r>
          </w:p>
          <w:p w:rsidR="005523D2" w:rsidRPr="005523D2" w:rsidRDefault="00C93847" w:rsidP="00C93847">
            <w:pPr>
              <w:jc w:val="center"/>
              <w:rPr>
                <w:sz w:val="18"/>
              </w:rPr>
            </w:pPr>
            <w:r w:rsidRPr="00C93847">
              <w:rPr>
                <w:sz w:val="15"/>
              </w:rPr>
              <w:t>(km)</w:t>
            </w:r>
          </w:p>
        </w:tc>
        <w:tc>
          <w:tcPr>
            <w:tcW w:w="505" w:type="pct"/>
            <w:vAlign w:val="center"/>
          </w:tcPr>
          <w:p w:rsidR="00C93847" w:rsidRDefault="005523D2" w:rsidP="00C93847">
            <w:pPr>
              <w:jc w:val="center"/>
              <w:rPr>
                <w:sz w:val="18"/>
              </w:rPr>
            </w:pPr>
            <w:r w:rsidRPr="005523D2">
              <w:rPr>
                <w:rFonts w:hint="eastAsia"/>
                <w:sz w:val="18"/>
              </w:rPr>
              <w:t>Area</w:t>
            </w:r>
          </w:p>
          <w:p w:rsidR="005523D2" w:rsidRPr="005523D2" w:rsidRDefault="00C93847" w:rsidP="00C93847">
            <w:pPr>
              <w:jc w:val="center"/>
              <w:rPr>
                <w:sz w:val="18"/>
              </w:rPr>
            </w:pPr>
            <w:r w:rsidRPr="00C93847">
              <w:rPr>
                <w:sz w:val="15"/>
              </w:rPr>
              <w:t>(m^2)</w:t>
            </w:r>
          </w:p>
        </w:tc>
        <w:tc>
          <w:tcPr>
            <w:tcW w:w="389" w:type="pct"/>
            <w:vAlign w:val="center"/>
          </w:tcPr>
          <w:p w:rsidR="005523D2" w:rsidRPr="005523D2" w:rsidRDefault="005523D2" w:rsidP="00C93847">
            <w:pPr>
              <w:jc w:val="center"/>
              <w:rPr>
                <w:sz w:val="18"/>
              </w:rPr>
            </w:pPr>
            <w:r w:rsidRPr="005523D2">
              <w:rPr>
                <w:rFonts w:hint="eastAsia"/>
                <w:sz w:val="18"/>
              </w:rPr>
              <w:t>year</w:t>
            </w:r>
          </w:p>
        </w:tc>
        <w:tc>
          <w:tcPr>
            <w:tcW w:w="389" w:type="pct"/>
            <w:vAlign w:val="center"/>
          </w:tcPr>
          <w:p w:rsidR="005523D2" w:rsidRDefault="00C93847" w:rsidP="00C93847">
            <w:pPr>
              <w:jc w:val="center"/>
            </w:pPr>
            <w:r w:rsidRPr="00C93847">
              <w:rPr>
                <w:rFonts w:hint="eastAsia"/>
                <w:sz w:val="18"/>
              </w:rPr>
              <w:t>type</w:t>
            </w:r>
          </w:p>
        </w:tc>
      </w:tr>
      <w:tr w:rsidR="00C93847" w:rsidTr="00C93847">
        <w:tc>
          <w:tcPr>
            <w:tcW w:w="465" w:type="pct"/>
            <w:vMerge w:val="restart"/>
            <w:vAlign w:val="center"/>
          </w:tcPr>
          <w:p w:rsidR="00C93847" w:rsidRDefault="00C93847" w:rsidP="00C93847">
            <w:r w:rsidRPr="005523D2">
              <w:rPr>
                <w:rFonts w:hint="eastAsia"/>
                <w:sz w:val="20"/>
              </w:rPr>
              <w:t>Yueyang</w:t>
            </w:r>
          </w:p>
        </w:tc>
        <w:tc>
          <w:tcPr>
            <w:tcW w:w="39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618" w:type="pct"/>
            <w:vMerge w:val="restart"/>
            <w:vAlign w:val="center"/>
          </w:tcPr>
          <w:p w:rsidR="00C93847" w:rsidRPr="00AF36EF"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4.632</w:t>
            </w:r>
          </w:p>
        </w:tc>
        <w:tc>
          <w:tcPr>
            <w:tcW w:w="580" w:type="pct"/>
            <w:vMerge w:val="restart"/>
            <w:vAlign w:val="center"/>
          </w:tcPr>
          <w:p w:rsidR="00C93847" w:rsidRDefault="00C93847" w:rsidP="00C93847">
            <w:pPr>
              <w:widowControl/>
              <w:jc w:val="center"/>
            </w:pPr>
            <w:r w:rsidRPr="00C93847">
              <w:rPr>
                <w:rFonts w:ascii="等线" w:eastAsia="等线" w:hAnsi="等线" w:cs="宋体" w:hint="eastAsia"/>
                <w:color w:val="000000"/>
                <w:kern w:val="0"/>
                <w:sz w:val="16"/>
              </w:rPr>
              <w:t>0.786</w:t>
            </w:r>
          </w:p>
        </w:tc>
        <w:tc>
          <w:tcPr>
            <w:tcW w:w="594"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2.798</w:t>
            </w:r>
          </w:p>
        </w:tc>
        <w:tc>
          <w:tcPr>
            <w:tcW w:w="54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w:t>
            </w:r>
            <w:r>
              <w:rPr>
                <w:rFonts w:ascii="等线" w:eastAsia="等线" w:hAnsi="等线" w:cs="宋体"/>
                <w:color w:val="000000"/>
                <w:kern w:val="0"/>
                <w:sz w:val="16"/>
              </w:rPr>
              <w:t>70</w:t>
            </w:r>
          </w:p>
        </w:tc>
        <w:tc>
          <w:tcPr>
            <w:tcW w:w="526" w:type="pct"/>
            <w:vMerge w:val="restart"/>
            <w:vAlign w:val="center"/>
          </w:tcPr>
          <w:p w:rsidR="00C93847" w:rsidRDefault="00C93847" w:rsidP="00C93847">
            <w:pPr>
              <w:widowControl/>
              <w:jc w:val="center"/>
            </w:pPr>
            <w:r w:rsidRPr="00C93847">
              <w:rPr>
                <w:rFonts w:ascii="等线" w:eastAsia="等线" w:hAnsi="等线" w:cs="宋体" w:hint="eastAsia"/>
                <w:color w:val="000000"/>
                <w:kern w:val="0"/>
                <w:sz w:val="16"/>
              </w:rPr>
              <w:t>52</w:t>
            </w:r>
          </w:p>
        </w:tc>
        <w:tc>
          <w:tcPr>
            <w:tcW w:w="505" w:type="pct"/>
            <w:vAlign w:val="center"/>
          </w:tcPr>
          <w:p w:rsidR="00C93847" w:rsidRPr="00AF36EF"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28445.</w:t>
            </w:r>
            <w:r>
              <w:rPr>
                <w:rFonts w:ascii="等线" w:eastAsia="等线" w:hAnsi="等线" w:cs="宋体"/>
                <w:color w:val="000000"/>
                <w:kern w:val="0"/>
                <w:sz w:val="16"/>
              </w:rPr>
              <w:t>1</w:t>
            </w:r>
          </w:p>
        </w:tc>
        <w:tc>
          <w:tcPr>
            <w:tcW w:w="389" w:type="pct"/>
          </w:tcPr>
          <w:p w:rsidR="00C93847" w:rsidRPr="00C93847"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2000</w:t>
            </w:r>
          </w:p>
        </w:tc>
        <w:tc>
          <w:tcPr>
            <w:tcW w:w="389" w:type="pct"/>
            <w:vMerge w:val="restart"/>
          </w:tcPr>
          <w:p w:rsidR="00C93847" w:rsidRPr="00C93847" w:rsidRDefault="00C93847" w:rsidP="00C93847">
            <w:pPr>
              <w:rPr>
                <w:b/>
              </w:rPr>
            </w:pPr>
            <w:r w:rsidRPr="00C93847">
              <w:rPr>
                <w:b/>
                <w:sz w:val="18"/>
              </w:rPr>
              <w:t>C</w:t>
            </w:r>
            <w:r w:rsidRPr="00C93847">
              <w:rPr>
                <w:rFonts w:hint="eastAsia"/>
                <w:b/>
                <w:sz w:val="18"/>
              </w:rPr>
              <w:t>alibration</w:t>
            </w:r>
          </w:p>
        </w:tc>
      </w:tr>
      <w:tr w:rsidR="00C93847" w:rsidTr="00C93847">
        <w:tc>
          <w:tcPr>
            <w:tcW w:w="465" w:type="pct"/>
            <w:vMerge/>
            <w:vAlign w:val="center"/>
          </w:tcPr>
          <w:p w:rsidR="00C93847" w:rsidRDefault="00C93847" w:rsidP="00C93847"/>
        </w:tc>
        <w:tc>
          <w:tcPr>
            <w:tcW w:w="39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618" w:type="pct"/>
            <w:vMerge/>
            <w:vAlign w:val="center"/>
          </w:tcPr>
          <w:p w:rsidR="00C93847" w:rsidRPr="00AF36EF" w:rsidRDefault="00C93847" w:rsidP="00C93847">
            <w:pPr>
              <w:widowControl/>
              <w:jc w:val="center"/>
              <w:rPr>
                <w:rFonts w:ascii="等线" w:eastAsia="等线" w:hAnsi="等线" w:cs="宋体"/>
                <w:color w:val="000000"/>
                <w:kern w:val="0"/>
                <w:sz w:val="16"/>
              </w:rPr>
            </w:pPr>
          </w:p>
        </w:tc>
        <w:tc>
          <w:tcPr>
            <w:tcW w:w="580" w:type="pct"/>
            <w:vMerge/>
          </w:tcPr>
          <w:p w:rsidR="00C93847" w:rsidRDefault="00C93847" w:rsidP="00C93847"/>
        </w:tc>
        <w:tc>
          <w:tcPr>
            <w:tcW w:w="594"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0.938</w:t>
            </w:r>
          </w:p>
        </w:tc>
        <w:tc>
          <w:tcPr>
            <w:tcW w:w="54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w:t>
            </w:r>
            <w:r>
              <w:rPr>
                <w:rFonts w:ascii="等线" w:eastAsia="等线" w:hAnsi="等线" w:cs="宋体"/>
                <w:color w:val="000000"/>
                <w:kern w:val="0"/>
                <w:sz w:val="16"/>
              </w:rPr>
              <w:t>20</w:t>
            </w:r>
          </w:p>
        </w:tc>
        <w:tc>
          <w:tcPr>
            <w:tcW w:w="526" w:type="pct"/>
            <w:vMerge/>
          </w:tcPr>
          <w:p w:rsidR="00C93847" w:rsidRDefault="00C93847" w:rsidP="00C93847"/>
        </w:tc>
        <w:tc>
          <w:tcPr>
            <w:tcW w:w="505" w:type="pct"/>
            <w:vAlign w:val="center"/>
          </w:tcPr>
          <w:p w:rsidR="00C93847" w:rsidRPr="00AF36EF"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30107.4</w:t>
            </w:r>
          </w:p>
        </w:tc>
        <w:tc>
          <w:tcPr>
            <w:tcW w:w="389" w:type="pct"/>
          </w:tcPr>
          <w:p w:rsidR="00C93847" w:rsidRPr="00C93847"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2001</w:t>
            </w:r>
          </w:p>
        </w:tc>
        <w:tc>
          <w:tcPr>
            <w:tcW w:w="389" w:type="pct"/>
            <w:vMerge/>
          </w:tcPr>
          <w:p w:rsidR="00C93847" w:rsidRDefault="00C93847" w:rsidP="00C93847"/>
        </w:tc>
      </w:tr>
      <w:tr w:rsidR="00C93847" w:rsidTr="00C93847">
        <w:tc>
          <w:tcPr>
            <w:tcW w:w="465" w:type="pct"/>
            <w:vMerge/>
            <w:vAlign w:val="center"/>
          </w:tcPr>
          <w:p w:rsidR="00C93847" w:rsidRDefault="00C93847" w:rsidP="00C93847"/>
        </w:tc>
        <w:tc>
          <w:tcPr>
            <w:tcW w:w="39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618" w:type="pct"/>
            <w:vMerge/>
            <w:vAlign w:val="center"/>
          </w:tcPr>
          <w:p w:rsidR="00C93847" w:rsidRPr="00AF36EF" w:rsidRDefault="00C93847" w:rsidP="00C93847">
            <w:pPr>
              <w:widowControl/>
              <w:jc w:val="center"/>
              <w:rPr>
                <w:rFonts w:ascii="等线" w:eastAsia="等线" w:hAnsi="等线" w:cs="宋体"/>
                <w:color w:val="000000"/>
                <w:kern w:val="0"/>
                <w:sz w:val="16"/>
              </w:rPr>
            </w:pPr>
          </w:p>
        </w:tc>
        <w:tc>
          <w:tcPr>
            <w:tcW w:w="580" w:type="pct"/>
            <w:vMerge/>
          </w:tcPr>
          <w:p w:rsidR="00C93847" w:rsidRDefault="00C93847" w:rsidP="00C93847"/>
        </w:tc>
        <w:tc>
          <w:tcPr>
            <w:tcW w:w="594"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1.54</w:t>
            </w:r>
            <w:r>
              <w:rPr>
                <w:rFonts w:ascii="等线" w:eastAsia="等线" w:hAnsi="等线" w:cs="宋体"/>
                <w:color w:val="000000"/>
                <w:kern w:val="0"/>
                <w:sz w:val="16"/>
              </w:rPr>
              <w:t>4</w:t>
            </w:r>
          </w:p>
        </w:tc>
        <w:tc>
          <w:tcPr>
            <w:tcW w:w="54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0.501</w:t>
            </w:r>
          </w:p>
        </w:tc>
        <w:tc>
          <w:tcPr>
            <w:tcW w:w="526" w:type="pct"/>
            <w:vMerge/>
          </w:tcPr>
          <w:p w:rsidR="00C93847" w:rsidRDefault="00C93847" w:rsidP="00C93847"/>
        </w:tc>
        <w:tc>
          <w:tcPr>
            <w:tcW w:w="505" w:type="pct"/>
            <w:vAlign w:val="center"/>
          </w:tcPr>
          <w:p w:rsidR="00C93847" w:rsidRPr="00AF36EF"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28614.6</w:t>
            </w:r>
          </w:p>
        </w:tc>
        <w:tc>
          <w:tcPr>
            <w:tcW w:w="389" w:type="pct"/>
          </w:tcPr>
          <w:p w:rsidR="00C93847" w:rsidRPr="00C93847"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2002</w:t>
            </w:r>
          </w:p>
        </w:tc>
        <w:tc>
          <w:tcPr>
            <w:tcW w:w="389" w:type="pct"/>
            <w:vMerge/>
          </w:tcPr>
          <w:p w:rsidR="00C93847" w:rsidRDefault="00C93847" w:rsidP="00C93847"/>
        </w:tc>
      </w:tr>
      <w:tr w:rsidR="00C93847" w:rsidTr="00C93847">
        <w:tc>
          <w:tcPr>
            <w:tcW w:w="465" w:type="pct"/>
            <w:vMerge/>
            <w:vAlign w:val="center"/>
          </w:tcPr>
          <w:p w:rsidR="00C93847" w:rsidRDefault="00C93847" w:rsidP="00C93847"/>
        </w:tc>
        <w:tc>
          <w:tcPr>
            <w:tcW w:w="39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618" w:type="pct"/>
            <w:vMerge/>
            <w:vAlign w:val="center"/>
          </w:tcPr>
          <w:p w:rsidR="00C93847" w:rsidRPr="00AF36EF" w:rsidRDefault="00C93847" w:rsidP="00C93847">
            <w:pPr>
              <w:widowControl/>
              <w:jc w:val="center"/>
              <w:rPr>
                <w:rFonts w:ascii="等线" w:eastAsia="等线" w:hAnsi="等线" w:cs="宋体"/>
                <w:color w:val="000000"/>
                <w:kern w:val="0"/>
                <w:sz w:val="16"/>
              </w:rPr>
            </w:pPr>
          </w:p>
        </w:tc>
        <w:tc>
          <w:tcPr>
            <w:tcW w:w="580" w:type="pct"/>
            <w:vMerge/>
          </w:tcPr>
          <w:p w:rsidR="00C93847" w:rsidRDefault="00C93847" w:rsidP="00C93847"/>
        </w:tc>
        <w:tc>
          <w:tcPr>
            <w:tcW w:w="594"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2.656</w:t>
            </w:r>
          </w:p>
        </w:tc>
        <w:tc>
          <w:tcPr>
            <w:tcW w:w="54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0.389</w:t>
            </w:r>
          </w:p>
        </w:tc>
        <w:tc>
          <w:tcPr>
            <w:tcW w:w="526" w:type="pct"/>
            <w:vMerge/>
          </w:tcPr>
          <w:p w:rsidR="00C93847" w:rsidRDefault="00C93847" w:rsidP="00C93847"/>
        </w:tc>
        <w:tc>
          <w:tcPr>
            <w:tcW w:w="505" w:type="pct"/>
            <w:vAlign w:val="center"/>
          </w:tcPr>
          <w:p w:rsidR="00C93847" w:rsidRPr="00AF36EF"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29473.9</w:t>
            </w:r>
          </w:p>
        </w:tc>
        <w:tc>
          <w:tcPr>
            <w:tcW w:w="389" w:type="pct"/>
          </w:tcPr>
          <w:p w:rsidR="00C93847" w:rsidRPr="00C93847"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2003</w:t>
            </w:r>
          </w:p>
        </w:tc>
        <w:tc>
          <w:tcPr>
            <w:tcW w:w="389" w:type="pct"/>
            <w:vMerge w:val="restart"/>
          </w:tcPr>
          <w:p w:rsidR="00C93847" w:rsidRPr="00C93847" w:rsidRDefault="00C93847" w:rsidP="00C93847">
            <w:pPr>
              <w:rPr>
                <w:b/>
              </w:rPr>
            </w:pPr>
            <w:r w:rsidRPr="00C93847">
              <w:rPr>
                <w:b/>
                <w:sz w:val="18"/>
              </w:rPr>
              <w:t>V</w:t>
            </w:r>
            <w:r w:rsidRPr="00C93847">
              <w:rPr>
                <w:rFonts w:hint="eastAsia"/>
                <w:b/>
                <w:sz w:val="18"/>
              </w:rPr>
              <w:t>alidation</w:t>
            </w:r>
          </w:p>
        </w:tc>
      </w:tr>
      <w:tr w:rsidR="00C93847" w:rsidTr="00C93847">
        <w:tc>
          <w:tcPr>
            <w:tcW w:w="465" w:type="pct"/>
            <w:vMerge/>
            <w:vAlign w:val="center"/>
          </w:tcPr>
          <w:p w:rsidR="00C93847" w:rsidRDefault="00C93847" w:rsidP="00C93847"/>
        </w:tc>
        <w:tc>
          <w:tcPr>
            <w:tcW w:w="39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618" w:type="pct"/>
            <w:vMerge/>
            <w:vAlign w:val="center"/>
          </w:tcPr>
          <w:p w:rsidR="00C93847" w:rsidRPr="00AF36EF" w:rsidRDefault="00C93847" w:rsidP="00C93847">
            <w:pPr>
              <w:widowControl/>
              <w:jc w:val="center"/>
              <w:rPr>
                <w:rFonts w:ascii="等线" w:eastAsia="等线" w:hAnsi="等线" w:cs="宋体"/>
                <w:color w:val="000000"/>
                <w:kern w:val="0"/>
                <w:sz w:val="16"/>
              </w:rPr>
            </w:pPr>
          </w:p>
        </w:tc>
        <w:tc>
          <w:tcPr>
            <w:tcW w:w="580" w:type="pct"/>
            <w:vMerge/>
          </w:tcPr>
          <w:p w:rsidR="00C93847" w:rsidRDefault="00C93847" w:rsidP="00C93847"/>
        </w:tc>
        <w:tc>
          <w:tcPr>
            <w:tcW w:w="594"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3.520</w:t>
            </w:r>
          </w:p>
        </w:tc>
        <w:tc>
          <w:tcPr>
            <w:tcW w:w="542" w:type="pct"/>
            <w:vAlign w:val="center"/>
          </w:tcPr>
          <w:p w:rsidR="00C93847" w:rsidRPr="00AF36EF" w:rsidRDefault="00C93847" w:rsidP="00C93847">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0.0</w:t>
            </w:r>
            <w:r>
              <w:rPr>
                <w:rFonts w:ascii="等线" w:eastAsia="等线" w:hAnsi="等线" w:cs="宋体"/>
                <w:color w:val="000000"/>
                <w:kern w:val="0"/>
                <w:sz w:val="16"/>
              </w:rPr>
              <w:t>80</w:t>
            </w:r>
          </w:p>
        </w:tc>
        <w:tc>
          <w:tcPr>
            <w:tcW w:w="526" w:type="pct"/>
            <w:vMerge/>
          </w:tcPr>
          <w:p w:rsidR="00C93847" w:rsidRDefault="00C93847" w:rsidP="00C93847"/>
        </w:tc>
        <w:tc>
          <w:tcPr>
            <w:tcW w:w="505" w:type="pct"/>
            <w:vAlign w:val="center"/>
          </w:tcPr>
          <w:p w:rsidR="00C93847" w:rsidRPr="00AF36EF"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29407.4</w:t>
            </w:r>
          </w:p>
        </w:tc>
        <w:tc>
          <w:tcPr>
            <w:tcW w:w="389" w:type="pct"/>
          </w:tcPr>
          <w:p w:rsidR="00C93847" w:rsidRPr="00C93847" w:rsidRDefault="00C93847" w:rsidP="00C9384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2004</w:t>
            </w:r>
          </w:p>
        </w:tc>
        <w:tc>
          <w:tcPr>
            <w:tcW w:w="389" w:type="pct"/>
            <w:vMerge/>
          </w:tcPr>
          <w:p w:rsidR="00C93847" w:rsidRDefault="00C93847" w:rsidP="00C93847"/>
        </w:tc>
      </w:tr>
    </w:tbl>
    <w:p w:rsidR="00880CC9" w:rsidRDefault="00880CC9" w:rsidP="00DC01B5">
      <w:pPr>
        <w:spacing w:beforeLines="50" w:before="156"/>
      </w:pPr>
      <w:r>
        <w:t>D</w:t>
      </w:r>
      <w:r>
        <w:rPr>
          <w:rFonts w:hint="eastAsia"/>
        </w:rPr>
        <w:t xml:space="preserve">ue </w:t>
      </w:r>
      <w:r>
        <w:t>to the limitation of data collection, five-year discharge and loading are integrated in the preliminary scrutiny.</w:t>
      </w:r>
    </w:p>
    <w:p w:rsidR="001928E1" w:rsidRDefault="004A6FFB" w:rsidP="00DC01B5">
      <w:pPr>
        <w:spacing w:beforeLines="50" w:before="156"/>
      </w:pPr>
      <w:r>
        <w:lastRenderedPageBreak/>
        <w:t xml:space="preserve">To calibrate the model, specific objective function needs to be determined. After considering the sparse data, different reactors and response, multi-objective function </w:t>
      </w:r>
      <w:r w:rsidR="003F7030">
        <w:t>could mitigate</w:t>
      </w:r>
      <w:r w:rsidR="002B7D7A">
        <w:t xml:space="preserve"> such issues in a way and then is</w:t>
      </w:r>
      <w:r>
        <w:t xml:space="preserve"> used in our case, which can also separate </w:t>
      </w:r>
      <w:r w:rsidR="00897948">
        <w:t>into two different estimators RMSR (Root Mean Square Error) and Relative Error Method</w:t>
      </w:r>
      <w:r>
        <w:t>.</w:t>
      </w:r>
    </w:p>
    <w:p w:rsidR="004A6FFB" w:rsidRPr="00897948" w:rsidRDefault="004A6FFB" w:rsidP="001F690C">
      <m:oMathPara>
        <m:oMath>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1</m:t>
              </m:r>
            </m:sub>
          </m:sSub>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e>
                    <m:sup>
                      <m:r>
                        <w:rPr>
                          <w:rFonts w:ascii="Cambria Math" w:hAnsi="Cambria Math"/>
                        </w:rPr>
                        <m:t>2</m:t>
                      </m:r>
                    </m:sup>
                  </m:sSup>
                </m:e>
              </m:nary>
            </m:e>
          </m:ra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sub/>
              </m:sSub>
            </m:num>
            <m:den>
              <m:sSub>
                <m:sSubPr>
                  <m:ctrlPr>
                    <w:rPr>
                      <w:rFonts w:ascii="Cambria Math" w:hAnsi="Cambria Math"/>
                      <w:i/>
                    </w:rPr>
                  </m:ctrlPr>
                </m:sSubPr>
                <m:e>
                  <m:r>
                    <w:rPr>
                      <w:rFonts w:ascii="Cambria Math" w:hAnsi="Cambria Math"/>
                    </w:rPr>
                    <m:t>y</m:t>
                  </m:r>
                </m:e>
                <m:sub>
                  <m:r>
                    <w:rPr>
                      <w:rFonts w:ascii="Cambria Math" w:hAnsi="Cambria Math"/>
                    </w:rPr>
                    <m:t>o</m:t>
                  </m:r>
                </m:sub>
              </m:sSub>
            </m:den>
          </m:f>
        </m:oMath>
      </m:oMathPara>
    </w:p>
    <w:p w:rsidR="00897948" w:rsidRDefault="00897948" w:rsidP="001F690C">
      <w:r>
        <w:t>W</w:t>
      </w:r>
      <w:r>
        <w:rPr>
          <w:rFonts w:hint="eastAsia"/>
        </w:rPr>
        <w:t>here,</w:t>
      </w:r>
      <w:r>
        <w:t xml:space="preserve"> </w:t>
      </w:r>
      <m:oMath>
        <m:sSub>
          <m:sSubPr>
            <m:ctrlPr>
              <w:rPr>
                <w:rFonts w:ascii="Cambria Math" w:hAnsi="Cambria Math"/>
              </w:rPr>
            </m:ctrlPr>
          </m:sSubPr>
          <m:e>
            <m:r>
              <w:rPr>
                <w:rFonts w:ascii="Cambria Math" w:hAnsi="Cambria Math"/>
              </w:rPr>
              <m:t>y</m:t>
            </m:r>
          </m:e>
          <m:sub>
            <m:r>
              <w:rPr>
                <w:rFonts w:ascii="Cambria Math" w:hAnsi="Cambria Math"/>
              </w:rPr>
              <m:t>o</m:t>
            </m:r>
          </m:sub>
        </m:sSub>
      </m:oMath>
      <w:r>
        <w:rPr>
          <w:rFonts w:hint="eastAsia"/>
        </w:rPr>
        <w:t>, observed sequence</w:t>
      </w:r>
    </w:p>
    <w:p w:rsidR="00897948" w:rsidRDefault="00897948" w:rsidP="001F690C">
      <w:r>
        <w:tab/>
        <w:t xml:space="preserve">   </w:t>
      </w:r>
      <m:oMath>
        <m:sSub>
          <m:sSubPr>
            <m:ctrlPr>
              <w:rPr>
                <w:rFonts w:ascii="Cambria Math" w:hAnsi="Cambria Math"/>
              </w:rPr>
            </m:ctrlPr>
          </m:sSubPr>
          <m:e>
            <m:r>
              <w:rPr>
                <w:rFonts w:ascii="Cambria Math" w:hAnsi="Cambria Math"/>
              </w:rPr>
              <m:t>y</m:t>
            </m:r>
          </m:e>
          <m:sub>
            <m:r>
              <w:rPr>
                <w:rFonts w:ascii="Cambria Math" w:hAnsi="Cambria Math"/>
              </w:rPr>
              <m:t>m</m:t>
            </m:r>
          </m:sub>
        </m:sSub>
      </m:oMath>
      <w:r>
        <w:rPr>
          <w:rFonts w:hint="eastAsia"/>
        </w:rPr>
        <w:t xml:space="preserve">. </w:t>
      </w:r>
      <w:r>
        <w:t>Modelled sequence</w:t>
      </w:r>
    </w:p>
    <w:p w:rsidR="00897948" w:rsidRDefault="00897948" w:rsidP="001F690C">
      <w:r>
        <w:tab/>
        <w:t xml:space="preserve">   </w:t>
      </w:r>
      <m:oMath>
        <m:sSub>
          <m:sSubPr>
            <m:ctrlPr>
              <w:rPr>
                <w:rFonts w:ascii="Cambria Math" w:hAnsi="Cambria Math"/>
                <w:i/>
              </w:rPr>
            </m:ctrlPr>
          </m:sSubPr>
          <m:e>
            <m:r>
              <w:rPr>
                <w:rFonts w:ascii="Cambria Math" w:hAnsi="Cambria Math"/>
              </w:rPr>
              <m:t>w</m:t>
            </m:r>
          </m:e>
          <m:sub>
            <m:r>
              <w:rPr>
                <w:rFonts w:ascii="Cambria Math" w:hAnsi="Cambria Math"/>
              </w:rPr>
              <m:t>*</m:t>
            </m:r>
          </m:sub>
        </m:sSub>
      </m:oMath>
      <w:r>
        <w:rPr>
          <w:rFonts w:hint="eastAsia"/>
        </w:rPr>
        <w:t xml:space="preserve">, weights. </w:t>
      </w:r>
      <w:r>
        <w:t xml:space="preserve">In this case,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=0.4</m:t>
        </m:r>
      </m:oMath>
      <w:r>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=0.6</m:t>
        </m:r>
      </m:oMath>
    </w:p>
    <w:p w:rsidR="00C3490C" w:rsidRDefault="001928E1" w:rsidP="0012544C">
      <w:pPr>
        <w:pStyle w:val="ac"/>
        <w:numPr>
          <w:ilvl w:val="0"/>
          <w:numId w:val="3"/>
        </w:numPr>
        <w:ind w:firstLineChars="0"/>
        <w:rPr>
          <w:b/>
        </w:rPr>
      </w:pPr>
      <w:r w:rsidRPr="0012544C">
        <w:rPr>
          <w:b/>
        </w:rPr>
        <w:t>Results</w:t>
      </w:r>
    </w:p>
    <w:p w:rsidR="00C21F54" w:rsidRDefault="00C21F54" w:rsidP="005B170D">
      <w:r>
        <w:t>T</w:t>
      </w:r>
      <w:r>
        <w:rPr>
          <w:rFonts w:hint="eastAsia"/>
        </w:rPr>
        <w:t xml:space="preserve">he </w:t>
      </w:r>
      <w:r w:rsidR="002B7D7A">
        <w:t>modeled results are attached</w:t>
      </w:r>
      <w:r>
        <w:t xml:space="preserve"> in table. During calibration, first order decay can be estimated as 0.0291/d and 0.283/d for COD and Nitrogen respectively. After that, this value we used for testing the robustness of our model. Relative error shows the difference between simulated concentration and observed. Apparently, the error of dissolved nitrogen is relatively larger than COD.</w:t>
      </w:r>
    </w:p>
    <w:p w:rsidR="00C21F54" w:rsidRPr="00C21F54" w:rsidRDefault="00C21F54" w:rsidP="00C21F54">
      <w:pPr>
        <w:pStyle w:val="ac"/>
        <w:numPr>
          <w:ilvl w:val="0"/>
          <w:numId w:val="3"/>
        </w:numPr>
        <w:ind w:firstLineChars="0"/>
        <w:rPr>
          <w:b/>
        </w:rPr>
      </w:pPr>
      <w:r w:rsidRPr="00C21F54">
        <w:rPr>
          <w:b/>
        </w:rPr>
        <w:t>Discussion</w:t>
      </w:r>
    </w:p>
    <w:p w:rsidR="00D7408A" w:rsidRDefault="00C21F54" w:rsidP="00DC01B5">
      <w:pPr>
        <w:spacing w:afterLines="50" w:after="156"/>
      </w:pPr>
      <w:r>
        <w:t xml:space="preserve"> This model performance is not as satisfactory as we may expect</w:t>
      </w:r>
      <w:r w:rsidR="00CD2279">
        <w:t xml:space="preserve">. The reason behind it could be discovered according to the mismatch between input data and theoretical solution. That is </w:t>
      </w:r>
      <w:r w:rsidR="002B7D7A">
        <w:t>to say, the data we collected are</w:t>
      </w:r>
      <w:r w:rsidR="00CD2279">
        <w:t xml:space="preserve"> averaged</w:t>
      </w:r>
      <w:r w:rsidR="00F55350">
        <w:t xml:space="preserve"> over years</w:t>
      </w:r>
      <w:r w:rsidR="00CD2279">
        <w:t>, inconsistent and noisy due to some interferences. Since it is time-consuming to clean data and check the data, this</w:t>
      </w:r>
      <w:r w:rsidR="002B7D7A">
        <w:t xml:space="preserve"> work</w:t>
      </w:r>
      <w:r w:rsidR="00CD2279">
        <w:t xml:space="preserve"> is not covered in our model</w:t>
      </w:r>
      <w:r w:rsidR="002B7D7A">
        <w:t xml:space="preserve"> configuration</w:t>
      </w:r>
      <w:r w:rsidR="00CD2279">
        <w:t>. secondly, completely mixed system is somewhat an ideal situation as pollutants are both time and space variant.</w:t>
      </w:r>
      <w:r w:rsidR="00F55350">
        <w:t xml:space="preserve"> Besides, pollutant settling is not taken into account in this case.</w:t>
      </w:r>
      <w:r w:rsidR="00CD2279">
        <w:t xml:space="preserve"> In other words, it is more complicated in real situation</w:t>
      </w:r>
      <w:r w:rsidR="00F55350">
        <w:t xml:space="preserve"> and </w:t>
      </w:r>
      <w:r w:rsidR="00CD2279">
        <w:t xml:space="preserve">this model is not </w:t>
      </w:r>
      <w:r w:rsidR="00F55350">
        <w:t xml:space="preserve">well </w:t>
      </w:r>
      <w:r w:rsidR="00CD2279">
        <w:t>representative to some extent.</w:t>
      </w:r>
      <w:r w:rsidR="00D7408A">
        <w:t xml:space="preserve"> What’s more, the scarcity of data limits the training process, which in a way results in the bad behavior</w:t>
      </w:r>
      <w:r w:rsidR="00F55350">
        <w:t xml:space="preserve"> even though it converges to an optimal decay factor</w:t>
      </w:r>
      <w:r w:rsidR="00D7408A">
        <w:t>.</w:t>
      </w:r>
    </w:p>
    <w:p w:rsidR="00D7408A" w:rsidRDefault="00D7487E" w:rsidP="00C21F54">
      <w:r>
        <w:rPr>
          <w:noProof/>
        </w:rPr>
        <w:drawing>
          <wp:inline distT="0" distB="0" distL="0" distR="0">
            <wp:extent cx="5274310" cy="2538095"/>
            <wp:effectExtent l="19050" t="19050" r="2159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38095"/>
                    </a:xfrm>
                    <a:prstGeom prst="rect">
                      <a:avLst/>
                    </a:prstGeom>
                    <a:ln>
                      <a:solidFill>
                        <a:schemeClr val="tx1"/>
                      </a:solidFill>
                    </a:ln>
                  </pic:spPr>
                </pic:pic>
              </a:graphicData>
            </a:graphic>
          </wp:inline>
        </w:drawing>
      </w:r>
    </w:p>
    <w:p w:rsidR="00A522EE" w:rsidRPr="00F55350" w:rsidRDefault="00A522EE" w:rsidP="00A522EE">
      <w:pPr>
        <w:jc w:val="center"/>
        <w:rPr>
          <w:i/>
        </w:rPr>
      </w:pPr>
      <w:r w:rsidRPr="00F55350">
        <w:rPr>
          <w:i/>
        </w:rPr>
        <w:t>F</w:t>
      </w:r>
      <w:r w:rsidRPr="00F55350">
        <w:rPr>
          <w:rFonts w:hint="eastAsia"/>
          <w:i/>
        </w:rPr>
        <w:t>ig.</w:t>
      </w:r>
      <w:r w:rsidR="00897948" w:rsidRPr="00F55350">
        <w:rPr>
          <w:i/>
        </w:rPr>
        <w:t xml:space="preserve"> comparison of modelled and observed COD</w:t>
      </w:r>
    </w:p>
    <w:p w:rsidR="00D7487E" w:rsidRDefault="00D7487E" w:rsidP="00A522EE">
      <w:pPr>
        <w:jc w:val="left"/>
      </w:pPr>
    </w:p>
    <w:p w:rsidR="00D7487E" w:rsidRDefault="00897948" w:rsidP="00A522EE">
      <w:pPr>
        <w:jc w:val="left"/>
      </w:pPr>
      <w:r>
        <w:rPr>
          <w:rFonts w:hint="eastAsia"/>
          <w:noProof/>
        </w:rPr>
        <w:lastRenderedPageBreak/>
        <w:drawing>
          <wp:inline distT="0" distB="0" distL="0" distR="0">
            <wp:extent cx="5274310" cy="2538095"/>
            <wp:effectExtent l="19050" t="19050" r="2159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s(N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38095"/>
                    </a:xfrm>
                    <a:prstGeom prst="rect">
                      <a:avLst/>
                    </a:prstGeom>
                    <a:ln>
                      <a:solidFill>
                        <a:schemeClr val="tx1"/>
                      </a:solidFill>
                    </a:ln>
                  </pic:spPr>
                </pic:pic>
              </a:graphicData>
            </a:graphic>
          </wp:inline>
        </w:drawing>
      </w:r>
    </w:p>
    <w:p w:rsidR="00897948" w:rsidRPr="00F55350" w:rsidRDefault="00897948" w:rsidP="00897948">
      <w:pPr>
        <w:jc w:val="center"/>
        <w:rPr>
          <w:i/>
        </w:rPr>
        <w:sectPr w:rsidR="00897948" w:rsidRPr="00F55350" w:rsidSect="00AF36EF">
          <w:pgSz w:w="11906" w:h="16838"/>
          <w:pgMar w:top="1440" w:right="1800" w:bottom="1440" w:left="1800" w:header="851" w:footer="992" w:gutter="0"/>
          <w:cols w:space="425"/>
          <w:docGrid w:type="lines" w:linePitch="312"/>
        </w:sectPr>
      </w:pPr>
      <w:r w:rsidRPr="00F55350">
        <w:rPr>
          <w:i/>
        </w:rPr>
        <w:t>F</w:t>
      </w:r>
      <w:r w:rsidRPr="00F55350">
        <w:rPr>
          <w:rFonts w:hint="eastAsia"/>
          <w:i/>
        </w:rPr>
        <w:t>ig</w:t>
      </w:r>
      <w:r w:rsidRPr="00F55350">
        <w:rPr>
          <w:i/>
        </w:rPr>
        <w:t>. comparison of modelled and observed Nitrogen</w:t>
      </w:r>
    </w:p>
    <w:tbl>
      <w:tblPr>
        <w:tblW w:w="5000" w:type="pct"/>
        <w:tblLook w:val="04A0" w:firstRow="1" w:lastRow="0" w:firstColumn="1" w:lastColumn="0" w:noHBand="0" w:noVBand="1"/>
      </w:tblPr>
      <w:tblGrid>
        <w:gridCol w:w="1108"/>
        <w:gridCol w:w="1053"/>
        <w:gridCol w:w="1011"/>
        <w:gridCol w:w="1248"/>
        <w:gridCol w:w="1326"/>
        <w:gridCol w:w="1668"/>
        <w:gridCol w:w="1239"/>
        <w:gridCol w:w="1325"/>
        <w:gridCol w:w="1668"/>
        <w:gridCol w:w="837"/>
        <w:gridCol w:w="1465"/>
      </w:tblGrid>
      <w:tr w:rsidR="00C21F54" w:rsidRPr="00C21F54" w:rsidTr="00C21F54">
        <w:trPr>
          <w:trHeight w:val="552"/>
        </w:trPr>
        <w:tc>
          <w:tcPr>
            <w:tcW w:w="39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lastRenderedPageBreak/>
              <w:t>Reactor</w:t>
            </w:r>
          </w:p>
        </w:tc>
        <w:tc>
          <w:tcPr>
            <w:tcW w:w="377" w:type="pct"/>
            <w:tcBorders>
              <w:top w:val="single" w:sz="4" w:space="0" w:color="auto"/>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K_COD</w:t>
            </w:r>
          </w:p>
        </w:tc>
        <w:tc>
          <w:tcPr>
            <w:tcW w:w="362" w:type="pct"/>
            <w:tcBorders>
              <w:top w:val="single" w:sz="4" w:space="0" w:color="auto"/>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K_NH</w:t>
            </w:r>
          </w:p>
        </w:tc>
        <w:tc>
          <w:tcPr>
            <w:tcW w:w="447" w:type="pct"/>
            <w:tcBorders>
              <w:top w:val="single" w:sz="4" w:space="0" w:color="auto"/>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Modeled C_COD</w:t>
            </w:r>
          </w:p>
        </w:tc>
        <w:tc>
          <w:tcPr>
            <w:tcW w:w="475" w:type="pct"/>
            <w:tcBorders>
              <w:top w:val="single" w:sz="4" w:space="0" w:color="auto"/>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Observed C_COD</w:t>
            </w:r>
          </w:p>
        </w:tc>
        <w:tc>
          <w:tcPr>
            <w:tcW w:w="5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Relative error</w:t>
            </w:r>
          </w:p>
          <w:p w:rsidR="00C21F54" w:rsidRPr="00C21F54" w:rsidRDefault="00C21F54" w:rsidP="00C21F54">
            <w:pPr>
              <w:widowControl/>
              <w:jc w:val="center"/>
              <w:rPr>
                <w:rFonts w:ascii="等线" w:eastAsia="等线" w:hAnsi="等线" w:cs="宋体"/>
                <w:color w:val="000000"/>
                <w:kern w:val="0"/>
                <w:szCs w:val="21"/>
              </w:rPr>
            </w:pPr>
            <w:r>
              <w:rPr>
                <w:rFonts w:ascii="等线" w:eastAsia="等线" w:hAnsi="等线" w:cs="宋体"/>
                <w:color w:val="000000"/>
                <w:kern w:val="0"/>
                <w:szCs w:val="21"/>
              </w:rPr>
              <w:t>(%)</w:t>
            </w:r>
          </w:p>
        </w:tc>
        <w:tc>
          <w:tcPr>
            <w:tcW w:w="444" w:type="pct"/>
            <w:tcBorders>
              <w:top w:val="single" w:sz="4" w:space="0" w:color="auto"/>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modeled C_NH</w:t>
            </w:r>
          </w:p>
        </w:tc>
        <w:tc>
          <w:tcPr>
            <w:tcW w:w="475" w:type="pct"/>
            <w:tcBorders>
              <w:top w:val="single" w:sz="4" w:space="0" w:color="auto"/>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Observed C_NH</w:t>
            </w:r>
          </w:p>
        </w:tc>
        <w:tc>
          <w:tcPr>
            <w:tcW w:w="5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Relative error</w:t>
            </w:r>
          </w:p>
          <w:p w:rsidR="00C21F54" w:rsidRPr="00C21F54" w:rsidRDefault="00C21F54" w:rsidP="00C21F54">
            <w:pPr>
              <w:widowControl/>
              <w:jc w:val="center"/>
              <w:rPr>
                <w:rFonts w:ascii="等线" w:eastAsia="等线" w:hAnsi="等线" w:cs="宋体"/>
                <w:color w:val="000000"/>
                <w:kern w:val="0"/>
                <w:szCs w:val="21"/>
              </w:rPr>
            </w:pPr>
            <w:r>
              <w:rPr>
                <w:rFonts w:ascii="等线" w:eastAsia="等线" w:hAnsi="等线" w:cs="宋体"/>
                <w:color w:val="000000"/>
                <w:kern w:val="0"/>
                <w:szCs w:val="21"/>
              </w:rPr>
              <w:t>(%)</w:t>
            </w:r>
          </w:p>
        </w:tc>
        <w:tc>
          <w:tcPr>
            <w:tcW w:w="3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year</w:t>
            </w:r>
          </w:p>
        </w:tc>
        <w:tc>
          <w:tcPr>
            <w:tcW w:w="52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C21F54" w:rsidRPr="00C21F54" w:rsidRDefault="00C21F54" w:rsidP="00C21F54">
            <w:pPr>
              <w:widowControl/>
              <w:rPr>
                <w:rFonts w:ascii="等线" w:eastAsia="等线" w:hAnsi="等线" w:cs="宋体"/>
                <w:color w:val="000000"/>
                <w:kern w:val="0"/>
                <w:sz w:val="22"/>
              </w:rPr>
            </w:pPr>
            <w:r>
              <w:rPr>
                <w:rFonts w:ascii="等线" w:eastAsia="等线" w:hAnsi="等线" w:cs="宋体"/>
                <w:color w:val="000000"/>
                <w:kern w:val="0"/>
                <w:sz w:val="22"/>
              </w:rPr>
              <w:t>D</w:t>
            </w:r>
            <w:r>
              <w:rPr>
                <w:rFonts w:ascii="等线" w:eastAsia="等线" w:hAnsi="等线" w:cs="宋体" w:hint="eastAsia"/>
                <w:color w:val="000000"/>
                <w:kern w:val="0"/>
                <w:sz w:val="22"/>
              </w:rPr>
              <w:t xml:space="preserve">ata </w:t>
            </w:r>
            <w:r>
              <w:rPr>
                <w:rFonts w:ascii="等线" w:eastAsia="等线" w:hAnsi="等线" w:cs="宋体"/>
                <w:color w:val="000000"/>
                <w:kern w:val="0"/>
                <w:sz w:val="22"/>
              </w:rPr>
              <w:t>usage</w:t>
            </w:r>
          </w:p>
        </w:tc>
      </w:tr>
      <w:tr w:rsidR="00C21F54" w:rsidRPr="00C21F54" w:rsidTr="00C21F54">
        <w:trPr>
          <w:trHeight w:val="276"/>
        </w:trPr>
        <w:tc>
          <w:tcPr>
            <w:tcW w:w="397" w:type="pct"/>
            <w:vMerge/>
            <w:tcBorders>
              <w:top w:val="single" w:sz="4" w:space="0" w:color="auto"/>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 xml:space="preserve"> (/d)</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(/d)</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(mg/l)</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(mg/l)</w:t>
            </w:r>
          </w:p>
        </w:tc>
        <w:tc>
          <w:tcPr>
            <w:tcW w:w="598" w:type="pct"/>
            <w:vMerge/>
            <w:tcBorders>
              <w:top w:val="single" w:sz="4" w:space="0" w:color="auto"/>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 xml:space="preserve"> (mg/l)</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 xml:space="preserve"> (mg/l)</w:t>
            </w:r>
          </w:p>
        </w:tc>
        <w:tc>
          <w:tcPr>
            <w:tcW w:w="598" w:type="pct"/>
            <w:vMerge/>
            <w:tcBorders>
              <w:top w:val="single" w:sz="4" w:space="0" w:color="auto"/>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00" w:type="pct"/>
            <w:vMerge/>
            <w:tcBorders>
              <w:top w:val="single" w:sz="4" w:space="0" w:color="auto"/>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525" w:type="pct"/>
            <w:vMerge/>
            <w:tcBorders>
              <w:top w:val="single" w:sz="4" w:space="0" w:color="auto"/>
              <w:left w:val="single" w:sz="4" w:space="0" w:color="auto"/>
              <w:bottom w:val="single" w:sz="4" w:space="0" w:color="000000"/>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w:t>
            </w: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0.0265</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-0.0629</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3.881</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3.41</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12.13604741</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0.3556</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0.355555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0.012547641</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2000</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calibration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0.0196</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-0.0314</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2.368</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2.844</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20.10135135</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0.144</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0.143823</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0.12296843</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2001</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0.0413</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2.596</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3.485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34.2449923</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0.281</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0.232116</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17.3963136</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2002</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0.0291</w:t>
            </w:r>
          </w:p>
        </w:tc>
        <w:tc>
          <w:tcPr>
            <w:tcW w:w="362" w:type="pct"/>
            <w:vMerge w:val="restart"/>
            <w:tcBorders>
              <w:top w:val="nil"/>
              <w:left w:val="single" w:sz="4" w:space="0" w:color="auto"/>
              <w:bottom w:val="single" w:sz="4" w:space="0" w:color="000000"/>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3.685</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3.179</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13.73134328</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0.237</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0.254861</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7.536316936</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2003</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validation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62" w:type="pct"/>
            <w:vMerge/>
            <w:tcBorders>
              <w:top w:val="nil"/>
              <w:left w:val="single" w:sz="4" w:space="0" w:color="auto"/>
              <w:bottom w:val="single" w:sz="4" w:space="0" w:color="000000"/>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4.41</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1.935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56.12244898</w:t>
            </w:r>
          </w:p>
        </w:tc>
        <w:tc>
          <w:tcPr>
            <w:tcW w:w="444" w:type="pct"/>
            <w:tcBorders>
              <w:top w:val="nil"/>
              <w:left w:val="nil"/>
              <w:bottom w:val="nil"/>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0.13</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0.114862</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11.6442854</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2004</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w:t>
            </w: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0.0206</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-0.0629</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3.668</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2.413</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34.21483097</w:t>
            </w:r>
          </w:p>
        </w:tc>
        <w:tc>
          <w:tcPr>
            <w:tcW w:w="444" w:type="pct"/>
            <w:tcBorders>
              <w:top w:val="single" w:sz="4" w:space="0" w:color="auto"/>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0.364</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0.17055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53.14555766</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2000</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calibration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0.0412</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-0.0314</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3.178</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2.583</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18.72246696</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0.12</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0.253044</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110.8702435</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2001</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0.0823</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3.621</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3.232</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10.7428887</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0.192</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0.480799</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150.4163157</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2002</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0.0481</w:t>
            </w:r>
          </w:p>
        </w:tc>
        <w:tc>
          <w:tcPr>
            <w:tcW w:w="362" w:type="pct"/>
            <w:vMerge w:val="restart"/>
            <w:tcBorders>
              <w:top w:val="nil"/>
              <w:left w:val="single" w:sz="4" w:space="0" w:color="auto"/>
              <w:bottom w:val="single" w:sz="4" w:space="0" w:color="000000"/>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3.432</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2.418</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29.54545455</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0.206</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0.239385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16.20654831</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2003</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validation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62" w:type="pct"/>
            <w:vMerge/>
            <w:tcBorders>
              <w:top w:val="nil"/>
              <w:left w:val="single" w:sz="4" w:space="0" w:color="auto"/>
              <w:bottom w:val="single" w:sz="4" w:space="0" w:color="000000"/>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2.268</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1.478</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34.8324515</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0.121</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0.438368</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262.287435</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2004</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w:t>
            </w: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0.0206</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-0.0629</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2.675</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2.392</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10.57943925</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0.201</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0.65236</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224.5572139</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2000</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calibration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0.0412</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-0.0314</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2.887</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3.269</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13.23172844</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0.145</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0.92287</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536.462069</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2001</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0.0823</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3.266</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1.269</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61.14513166</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0.287</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0.04365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84.79094077</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2002</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0.0481</w:t>
            </w:r>
          </w:p>
        </w:tc>
        <w:tc>
          <w:tcPr>
            <w:tcW w:w="362" w:type="pct"/>
            <w:vMerge w:val="restart"/>
            <w:tcBorders>
              <w:top w:val="nil"/>
              <w:left w:val="single" w:sz="4" w:space="0" w:color="auto"/>
              <w:bottom w:val="single" w:sz="4" w:space="0" w:color="000000"/>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2.65</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3.029</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14.30188679</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0.165</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2.1489</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1202.363636</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2003</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validation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62" w:type="pct"/>
            <w:vMerge/>
            <w:tcBorders>
              <w:top w:val="nil"/>
              <w:left w:val="single" w:sz="4" w:space="0" w:color="auto"/>
              <w:bottom w:val="single" w:sz="4" w:space="0" w:color="000000"/>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1.807</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1.111</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38.5168788</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0.266</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0.053123</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80.02894737</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2004</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4</w:t>
            </w: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0.0206</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-0.0629</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2.606</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3.994</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53.26170376</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0.547</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0.656578</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20.03254113</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2000</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calibration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0.0412</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-0.0314</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3.479</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2.37</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31.87697614</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0.393</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0.331283</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15.70407125</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2001</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0.0823</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1.504</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3.013</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100.3324468</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1.043</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3.519871</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237.4756472</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2002</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0.0481</w:t>
            </w:r>
          </w:p>
        </w:tc>
        <w:tc>
          <w:tcPr>
            <w:tcW w:w="362" w:type="pct"/>
            <w:vMerge w:val="restart"/>
            <w:tcBorders>
              <w:top w:val="nil"/>
              <w:left w:val="single" w:sz="4" w:space="0" w:color="auto"/>
              <w:bottom w:val="single" w:sz="4" w:space="0" w:color="000000"/>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3.153</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2.367</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24.92863939</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0.147</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2.609751</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1675.340816</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2003</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validation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62" w:type="pct"/>
            <w:vMerge/>
            <w:tcBorders>
              <w:top w:val="nil"/>
              <w:left w:val="single" w:sz="4" w:space="0" w:color="auto"/>
              <w:bottom w:val="single" w:sz="4" w:space="0" w:color="000000"/>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1.434</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2.56</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78.52161785</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0.072</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0.00035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99.51388889</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2004</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5</w:t>
            </w: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0.0206</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-0.0629</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4.094</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4.717</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15.2173913</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0.555</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2.653542</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378.1156757</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2000</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calibration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0.0412</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-0.0314</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2.695</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3.64</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35.06493506</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0.177</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3.92365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2116.751412</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2001</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0.0823</w:t>
            </w:r>
          </w:p>
        </w:tc>
        <w:tc>
          <w:tcPr>
            <w:tcW w:w="362"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3.043</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3.316</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8.971409793</w:t>
            </w:r>
          </w:p>
        </w:tc>
        <w:tc>
          <w:tcPr>
            <w:tcW w:w="444"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0.212</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0.3075</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45.04716981</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2002</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val="restart"/>
            <w:tcBorders>
              <w:top w:val="nil"/>
              <w:left w:val="single" w:sz="4" w:space="0" w:color="auto"/>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0.0481</w:t>
            </w:r>
          </w:p>
        </w:tc>
        <w:tc>
          <w:tcPr>
            <w:tcW w:w="362" w:type="pct"/>
            <w:vMerge w:val="restart"/>
            <w:tcBorders>
              <w:top w:val="nil"/>
              <w:left w:val="single" w:sz="4" w:space="0" w:color="auto"/>
              <w:bottom w:val="single" w:sz="4" w:space="0" w:color="000000"/>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0.283</w:t>
            </w: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2.605</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2.997</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15.04798464</w:t>
            </w:r>
          </w:p>
        </w:tc>
        <w:tc>
          <w:tcPr>
            <w:tcW w:w="444" w:type="pct"/>
            <w:tcBorders>
              <w:top w:val="nil"/>
              <w:left w:val="nil"/>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1.314</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3.944056</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200.1564539</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2003</w:t>
            </w:r>
          </w:p>
        </w:tc>
        <w:tc>
          <w:tcPr>
            <w:tcW w:w="5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validation</w:t>
            </w:r>
          </w:p>
        </w:tc>
      </w:tr>
      <w:tr w:rsidR="00C21F54" w:rsidRPr="00C21F54" w:rsidTr="00C21F54">
        <w:trPr>
          <w:trHeight w:val="276"/>
        </w:trPr>
        <w:tc>
          <w:tcPr>
            <w:tcW w:w="39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77"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362" w:type="pct"/>
            <w:vMerge/>
            <w:tcBorders>
              <w:top w:val="nil"/>
              <w:left w:val="single" w:sz="4" w:space="0" w:color="auto"/>
              <w:bottom w:val="single" w:sz="4" w:space="0" w:color="000000"/>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Cs w:val="21"/>
              </w:rPr>
            </w:pPr>
          </w:p>
        </w:tc>
        <w:tc>
          <w:tcPr>
            <w:tcW w:w="447"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2.793</w:t>
            </w:r>
          </w:p>
        </w:tc>
        <w:tc>
          <w:tcPr>
            <w:tcW w:w="475"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3.847</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37.73720014</w:t>
            </w:r>
          </w:p>
        </w:tc>
        <w:tc>
          <w:tcPr>
            <w:tcW w:w="444" w:type="pct"/>
            <w:tcBorders>
              <w:top w:val="nil"/>
              <w:left w:val="nil"/>
              <w:bottom w:val="single" w:sz="4" w:space="0" w:color="auto"/>
              <w:right w:val="single" w:sz="4" w:space="0" w:color="auto"/>
            </w:tcBorders>
            <w:shd w:val="clear" w:color="auto" w:fill="auto"/>
            <w:noWrap/>
            <w:vAlign w:val="center"/>
            <w:hideMark/>
          </w:tcPr>
          <w:p w:rsidR="00C21F54" w:rsidRPr="00C21F54" w:rsidRDefault="00C21F54" w:rsidP="00C21F54">
            <w:pPr>
              <w:widowControl/>
              <w:jc w:val="center"/>
              <w:rPr>
                <w:rFonts w:ascii="等线" w:eastAsia="等线" w:hAnsi="等线" w:cs="宋体"/>
                <w:color w:val="000000"/>
                <w:kern w:val="0"/>
                <w:sz w:val="22"/>
              </w:rPr>
            </w:pPr>
            <w:r w:rsidRPr="00C21F54">
              <w:rPr>
                <w:rFonts w:ascii="等线" w:eastAsia="等线" w:hAnsi="等线" w:cs="宋体" w:hint="eastAsia"/>
                <w:color w:val="000000"/>
                <w:kern w:val="0"/>
                <w:sz w:val="22"/>
              </w:rPr>
              <w:t>0.045</w:t>
            </w:r>
          </w:p>
        </w:tc>
        <w:tc>
          <w:tcPr>
            <w:tcW w:w="475" w:type="pct"/>
            <w:tcBorders>
              <w:top w:val="nil"/>
              <w:left w:val="nil"/>
              <w:bottom w:val="single" w:sz="4" w:space="0" w:color="auto"/>
              <w:right w:val="single" w:sz="4" w:space="0" w:color="auto"/>
            </w:tcBorders>
            <w:shd w:val="clear" w:color="auto" w:fill="auto"/>
            <w:noWrap/>
            <w:vAlign w:val="bottom"/>
            <w:hideMark/>
          </w:tcPr>
          <w:p w:rsidR="00C21F54" w:rsidRPr="00C21F54" w:rsidRDefault="00C21F54" w:rsidP="00C21F54">
            <w:pPr>
              <w:widowControl/>
              <w:jc w:val="right"/>
              <w:rPr>
                <w:rFonts w:ascii="等线" w:eastAsia="等线" w:hAnsi="等线" w:cs="宋体"/>
                <w:color w:val="000000"/>
                <w:kern w:val="0"/>
                <w:sz w:val="22"/>
              </w:rPr>
            </w:pPr>
            <w:r w:rsidRPr="00C21F54">
              <w:rPr>
                <w:rFonts w:ascii="等线" w:eastAsia="等线" w:hAnsi="等线" w:cs="宋体" w:hint="eastAsia"/>
                <w:color w:val="000000"/>
                <w:kern w:val="0"/>
                <w:sz w:val="22"/>
              </w:rPr>
              <w:t>1.352803</w:t>
            </w:r>
          </w:p>
        </w:tc>
        <w:tc>
          <w:tcPr>
            <w:tcW w:w="598"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2906.229399</w:t>
            </w:r>
          </w:p>
        </w:tc>
        <w:tc>
          <w:tcPr>
            <w:tcW w:w="300" w:type="pct"/>
            <w:tcBorders>
              <w:top w:val="nil"/>
              <w:left w:val="nil"/>
              <w:bottom w:val="single" w:sz="4" w:space="0" w:color="auto"/>
              <w:right w:val="single" w:sz="4" w:space="0" w:color="auto"/>
            </w:tcBorders>
            <w:shd w:val="clear" w:color="auto" w:fill="auto"/>
            <w:vAlign w:val="center"/>
            <w:hideMark/>
          </w:tcPr>
          <w:p w:rsidR="00C21F54" w:rsidRPr="00C21F54" w:rsidRDefault="00C21F54" w:rsidP="00C21F54">
            <w:pPr>
              <w:widowControl/>
              <w:jc w:val="center"/>
              <w:rPr>
                <w:rFonts w:ascii="等线" w:eastAsia="等线" w:hAnsi="等线" w:cs="宋体"/>
                <w:color w:val="000000"/>
                <w:kern w:val="0"/>
                <w:szCs w:val="21"/>
              </w:rPr>
            </w:pPr>
            <w:r w:rsidRPr="00C21F54">
              <w:rPr>
                <w:rFonts w:ascii="等线" w:eastAsia="等线" w:hAnsi="等线" w:cs="宋体" w:hint="eastAsia"/>
                <w:color w:val="000000"/>
                <w:kern w:val="0"/>
                <w:szCs w:val="21"/>
              </w:rPr>
              <w:t>2004</w:t>
            </w:r>
          </w:p>
        </w:tc>
        <w:tc>
          <w:tcPr>
            <w:tcW w:w="525" w:type="pct"/>
            <w:vMerge/>
            <w:tcBorders>
              <w:top w:val="nil"/>
              <w:left w:val="single" w:sz="4" w:space="0" w:color="auto"/>
              <w:bottom w:val="single" w:sz="4" w:space="0" w:color="auto"/>
              <w:right w:val="single" w:sz="4" w:space="0" w:color="auto"/>
            </w:tcBorders>
            <w:vAlign w:val="center"/>
            <w:hideMark/>
          </w:tcPr>
          <w:p w:rsidR="00C21F54" w:rsidRPr="00C21F54" w:rsidRDefault="00C21F54" w:rsidP="00C21F54">
            <w:pPr>
              <w:widowControl/>
              <w:jc w:val="left"/>
              <w:rPr>
                <w:rFonts w:ascii="等线" w:eastAsia="等线" w:hAnsi="等线" w:cs="宋体"/>
                <w:color w:val="000000"/>
                <w:kern w:val="0"/>
                <w:sz w:val="22"/>
              </w:rPr>
            </w:pPr>
          </w:p>
        </w:tc>
      </w:tr>
    </w:tbl>
    <w:p w:rsidR="000265E5" w:rsidRPr="005B170D" w:rsidRDefault="000265E5" w:rsidP="005B170D">
      <w:pPr>
        <w:widowControl/>
        <w:jc w:val="left"/>
        <w:rPr>
          <w:b/>
        </w:rPr>
        <w:sectPr w:rsidR="000265E5" w:rsidRPr="005B170D" w:rsidSect="005B170D">
          <w:pgSz w:w="16838" w:h="11906" w:orient="landscape"/>
          <w:pgMar w:top="1797" w:right="1440" w:bottom="1797" w:left="1440" w:header="851" w:footer="992" w:gutter="0"/>
          <w:cols w:space="425"/>
          <w:docGrid w:linePitch="312"/>
        </w:sectPr>
      </w:pPr>
    </w:p>
    <w:p w:rsidR="00E807F3" w:rsidRDefault="00E807F3" w:rsidP="00E807F3">
      <w:pPr>
        <w:pStyle w:val="a"/>
      </w:pPr>
      <w:r>
        <w:lastRenderedPageBreak/>
        <w:t>S</w:t>
      </w:r>
      <w:r>
        <w:rPr>
          <w:rFonts w:hint="eastAsia"/>
        </w:rPr>
        <w:t xml:space="preserve">ystem </w:t>
      </w:r>
      <w:r>
        <w:t>Susceptibility</w:t>
      </w:r>
    </w:p>
    <w:p w:rsidR="001928E1" w:rsidRDefault="001928E1" w:rsidP="001928E1">
      <w:r>
        <w:t>A system can be considered as susceptible if it assimilates the pollutants at a slow rate. The assimilation factor depends both on the intrinsic properties of a system such as first order decay rate, flow rate, setting velocity as well as the external loading rate of the pollutants.</w:t>
      </w:r>
    </w:p>
    <w:p w:rsidR="001928E1" w:rsidRDefault="001928E1" w:rsidP="001928E1">
      <w:r>
        <w:t>With reference to eq.(1), one can assess the steady state concentration of the system as a function of intrinsic system characteristics and the loading rate.</w:t>
      </w:r>
    </w:p>
    <w:p w:rsidR="001928E1" w:rsidRPr="001928E1" w:rsidRDefault="001928E1" w:rsidP="001928E1">
      <m:oMathPara>
        <m:oMath>
          <m:r>
            <w:rPr>
              <w:rFonts w:ascii="Cambria Math" w:hAnsi="Cambria Math"/>
            </w:rPr>
            <m:t>c=</m:t>
          </m:r>
          <m:f>
            <m:fPr>
              <m:ctrlPr>
                <w:rPr>
                  <w:rFonts w:ascii="Cambria Math" w:hAnsi="Cambria Math"/>
                  <w:i/>
                </w:rPr>
              </m:ctrlPr>
            </m:fPr>
            <m:num>
              <m:r>
                <w:rPr>
                  <w:rFonts w:ascii="Cambria Math" w:hAnsi="Cambria Math"/>
                </w:rPr>
                <m:t>W</m:t>
              </m:r>
            </m:num>
            <m:den>
              <m:r>
                <w:rPr>
                  <w:rFonts w:ascii="Cambria Math" w:hAnsi="Cambria Math"/>
                </w:rPr>
                <m:t>Q+kV</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a</m:t>
              </m:r>
            </m:den>
          </m:f>
        </m:oMath>
      </m:oMathPara>
    </w:p>
    <w:p w:rsidR="001928E1" w:rsidRDefault="001928E1" w:rsidP="001928E1">
      <w:r>
        <w:t>W</w:t>
      </w:r>
      <w:r>
        <w:rPr>
          <w:rFonts w:hint="eastAsia"/>
        </w:rPr>
        <w:t>here,</w:t>
      </w:r>
      <w:r>
        <w:t xml:space="preserve"> </w:t>
      </w:r>
      <m:oMath>
        <m:r>
          <w:rPr>
            <w:rFonts w:ascii="Cambria Math" w:hAnsi="Cambria Math"/>
          </w:rPr>
          <m:t>a</m:t>
        </m:r>
      </m:oMath>
      <w:r>
        <w:rPr>
          <w:rFonts w:hint="eastAsia"/>
        </w:rPr>
        <w:t xml:space="preserve"> is called the assimilation factor, which if higher leads to higher rate of assimilation of the lake.</w:t>
      </w:r>
    </w:p>
    <w:p w:rsidR="0023003D" w:rsidRPr="00F55350" w:rsidRDefault="0023003D" w:rsidP="00DC01B5">
      <w:pPr>
        <w:spacing w:beforeLines="50" w:before="120" w:afterLines="50" w:after="120"/>
        <w:rPr>
          <w:i/>
        </w:rPr>
      </w:pPr>
      <w:r w:rsidRPr="00F55350">
        <w:rPr>
          <w:i/>
        </w:rPr>
        <w:t>Table. Assimilation factor of COD</w:t>
      </w:r>
    </w:p>
    <w:tbl>
      <w:tblPr>
        <w:tblStyle w:val="ad"/>
        <w:tblW w:w="0" w:type="auto"/>
        <w:tblLook w:val="04A0" w:firstRow="1" w:lastRow="0" w:firstColumn="1" w:lastColumn="0" w:noHBand="0" w:noVBand="1"/>
      </w:tblPr>
      <w:tblGrid>
        <w:gridCol w:w="1383"/>
        <w:gridCol w:w="1383"/>
        <w:gridCol w:w="1384"/>
        <w:gridCol w:w="1384"/>
        <w:gridCol w:w="1384"/>
        <w:gridCol w:w="1384"/>
      </w:tblGrid>
      <w:tr w:rsidR="001E16FD" w:rsidTr="00110E4F">
        <w:tc>
          <w:tcPr>
            <w:tcW w:w="1383" w:type="dxa"/>
            <w:vAlign w:val="center"/>
          </w:tcPr>
          <w:p w:rsidR="001E16FD" w:rsidRDefault="001E16FD" w:rsidP="00110E4F">
            <w:pPr>
              <w:jc w:val="center"/>
            </w:pPr>
            <w:r>
              <w:t>Y</w:t>
            </w:r>
            <w:r>
              <w:rPr>
                <w:rFonts w:hint="eastAsia"/>
              </w:rPr>
              <w:t>ear</w:t>
            </w:r>
          </w:p>
        </w:tc>
        <w:tc>
          <w:tcPr>
            <w:tcW w:w="1383" w:type="dxa"/>
            <w:vAlign w:val="center"/>
          </w:tcPr>
          <w:p w:rsidR="001E16FD" w:rsidRDefault="001E16FD" w:rsidP="00110E4F">
            <w:pPr>
              <w:jc w:val="center"/>
            </w:pPr>
            <w:r>
              <w:rPr>
                <w:rFonts w:hint="eastAsia"/>
              </w:rPr>
              <w:t>Reactor 1</w:t>
            </w:r>
          </w:p>
        </w:tc>
        <w:tc>
          <w:tcPr>
            <w:tcW w:w="1384" w:type="dxa"/>
            <w:vAlign w:val="center"/>
          </w:tcPr>
          <w:p w:rsidR="001E16FD" w:rsidRDefault="001E16FD" w:rsidP="00110E4F">
            <w:pPr>
              <w:jc w:val="center"/>
            </w:pPr>
            <w:r>
              <w:rPr>
                <w:rFonts w:hint="eastAsia"/>
              </w:rPr>
              <w:t>Reactor 2</w:t>
            </w:r>
          </w:p>
        </w:tc>
        <w:tc>
          <w:tcPr>
            <w:tcW w:w="1384" w:type="dxa"/>
            <w:vAlign w:val="center"/>
          </w:tcPr>
          <w:p w:rsidR="001E16FD" w:rsidRDefault="001E16FD" w:rsidP="00110E4F">
            <w:pPr>
              <w:jc w:val="center"/>
            </w:pPr>
            <w:r>
              <w:rPr>
                <w:rFonts w:hint="eastAsia"/>
              </w:rPr>
              <w:t>Reactor 3</w:t>
            </w:r>
          </w:p>
        </w:tc>
        <w:tc>
          <w:tcPr>
            <w:tcW w:w="1384" w:type="dxa"/>
            <w:vAlign w:val="center"/>
          </w:tcPr>
          <w:p w:rsidR="001E16FD" w:rsidRDefault="001E16FD" w:rsidP="00110E4F">
            <w:pPr>
              <w:jc w:val="center"/>
            </w:pPr>
            <w:r>
              <w:rPr>
                <w:rFonts w:hint="eastAsia"/>
              </w:rPr>
              <w:t>Reactor 4</w:t>
            </w:r>
          </w:p>
        </w:tc>
        <w:tc>
          <w:tcPr>
            <w:tcW w:w="1384" w:type="dxa"/>
            <w:vAlign w:val="center"/>
          </w:tcPr>
          <w:p w:rsidR="001E16FD" w:rsidRDefault="001E16FD" w:rsidP="00110E4F">
            <w:pPr>
              <w:jc w:val="center"/>
            </w:pPr>
            <w:r>
              <w:rPr>
                <w:rFonts w:hint="eastAsia"/>
              </w:rPr>
              <w:t>Reactor 5</w:t>
            </w:r>
          </w:p>
        </w:tc>
      </w:tr>
      <w:tr w:rsidR="001E16FD" w:rsidTr="00110E4F">
        <w:tc>
          <w:tcPr>
            <w:tcW w:w="1383" w:type="dxa"/>
            <w:vAlign w:val="center"/>
          </w:tcPr>
          <w:p w:rsidR="001E16FD" w:rsidRDefault="001E16FD" w:rsidP="00110E4F">
            <w:pPr>
              <w:jc w:val="center"/>
            </w:pPr>
            <w:r>
              <w:rPr>
                <w:rFonts w:hint="eastAsia"/>
              </w:rPr>
              <w:t>200</w:t>
            </w:r>
            <w:r>
              <w:t>0</w:t>
            </w:r>
          </w:p>
        </w:tc>
        <w:tc>
          <w:tcPr>
            <w:tcW w:w="1383" w:type="dxa"/>
            <w:vAlign w:val="center"/>
          </w:tcPr>
          <w:p w:rsidR="001E16FD" w:rsidRPr="00DD1737" w:rsidRDefault="001E16FD" w:rsidP="00110E4F">
            <w:pPr>
              <w:jc w:val="center"/>
            </w:pPr>
            <w:r w:rsidRPr="00DD1737">
              <w:t>34.3147</w:t>
            </w:r>
          </w:p>
        </w:tc>
        <w:tc>
          <w:tcPr>
            <w:tcW w:w="1384" w:type="dxa"/>
            <w:vAlign w:val="center"/>
          </w:tcPr>
          <w:p w:rsidR="001E16FD" w:rsidRPr="00DD1737" w:rsidRDefault="0023003D" w:rsidP="00110E4F">
            <w:pPr>
              <w:jc w:val="center"/>
            </w:pPr>
            <w:r>
              <w:t>34.311</w:t>
            </w:r>
          </w:p>
        </w:tc>
        <w:tc>
          <w:tcPr>
            <w:tcW w:w="1384" w:type="dxa"/>
            <w:vAlign w:val="center"/>
          </w:tcPr>
          <w:p w:rsidR="001E16FD" w:rsidRPr="00DD1737" w:rsidRDefault="0023003D" w:rsidP="00110E4F">
            <w:pPr>
              <w:jc w:val="center"/>
            </w:pPr>
            <w:r>
              <w:t>34.313</w:t>
            </w:r>
          </w:p>
        </w:tc>
        <w:tc>
          <w:tcPr>
            <w:tcW w:w="1384" w:type="dxa"/>
            <w:vAlign w:val="center"/>
          </w:tcPr>
          <w:p w:rsidR="001E16FD" w:rsidRPr="00DD1737" w:rsidRDefault="0023003D" w:rsidP="00110E4F">
            <w:pPr>
              <w:jc w:val="center"/>
            </w:pPr>
            <w:r>
              <w:t>34.3136</w:t>
            </w:r>
          </w:p>
        </w:tc>
        <w:tc>
          <w:tcPr>
            <w:tcW w:w="1384" w:type="dxa"/>
            <w:vAlign w:val="center"/>
          </w:tcPr>
          <w:p w:rsidR="001E16FD" w:rsidRPr="00DD1737" w:rsidRDefault="0023003D" w:rsidP="00110E4F">
            <w:pPr>
              <w:jc w:val="center"/>
            </w:pPr>
            <w:r>
              <w:t>34.3133</w:t>
            </w:r>
          </w:p>
        </w:tc>
      </w:tr>
      <w:tr w:rsidR="0023003D" w:rsidTr="00110E4F">
        <w:tc>
          <w:tcPr>
            <w:tcW w:w="1383" w:type="dxa"/>
            <w:vAlign w:val="center"/>
          </w:tcPr>
          <w:p w:rsidR="0023003D" w:rsidRDefault="0023003D" w:rsidP="00110E4F">
            <w:pPr>
              <w:jc w:val="center"/>
            </w:pPr>
            <w:r>
              <w:rPr>
                <w:rFonts w:hint="eastAsia"/>
              </w:rPr>
              <w:t>2001</w:t>
            </w:r>
          </w:p>
        </w:tc>
        <w:tc>
          <w:tcPr>
            <w:tcW w:w="1383" w:type="dxa"/>
            <w:vAlign w:val="center"/>
          </w:tcPr>
          <w:p w:rsidR="0023003D" w:rsidRPr="00141CA9" w:rsidRDefault="0023003D" w:rsidP="00110E4F">
            <w:pPr>
              <w:jc w:val="center"/>
            </w:pPr>
            <w:r w:rsidRPr="00141CA9">
              <w:t>34.3148</w:t>
            </w:r>
          </w:p>
        </w:tc>
        <w:tc>
          <w:tcPr>
            <w:tcW w:w="1384" w:type="dxa"/>
            <w:vAlign w:val="center"/>
          </w:tcPr>
          <w:p w:rsidR="0023003D" w:rsidRPr="00141CA9" w:rsidRDefault="0023003D" w:rsidP="00110E4F">
            <w:pPr>
              <w:jc w:val="center"/>
            </w:pPr>
            <w:r>
              <w:t>34.3112</w:t>
            </w:r>
          </w:p>
        </w:tc>
        <w:tc>
          <w:tcPr>
            <w:tcW w:w="1384" w:type="dxa"/>
            <w:vAlign w:val="center"/>
          </w:tcPr>
          <w:p w:rsidR="0023003D" w:rsidRPr="00141CA9" w:rsidRDefault="0023003D" w:rsidP="00110E4F">
            <w:pPr>
              <w:jc w:val="center"/>
            </w:pPr>
            <w:r>
              <w:t>34.3132</w:t>
            </w:r>
          </w:p>
        </w:tc>
        <w:tc>
          <w:tcPr>
            <w:tcW w:w="1384" w:type="dxa"/>
            <w:vAlign w:val="center"/>
          </w:tcPr>
          <w:p w:rsidR="0023003D" w:rsidRPr="00141CA9" w:rsidRDefault="0023003D" w:rsidP="00110E4F">
            <w:pPr>
              <w:jc w:val="center"/>
            </w:pPr>
            <w:r>
              <w:t>34.3136</w:t>
            </w:r>
          </w:p>
        </w:tc>
        <w:tc>
          <w:tcPr>
            <w:tcW w:w="1384" w:type="dxa"/>
            <w:vAlign w:val="center"/>
          </w:tcPr>
          <w:p w:rsidR="0023003D" w:rsidRPr="00141CA9" w:rsidRDefault="0023003D" w:rsidP="00110E4F">
            <w:pPr>
              <w:jc w:val="center"/>
            </w:pPr>
            <w:r>
              <w:t>34.3132</w:t>
            </w:r>
          </w:p>
        </w:tc>
      </w:tr>
      <w:tr w:rsidR="0023003D" w:rsidTr="00110E4F">
        <w:tc>
          <w:tcPr>
            <w:tcW w:w="1383" w:type="dxa"/>
            <w:vAlign w:val="center"/>
          </w:tcPr>
          <w:p w:rsidR="0023003D" w:rsidRDefault="0023003D" w:rsidP="00110E4F">
            <w:pPr>
              <w:jc w:val="center"/>
            </w:pPr>
            <w:r>
              <w:rPr>
                <w:rFonts w:hint="eastAsia"/>
              </w:rPr>
              <w:t>2002</w:t>
            </w:r>
          </w:p>
        </w:tc>
        <w:tc>
          <w:tcPr>
            <w:tcW w:w="1383" w:type="dxa"/>
            <w:vAlign w:val="center"/>
          </w:tcPr>
          <w:p w:rsidR="0023003D" w:rsidRPr="00A20CAC" w:rsidRDefault="0023003D" w:rsidP="00110E4F">
            <w:pPr>
              <w:jc w:val="center"/>
            </w:pPr>
            <w:r w:rsidRPr="00A20CAC">
              <w:t>34.3147</w:t>
            </w:r>
          </w:p>
        </w:tc>
        <w:tc>
          <w:tcPr>
            <w:tcW w:w="1384" w:type="dxa"/>
            <w:vAlign w:val="center"/>
          </w:tcPr>
          <w:p w:rsidR="0023003D" w:rsidRPr="00A20CAC" w:rsidRDefault="0023003D" w:rsidP="00110E4F">
            <w:pPr>
              <w:jc w:val="center"/>
            </w:pPr>
            <w:r>
              <w:t>34.311</w:t>
            </w:r>
          </w:p>
        </w:tc>
        <w:tc>
          <w:tcPr>
            <w:tcW w:w="1384" w:type="dxa"/>
            <w:vAlign w:val="center"/>
          </w:tcPr>
          <w:p w:rsidR="0023003D" w:rsidRPr="00A20CAC" w:rsidRDefault="0023003D" w:rsidP="00110E4F">
            <w:pPr>
              <w:jc w:val="center"/>
            </w:pPr>
            <w:r>
              <w:t>34.313</w:t>
            </w:r>
          </w:p>
        </w:tc>
        <w:tc>
          <w:tcPr>
            <w:tcW w:w="1384" w:type="dxa"/>
            <w:vAlign w:val="center"/>
          </w:tcPr>
          <w:p w:rsidR="0023003D" w:rsidRPr="00A20CAC" w:rsidRDefault="0023003D" w:rsidP="00110E4F">
            <w:pPr>
              <w:jc w:val="center"/>
            </w:pPr>
            <w:r>
              <w:t>34.3137</w:t>
            </w:r>
          </w:p>
        </w:tc>
        <w:tc>
          <w:tcPr>
            <w:tcW w:w="1384" w:type="dxa"/>
            <w:vAlign w:val="center"/>
          </w:tcPr>
          <w:p w:rsidR="0023003D" w:rsidRPr="00A20CAC" w:rsidRDefault="0023003D" w:rsidP="00110E4F">
            <w:pPr>
              <w:jc w:val="center"/>
            </w:pPr>
            <w:r>
              <w:t>34.3134</w:t>
            </w:r>
          </w:p>
        </w:tc>
      </w:tr>
      <w:tr w:rsidR="0023003D" w:rsidTr="00110E4F">
        <w:tc>
          <w:tcPr>
            <w:tcW w:w="1383" w:type="dxa"/>
            <w:vAlign w:val="center"/>
          </w:tcPr>
          <w:p w:rsidR="0023003D" w:rsidRDefault="0023003D" w:rsidP="00110E4F">
            <w:pPr>
              <w:jc w:val="center"/>
            </w:pPr>
            <w:r>
              <w:rPr>
                <w:rFonts w:hint="eastAsia"/>
              </w:rPr>
              <w:t>2003</w:t>
            </w:r>
          </w:p>
        </w:tc>
        <w:tc>
          <w:tcPr>
            <w:tcW w:w="1383" w:type="dxa"/>
            <w:vAlign w:val="center"/>
          </w:tcPr>
          <w:p w:rsidR="0023003D" w:rsidRPr="00F950C3" w:rsidRDefault="0023003D" w:rsidP="00110E4F">
            <w:pPr>
              <w:jc w:val="center"/>
            </w:pPr>
            <w:r w:rsidRPr="00F950C3">
              <w:t>34.3148</w:t>
            </w:r>
          </w:p>
        </w:tc>
        <w:tc>
          <w:tcPr>
            <w:tcW w:w="1384" w:type="dxa"/>
            <w:vAlign w:val="center"/>
          </w:tcPr>
          <w:p w:rsidR="0023003D" w:rsidRPr="00F950C3" w:rsidRDefault="0023003D" w:rsidP="00110E4F">
            <w:pPr>
              <w:jc w:val="center"/>
            </w:pPr>
            <w:r w:rsidRPr="00F950C3">
              <w:t>34.31</w:t>
            </w:r>
            <w:r>
              <w:t>1</w:t>
            </w:r>
          </w:p>
        </w:tc>
        <w:tc>
          <w:tcPr>
            <w:tcW w:w="1384" w:type="dxa"/>
            <w:vAlign w:val="center"/>
          </w:tcPr>
          <w:p w:rsidR="0023003D" w:rsidRPr="00F950C3" w:rsidRDefault="0023003D" w:rsidP="00110E4F">
            <w:pPr>
              <w:jc w:val="center"/>
            </w:pPr>
            <w:r w:rsidRPr="00F950C3">
              <w:t>34.31</w:t>
            </w:r>
            <w:r>
              <w:t>31</w:t>
            </w:r>
          </w:p>
        </w:tc>
        <w:tc>
          <w:tcPr>
            <w:tcW w:w="1384" w:type="dxa"/>
            <w:vAlign w:val="center"/>
          </w:tcPr>
          <w:p w:rsidR="0023003D" w:rsidRPr="00F950C3" w:rsidRDefault="0023003D" w:rsidP="00110E4F">
            <w:pPr>
              <w:jc w:val="center"/>
            </w:pPr>
            <w:r>
              <w:t>34.3135</w:t>
            </w:r>
          </w:p>
        </w:tc>
        <w:tc>
          <w:tcPr>
            <w:tcW w:w="1384" w:type="dxa"/>
            <w:vAlign w:val="center"/>
          </w:tcPr>
          <w:p w:rsidR="0023003D" w:rsidRPr="00F950C3" w:rsidRDefault="0023003D" w:rsidP="00110E4F">
            <w:pPr>
              <w:jc w:val="center"/>
            </w:pPr>
            <w:r>
              <w:t>34.3132</w:t>
            </w:r>
          </w:p>
        </w:tc>
      </w:tr>
      <w:tr w:rsidR="001E16FD" w:rsidTr="00110E4F">
        <w:tc>
          <w:tcPr>
            <w:tcW w:w="1383" w:type="dxa"/>
            <w:vAlign w:val="center"/>
          </w:tcPr>
          <w:p w:rsidR="001E16FD" w:rsidRDefault="001E16FD" w:rsidP="00110E4F">
            <w:pPr>
              <w:jc w:val="center"/>
            </w:pPr>
            <w:r>
              <w:rPr>
                <w:rFonts w:hint="eastAsia"/>
              </w:rPr>
              <w:t>2004</w:t>
            </w:r>
          </w:p>
        </w:tc>
        <w:tc>
          <w:tcPr>
            <w:tcW w:w="1383" w:type="dxa"/>
            <w:vAlign w:val="center"/>
          </w:tcPr>
          <w:p w:rsidR="001E16FD" w:rsidRDefault="0023003D" w:rsidP="00110E4F">
            <w:pPr>
              <w:jc w:val="center"/>
            </w:pPr>
            <w:r>
              <w:rPr>
                <w:rFonts w:hint="eastAsia"/>
              </w:rPr>
              <w:t>34.3148</w:t>
            </w:r>
          </w:p>
        </w:tc>
        <w:tc>
          <w:tcPr>
            <w:tcW w:w="1384" w:type="dxa"/>
            <w:vAlign w:val="center"/>
          </w:tcPr>
          <w:p w:rsidR="001E16FD" w:rsidRDefault="0023003D" w:rsidP="00110E4F">
            <w:pPr>
              <w:jc w:val="center"/>
            </w:pPr>
            <w:r>
              <w:rPr>
                <w:rFonts w:hint="eastAsia"/>
              </w:rPr>
              <w:t>34.311</w:t>
            </w:r>
          </w:p>
        </w:tc>
        <w:tc>
          <w:tcPr>
            <w:tcW w:w="1384" w:type="dxa"/>
            <w:vAlign w:val="center"/>
          </w:tcPr>
          <w:p w:rsidR="001E16FD" w:rsidRDefault="0023003D" w:rsidP="00110E4F">
            <w:pPr>
              <w:jc w:val="center"/>
            </w:pPr>
            <w:r>
              <w:rPr>
                <w:rFonts w:hint="eastAsia"/>
              </w:rPr>
              <w:t>34.313</w:t>
            </w:r>
          </w:p>
        </w:tc>
        <w:tc>
          <w:tcPr>
            <w:tcW w:w="1384" w:type="dxa"/>
            <w:vAlign w:val="center"/>
          </w:tcPr>
          <w:p w:rsidR="001E16FD" w:rsidRDefault="0023003D" w:rsidP="00110E4F">
            <w:pPr>
              <w:jc w:val="center"/>
            </w:pPr>
            <w:r>
              <w:rPr>
                <w:rFonts w:hint="eastAsia"/>
              </w:rPr>
              <w:t>34.3136</w:t>
            </w:r>
          </w:p>
        </w:tc>
        <w:tc>
          <w:tcPr>
            <w:tcW w:w="1384" w:type="dxa"/>
            <w:vAlign w:val="center"/>
          </w:tcPr>
          <w:p w:rsidR="001E16FD" w:rsidRDefault="0023003D" w:rsidP="00110E4F">
            <w:pPr>
              <w:jc w:val="center"/>
            </w:pPr>
            <w:r>
              <w:rPr>
                <w:rFonts w:hint="eastAsia"/>
              </w:rPr>
              <w:t>34.313</w:t>
            </w:r>
            <w:r>
              <w:t>5</w:t>
            </w:r>
          </w:p>
        </w:tc>
      </w:tr>
      <w:tr w:rsidR="0023003D" w:rsidTr="00110E4F">
        <w:tc>
          <w:tcPr>
            <w:tcW w:w="1383" w:type="dxa"/>
            <w:vAlign w:val="center"/>
          </w:tcPr>
          <w:p w:rsidR="0023003D" w:rsidRDefault="0023003D" w:rsidP="00110E4F">
            <w:pPr>
              <w:jc w:val="center"/>
            </w:pPr>
            <w:r>
              <w:t>M</w:t>
            </w:r>
            <w:r>
              <w:rPr>
                <w:rFonts w:hint="eastAsia"/>
              </w:rPr>
              <w:t>ean</w:t>
            </w:r>
          </w:p>
        </w:tc>
        <w:tc>
          <w:tcPr>
            <w:tcW w:w="1383" w:type="dxa"/>
            <w:vAlign w:val="center"/>
          </w:tcPr>
          <w:p w:rsidR="0023003D" w:rsidRDefault="0023003D" w:rsidP="00110E4F">
            <w:pPr>
              <w:widowControl/>
              <w:jc w:val="center"/>
              <w:rPr>
                <w:rFonts w:ascii="等线" w:eastAsia="等线" w:hAnsi="等线"/>
                <w:color w:val="000000"/>
                <w:szCs w:val="21"/>
              </w:rPr>
            </w:pPr>
            <w:r>
              <w:rPr>
                <w:rFonts w:ascii="等线" w:eastAsia="等线" w:hAnsi="等线" w:hint="eastAsia"/>
                <w:color w:val="000000"/>
                <w:szCs w:val="21"/>
              </w:rPr>
              <w:t>34.31476</w:t>
            </w:r>
          </w:p>
        </w:tc>
        <w:tc>
          <w:tcPr>
            <w:tcW w:w="1384" w:type="dxa"/>
            <w:vAlign w:val="center"/>
          </w:tcPr>
          <w:p w:rsidR="0023003D" w:rsidRDefault="0023003D" w:rsidP="00110E4F">
            <w:pPr>
              <w:jc w:val="center"/>
              <w:rPr>
                <w:rFonts w:ascii="等线" w:eastAsia="等线" w:hAnsi="等线"/>
                <w:color w:val="000000"/>
                <w:szCs w:val="21"/>
              </w:rPr>
            </w:pPr>
            <w:r>
              <w:rPr>
                <w:rFonts w:ascii="等线" w:eastAsia="等线" w:hAnsi="等线" w:hint="eastAsia"/>
                <w:color w:val="000000"/>
                <w:szCs w:val="21"/>
              </w:rPr>
              <w:t>34.31104</w:t>
            </w:r>
          </w:p>
        </w:tc>
        <w:tc>
          <w:tcPr>
            <w:tcW w:w="1384" w:type="dxa"/>
            <w:vAlign w:val="center"/>
          </w:tcPr>
          <w:p w:rsidR="0023003D" w:rsidRDefault="0023003D" w:rsidP="00110E4F">
            <w:pPr>
              <w:jc w:val="center"/>
              <w:rPr>
                <w:rFonts w:ascii="等线" w:eastAsia="等线" w:hAnsi="等线"/>
                <w:color w:val="000000"/>
                <w:szCs w:val="21"/>
              </w:rPr>
            </w:pPr>
            <w:r>
              <w:rPr>
                <w:rFonts w:ascii="等线" w:eastAsia="等线" w:hAnsi="等线" w:hint="eastAsia"/>
                <w:color w:val="000000"/>
                <w:szCs w:val="21"/>
              </w:rPr>
              <w:t>34.31306</w:t>
            </w:r>
          </w:p>
        </w:tc>
        <w:tc>
          <w:tcPr>
            <w:tcW w:w="1384" w:type="dxa"/>
            <w:vAlign w:val="center"/>
          </w:tcPr>
          <w:p w:rsidR="0023003D" w:rsidRDefault="0023003D" w:rsidP="00110E4F">
            <w:pPr>
              <w:jc w:val="center"/>
              <w:rPr>
                <w:rFonts w:ascii="等线" w:eastAsia="等线" w:hAnsi="等线"/>
                <w:color w:val="000000"/>
                <w:szCs w:val="21"/>
              </w:rPr>
            </w:pPr>
            <w:r>
              <w:rPr>
                <w:rFonts w:ascii="等线" w:eastAsia="等线" w:hAnsi="等线" w:hint="eastAsia"/>
                <w:color w:val="000000"/>
                <w:szCs w:val="21"/>
              </w:rPr>
              <w:t>34.3136</w:t>
            </w:r>
          </w:p>
        </w:tc>
        <w:tc>
          <w:tcPr>
            <w:tcW w:w="1384" w:type="dxa"/>
            <w:vAlign w:val="center"/>
          </w:tcPr>
          <w:p w:rsidR="0023003D" w:rsidRDefault="0023003D" w:rsidP="00110E4F">
            <w:pPr>
              <w:jc w:val="center"/>
              <w:rPr>
                <w:rFonts w:ascii="等线" w:eastAsia="等线" w:hAnsi="等线"/>
                <w:color w:val="000000"/>
                <w:szCs w:val="21"/>
              </w:rPr>
            </w:pPr>
            <w:r>
              <w:rPr>
                <w:rFonts w:ascii="等线" w:eastAsia="等线" w:hAnsi="等线" w:hint="eastAsia"/>
                <w:color w:val="000000"/>
                <w:szCs w:val="21"/>
              </w:rPr>
              <w:t>34.31332</w:t>
            </w:r>
          </w:p>
        </w:tc>
      </w:tr>
      <w:tr w:rsidR="0023003D" w:rsidTr="00110E4F">
        <w:tc>
          <w:tcPr>
            <w:tcW w:w="1383" w:type="dxa"/>
            <w:vAlign w:val="center"/>
          </w:tcPr>
          <w:p w:rsidR="0023003D" w:rsidRDefault="0023003D" w:rsidP="00110E4F">
            <w:pPr>
              <w:jc w:val="center"/>
            </w:pPr>
            <w:r>
              <w:rPr>
                <w:rFonts w:hint="eastAsia"/>
              </w:rPr>
              <w:t>std</w:t>
            </w:r>
          </w:p>
        </w:tc>
        <w:tc>
          <w:tcPr>
            <w:tcW w:w="1383" w:type="dxa"/>
            <w:vAlign w:val="center"/>
          </w:tcPr>
          <w:p w:rsidR="0023003D" w:rsidRPr="00110E4F" w:rsidRDefault="00110E4F" w:rsidP="00110E4F">
            <w:pPr>
              <w:jc w:val="center"/>
            </w:pPr>
            <w:r w:rsidRPr="00110E4F">
              <w:rPr>
                <w:rFonts w:hint="eastAsia"/>
              </w:rPr>
              <w:t>5.48</w:t>
            </w:r>
            <w:r w:rsidR="0023003D" w:rsidRPr="00110E4F">
              <w:rPr>
                <w:rFonts w:hint="eastAsia"/>
              </w:rPr>
              <w:t>E-05</w:t>
            </w:r>
          </w:p>
        </w:tc>
        <w:tc>
          <w:tcPr>
            <w:tcW w:w="1384" w:type="dxa"/>
            <w:vAlign w:val="center"/>
          </w:tcPr>
          <w:p w:rsidR="0023003D" w:rsidRPr="00110E4F" w:rsidRDefault="0023003D" w:rsidP="00110E4F">
            <w:pPr>
              <w:jc w:val="center"/>
            </w:pPr>
            <w:r w:rsidRPr="00110E4F">
              <w:rPr>
                <w:rFonts w:hint="eastAsia"/>
              </w:rPr>
              <w:t>8.94E-05</w:t>
            </w:r>
          </w:p>
        </w:tc>
        <w:tc>
          <w:tcPr>
            <w:tcW w:w="1384" w:type="dxa"/>
            <w:vAlign w:val="center"/>
          </w:tcPr>
          <w:p w:rsidR="0023003D" w:rsidRPr="00110E4F" w:rsidRDefault="0023003D" w:rsidP="00110E4F">
            <w:pPr>
              <w:jc w:val="center"/>
            </w:pPr>
            <w:r w:rsidRPr="00110E4F">
              <w:rPr>
                <w:rFonts w:hint="eastAsia"/>
              </w:rPr>
              <w:t>8.94E-05</w:t>
            </w:r>
          </w:p>
        </w:tc>
        <w:tc>
          <w:tcPr>
            <w:tcW w:w="1384" w:type="dxa"/>
            <w:vAlign w:val="center"/>
          </w:tcPr>
          <w:p w:rsidR="0023003D" w:rsidRPr="00110E4F" w:rsidRDefault="0023003D" w:rsidP="00110E4F">
            <w:pPr>
              <w:jc w:val="center"/>
            </w:pPr>
            <w:r w:rsidRPr="00110E4F">
              <w:rPr>
                <w:rFonts w:hint="eastAsia"/>
              </w:rPr>
              <w:t>7.07E-05</w:t>
            </w:r>
          </w:p>
        </w:tc>
        <w:tc>
          <w:tcPr>
            <w:tcW w:w="1384" w:type="dxa"/>
            <w:vAlign w:val="center"/>
          </w:tcPr>
          <w:p w:rsidR="0023003D" w:rsidRPr="00110E4F" w:rsidRDefault="0023003D" w:rsidP="00110E4F">
            <w:pPr>
              <w:jc w:val="center"/>
            </w:pPr>
            <w:r w:rsidRPr="00110E4F">
              <w:rPr>
                <w:rFonts w:hint="eastAsia"/>
              </w:rPr>
              <w:t>0.00013</w:t>
            </w:r>
          </w:p>
        </w:tc>
      </w:tr>
    </w:tbl>
    <w:p w:rsidR="00CD2279" w:rsidRPr="00F55350" w:rsidRDefault="0023003D" w:rsidP="00DC01B5">
      <w:pPr>
        <w:spacing w:beforeLines="50" w:before="120" w:afterLines="50" w:after="120"/>
        <w:rPr>
          <w:i/>
        </w:rPr>
      </w:pPr>
      <w:r w:rsidRPr="00F55350">
        <w:rPr>
          <w:i/>
        </w:rPr>
        <w:t>T</w:t>
      </w:r>
      <w:r w:rsidRPr="00F55350">
        <w:rPr>
          <w:rFonts w:hint="eastAsia"/>
          <w:i/>
        </w:rPr>
        <w:t>able.</w:t>
      </w:r>
      <w:r w:rsidRPr="00F55350">
        <w:rPr>
          <w:i/>
        </w:rPr>
        <w:t xml:space="preserve"> Assimilation factor of Nitrogen</w:t>
      </w:r>
    </w:p>
    <w:tbl>
      <w:tblPr>
        <w:tblStyle w:val="ad"/>
        <w:tblW w:w="0" w:type="auto"/>
        <w:tblLook w:val="04A0" w:firstRow="1" w:lastRow="0" w:firstColumn="1" w:lastColumn="0" w:noHBand="0" w:noVBand="1"/>
      </w:tblPr>
      <w:tblGrid>
        <w:gridCol w:w="1383"/>
        <w:gridCol w:w="1383"/>
        <w:gridCol w:w="1384"/>
        <w:gridCol w:w="1384"/>
        <w:gridCol w:w="1384"/>
        <w:gridCol w:w="1384"/>
      </w:tblGrid>
      <w:tr w:rsidR="0023003D" w:rsidTr="00110E4F">
        <w:tc>
          <w:tcPr>
            <w:tcW w:w="1383" w:type="dxa"/>
            <w:vAlign w:val="center"/>
          </w:tcPr>
          <w:p w:rsidR="0023003D" w:rsidRDefault="0023003D" w:rsidP="00110E4F">
            <w:pPr>
              <w:jc w:val="center"/>
            </w:pPr>
            <w:r>
              <w:t>Y</w:t>
            </w:r>
            <w:r>
              <w:rPr>
                <w:rFonts w:hint="eastAsia"/>
              </w:rPr>
              <w:t>ear</w:t>
            </w:r>
          </w:p>
        </w:tc>
        <w:tc>
          <w:tcPr>
            <w:tcW w:w="1383" w:type="dxa"/>
            <w:vAlign w:val="center"/>
          </w:tcPr>
          <w:p w:rsidR="0023003D" w:rsidRDefault="0023003D" w:rsidP="00110E4F">
            <w:pPr>
              <w:jc w:val="center"/>
            </w:pPr>
            <w:r>
              <w:rPr>
                <w:rFonts w:hint="eastAsia"/>
              </w:rPr>
              <w:t>Reactor 1</w:t>
            </w:r>
          </w:p>
        </w:tc>
        <w:tc>
          <w:tcPr>
            <w:tcW w:w="1384" w:type="dxa"/>
            <w:vAlign w:val="center"/>
          </w:tcPr>
          <w:p w:rsidR="0023003D" w:rsidRDefault="0023003D" w:rsidP="00110E4F">
            <w:pPr>
              <w:jc w:val="center"/>
            </w:pPr>
            <w:r>
              <w:rPr>
                <w:rFonts w:hint="eastAsia"/>
              </w:rPr>
              <w:t>Reactor 2</w:t>
            </w:r>
          </w:p>
        </w:tc>
        <w:tc>
          <w:tcPr>
            <w:tcW w:w="1384" w:type="dxa"/>
            <w:vAlign w:val="center"/>
          </w:tcPr>
          <w:p w:rsidR="0023003D" w:rsidRDefault="0023003D" w:rsidP="00110E4F">
            <w:pPr>
              <w:jc w:val="center"/>
            </w:pPr>
            <w:r>
              <w:rPr>
                <w:rFonts w:hint="eastAsia"/>
              </w:rPr>
              <w:t>Reactor 3</w:t>
            </w:r>
          </w:p>
        </w:tc>
        <w:tc>
          <w:tcPr>
            <w:tcW w:w="1384" w:type="dxa"/>
            <w:vAlign w:val="center"/>
          </w:tcPr>
          <w:p w:rsidR="0023003D" w:rsidRDefault="0023003D" w:rsidP="00110E4F">
            <w:pPr>
              <w:jc w:val="center"/>
            </w:pPr>
            <w:r>
              <w:rPr>
                <w:rFonts w:hint="eastAsia"/>
              </w:rPr>
              <w:t>Reactor 4</w:t>
            </w:r>
          </w:p>
        </w:tc>
        <w:tc>
          <w:tcPr>
            <w:tcW w:w="1384" w:type="dxa"/>
            <w:vAlign w:val="center"/>
          </w:tcPr>
          <w:p w:rsidR="0023003D" w:rsidRDefault="0023003D" w:rsidP="00110E4F">
            <w:pPr>
              <w:jc w:val="center"/>
            </w:pPr>
            <w:r>
              <w:rPr>
                <w:rFonts w:hint="eastAsia"/>
              </w:rPr>
              <w:t>Reactor 5</w:t>
            </w:r>
          </w:p>
        </w:tc>
      </w:tr>
      <w:tr w:rsidR="0023003D" w:rsidTr="00110E4F">
        <w:tc>
          <w:tcPr>
            <w:tcW w:w="1383" w:type="dxa"/>
            <w:vAlign w:val="center"/>
          </w:tcPr>
          <w:p w:rsidR="0023003D" w:rsidRDefault="0023003D" w:rsidP="00110E4F">
            <w:pPr>
              <w:jc w:val="center"/>
            </w:pPr>
            <w:r>
              <w:rPr>
                <w:rFonts w:hint="eastAsia"/>
              </w:rPr>
              <w:t>200</w:t>
            </w:r>
            <w:r>
              <w:t>0</w:t>
            </w:r>
          </w:p>
        </w:tc>
        <w:tc>
          <w:tcPr>
            <w:tcW w:w="1383" w:type="dxa"/>
            <w:vAlign w:val="center"/>
          </w:tcPr>
          <w:p w:rsidR="0023003D" w:rsidRPr="00DD1737" w:rsidRDefault="0023003D" w:rsidP="00110E4F">
            <w:pPr>
              <w:jc w:val="center"/>
            </w:pPr>
            <w:r>
              <w:t>197404</w:t>
            </w:r>
          </w:p>
        </w:tc>
        <w:tc>
          <w:tcPr>
            <w:tcW w:w="1384" w:type="dxa"/>
            <w:vAlign w:val="center"/>
          </w:tcPr>
          <w:p w:rsidR="0023003D" w:rsidRPr="00DD1737" w:rsidRDefault="0023003D" w:rsidP="00110E4F">
            <w:pPr>
              <w:jc w:val="center"/>
            </w:pPr>
            <w:r>
              <w:t>122002</w:t>
            </w:r>
          </w:p>
        </w:tc>
        <w:tc>
          <w:tcPr>
            <w:tcW w:w="1384" w:type="dxa"/>
            <w:vAlign w:val="center"/>
          </w:tcPr>
          <w:p w:rsidR="0023003D" w:rsidRPr="00DD1737" w:rsidRDefault="0023003D" w:rsidP="00110E4F">
            <w:pPr>
              <w:jc w:val="center"/>
            </w:pPr>
            <w:r>
              <w:t>152898</w:t>
            </w:r>
          </w:p>
        </w:tc>
        <w:tc>
          <w:tcPr>
            <w:tcW w:w="1384" w:type="dxa"/>
            <w:vAlign w:val="center"/>
          </w:tcPr>
          <w:p w:rsidR="0023003D" w:rsidRPr="00DD1737" w:rsidRDefault="0023003D" w:rsidP="00110E4F">
            <w:pPr>
              <w:jc w:val="center"/>
            </w:pPr>
            <w:r>
              <w:t>165097</w:t>
            </w:r>
          </w:p>
        </w:tc>
        <w:tc>
          <w:tcPr>
            <w:tcW w:w="1384" w:type="dxa"/>
            <w:vAlign w:val="center"/>
          </w:tcPr>
          <w:p w:rsidR="0023003D" w:rsidRPr="00DD1737" w:rsidRDefault="0023003D" w:rsidP="00110E4F">
            <w:pPr>
              <w:jc w:val="center"/>
            </w:pPr>
            <w:r>
              <w:t>160037</w:t>
            </w:r>
          </w:p>
        </w:tc>
      </w:tr>
      <w:tr w:rsidR="0023003D" w:rsidTr="00110E4F">
        <w:tc>
          <w:tcPr>
            <w:tcW w:w="1383" w:type="dxa"/>
            <w:vAlign w:val="center"/>
          </w:tcPr>
          <w:p w:rsidR="0023003D" w:rsidRDefault="0023003D" w:rsidP="00110E4F">
            <w:pPr>
              <w:jc w:val="center"/>
            </w:pPr>
            <w:r>
              <w:rPr>
                <w:rFonts w:hint="eastAsia"/>
              </w:rPr>
              <w:t>2001</w:t>
            </w:r>
          </w:p>
        </w:tc>
        <w:tc>
          <w:tcPr>
            <w:tcW w:w="1383" w:type="dxa"/>
            <w:vAlign w:val="center"/>
          </w:tcPr>
          <w:p w:rsidR="0023003D" w:rsidRPr="00141CA9" w:rsidRDefault="0023003D" w:rsidP="00110E4F">
            <w:pPr>
              <w:jc w:val="center"/>
            </w:pPr>
            <w:r>
              <w:t>201335</w:t>
            </w:r>
          </w:p>
        </w:tc>
        <w:tc>
          <w:tcPr>
            <w:tcW w:w="1384" w:type="dxa"/>
            <w:vAlign w:val="center"/>
          </w:tcPr>
          <w:p w:rsidR="0023003D" w:rsidRPr="00141CA9" w:rsidRDefault="0023003D" w:rsidP="00110E4F">
            <w:pPr>
              <w:jc w:val="center"/>
            </w:pPr>
            <w:r>
              <w:t>124532</w:t>
            </w:r>
          </w:p>
        </w:tc>
        <w:tc>
          <w:tcPr>
            <w:tcW w:w="1384" w:type="dxa"/>
            <w:vAlign w:val="center"/>
          </w:tcPr>
          <w:p w:rsidR="0023003D" w:rsidRPr="00141CA9" w:rsidRDefault="0023003D" w:rsidP="00110E4F">
            <w:pPr>
              <w:jc w:val="center"/>
            </w:pPr>
            <w:r>
              <w:t>156260</w:t>
            </w:r>
          </w:p>
        </w:tc>
        <w:tc>
          <w:tcPr>
            <w:tcW w:w="1384" w:type="dxa"/>
            <w:vAlign w:val="center"/>
          </w:tcPr>
          <w:p w:rsidR="0023003D" w:rsidRPr="00141CA9" w:rsidRDefault="0023003D" w:rsidP="00110E4F">
            <w:pPr>
              <w:jc w:val="center"/>
            </w:pPr>
            <w:r>
              <w:t>166811</w:t>
            </w:r>
          </w:p>
        </w:tc>
        <w:tc>
          <w:tcPr>
            <w:tcW w:w="1384" w:type="dxa"/>
            <w:vAlign w:val="center"/>
          </w:tcPr>
          <w:p w:rsidR="0023003D" w:rsidRPr="00141CA9" w:rsidRDefault="0023003D" w:rsidP="00110E4F">
            <w:pPr>
              <w:jc w:val="center"/>
            </w:pPr>
            <w:r>
              <w:t>157076</w:t>
            </w:r>
          </w:p>
        </w:tc>
      </w:tr>
      <w:tr w:rsidR="0023003D" w:rsidTr="00110E4F">
        <w:tc>
          <w:tcPr>
            <w:tcW w:w="1383" w:type="dxa"/>
            <w:vAlign w:val="center"/>
          </w:tcPr>
          <w:p w:rsidR="0023003D" w:rsidRDefault="0023003D" w:rsidP="00110E4F">
            <w:pPr>
              <w:jc w:val="center"/>
            </w:pPr>
            <w:r>
              <w:rPr>
                <w:rFonts w:hint="eastAsia"/>
              </w:rPr>
              <w:t>2002</w:t>
            </w:r>
          </w:p>
        </w:tc>
        <w:tc>
          <w:tcPr>
            <w:tcW w:w="1383" w:type="dxa"/>
            <w:vAlign w:val="center"/>
          </w:tcPr>
          <w:p w:rsidR="0023003D" w:rsidRPr="00A20CAC" w:rsidRDefault="0023003D" w:rsidP="00110E4F">
            <w:pPr>
              <w:jc w:val="center"/>
            </w:pPr>
            <w:r>
              <w:t>197818</w:t>
            </w:r>
          </w:p>
        </w:tc>
        <w:tc>
          <w:tcPr>
            <w:tcW w:w="1384" w:type="dxa"/>
            <w:vAlign w:val="center"/>
          </w:tcPr>
          <w:p w:rsidR="0023003D" w:rsidRPr="00A20CAC" w:rsidRDefault="0023003D" w:rsidP="00110E4F">
            <w:pPr>
              <w:jc w:val="center"/>
            </w:pPr>
            <w:r>
              <w:t>121798</w:t>
            </w:r>
          </w:p>
        </w:tc>
        <w:tc>
          <w:tcPr>
            <w:tcW w:w="1384" w:type="dxa"/>
            <w:vAlign w:val="center"/>
          </w:tcPr>
          <w:p w:rsidR="0023003D" w:rsidRPr="00A20CAC" w:rsidRDefault="0023003D" w:rsidP="00110E4F">
            <w:pPr>
              <w:jc w:val="center"/>
            </w:pPr>
            <w:r>
              <w:t>153359</w:t>
            </w:r>
          </w:p>
        </w:tc>
        <w:tc>
          <w:tcPr>
            <w:tcW w:w="1384" w:type="dxa"/>
            <w:vAlign w:val="center"/>
          </w:tcPr>
          <w:p w:rsidR="0023003D" w:rsidRPr="00A20CAC" w:rsidRDefault="0023003D" w:rsidP="00110E4F">
            <w:pPr>
              <w:jc w:val="center"/>
            </w:pPr>
            <w:r>
              <w:t>167412</w:t>
            </w:r>
          </w:p>
        </w:tc>
        <w:tc>
          <w:tcPr>
            <w:tcW w:w="1384" w:type="dxa"/>
            <w:vAlign w:val="center"/>
          </w:tcPr>
          <w:p w:rsidR="0023003D" w:rsidRPr="00A20CAC" w:rsidRDefault="0023003D" w:rsidP="00110E4F">
            <w:pPr>
              <w:jc w:val="center"/>
            </w:pPr>
            <w:r>
              <w:t>160801</w:t>
            </w:r>
          </w:p>
        </w:tc>
      </w:tr>
      <w:tr w:rsidR="0023003D" w:rsidTr="00110E4F">
        <w:tc>
          <w:tcPr>
            <w:tcW w:w="1383" w:type="dxa"/>
            <w:vAlign w:val="center"/>
          </w:tcPr>
          <w:p w:rsidR="0023003D" w:rsidRDefault="0023003D" w:rsidP="00110E4F">
            <w:pPr>
              <w:jc w:val="center"/>
            </w:pPr>
            <w:r>
              <w:rPr>
                <w:rFonts w:hint="eastAsia"/>
              </w:rPr>
              <w:t>2003</w:t>
            </w:r>
          </w:p>
        </w:tc>
        <w:tc>
          <w:tcPr>
            <w:tcW w:w="1383" w:type="dxa"/>
            <w:vAlign w:val="center"/>
          </w:tcPr>
          <w:p w:rsidR="0023003D" w:rsidRPr="00F950C3" w:rsidRDefault="0023003D" w:rsidP="00110E4F">
            <w:pPr>
              <w:jc w:val="center"/>
            </w:pPr>
            <w:r>
              <w:t>199871</w:t>
            </w:r>
          </w:p>
        </w:tc>
        <w:tc>
          <w:tcPr>
            <w:tcW w:w="1384" w:type="dxa"/>
            <w:vAlign w:val="center"/>
          </w:tcPr>
          <w:p w:rsidR="0023003D" w:rsidRPr="00F950C3" w:rsidRDefault="0023003D" w:rsidP="00110E4F">
            <w:pPr>
              <w:jc w:val="center"/>
            </w:pPr>
            <w:r>
              <w:t>121517</w:t>
            </w:r>
          </w:p>
        </w:tc>
        <w:tc>
          <w:tcPr>
            <w:tcW w:w="1384" w:type="dxa"/>
            <w:vAlign w:val="center"/>
          </w:tcPr>
          <w:p w:rsidR="0023003D" w:rsidRPr="00F950C3" w:rsidRDefault="0023003D" w:rsidP="00110E4F">
            <w:pPr>
              <w:jc w:val="center"/>
            </w:pPr>
            <w:r>
              <w:t>155021</w:t>
            </w:r>
          </w:p>
        </w:tc>
        <w:tc>
          <w:tcPr>
            <w:tcW w:w="1384" w:type="dxa"/>
            <w:vAlign w:val="center"/>
          </w:tcPr>
          <w:p w:rsidR="0023003D" w:rsidRPr="00F950C3" w:rsidRDefault="0023003D" w:rsidP="00110E4F">
            <w:pPr>
              <w:jc w:val="center"/>
            </w:pPr>
            <w:r>
              <w:t>163996</w:t>
            </w:r>
          </w:p>
        </w:tc>
        <w:tc>
          <w:tcPr>
            <w:tcW w:w="1384" w:type="dxa"/>
            <w:vAlign w:val="center"/>
          </w:tcPr>
          <w:p w:rsidR="0023003D" w:rsidRPr="00F950C3" w:rsidRDefault="0023003D" w:rsidP="00110E4F">
            <w:pPr>
              <w:jc w:val="center"/>
            </w:pPr>
            <w:r>
              <w:t>157164</w:t>
            </w:r>
          </w:p>
        </w:tc>
      </w:tr>
      <w:tr w:rsidR="0023003D" w:rsidTr="00110E4F">
        <w:tc>
          <w:tcPr>
            <w:tcW w:w="1383" w:type="dxa"/>
            <w:vAlign w:val="center"/>
          </w:tcPr>
          <w:p w:rsidR="0023003D" w:rsidRDefault="0023003D" w:rsidP="00110E4F">
            <w:pPr>
              <w:jc w:val="center"/>
            </w:pPr>
            <w:r>
              <w:rPr>
                <w:rFonts w:hint="eastAsia"/>
              </w:rPr>
              <w:t>2004</w:t>
            </w:r>
          </w:p>
        </w:tc>
        <w:tc>
          <w:tcPr>
            <w:tcW w:w="1383" w:type="dxa"/>
            <w:vAlign w:val="center"/>
          </w:tcPr>
          <w:p w:rsidR="0023003D" w:rsidRDefault="0023003D" w:rsidP="00110E4F">
            <w:pPr>
              <w:jc w:val="center"/>
            </w:pPr>
            <w:r>
              <w:t>199715</w:t>
            </w:r>
          </w:p>
        </w:tc>
        <w:tc>
          <w:tcPr>
            <w:tcW w:w="1384" w:type="dxa"/>
            <w:vAlign w:val="center"/>
          </w:tcPr>
          <w:p w:rsidR="0023003D" w:rsidRDefault="0023003D" w:rsidP="00110E4F">
            <w:pPr>
              <w:jc w:val="center"/>
            </w:pPr>
            <w:r>
              <w:t>121315</w:t>
            </w:r>
          </w:p>
        </w:tc>
        <w:tc>
          <w:tcPr>
            <w:tcW w:w="1384" w:type="dxa"/>
            <w:vAlign w:val="center"/>
          </w:tcPr>
          <w:p w:rsidR="0023003D" w:rsidRDefault="0023003D" w:rsidP="00110E4F">
            <w:pPr>
              <w:jc w:val="center"/>
            </w:pPr>
            <w:r>
              <w:t>153052</w:t>
            </w:r>
          </w:p>
        </w:tc>
        <w:tc>
          <w:tcPr>
            <w:tcW w:w="1384" w:type="dxa"/>
            <w:vAlign w:val="center"/>
          </w:tcPr>
          <w:p w:rsidR="0023003D" w:rsidRDefault="0023003D" w:rsidP="00110E4F">
            <w:pPr>
              <w:jc w:val="center"/>
            </w:pPr>
            <w:r>
              <w:t>165335</w:t>
            </w:r>
          </w:p>
        </w:tc>
        <w:tc>
          <w:tcPr>
            <w:tcW w:w="1384" w:type="dxa"/>
            <w:vAlign w:val="center"/>
          </w:tcPr>
          <w:p w:rsidR="0023003D" w:rsidRDefault="0023003D" w:rsidP="00110E4F">
            <w:pPr>
              <w:jc w:val="center"/>
            </w:pPr>
            <w:r>
              <w:t>162902</w:t>
            </w:r>
          </w:p>
        </w:tc>
      </w:tr>
      <w:tr w:rsidR="00110E4F" w:rsidTr="00110E4F">
        <w:tc>
          <w:tcPr>
            <w:tcW w:w="1383" w:type="dxa"/>
            <w:vAlign w:val="center"/>
          </w:tcPr>
          <w:p w:rsidR="00110E4F" w:rsidRDefault="00110E4F" w:rsidP="00110E4F">
            <w:pPr>
              <w:jc w:val="center"/>
            </w:pPr>
            <w:r>
              <w:t>M</w:t>
            </w:r>
            <w:r>
              <w:rPr>
                <w:rFonts w:hint="eastAsia"/>
              </w:rPr>
              <w:t>ean</w:t>
            </w:r>
          </w:p>
        </w:tc>
        <w:tc>
          <w:tcPr>
            <w:tcW w:w="1383" w:type="dxa"/>
            <w:vAlign w:val="center"/>
          </w:tcPr>
          <w:p w:rsidR="00110E4F" w:rsidRPr="00110E4F" w:rsidRDefault="00110E4F" w:rsidP="00110E4F">
            <w:pPr>
              <w:jc w:val="center"/>
            </w:pPr>
            <w:r w:rsidRPr="00110E4F">
              <w:rPr>
                <w:rFonts w:hint="eastAsia"/>
              </w:rPr>
              <w:t>199228.6</w:t>
            </w:r>
          </w:p>
        </w:tc>
        <w:tc>
          <w:tcPr>
            <w:tcW w:w="1384" w:type="dxa"/>
            <w:vAlign w:val="center"/>
          </w:tcPr>
          <w:p w:rsidR="00110E4F" w:rsidRPr="00110E4F" w:rsidRDefault="00110E4F" w:rsidP="00110E4F">
            <w:pPr>
              <w:jc w:val="center"/>
            </w:pPr>
            <w:r w:rsidRPr="00110E4F">
              <w:rPr>
                <w:rFonts w:hint="eastAsia"/>
              </w:rPr>
              <w:t>122232.8</w:t>
            </w:r>
          </w:p>
        </w:tc>
        <w:tc>
          <w:tcPr>
            <w:tcW w:w="1384" w:type="dxa"/>
            <w:vAlign w:val="center"/>
          </w:tcPr>
          <w:p w:rsidR="00110E4F" w:rsidRPr="00110E4F" w:rsidRDefault="00110E4F" w:rsidP="00110E4F">
            <w:pPr>
              <w:jc w:val="center"/>
            </w:pPr>
            <w:r w:rsidRPr="00110E4F">
              <w:rPr>
                <w:rFonts w:hint="eastAsia"/>
              </w:rPr>
              <w:t>154118</w:t>
            </w:r>
          </w:p>
        </w:tc>
        <w:tc>
          <w:tcPr>
            <w:tcW w:w="1384" w:type="dxa"/>
            <w:vAlign w:val="center"/>
          </w:tcPr>
          <w:p w:rsidR="00110E4F" w:rsidRPr="00110E4F" w:rsidRDefault="00110E4F" w:rsidP="00110E4F">
            <w:pPr>
              <w:jc w:val="center"/>
            </w:pPr>
            <w:r w:rsidRPr="00110E4F">
              <w:rPr>
                <w:rFonts w:hint="eastAsia"/>
              </w:rPr>
              <w:t>165730.2</w:t>
            </w:r>
          </w:p>
        </w:tc>
        <w:tc>
          <w:tcPr>
            <w:tcW w:w="1384" w:type="dxa"/>
            <w:vAlign w:val="center"/>
          </w:tcPr>
          <w:p w:rsidR="00110E4F" w:rsidRPr="00110E4F" w:rsidRDefault="00110E4F" w:rsidP="00110E4F">
            <w:pPr>
              <w:jc w:val="center"/>
            </w:pPr>
            <w:r w:rsidRPr="00110E4F">
              <w:rPr>
                <w:rFonts w:hint="eastAsia"/>
              </w:rPr>
              <w:t>159596</w:t>
            </w:r>
          </w:p>
        </w:tc>
      </w:tr>
      <w:tr w:rsidR="00110E4F" w:rsidTr="00110E4F">
        <w:tc>
          <w:tcPr>
            <w:tcW w:w="1383" w:type="dxa"/>
            <w:vAlign w:val="center"/>
          </w:tcPr>
          <w:p w:rsidR="00110E4F" w:rsidRDefault="00110E4F" w:rsidP="00110E4F">
            <w:pPr>
              <w:jc w:val="center"/>
            </w:pPr>
            <w:r>
              <w:rPr>
                <w:rFonts w:hint="eastAsia"/>
              </w:rPr>
              <w:t>std</w:t>
            </w:r>
          </w:p>
        </w:tc>
        <w:tc>
          <w:tcPr>
            <w:tcW w:w="1383" w:type="dxa"/>
            <w:vAlign w:val="center"/>
          </w:tcPr>
          <w:p w:rsidR="00110E4F" w:rsidRPr="00110E4F" w:rsidRDefault="00110E4F" w:rsidP="00110E4F">
            <w:pPr>
              <w:jc w:val="center"/>
            </w:pPr>
            <w:r w:rsidRPr="00110E4F">
              <w:rPr>
                <w:rFonts w:hint="eastAsia"/>
              </w:rPr>
              <w:t>1442.576944</w:t>
            </w:r>
          </w:p>
        </w:tc>
        <w:tc>
          <w:tcPr>
            <w:tcW w:w="1384" w:type="dxa"/>
            <w:vAlign w:val="center"/>
          </w:tcPr>
          <w:p w:rsidR="00110E4F" w:rsidRPr="00110E4F" w:rsidRDefault="00110E4F" w:rsidP="00110E4F">
            <w:pPr>
              <w:jc w:val="center"/>
            </w:pPr>
            <w:r w:rsidRPr="00110E4F">
              <w:rPr>
                <w:rFonts w:hint="eastAsia"/>
              </w:rPr>
              <w:t>1173.317</w:t>
            </w:r>
          </w:p>
        </w:tc>
        <w:tc>
          <w:tcPr>
            <w:tcW w:w="1384" w:type="dxa"/>
            <w:vAlign w:val="center"/>
          </w:tcPr>
          <w:p w:rsidR="00110E4F" w:rsidRPr="00110E4F" w:rsidRDefault="00110E4F" w:rsidP="00110E4F">
            <w:pPr>
              <w:jc w:val="center"/>
            </w:pPr>
            <w:r w:rsidRPr="00110E4F">
              <w:rPr>
                <w:rFonts w:hint="eastAsia"/>
              </w:rPr>
              <w:t>1311.824</w:t>
            </w:r>
          </w:p>
        </w:tc>
        <w:tc>
          <w:tcPr>
            <w:tcW w:w="1384" w:type="dxa"/>
            <w:vAlign w:val="center"/>
          </w:tcPr>
          <w:p w:rsidR="00110E4F" w:rsidRPr="00110E4F" w:rsidRDefault="00110E4F" w:rsidP="00110E4F">
            <w:pPr>
              <w:jc w:val="center"/>
            </w:pPr>
            <w:r w:rsidRPr="00110E4F">
              <w:rPr>
                <w:rFonts w:hint="eastAsia"/>
              </w:rPr>
              <w:t>1229.728</w:t>
            </w:r>
          </w:p>
        </w:tc>
        <w:tc>
          <w:tcPr>
            <w:tcW w:w="1384" w:type="dxa"/>
            <w:vAlign w:val="center"/>
          </w:tcPr>
          <w:p w:rsidR="00110E4F" w:rsidRPr="00110E4F" w:rsidRDefault="00110E4F" w:rsidP="00110E4F">
            <w:pPr>
              <w:jc w:val="center"/>
            </w:pPr>
            <w:r w:rsidRPr="00110E4F">
              <w:rPr>
                <w:rFonts w:hint="eastAsia"/>
              </w:rPr>
              <w:t>2228.953</w:t>
            </w:r>
          </w:p>
        </w:tc>
      </w:tr>
    </w:tbl>
    <w:p w:rsidR="0023003D" w:rsidRPr="001928E1" w:rsidRDefault="00110E4F" w:rsidP="003F7030">
      <w:pPr>
        <w:spacing w:beforeLines="50" w:before="120"/>
      </w:pPr>
      <w:r>
        <w:t>W</w:t>
      </w:r>
      <w:r>
        <w:rPr>
          <w:rFonts w:hint="eastAsia"/>
        </w:rPr>
        <w:t xml:space="preserve">ith </w:t>
      </w:r>
      <w:r>
        <w:t xml:space="preserve">reference to the table, assimilation factor of DIN(Dissolved Inorganic Nitrogen) is much larger than COD, which shows the higher capacity of dissolving Nitrogen of this river. While the standard deviation demonstrates the variation of DIN is obvious through the selected years, which may be due to different amount of sewage discharge. Within each reactor, the first segment of the modeled river generally is more powerful transferring pollutants whereas </w:t>
      </w:r>
      <w:r w:rsidR="004F54A6">
        <w:t>the second one is considered as the most susceptible in the system.</w:t>
      </w:r>
    </w:p>
    <w:p w:rsidR="00E807F3" w:rsidRDefault="00E807F3" w:rsidP="00E807F3">
      <w:pPr>
        <w:pStyle w:val="a"/>
      </w:pPr>
      <w:r>
        <w:rPr>
          <w:rFonts w:hint="eastAsia"/>
        </w:rPr>
        <w:t xml:space="preserve">System Recovery </w:t>
      </w:r>
      <w:r>
        <w:t>T</w:t>
      </w:r>
      <w:r>
        <w:rPr>
          <w:rFonts w:hint="eastAsia"/>
        </w:rPr>
        <w:t>ime</w:t>
      </w:r>
    </w:p>
    <w:p w:rsidR="00C371A7" w:rsidRDefault="00C371A7" w:rsidP="00C371A7">
      <w:r>
        <w:t>R</w:t>
      </w:r>
      <w:r>
        <w:rPr>
          <w:rFonts w:hint="eastAsia"/>
        </w:rPr>
        <w:t xml:space="preserve">esilience </w:t>
      </w:r>
      <w:r>
        <w:t xml:space="preserve">of a system is measured by how a system recovers after a pollution accident. In stead of steady state we mentioned above, this process considers substance decaying with time. This includes how fast it declines or how resiliently the system responds to change. </w:t>
      </w:r>
    </w:p>
    <w:p w:rsidR="00C371A7" w:rsidRDefault="00C371A7" w:rsidP="00C371A7">
      <w:r>
        <w:t>The governing equation for this assessment can be derived as,</w:t>
      </w:r>
    </w:p>
    <w:p w:rsidR="00C371A7" w:rsidRPr="00C371A7" w:rsidRDefault="002449A4" w:rsidP="00C371A7">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=g(x)</m:t>
          </m:r>
        </m:oMath>
      </m:oMathPara>
    </w:p>
    <w:p w:rsidR="00C371A7" w:rsidRDefault="00C371A7" w:rsidP="00C371A7">
      <w:r>
        <w:t>And for a completely mixed system, this leads to simplified form of temporal variation of pollutant.</w:t>
      </w:r>
    </w:p>
    <w:p w:rsidR="00C371A7" w:rsidRPr="00C371A7" w:rsidRDefault="002449A4" w:rsidP="00C371A7">
      <m:oMathPara>
        <m:oMath>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+λc=</m:t>
          </m:r>
          <m:f>
            <m:fPr>
              <m:ctrlPr>
                <w:rPr>
                  <w:rFonts w:ascii="Cambria Math" w:hAnsi="Cambria Math"/>
                  <w:i/>
                </w:rPr>
              </m:ctrlPr>
            </m:fPr>
            <m:num>
              <m:r>
                <w:rPr>
                  <w:rFonts w:ascii="Cambria Math" w:hAnsi="Cambria Math"/>
                </w:rPr>
                <m:t>W(t)</m:t>
              </m:r>
            </m:num>
            <m:den>
              <m:r>
                <w:rPr>
                  <w:rFonts w:ascii="Cambria Math" w:hAnsi="Cambria Math"/>
                </w:rPr>
                <m:t>V</m:t>
              </m:r>
            </m:den>
          </m:f>
        </m:oMath>
      </m:oMathPara>
    </w:p>
    <w:p w:rsidR="00C371A7" w:rsidRDefault="00C371A7" w:rsidP="00C371A7">
      <w:r>
        <w:t>W</w:t>
      </w:r>
      <w:r>
        <w:rPr>
          <w:rFonts w:hint="eastAsia"/>
        </w:rPr>
        <w:t>here,</w:t>
      </w:r>
      <w:r>
        <w:t xml:space="preserve"> </w:t>
      </w:r>
      <m:oMath>
        <m:r>
          <w:rPr>
            <w:rFonts w:ascii="Cambria Math" w:hAnsi="Cambria Math"/>
          </w:rPr>
          <m:t>λ=</m:t>
        </m:r>
        <m:f>
          <m:fPr>
            <m:ctrlPr>
              <w:rPr>
                <w:rFonts w:ascii="Cambria Math" w:hAnsi="Cambria Math"/>
                <w:i/>
              </w:rPr>
            </m:ctrlPr>
          </m:fPr>
          <m:num>
            <m:r>
              <w:rPr>
                <w:rFonts w:ascii="Cambria Math" w:hAnsi="Cambria Math"/>
              </w:rPr>
              <m:t>Q</m:t>
            </m:r>
          </m:num>
          <m:den>
            <m:r>
              <w:rPr>
                <w:rFonts w:ascii="Cambria Math" w:hAnsi="Cambria Math"/>
              </w:rPr>
              <m:t>V</m:t>
            </m:r>
          </m:den>
        </m:f>
        <m:r>
          <w:rPr>
            <w:rFonts w:ascii="Cambria Math" w:hAnsi="Cambria Math"/>
          </w:rPr>
          <m:t>+k+</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A</m:t>
                </m:r>
              </m:e>
              <m:sub>
                <m:r>
                  <w:rPr>
                    <w:rFonts w:ascii="Cambria Math" w:hAnsi="Cambria Math"/>
                  </w:rPr>
                  <m:t>s</m:t>
                </m:r>
              </m:sub>
            </m:sSub>
          </m:num>
          <m:den>
            <m:r>
              <w:rPr>
                <w:rFonts w:ascii="Cambria Math" w:hAnsi="Cambria Math"/>
              </w:rPr>
              <m:t>V</m:t>
            </m:r>
          </m:den>
        </m:f>
      </m:oMath>
      <w:r>
        <w:rPr>
          <w:rFonts w:hint="eastAsia"/>
        </w:rPr>
        <w:t xml:space="preserve"> </w:t>
      </w:r>
    </w:p>
    <w:p w:rsidR="004C7A10" w:rsidRDefault="004C7A10" w:rsidP="00C371A7">
      <w:r>
        <w:t>The solution to this first order differential equation can be generalized according to different loading type. In this model configuration, step loading is included and then solution to this shows below.</w:t>
      </w:r>
    </w:p>
    <w:p w:rsidR="004C7A10" w:rsidRPr="00F60244" w:rsidRDefault="00F60244" w:rsidP="00C371A7">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W</m:t>
                  </m:r>
                </m:num>
                <m:den>
                  <m:r>
                    <w:rPr>
                      <w:rFonts w:ascii="Cambria Math" w:hAnsi="Cambria Math"/>
                    </w:rPr>
                    <m:t>λV</m:t>
                  </m:r>
                </m:den>
              </m:f>
              <m:r>
                <w:rPr>
                  <w:rFonts w:ascii="Cambria Math" w:hAnsi="Cambria Math"/>
                </w:rPr>
                <m:t>e</m:t>
              </m:r>
            </m:e>
            <m:sup>
              <m:r>
                <w:rPr>
                  <w:rFonts w:ascii="Cambria Math" w:hAnsi="Cambria Math"/>
                </w:rPr>
                <m:t>-λ(t-</m:t>
              </m:r>
              <m:sSub>
                <m:sSubPr>
                  <m:ctrlPr>
                    <w:rPr>
                      <w:rFonts w:ascii="Cambria Math" w:hAnsi="Cambria Math"/>
                      <w:i/>
                    </w:rPr>
                  </m:ctrlPr>
                </m:sSubPr>
                <m:e>
                  <m:r>
                    <w:rPr>
                      <w:rFonts w:ascii="Cambria Math" w:hAnsi="Cambria Math"/>
                    </w:rPr>
                    <m:t>t</m:t>
                  </m:r>
                </m:e>
                <m:sub>
                  <m:r>
                    <w:rPr>
                      <w:rFonts w:ascii="Cambria Math" w:hAnsi="Cambria Math"/>
                    </w:rPr>
                    <m:t>0)</m:t>
                  </m:r>
                </m:sub>
              </m:sSub>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p w:rsidR="00F60244" w:rsidRDefault="00F60244" w:rsidP="00DC01B5">
      <w:pPr>
        <w:spacing w:afterLines="50" w:after="120"/>
      </w:pPr>
      <w:r>
        <w:rPr>
          <w:rFonts w:hint="eastAsia"/>
        </w:rPr>
        <w:t xml:space="preserve">The response </w:t>
      </w:r>
      <w:r>
        <w:t>of pollutant th</w:t>
      </w:r>
      <w:r w:rsidR="004F54A6">
        <w:t>rough time is illustrated below (only year 2002 is selected)</w:t>
      </w:r>
    </w:p>
    <w:p w:rsidR="00F60244" w:rsidRDefault="00712638" w:rsidP="00C371A7">
      <w:pPr>
        <w:rPr>
          <w:b/>
        </w:rPr>
      </w:pPr>
      <w:r>
        <w:rPr>
          <w:b/>
          <w:noProof/>
        </w:rPr>
        <w:drawing>
          <wp:inline distT="0" distB="0" distL="0" distR="0">
            <wp:extent cx="5278120" cy="2540000"/>
            <wp:effectExtent l="19050" t="19050" r="1778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ove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2540000"/>
                    </a:xfrm>
                    <a:prstGeom prst="rect">
                      <a:avLst/>
                    </a:prstGeom>
                    <a:ln>
                      <a:solidFill>
                        <a:schemeClr val="tx1"/>
                      </a:solidFill>
                    </a:ln>
                  </pic:spPr>
                </pic:pic>
              </a:graphicData>
            </a:graphic>
          </wp:inline>
        </w:drawing>
      </w:r>
    </w:p>
    <w:p w:rsidR="00D7408A" w:rsidRPr="00DC01B5" w:rsidRDefault="00DC01B5" w:rsidP="00FE3A39">
      <w:pPr>
        <w:spacing w:beforeLines="50" w:before="120" w:afterLines="50" w:after="120"/>
        <w:jc w:val="center"/>
        <w:rPr>
          <w:i/>
        </w:rPr>
      </w:pPr>
      <w:r>
        <w:rPr>
          <w:i/>
        </w:rPr>
        <w:t>Fi</w:t>
      </w:r>
      <w:r w:rsidR="00D7408A" w:rsidRPr="00DC01B5">
        <w:rPr>
          <w:i/>
        </w:rPr>
        <w:t>g.</w:t>
      </w:r>
      <w:r w:rsidR="00F7735A" w:rsidRPr="00DC01B5">
        <w:rPr>
          <w:i/>
        </w:rPr>
        <w:t xml:space="preserve"> System recovery time </w:t>
      </w:r>
      <w:r w:rsidR="00FE3A39" w:rsidRPr="00DC01B5">
        <w:rPr>
          <w:i/>
        </w:rPr>
        <w:t>for COD</w:t>
      </w:r>
    </w:p>
    <w:p w:rsidR="00FE3A39" w:rsidRDefault="00712638" w:rsidP="00FE3A39">
      <w:r>
        <w:rPr>
          <w:noProof/>
        </w:rPr>
        <w:drawing>
          <wp:inline distT="0" distB="0" distL="0" distR="0">
            <wp:extent cx="5278120" cy="2540000"/>
            <wp:effectExtent l="19050" t="19050" r="177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very(N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2540000"/>
                    </a:xfrm>
                    <a:prstGeom prst="rect">
                      <a:avLst/>
                    </a:prstGeom>
                    <a:ln>
                      <a:solidFill>
                        <a:schemeClr val="tx1"/>
                      </a:solidFill>
                    </a:ln>
                  </pic:spPr>
                </pic:pic>
              </a:graphicData>
            </a:graphic>
          </wp:inline>
        </w:drawing>
      </w:r>
    </w:p>
    <w:p w:rsidR="00FE3A39" w:rsidRPr="00DC01B5" w:rsidRDefault="00FE3A39" w:rsidP="00FE3A39">
      <w:pPr>
        <w:spacing w:beforeLines="50" w:before="120" w:afterLines="50" w:after="120"/>
        <w:jc w:val="center"/>
        <w:rPr>
          <w:i/>
        </w:rPr>
      </w:pPr>
      <w:r w:rsidRPr="00DC01B5">
        <w:rPr>
          <w:i/>
        </w:rPr>
        <w:t>F</w:t>
      </w:r>
      <w:r w:rsidRPr="00DC01B5">
        <w:rPr>
          <w:rFonts w:hint="eastAsia"/>
          <w:i/>
        </w:rPr>
        <w:t>ig.</w:t>
      </w:r>
      <w:r w:rsidRPr="00DC01B5">
        <w:rPr>
          <w:i/>
        </w:rPr>
        <w:t xml:space="preserve"> system recovery time for Nitrogen</w:t>
      </w:r>
    </w:p>
    <w:p w:rsidR="00504A2D" w:rsidRPr="00504A2D" w:rsidRDefault="00E807F3" w:rsidP="00504A2D">
      <w:pPr>
        <w:pStyle w:val="2"/>
      </w:pPr>
      <w:r>
        <w:rPr>
          <w:rFonts w:hint="eastAsia"/>
        </w:rPr>
        <w:t>Incompletely Mixed System</w:t>
      </w:r>
    </w:p>
    <w:p w:rsidR="00504A2D" w:rsidRPr="005231FB" w:rsidRDefault="00504A2D" w:rsidP="005231FB">
      <w:pPr>
        <w:pStyle w:val="ac"/>
        <w:numPr>
          <w:ilvl w:val="0"/>
          <w:numId w:val="6"/>
        </w:numPr>
        <w:ind w:firstLineChars="0"/>
        <w:rPr>
          <w:b/>
        </w:rPr>
      </w:pPr>
      <w:r w:rsidRPr="005231FB">
        <w:rPr>
          <w:b/>
        </w:rPr>
        <w:t>Physically</w:t>
      </w:r>
      <w:r w:rsidRPr="005231FB">
        <w:rPr>
          <w:rFonts w:hint="eastAsia"/>
          <w:b/>
        </w:rPr>
        <w:t xml:space="preserve"> </w:t>
      </w:r>
      <w:r w:rsidRPr="005231FB">
        <w:rPr>
          <w:b/>
        </w:rPr>
        <w:t>based theory</w:t>
      </w:r>
    </w:p>
    <w:p w:rsidR="00026FA7" w:rsidRDefault="00026FA7" w:rsidP="00026FA7">
      <w:r>
        <w:t xml:space="preserve">Before the substance gets well mixed, there is a transient process physically called diffusion and advection. With analogy, mass balance of water and pollutant are taken into account </w:t>
      </w:r>
      <w:r>
        <w:lastRenderedPageBreak/>
        <w:t>whereas these equations involved are specified both in space and time.</w:t>
      </w:r>
    </w:p>
    <w:p w:rsidR="00026FA7" w:rsidRDefault="00026FA7" w:rsidP="00026FA7">
      <w:r>
        <w:t>R</w:t>
      </w:r>
      <w:r>
        <w:rPr>
          <w:rFonts w:hint="eastAsia"/>
        </w:rPr>
        <w:t xml:space="preserve">eferring </w:t>
      </w:r>
      <w:r>
        <w:t xml:space="preserve">back to eq.(2), mass balance of substance is obtained and expressed by mass </w:t>
      </w:r>
      <w:r w:rsidR="00C06062">
        <w:t xml:space="preserve">flux. For </w:t>
      </w:r>
      <w:r w:rsidR="00C06062" w:rsidRPr="009B2944">
        <w:rPr>
          <w:b/>
        </w:rPr>
        <w:t>diffusion</w:t>
      </w:r>
      <w:r w:rsidR="00C06062">
        <w:t xml:space="preserve"> process, we introduce Fick’s first law.</w:t>
      </w:r>
    </w:p>
    <w:p w:rsidR="00C06062" w:rsidRPr="00C06062" w:rsidRDefault="00C06062" w:rsidP="00026FA7">
      <m:oMathPara>
        <m:oMath>
          <m:r>
            <w:rPr>
              <w:rFonts w:ascii="Cambria Math" w:hAnsi="Cambria Math"/>
            </w:rPr>
            <m:t>J=-D</m:t>
          </m:r>
          <m:f>
            <m:fPr>
              <m:ctrlPr>
                <w:rPr>
                  <w:rFonts w:ascii="Cambria Math" w:hAnsi="Cambria Math"/>
                  <w:i/>
                </w:rPr>
              </m:ctrlPr>
            </m:fPr>
            <m:num>
              <m:r>
                <w:rPr>
                  <w:rFonts w:ascii="Cambria Math" w:hAnsi="Cambria Math"/>
                </w:rPr>
                <m:t>∂c</m:t>
              </m:r>
            </m:num>
            <m:den>
              <m:r>
                <w:rPr>
                  <w:rFonts w:ascii="Cambria Math" w:hAnsi="Cambria Math"/>
                </w:rPr>
                <m:t>∂x</m:t>
              </m:r>
            </m:den>
          </m:f>
        </m:oMath>
      </m:oMathPara>
    </w:p>
    <w:p w:rsidR="00C06062" w:rsidRDefault="00C06062" w:rsidP="00026FA7">
      <w:r>
        <w:t>W</w:t>
      </w:r>
      <w:r>
        <w:rPr>
          <w:rFonts w:hint="eastAsia"/>
        </w:rPr>
        <w:t>here,</w:t>
      </w:r>
      <w:r>
        <w:t xml:space="preserve"> </w:t>
      </w:r>
      <m:oMath>
        <m:r>
          <w:rPr>
            <w:rFonts w:ascii="Cambria Math" w:hAnsi="Cambria Math"/>
          </w:rPr>
          <m:t>D</m:t>
        </m:r>
      </m:oMath>
      <w:r>
        <w:rPr>
          <w:rFonts w:hint="eastAsia"/>
        </w:rPr>
        <w:t>, diffusion coefficient</w:t>
      </w:r>
      <w:r>
        <w:t xml:space="preserve">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/T</m:t>
        </m:r>
      </m:oMath>
    </w:p>
    <w:p w:rsidR="00342456" w:rsidRDefault="00342456" w:rsidP="00026FA7">
      <w:r>
        <w:t>I</w:t>
      </w:r>
      <w:r>
        <w:rPr>
          <w:rFonts w:hint="eastAsia"/>
        </w:rPr>
        <w:t xml:space="preserve">n </w:t>
      </w:r>
      <w:r>
        <w:t xml:space="preserve">a differential element, we consider </w:t>
      </w:r>
      <m:oMath>
        <m:sSubSup>
          <m:sSubSupPr>
            <m:ctrlPr>
              <w:rPr>
                <w:rFonts w:ascii="Cambria Math" w:hAnsi="Cambria Math"/>
                <w:i/>
              </w:rPr>
            </m:ctrlPr>
          </m:sSubSupPr>
          <m:e>
            <m:r>
              <w:rPr>
                <w:rFonts w:ascii="Cambria Math" w:hAnsi="Cambria Math"/>
              </w:rPr>
              <m:t>J</m:t>
            </m:r>
          </m:e>
          <m:sub>
            <m:r>
              <w:rPr>
                <w:rFonts w:ascii="Cambria Math" w:hAnsi="Cambria Math"/>
              </w:rPr>
              <m:t>out</m:t>
            </m:r>
          </m:sub>
          <m:sup>
            <m:r>
              <w:rPr>
                <w:rFonts w:ascii="Cambria Math" w:hAnsi="Cambria Math"/>
              </w:rPr>
              <m:t>*</m:t>
            </m:r>
          </m:sup>
        </m:sSubSup>
      </m:oMath>
      <w:r>
        <w:rPr>
          <w:rFonts w:hint="eastAsia"/>
        </w:rPr>
        <w:t xml:space="preserve"> not va</w:t>
      </w:r>
      <w:r>
        <w:t xml:space="preserve">rying too much with </w:t>
      </w:r>
      <m:oMath>
        <m:sSubSup>
          <m:sSubSupPr>
            <m:ctrlPr>
              <w:rPr>
                <w:rFonts w:ascii="Cambria Math" w:hAnsi="Cambria Math"/>
                <w:i/>
              </w:rPr>
            </m:ctrlPr>
          </m:sSubSupPr>
          <m:e>
            <m:r>
              <w:rPr>
                <w:rFonts w:ascii="Cambria Math" w:hAnsi="Cambria Math"/>
              </w:rPr>
              <m:t>J</m:t>
            </m:r>
          </m:e>
          <m:sub>
            <m:r>
              <w:rPr>
                <w:rFonts w:ascii="Cambria Math" w:hAnsi="Cambria Math"/>
              </w:rPr>
              <m:t>in</m:t>
            </m:r>
          </m:sub>
          <m:sup>
            <m:r>
              <w:rPr>
                <w:rFonts w:ascii="Cambria Math" w:hAnsi="Cambria Math"/>
              </w:rPr>
              <m:t>*</m:t>
            </m:r>
          </m:sup>
        </m:sSubSup>
      </m:oMath>
      <w:r>
        <w:t xml:space="preserve">. Hence, </w:t>
      </w:r>
      <w:r w:rsidR="009B2944">
        <w:t xml:space="preserve">we approximate </w:t>
      </w:r>
      <m:oMath>
        <m:sSubSup>
          <m:sSubSupPr>
            <m:ctrlPr>
              <w:rPr>
                <w:rFonts w:ascii="Cambria Math" w:hAnsi="Cambria Math"/>
                <w:i/>
              </w:rPr>
            </m:ctrlPr>
          </m:sSubSupPr>
          <m:e>
            <m:r>
              <w:rPr>
                <w:rFonts w:ascii="Cambria Math" w:hAnsi="Cambria Math"/>
              </w:rPr>
              <m:t>J</m:t>
            </m:r>
          </m:e>
          <m:sub>
            <m:r>
              <w:rPr>
                <w:rFonts w:ascii="Cambria Math" w:hAnsi="Cambria Math"/>
              </w:rPr>
              <m:t>out</m:t>
            </m:r>
          </m:sub>
          <m:sup>
            <m:r>
              <w:rPr>
                <w:rFonts w:ascii="Cambria Math" w:hAnsi="Cambria Math"/>
              </w:rPr>
              <m:t>*</m:t>
            </m:r>
          </m:sup>
        </m:sSubSup>
      </m:oMath>
      <w:r w:rsidR="009B2944">
        <w:rPr>
          <w:rFonts w:hint="eastAsia"/>
        </w:rPr>
        <w:t xml:space="preserve"> by </w:t>
      </w:r>
      <m:oMath>
        <m:sSubSup>
          <m:sSubSupPr>
            <m:ctrlPr>
              <w:rPr>
                <w:rFonts w:ascii="Cambria Math" w:hAnsi="Cambria Math"/>
                <w:i/>
              </w:rPr>
            </m:ctrlPr>
          </m:sSubSupPr>
          <m:e>
            <m:r>
              <w:rPr>
                <w:rFonts w:ascii="Cambria Math" w:hAnsi="Cambria Math"/>
              </w:rPr>
              <m:t>J</m:t>
            </m:r>
          </m:e>
          <m:sub>
            <m:r>
              <w:rPr>
                <w:rFonts w:ascii="Cambria Math" w:hAnsi="Cambria Math"/>
              </w:rPr>
              <m:t>in</m:t>
            </m:r>
          </m:sub>
          <m:sup>
            <m:r>
              <w:rPr>
                <w:rFonts w:ascii="Cambria Math" w:hAnsi="Cambria Math"/>
              </w:rPr>
              <m:t>*</m:t>
            </m:r>
          </m:sup>
        </m:sSubSup>
      </m:oMath>
      <w:r w:rsidR="009B2944">
        <w:rPr>
          <w:rFonts w:hint="eastAsia"/>
        </w:rPr>
        <w:t xml:space="preserve"> using T</w:t>
      </w:r>
      <w:r w:rsidR="009B2944">
        <w:t>aylor series expansion. This trick will lead us to diffusion only concentration formula.</w:t>
      </w:r>
    </w:p>
    <w:p w:rsidR="009B2944" w:rsidRPr="009B2944" w:rsidRDefault="002449A4" w:rsidP="00026FA7">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c(x)</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x</m:t>
              </m:r>
            </m:den>
          </m:f>
          <m:r>
            <w:rPr>
              <w:rFonts w:ascii="Cambria Math" w:hAnsi="Cambria Math"/>
            </w:rPr>
            <m:t>-kc+W</m:t>
          </m:r>
        </m:oMath>
      </m:oMathPara>
    </w:p>
    <w:p w:rsidR="009B2944" w:rsidRDefault="009B2944" w:rsidP="00026FA7">
      <w:r>
        <w:t>F</w:t>
      </w:r>
      <w:r>
        <w:rPr>
          <w:rFonts w:hint="eastAsia"/>
        </w:rPr>
        <w:t xml:space="preserve">or </w:t>
      </w:r>
      <w:r w:rsidRPr="009B2944">
        <w:rPr>
          <w:b/>
        </w:rPr>
        <w:t>advection</w:t>
      </w:r>
      <w:r>
        <w:t xml:space="preserve"> process, mass flux term can be given by </w:t>
      </w:r>
      <m:oMath>
        <m:r>
          <w:rPr>
            <w:rFonts w:ascii="Cambria Math" w:hAnsi="Cambria Math"/>
          </w:rPr>
          <m:t>J=Uc</m:t>
        </m:r>
      </m:oMath>
      <w:r>
        <w:t>. Following the same mathematical derivation, we obtain advection only concentration formula.</w:t>
      </w:r>
    </w:p>
    <w:p w:rsidR="009B2944" w:rsidRPr="009B2944" w:rsidRDefault="002449A4" w:rsidP="00026FA7">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=-U</m:t>
          </m:r>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-kc+W</m:t>
          </m:r>
        </m:oMath>
      </m:oMathPara>
    </w:p>
    <w:p w:rsidR="009B2944" w:rsidRDefault="009B2944" w:rsidP="00026FA7">
      <w:r>
        <w:t xml:space="preserve">Where, </w:t>
      </w:r>
      <m:oMath>
        <m:r>
          <w:rPr>
            <w:rFonts w:ascii="Cambria Math" w:hAnsi="Cambria Math"/>
          </w:rPr>
          <m:t>U</m:t>
        </m:r>
      </m:oMath>
      <w:r>
        <w:t xml:space="preserve">, flow velocity, </w:t>
      </w:r>
      <m:oMath>
        <m:r>
          <w:rPr>
            <w:rFonts w:ascii="Cambria Math" w:hAnsi="Cambria Math"/>
          </w:rPr>
          <m:t>m/T</m:t>
        </m:r>
      </m:oMath>
    </w:p>
    <w:p w:rsidR="009B2944" w:rsidRDefault="009B2944" w:rsidP="00026FA7">
      <w:r>
        <w:t>Combining the two dominated process together, this yields to advection, dispersion with decay equation (ADE)</w:t>
      </w:r>
    </w:p>
    <w:p w:rsidR="009B2944" w:rsidRPr="009B2944" w:rsidRDefault="002449A4" w:rsidP="009B2944">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c(x)</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x</m:t>
              </m:r>
            </m:den>
          </m:f>
          <m:r>
            <w:rPr>
              <w:rFonts w:ascii="Cambria Math" w:hAnsi="Cambria Math"/>
            </w:rPr>
            <m:t>-U</m:t>
          </m:r>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-kc+W</m:t>
          </m:r>
        </m:oMath>
      </m:oMathPara>
    </w:p>
    <w:p w:rsidR="009B2944" w:rsidRPr="005231FB" w:rsidRDefault="00504A2D" w:rsidP="005231FB">
      <w:pPr>
        <w:pStyle w:val="ac"/>
        <w:numPr>
          <w:ilvl w:val="0"/>
          <w:numId w:val="6"/>
        </w:numPr>
        <w:ind w:firstLineChars="0"/>
        <w:rPr>
          <w:b/>
        </w:rPr>
      </w:pPr>
      <w:r w:rsidRPr="005231FB">
        <w:rPr>
          <w:b/>
        </w:rPr>
        <w:t>N</w:t>
      </w:r>
      <w:r w:rsidRPr="005231FB">
        <w:rPr>
          <w:rFonts w:hint="eastAsia"/>
          <w:b/>
        </w:rPr>
        <w:t xml:space="preserve">umerical </w:t>
      </w:r>
      <w:r w:rsidRPr="005231FB">
        <w:rPr>
          <w:b/>
        </w:rPr>
        <w:t>solutions</w:t>
      </w:r>
    </w:p>
    <w:p w:rsidR="009B2944" w:rsidRDefault="00504A2D" w:rsidP="00DC01B5">
      <w:pPr>
        <w:pStyle w:val="ac"/>
        <w:numPr>
          <w:ilvl w:val="0"/>
          <w:numId w:val="4"/>
        </w:numPr>
        <w:spacing w:beforeLines="50" w:before="120" w:afterLines="50" w:after="120"/>
        <w:ind w:left="357" w:firstLineChars="0" w:hanging="357"/>
      </w:pPr>
      <w:r>
        <w:rPr>
          <w:rFonts w:hint="eastAsia"/>
        </w:rPr>
        <w:t xml:space="preserve">Euler </w:t>
      </w:r>
      <w:r>
        <w:t>E</w:t>
      </w:r>
      <w:r>
        <w:rPr>
          <w:rFonts w:hint="eastAsia"/>
        </w:rPr>
        <w:t xml:space="preserve">xplicit </w:t>
      </w:r>
      <w:r>
        <w:t>M</w:t>
      </w:r>
      <w:r>
        <w:rPr>
          <w:rFonts w:hint="eastAsia"/>
        </w:rPr>
        <w:t>ethod</w:t>
      </w:r>
    </w:p>
    <w:p w:rsidR="00504A2D" w:rsidRDefault="00504A2D" w:rsidP="00504A2D">
      <w:r>
        <w:t>F</w:t>
      </w:r>
      <w:r>
        <w:rPr>
          <w:rFonts w:hint="eastAsia"/>
        </w:rPr>
        <w:t xml:space="preserve">or </w:t>
      </w:r>
      <w:r>
        <w:t>a time and space derivative problem, one of the most obvious approach is step forward method. The basic idea is to approximate time and space varying problem by,</w:t>
      </w:r>
    </w:p>
    <w:p w:rsidR="00504A2D" w:rsidRPr="00504A2D" w:rsidRDefault="002449A4" w:rsidP="00504A2D">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t+1,x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t,x</m:t>
                  </m:r>
                </m:sub>
              </m:sSub>
            </m:num>
            <m:den>
              <m:r>
                <w:rPr>
                  <w:rFonts w:ascii="Cambria Math" w:hAnsi="Cambria Math"/>
                </w:rPr>
                <m:t>∆t</m:t>
              </m:r>
            </m:den>
          </m:f>
        </m:oMath>
      </m:oMathPara>
    </w:p>
    <w:p w:rsidR="00504A2D" w:rsidRPr="00AA1761" w:rsidRDefault="002449A4" w:rsidP="00504A2D">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t,x</m:t>
                  </m:r>
                </m:sub>
              </m:sSub>
            </m:num>
            <m:den>
              <m:r>
                <w:rPr>
                  <w:rFonts w:ascii="Cambria Math" w:hAnsi="Cambria Math"/>
                </w:rPr>
                <m:t>∆x</m:t>
              </m:r>
            </m:den>
          </m:f>
        </m:oMath>
      </m:oMathPara>
    </w:p>
    <w:p w:rsidR="00504A2D" w:rsidRPr="0012544C" w:rsidRDefault="002449A4" w:rsidP="00504A2D">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t,x+1</m:t>
                  </m:r>
                </m:sub>
              </m:sSub>
              <m:r>
                <w:rPr>
                  <w:rFonts w:ascii="Cambria Math" w:hAnsi="Cambria Math"/>
                </w:rPr>
                <m:t>-</m:t>
              </m:r>
              <m:sSub>
                <m:sSubPr>
                  <m:ctrlPr>
                    <w:rPr>
                      <w:rFonts w:ascii="Cambria Math" w:hAnsi="Cambria Math"/>
                      <w:i/>
                    </w:rPr>
                  </m:ctrlPr>
                </m:sSubPr>
                <m:e>
                  <m:r>
                    <w:rPr>
                      <w:rFonts w:ascii="Cambria Math" w:hAnsi="Cambria Math"/>
                    </w:rPr>
                    <m:t>2c</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t,x-1</m:t>
                  </m:r>
                </m:sub>
              </m:sSub>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12544C" w:rsidRDefault="0012544C" w:rsidP="00504A2D">
      <w:r>
        <w:t>A</w:t>
      </w:r>
      <w:r>
        <w:rPr>
          <w:rFonts w:hint="eastAsia"/>
        </w:rPr>
        <w:t xml:space="preserve">s </w:t>
      </w:r>
      <w:r>
        <w:t>Euler explicit method is conditionally stable, much attention should be put when choosing time step</w:t>
      </w:r>
    </w:p>
    <w:p w:rsidR="00504A2D" w:rsidRDefault="00504A2D" w:rsidP="00DC01B5">
      <w:pPr>
        <w:pStyle w:val="ac"/>
        <w:numPr>
          <w:ilvl w:val="0"/>
          <w:numId w:val="4"/>
        </w:numPr>
        <w:spacing w:beforeLines="50" w:before="120" w:afterLines="50" w:after="120"/>
        <w:ind w:left="357" w:firstLineChars="0" w:hanging="357"/>
      </w:pPr>
      <w:r>
        <w:t>Control Volume Approach</w:t>
      </w:r>
    </w:p>
    <w:p w:rsidR="00AA1761" w:rsidRDefault="00AA1761" w:rsidP="00AA1761">
      <w:pPr>
        <w:jc w:val="center"/>
      </w:pPr>
      <w:r>
        <w:rPr>
          <w:noProof/>
        </w:rPr>
        <w:drawing>
          <wp:inline distT="0" distB="0" distL="0" distR="0" wp14:anchorId="14764047" wp14:editId="6D964C4E">
            <wp:extent cx="4438650" cy="2047875"/>
            <wp:effectExtent l="19050" t="19050" r="19050"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2047875"/>
                    </a:xfrm>
                    <a:prstGeom prst="rect">
                      <a:avLst/>
                    </a:prstGeom>
                    <a:ln>
                      <a:solidFill>
                        <a:schemeClr val="tx1"/>
                      </a:solidFill>
                    </a:ln>
                  </pic:spPr>
                </pic:pic>
              </a:graphicData>
            </a:graphic>
          </wp:inline>
        </w:drawing>
      </w:r>
    </w:p>
    <w:p w:rsidR="00AA1761" w:rsidRPr="00DC01B5" w:rsidRDefault="00AA1761" w:rsidP="00DC01B5">
      <w:pPr>
        <w:spacing w:beforeLines="50" w:before="120" w:afterLines="50" w:after="120"/>
        <w:jc w:val="center"/>
        <w:rPr>
          <w:i/>
        </w:rPr>
      </w:pPr>
      <w:r w:rsidRPr="00DC01B5">
        <w:rPr>
          <w:i/>
        </w:rPr>
        <w:t>F</w:t>
      </w:r>
      <w:r w:rsidRPr="00DC01B5">
        <w:rPr>
          <w:rFonts w:hint="eastAsia"/>
          <w:i/>
        </w:rPr>
        <w:t>ig.</w:t>
      </w:r>
      <w:r w:rsidR="00DC01B5" w:rsidRPr="00DC01B5">
        <w:rPr>
          <w:i/>
        </w:rPr>
        <w:t xml:space="preserve"> schematization of numerical approach</w:t>
      </w:r>
    </w:p>
    <w:p w:rsidR="00AA1761" w:rsidRDefault="00AA1761" w:rsidP="00AA1761">
      <w:r>
        <w:t>W</w:t>
      </w:r>
      <w:r>
        <w:rPr>
          <w:rFonts w:hint="eastAsia"/>
        </w:rPr>
        <w:t xml:space="preserve">e </w:t>
      </w:r>
      <w:r>
        <w:t>can rearrange ADE equation by numerical consideration.</w:t>
      </w:r>
    </w:p>
    <w:p w:rsidR="00AA1761" w:rsidRDefault="002449A4" w:rsidP="00AA1761">
      <m:oMathPara>
        <m:oMath>
          <m:sSub>
            <m:sSubPr>
              <m:ctrlPr>
                <w:rPr>
                  <w:rFonts w:ascii="Cambria Math" w:hAnsi="Cambria Math"/>
                  <w:i/>
                </w:rPr>
              </m:ctrlPr>
            </m:sSubPr>
            <m:e>
              <m:r>
                <w:rPr>
                  <w:rFonts w:ascii="Cambria Math" w:hAnsi="Cambria Math"/>
                </w:rPr>
                <m:t>c</m:t>
              </m:r>
            </m:e>
            <m:sub>
              <m:r>
                <w:rPr>
                  <w:rFonts w:ascii="Cambria Math" w:hAnsi="Cambria Math"/>
                </w:rPr>
                <m:t>t+1,i</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t,i</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i-1,i</m:t>
                  </m:r>
                </m:sub>
              </m:sSub>
              <m:sSub>
                <m:sSubPr>
                  <m:ctrlPr>
                    <w:rPr>
                      <w:rFonts w:ascii="Cambria Math" w:hAnsi="Cambria Math"/>
                      <w:i/>
                      <w:iCs/>
                    </w:rPr>
                  </m:ctrlPr>
                </m:sSubPr>
                <m:e>
                  <m:r>
                    <w:rPr>
                      <w:rFonts w:ascii="Cambria Math" w:hAnsi="Cambria Math"/>
                    </w:rPr>
                    <m:t>c</m:t>
                  </m:r>
                </m:e>
                <m:sub>
                  <m:r>
                    <w:rPr>
                      <w:rFonts w:ascii="Cambria Math" w:hAnsi="Cambria Math"/>
                    </w:rPr>
                    <m:t>t,i-1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i,i+1</m:t>
                  </m:r>
                </m:sub>
              </m:sSub>
              <m:sSub>
                <m:sSubPr>
                  <m:ctrlPr>
                    <w:rPr>
                      <w:rFonts w:ascii="Cambria Math" w:hAnsi="Cambria Math"/>
                      <w:i/>
                      <w:iCs/>
                    </w:rPr>
                  </m:ctrlPr>
                </m:sSubPr>
                <m:e>
                  <m:r>
                    <w:rPr>
                      <w:rFonts w:ascii="Cambria Math" w:hAnsi="Cambria Math"/>
                    </w:rPr>
                    <m:t>c</m:t>
                  </m:r>
                </m:e>
                <m:sub>
                  <m:r>
                    <w:rPr>
                      <w:rFonts w:ascii="Cambria Math" w:hAnsi="Cambria Math"/>
                    </w:rPr>
                    <m:t>t,i</m:t>
                  </m:r>
                </m:sub>
              </m:sSub>
              <m:r>
                <w:rPr>
                  <w:rFonts w:ascii="Cambria Math" w:hAnsi="Cambria Math"/>
                </w:rPr>
                <m:t>+</m:t>
              </m:r>
              <m:sSub>
                <m:sSubPr>
                  <m:ctrlPr>
                    <w:rPr>
                      <w:rFonts w:ascii="Cambria Math" w:hAnsi="Cambria Math"/>
                      <w:i/>
                      <w:iCs/>
                    </w:rPr>
                  </m:ctrlPr>
                </m:sSubPr>
                <m:e>
                  <m:sSup>
                    <m:sSupPr>
                      <m:ctrlPr>
                        <w:rPr>
                          <w:rFonts w:ascii="Cambria Math" w:hAnsi="Cambria Math"/>
                          <w:i/>
                          <w:iCs/>
                        </w:rPr>
                      </m:ctrlPr>
                    </m:sSupPr>
                    <m:e>
                      <m:r>
                        <w:rPr>
                          <w:rFonts w:ascii="Cambria Math" w:hAnsi="Cambria Math"/>
                        </w:rPr>
                        <m:t>D</m:t>
                      </m:r>
                    </m:e>
                    <m:sup>
                      <m:r>
                        <w:rPr>
                          <w:rFonts w:ascii="Cambria Math" w:hAnsi="Cambria Math"/>
                        </w:rPr>
                        <m:t>'</m:t>
                      </m:r>
                    </m:sup>
                  </m:sSup>
                </m:e>
                <m:sub>
                  <m:r>
                    <w:rPr>
                      <w:rFonts w:ascii="Cambria Math" w:hAnsi="Cambria Math"/>
                    </w:rPr>
                    <m:t>i-1,i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t,i-1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t,i</m:t>
                      </m:r>
                    </m:sub>
                  </m:sSub>
                </m:e>
              </m:d>
              <m:r>
                <w:rPr>
                  <w:rFonts w:ascii="Cambria Math" w:hAnsi="Cambria Math"/>
                </w:rPr>
                <m:t>-</m:t>
              </m:r>
              <m:sSub>
                <m:sSubPr>
                  <m:ctrlPr>
                    <w:rPr>
                      <w:rFonts w:ascii="Cambria Math" w:hAnsi="Cambria Math"/>
                      <w:i/>
                      <w:iCs/>
                    </w:rPr>
                  </m:ctrlPr>
                </m:sSubPr>
                <m:e>
                  <m:sSup>
                    <m:sSupPr>
                      <m:ctrlPr>
                        <w:rPr>
                          <w:rFonts w:ascii="Cambria Math" w:hAnsi="Cambria Math"/>
                          <w:i/>
                          <w:iCs/>
                        </w:rPr>
                      </m:ctrlPr>
                    </m:sSupPr>
                    <m:e>
                      <m:r>
                        <w:rPr>
                          <w:rFonts w:ascii="Cambria Math" w:hAnsi="Cambria Math"/>
                        </w:rPr>
                        <m:t>D</m:t>
                      </m:r>
                    </m:e>
                    <m:sup>
                      <m:r>
                        <w:rPr>
                          <w:rFonts w:ascii="Cambria Math" w:hAnsi="Cambria Math"/>
                        </w:rPr>
                        <m:t>'</m:t>
                      </m:r>
                    </m:sup>
                  </m:sSup>
                </m:e>
                <m:sub>
                  <m:r>
                    <w:rPr>
                      <w:rFonts w:ascii="Cambria Math" w:hAnsi="Cambria Math"/>
                    </w:rPr>
                    <m:t>i,i+1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t,i+1</m:t>
                      </m:r>
                    </m:sub>
                  </m:sSub>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sSub>
                <m:sSubPr>
                  <m:ctrlPr>
                    <w:rPr>
                      <w:rFonts w:ascii="Cambria Math" w:hAnsi="Cambria Math"/>
                      <w:i/>
                      <w:iCs/>
                    </w:rPr>
                  </m:ctrlPr>
                </m:sSubPr>
                <m:e>
                  <m:r>
                    <w:rPr>
                      <w:rFonts w:ascii="Cambria Math" w:hAnsi="Cambria Math"/>
                    </w:rPr>
                    <m:t>V</m:t>
                  </m:r>
                </m:e>
                <m:sub>
                  <m:r>
                    <w:rPr>
                      <w:rFonts w:ascii="Cambria Math" w:hAnsi="Cambria Math"/>
                    </w:rPr>
                    <m:t>i</m:t>
                  </m:r>
                </m:sub>
              </m:sSub>
              <m:sSub>
                <m:sSubPr>
                  <m:ctrlPr>
                    <w:rPr>
                      <w:rFonts w:ascii="Cambria Math" w:hAnsi="Cambria Math"/>
                      <w:i/>
                      <w:iCs/>
                    </w:rPr>
                  </m:ctrlPr>
                </m:sSubPr>
                <m:e>
                  <m:r>
                    <w:rPr>
                      <w:rFonts w:ascii="Cambria Math" w:hAnsi="Cambria Math"/>
                    </w:rPr>
                    <m:t>c</m:t>
                  </m:r>
                </m:e>
                <m:sub>
                  <m:r>
                    <w:rPr>
                      <w:rFonts w:ascii="Cambria Math" w:hAnsi="Cambria Math"/>
                    </w:rPr>
                    <m:t>t,i</m:t>
                  </m:r>
                </m:sub>
              </m:sSub>
            </m:e>
          </m:d>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t,i</m:t>
              </m:r>
            </m:sub>
          </m:sSub>
        </m:oMath>
      </m:oMathPara>
    </w:p>
    <w:p w:rsidR="00AA1761" w:rsidRDefault="00AA1761" w:rsidP="00AA1761">
      <w:r>
        <w:t>W</w:t>
      </w:r>
      <w:r>
        <w:rPr>
          <w:rFonts w:hint="eastAsia"/>
        </w:rPr>
        <w:t xml:space="preserve">hile </w:t>
      </w:r>
      <w:r>
        <w:t>in our model, we only take steady state into account, then this leads to time-invariant numerical solution.</w:t>
      </w:r>
    </w:p>
    <w:p w:rsidR="00AA1761" w:rsidRPr="00AA1761" w:rsidRDefault="00AA1761" w:rsidP="00AA1761">
      <m:oMathPara>
        <m:oMathParaPr>
          <m:jc m:val="centerGroup"/>
        </m:oMathParaPr>
        <m:oMath>
          <m:r>
            <w:rPr>
              <w:rFonts w:ascii="Cambria Math" w:hAnsi="Cambria Math"/>
            </w:rPr>
            <m:t>0=</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i-1,i</m:t>
              </m:r>
            </m:sub>
          </m:sSub>
          <m:sSub>
            <m:sSubPr>
              <m:ctrlPr>
                <w:rPr>
                  <w:rFonts w:ascii="Cambria Math" w:hAnsi="Cambria Math"/>
                  <w:i/>
                  <w:iCs/>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i,i+1</m:t>
              </m:r>
            </m:sub>
          </m:sSub>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i-1,i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i,i+1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i+1</m:t>
                  </m:r>
                </m:sub>
              </m:sSub>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sSub>
            <m:sSubPr>
              <m:ctrlPr>
                <w:rPr>
                  <w:rFonts w:ascii="Cambria Math" w:hAnsi="Cambria Math"/>
                  <w:i/>
                  <w:iCs/>
                </w:rPr>
              </m:ctrlPr>
            </m:sSubPr>
            <m:e>
              <m:r>
                <w:rPr>
                  <w:rFonts w:ascii="Cambria Math" w:hAnsi="Cambria Math"/>
                </w:rPr>
                <m:t>V</m:t>
              </m:r>
            </m:e>
            <m:sub>
              <m:r>
                <w:rPr>
                  <w:rFonts w:ascii="Cambria Math" w:hAnsi="Cambria Math"/>
                </w:rPr>
                <m:t>i</m:t>
              </m:r>
            </m:sub>
          </m:sSub>
          <m:sSub>
            <m:sSubPr>
              <m:ctrlPr>
                <w:rPr>
                  <w:rFonts w:ascii="Cambria Math" w:hAnsi="Cambria Math"/>
                  <w:i/>
                  <w:iCs/>
                </w:rPr>
              </m:ctrlPr>
            </m:sSubPr>
            <m:e>
              <m:r>
                <w:rPr>
                  <w:rFonts w:ascii="Cambria Math" w:hAnsi="Cambria Math"/>
                </w:rPr>
                <m:t>c</m:t>
              </m:r>
            </m:e>
            <m:sub>
              <m:r>
                <w:rPr>
                  <w:rFonts w:ascii="Cambria Math" w:hAnsi="Cambria Math"/>
                </w:rPr>
                <m:t>i</m:t>
              </m:r>
            </m:sub>
          </m:sSub>
        </m:oMath>
      </m:oMathPara>
    </w:p>
    <w:p w:rsidR="00AA1761" w:rsidRDefault="00AA1761" w:rsidP="00AA1761">
      <w:r>
        <w:t>Rewrite this in a matrix form according to n elements.</w:t>
      </w:r>
    </w:p>
    <w:p w:rsidR="00AA1761" w:rsidRPr="0012544C" w:rsidRDefault="002449A4" w:rsidP="00DE1B33">
      <w:pPr>
        <w:jc w:val="center"/>
      </w:pPr>
      <m:oMathPara>
        <m:oMathParaPr>
          <m:jc m:val="centerGroup"/>
        </m:oMathParaPr>
        <m:oMath>
          <m:d>
            <m:dPr>
              <m:ctrlPr>
                <w:rPr>
                  <w:rFonts w:ascii="Cambria Math" w:hAnsi="Cambria Math"/>
                </w:rPr>
              </m:ctrlPr>
            </m:dPr>
            <m:e>
              <m:eqArr>
                <m:eqArrPr>
                  <m:ctrlPr>
                    <w:rPr>
                      <w:rFonts w:ascii="Cambria Math" w:hAnsi="Cambria Math"/>
                    </w:rPr>
                  </m:ctrlPr>
                </m:eqArr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0</m:t>
                        </m:r>
                      </m:e>
                    </m:mr>
                  </m:m>
                  <m:r>
                    <m:rPr>
                      <m:sty m:val="p"/>
                    </m:rPr>
                    <w:rPr>
                      <w:rFonts w:ascii="Cambria Math" w:hAnsi="Cambria Math"/>
                    </w:rPr>
                    <m:t>    </m:t>
                  </m:r>
                  <m:m>
                    <m:mPr>
                      <m:mcs>
                        <m:mc>
                          <m:mcPr>
                            <m:count m:val="3"/>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0</m:t>
                        </m:r>
                      </m:e>
                      <m:e>
                        <m:r>
                          <m:rPr>
                            <m:sty m:val="p"/>
                          </m:rPr>
                          <w:rPr>
                            <w:rFonts w:ascii="Cambria Math" w:hAnsi="Cambria Math"/>
                          </w:rPr>
                          <m:t>0</m:t>
                        </m:r>
                      </m:e>
                    </m:mr>
                  </m:m>
                </m:e>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e>
                      <m:e>
                        <m:sSub>
                          <m:sSubPr>
                            <m:ctrlPr>
                              <w:rPr>
                                <w:rFonts w:ascii="Cambria Math" w:hAnsi="Cambria Math"/>
                              </w:rPr>
                            </m:ctrlPr>
                          </m:sSubPr>
                          <m:e>
                            <m:r>
                              <w:rPr>
                                <w:rFonts w:ascii="Cambria Math" w:hAnsi="Cambria Math"/>
                              </w:rPr>
                              <m:t>a</m:t>
                            </m:r>
                          </m:e>
                          <m:sub>
                            <m:r>
                              <m:rPr>
                                <m:sty m:val="p"/>
                              </m:rPr>
                              <w:rPr>
                                <w:rFonts w:ascii="Cambria Math" w:hAnsi="Cambria Math"/>
                              </w:rPr>
                              <m:t>23</m:t>
                            </m:r>
                          </m:sub>
                        </m:sSub>
                      </m:e>
                    </m:mr>
                  </m:m>
                  <m:r>
                    <m:rPr>
                      <m:sty m:val="p"/>
                    </m:rPr>
                    <w:rPr>
                      <w:rFonts w:ascii="Cambria Math" w:hAnsi="Cambria Math"/>
                    </w:rPr>
                    <m:t>    </m:t>
                  </m:r>
                  <m:m>
                    <m:mPr>
                      <m:mcs>
                        <m:mc>
                          <m:mcPr>
                            <m:count m:val="3"/>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0</m:t>
                        </m:r>
                      </m:e>
                      <m:e>
                        <m:r>
                          <m:rPr>
                            <m:sty m:val="p"/>
                          </m:rPr>
                          <w:rPr>
                            <w:rFonts w:ascii="Cambria Math" w:hAnsi="Cambria Math"/>
                          </w:rPr>
                          <m:t>0</m:t>
                        </m:r>
                      </m:e>
                    </m:mr>
                  </m:m>
                </m:e>
                <m:e>
                  <m:m>
                    <m:mPr>
                      <m:mcs>
                        <m:mc>
                          <m:mcPr>
                            <m:count m:val="3"/>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r>
                    <m:rPr>
                      <m:sty m:val="p"/>
                    </m:rPr>
                    <w:rPr>
                      <w:rFonts w:ascii="Cambria Math" w:hAnsi="Cambria Math"/>
                    </w:rPr>
                    <m:t>    </m:t>
                  </m:r>
                  <m:m>
                    <m:mPr>
                      <m:mcs>
                        <m:mc>
                          <m:mcPr>
                            <m:count m:val="3"/>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e>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e>
                    </m:mr>
                  </m:m>
                  <m:r>
                    <m:rPr>
                      <m:sty m:val="p"/>
                    </m:rPr>
                    <w:rPr>
                      <w:rFonts w:ascii="Cambria Math" w:hAnsi="Cambria Math"/>
                    </w:rPr>
                    <m:t>    </m:t>
                  </m:r>
                  <m:m>
                    <m:mPr>
                      <m:mcs>
                        <m:mc>
                          <m:mcPr>
                            <m:count m:val="3"/>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nn</m:t>
                            </m:r>
                          </m:sub>
                        </m:sSub>
                      </m:e>
                    </m:mr>
                  </m:m>
                </m:e>
              </m:eqArr>
            </m:e>
          </m:d>
          <m:d>
            <m:dPr>
              <m:ctrlPr>
                <w:rPr>
                  <w:rFonts w:ascii="Cambria Math" w:hAnsi="Cambria Math"/>
                </w:rPr>
              </m:ctrlPr>
            </m:dPr>
            <m:e>
              <m:m>
                <m:mPr>
                  <m:mcs>
                    <m:mc>
                      <m:mcPr>
                        <m:count m:val="1"/>
                        <m:mcJc m:val="center"/>
                      </m:mcPr>
                    </m:mc>
                  </m:mcs>
                  <m:ctrlPr>
                    <w:rPr>
                      <w:rFonts w:ascii="Cambria Math" w:hAnsi="Cambria Math"/>
                    </w:rPr>
                  </m:ctrlPr>
                </m:mPr>
                <m:m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sub>
                        </m:sSub>
                      </m:e>
                    </m:eqArr>
                  </m:e>
                </m:mr>
                <m:mr>
                  <m:e>
                    <m:r>
                      <m:rPr>
                        <m:sty m:val="p"/>
                      </m:rPr>
                      <w:rPr>
                        <w:rFonts w:ascii="Cambria Math" w:hAnsi="Cambria Math"/>
                      </w:rPr>
                      <m:t>..</m:t>
                    </m:r>
                  </m:e>
                </m:mr>
                <m:mr>
                  <m:e>
                    <m:sSub>
                      <m:sSubPr>
                        <m:ctrlPr>
                          <w:rPr>
                            <w:rFonts w:ascii="Cambria Math" w:hAnsi="Cambria Math"/>
                          </w:rPr>
                        </m:ctrlPr>
                      </m:sSubPr>
                      <m:e>
                        <m:r>
                          <w:rPr>
                            <w:rFonts w:ascii="Cambria Math" w:hAnsi="Cambria Math"/>
                          </w:rPr>
                          <m:t>c</m:t>
                        </m:r>
                      </m:e>
                      <m:sub>
                        <m:r>
                          <w:rPr>
                            <w:rFonts w:ascii="Cambria Math" w:hAnsi="Cambria Math"/>
                          </w:rPr>
                          <m:t>n</m:t>
                        </m:r>
                      </m:sub>
                    </m:sSub>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e>
                    </m:eqArr>
                  </m:e>
                </m:mr>
                <m:mr>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n</m:t>
                        </m:r>
                      </m:sub>
                    </m:sSub>
                  </m:e>
                </m:mr>
              </m:m>
            </m:e>
          </m:d>
        </m:oMath>
      </m:oMathPara>
    </w:p>
    <w:p w:rsidR="0012544C" w:rsidRDefault="0012544C" w:rsidP="0012544C">
      <w:r>
        <w:t>This work has been done in python scripts, which are attached in the appendix.</w:t>
      </w:r>
    </w:p>
    <w:p w:rsidR="00947C3E" w:rsidRDefault="00947C3E" w:rsidP="00DC01B5">
      <w:pPr>
        <w:pStyle w:val="ac"/>
        <w:numPr>
          <w:ilvl w:val="0"/>
          <w:numId w:val="4"/>
        </w:numPr>
        <w:spacing w:beforeLines="50" w:before="120" w:afterLines="50" w:after="120"/>
        <w:ind w:left="357" w:firstLineChars="0" w:hanging="357"/>
      </w:pPr>
      <w:r>
        <w:t>M</w:t>
      </w:r>
      <w:r>
        <w:rPr>
          <w:rFonts w:hint="eastAsia"/>
        </w:rPr>
        <w:t xml:space="preserve">odel </w:t>
      </w:r>
      <w:r>
        <w:t>set-up</w:t>
      </w:r>
    </w:p>
    <w:p w:rsidR="00947C3E" w:rsidRDefault="00947C3E" w:rsidP="00947C3E">
      <w:r>
        <w:t>T</w:t>
      </w:r>
      <w:r>
        <w:rPr>
          <w:rFonts w:hint="eastAsia"/>
        </w:rPr>
        <w:t xml:space="preserve">he </w:t>
      </w:r>
      <w:r>
        <w:t>data we selected are in year 2004 as we can predict the system response in a way.</w:t>
      </w:r>
    </w:p>
    <w:p w:rsidR="00F55350" w:rsidRPr="00F55350" w:rsidRDefault="00F55350" w:rsidP="00DC01B5">
      <w:pPr>
        <w:spacing w:beforeLines="50" w:before="120" w:afterLines="50" w:after="120"/>
        <w:rPr>
          <w:i/>
        </w:rPr>
      </w:pPr>
      <w:r w:rsidRPr="00F55350">
        <w:rPr>
          <w:i/>
        </w:rPr>
        <w:t>Tab. Model set-up for incompletely system</w:t>
      </w:r>
    </w:p>
    <w:tbl>
      <w:tblPr>
        <w:tblStyle w:val="ad"/>
        <w:tblW w:w="0" w:type="auto"/>
        <w:tblLook w:val="04A0" w:firstRow="1" w:lastRow="0" w:firstColumn="1" w:lastColumn="0" w:noHBand="0" w:noVBand="1"/>
      </w:tblPr>
      <w:tblGrid>
        <w:gridCol w:w="1075"/>
        <w:gridCol w:w="1294"/>
        <w:gridCol w:w="814"/>
        <w:gridCol w:w="938"/>
        <w:gridCol w:w="1484"/>
        <w:gridCol w:w="1536"/>
        <w:gridCol w:w="1161"/>
      </w:tblGrid>
      <w:tr w:rsidR="00947C3E" w:rsidTr="00947C3E">
        <w:tc>
          <w:tcPr>
            <w:tcW w:w="1075" w:type="dxa"/>
            <w:vAlign w:val="center"/>
          </w:tcPr>
          <w:p w:rsidR="00947C3E" w:rsidRDefault="00947C3E" w:rsidP="00947C3E">
            <w:pPr>
              <w:jc w:val="center"/>
            </w:pPr>
            <w:r>
              <w:t>S</w:t>
            </w:r>
            <w:r>
              <w:rPr>
                <w:rFonts w:hint="eastAsia"/>
              </w:rPr>
              <w:t>egment</w:t>
            </w:r>
          </w:p>
        </w:tc>
        <w:tc>
          <w:tcPr>
            <w:tcW w:w="1294" w:type="dxa"/>
            <w:vAlign w:val="center"/>
          </w:tcPr>
          <w:p w:rsidR="00947C3E" w:rsidRDefault="00947C3E" w:rsidP="00947C3E">
            <w:pPr>
              <w:jc w:val="center"/>
            </w:pPr>
            <w:r>
              <w:rPr>
                <w:rFonts w:hint="eastAsia"/>
              </w:rPr>
              <w:t>Length (km)</w:t>
            </w:r>
          </w:p>
        </w:tc>
        <w:tc>
          <w:tcPr>
            <w:tcW w:w="814" w:type="dxa"/>
            <w:vAlign w:val="center"/>
          </w:tcPr>
          <w:p w:rsidR="00947C3E" w:rsidRDefault="00947C3E" w:rsidP="00947C3E">
            <w:pPr>
              <w:jc w:val="center"/>
            </w:pPr>
            <m:oMathPara>
              <m:oMath>
                <m:r>
                  <w:rPr>
                    <w:rFonts w:ascii="Cambria Math" w:hAnsi="Cambria Math"/>
                  </w:rPr>
                  <m:t>∆x(m)</m:t>
                </m:r>
              </m:oMath>
            </m:oMathPara>
          </w:p>
        </w:tc>
        <w:tc>
          <w:tcPr>
            <w:tcW w:w="938" w:type="dxa"/>
            <w:vAlign w:val="center"/>
          </w:tcPr>
          <w:p w:rsidR="00947C3E" w:rsidRDefault="00947C3E" w:rsidP="00947C3E">
            <w:pPr>
              <w:jc w:val="center"/>
            </w:pPr>
            <w:r>
              <w:rPr>
                <w:rFonts w:hint="eastAsia"/>
              </w:rPr>
              <w:t>boxes</w:t>
            </w:r>
          </w:p>
        </w:tc>
        <w:tc>
          <w:tcPr>
            <w:tcW w:w="1484" w:type="dxa"/>
            <w:vAlign w:val="center"/>
          </w:tcPr>
          <w:p w:rsidR="00947C3E" w:rsidRDefault="005F4D2A" w:rsidP="00947C3E">
            <w:pPr>
              <w:jc w:val="center"/>
            </w:pPr>
            <w:r>
              <w:t>k</w:t>
            </w:r>
            <w:r w:rsidR="00947C3E">
              <w:t>_COD(/d)</w:t>
            </w:r>
          </w:p>
        </w:tc>
        <w:tc>
          <w:tcPr>
            <w:tcW w:w="1536" w:type="dxa"/>
            <w:vAlign w:val="center"/>
          </w:tcPr>
          <w:p w:rsidR="00947C3E" w:rsidRDefault="005F4D2A" w:rsidP="00947C3E">
            <w:pPr>
              <w:jc w:val="center"/>
            </w:pPr>
            <w:r>
              <w:t>k</w:t>
            </w:r>
            <w:r w:rsidR="00947C3E">
              <w:rPr>
                <w:rFonts w:hint="eastAsia"/>
              </w:rPr>
              <w:t>_</w:t>
            </w:r>
            <w:r w:rsidR="00947C3E">
              <w:t>NH(/d)</w:t>
            </w:r>
          </w:p>
        </w:tc>
        <w:tc>
          <w:tcPr>
            <w:tcW w:w="1161" w:type="dxa"/>
            <w:vAlign w:val="center"/>
          </w:tcPr>
          <w:p w:rsidR="00947C3E" w:rsidRDefault="00947C3E" w:rsidP="00947C3E">
            <w:pPr>
              <w:jc w:val="center"/>
            </w:pPr>
            <w:r>
              <w:rPr>
                <w:rFonts w:hint="eastAsia"/>
              </w:rPr>
              <w:t>Dispersion</w:t>
            </w:r>
          </w:p>
          <w:p w:rsidR="00F55350" w:rsidRDefault="002449A4" w:rsidP="00947C3E">
            <w:pPr>
              <w:jc w:val="center"/>
            </w:pPr>
            <m:oMathPara>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/s</m:t>
                </m:r>
              </m:oMath>
            </m:oMathPara>
          </w:p>
        </w:tc>
      </w:tr>
      <w:tr w:rsidR="00947C3E" w:rsidTr="00947C3E">
        <w:tc>
          <w:tcPr>
            <w:tcW w:w="1075" w:type="dxa"/>
            <w:vAlign w:val="center"/>
          </w:tcPr>
          <w:p w:rsidR="00947C3E" w:rsidRDefault="00947C3E" w:rsidP="00947C3E">
            <w:pPr>
              <w:jc w:val="center"/>
            </w:pPr>
            <w:r>
              <w:rPr>
                <w:rFonts w:hint="eastAsia"/>
              </w:rPr>
              <w:t>1</w:t>
            </w:r>
          </w:p>
        </w:tc>
        <w:tc>
          <w:tcPr>
            <w:tcW w:w="1294" w:type="dxa"/>
            <w:vAlign w:val="center"/>
          </w:tcPr>
          <w:p w:rsidR="00947C3E" w:rsidRDefault="00947C3E" w:rsidP="00947C3E">
            <w:pPr>
              <w:jc w:val="center"/>
            </w:pPr>
            <w:r>
              <w:rPr>
                <w:rFonts w:hint="eastAsia"/>
              </w:rPr>
              <w:t>52</w:t>
            </w:r>
          </w:p>
        </w:tc>
        <w:tc>
          <w:tcPr>
            <w:tcW w:w="814" w:type="dxa"/>
            <w:vAlign w:val="center"/>
          </w:tcPr>
          <w:p w:rsidR="00947C3E" w:rsidRDefault="005F4D2A" w:rsidP="00947C3E">
            <w:pPr>
              <w:jc w:val="center"/>
            </w:pPr>
            <w:r>
              <w:rPr>
                <w:rFonts w:hint="eastAsia"/>
              </w:rPr>
              <w:t>100</w:t>
            </w:r>
          </w:p>
        </w:tc>
        <w:tc>
          <w:tcPr>
            <w:tcW w:w="938" w:type="dxa"/>
            <w:vAlign w:val="center"/>
          </w:tcPr>
          <w:p w:rsidR="00947C3E" w:rsidRDefault="00947C3E" w:rsidP="00947C3E">
            <w:pPr>
              <w:jc w:val="center"/>
            </w:pPr>
            <w:r>
              <w:rPr>
                <w:rFonts w:hint="eastAsia"/>
              </w:rPr>
              <w:t>52</w:t>
            </w:r>
            <w:r w:rsidR="005F4D2A">
              <w:t>0</w:t>
            </w:r>
          </w:p>
        </w:tc>
        <w:tc>
          <w:tcPr>
            <w:tcW w:w="1484" w:type="dxa"/>
            <w:vMerge w:val="restart"/>
            <w:vAlign w:val="center"/>
          </w:tcPr>
          <w:p w:rsidR="00947C3E" w:rsidRDefault="00947C3E" w:rsidP="00947C3E">
            <w:pPr>
              <w:jc w:val="center"/>
            </w:pPr>
            <w:r>
              <w:rPr>
                <w:rFonts w:hint="eastAsia"/>
              </w:rPr>
              <w:t>0.0291</w:t>
            </w:r>
          </w:p>
        </w:tc>
        <w:tc>
          <w:tcPr>
            <w:tcW w:w="1536" w:type="dxa"/>
            <w:vMerge w:val="restart"/>
            <w:vAlign w:val="center"/>
          </w:tcPr>
          <w:p w:rsidR="00947C3E" w:rsidRDefault="00947C3E" w:rsidP="00947C3E">
            <w:pPr>
              <w:jc w:val="center"/>
            </w:pPr>
            <w:r>
              <w:rPr>
                <w:rFonts w:hint="eastAsia"/>
              </w:rPr>
              <w:t>0.</w:t>
            </w:r>
            <w:r>
              <w:t>2</w:t>
            </w:r>
            <w:r>
              <w:rPr>
                <w:rFonts w:hint="eastAsia"/>
              </w:rPr>
              <w:t>83</w:t>
            </w:r>
          </w:p>
        </w:tc>
        <w:tc>
          <w:tcPr>
            <w:tcW w:w="1161" w:type="dxa"/>
            <w:vMerge w:val="restart"/>
            <w:vAlign w:val="center"/>
          </w:tcPr>
          <w:p w:rsidR="00947C3E" w:rsidRDefault="00F55350" w:rsidP="00947C3E">
            <w:pPr>
              <w:jc w:val="center"/>
            </w:pPr>
            <w:r>
              <w:rPr>
                <w:rFonts w:hint="eastAsia"/>
              </w:rPr>
              <w:t>0.</w:t>
            </w:r>
            <w:r w:rsidR="00947C3E">
              <w:rPr>
                <w:rFonts w:hint="eastAsia"/>
              </w:rPr>
              <w:t>1</w:t>
            </w:r>
          </w:p>
        </w:tc>
      </w:tr>
      <w:tr w:rsidR="00947C3E" w:rsidTr="00947C3E">
        <w:tc>
          <w:tcPr>
            <w:tcW w:w="1075" w:type="dxa"/>
            <w:vAlign w:val="center"/>
          </w:tcPr>
          <w:p w:rsidR="00947C3E" w:rsidRDefault="00947C3E" w:rsidP="00947C3E">
            <w:pPr>
              <w:jc w:val="center"/>
            </w:pPr>
            <w:r>
              <w:rPr>
                <w:rFonts w:hint="eastAsia"/>
              </w:rPr>
              <w:t>2</w:t>
            </w:r>
          </w:p>
        </w:tc>
        <w:tc>
          <w:tcPr>
            <w:tcW w:w="1294" w:type="dxa"/>
            <w:vAlign w:val="center"/>
          </w:tcPr>
          <w:p w:rsidR="00947C3E" w:rsidRDefault="00947C3E" w:rsidP="00947C3E">
            <w:pPr>
              <w:jc w:val="center"/>
            </w:pPr>
            <w:r>
              <w:rPr>
                <w:rFonts w:hint="eastAsia"/>
              </w:rPr>
              <w:t>62</w:t>
            </w:r>
          </w:p>
        </w:tc>
        <w:tc>
          <w:tcPr>
            <w:tcW w:w="814" w:type="dxa"/>
            <w:vAlign w:val="center"/>
          </w:tcPr>
          <w:p w:rsidR="00947C3E" w:rsidRDefault="005F4D2A" w:rsidP="00947C3E">
            <w:pPr>
              <w:jc w:val="center"/>
            </w:pPr>
            <w:r>
              <w:rPr>
                <w:rFonts w:hint="eastAsia"/>
              </w:rPr>
              <w:t>10</w:t>
            </w:r>
            <w:r w:rsidR="00947C3E">
              <w:rPr>
                <w:rFonts w:hint="eastAsia"/>
              </w:rPr>
              <w:t>0</w:t>
            </w:r>
          </w:p>
        </w:tc>
        <w:tc>
          <w:tcPr>
            <w:tcW w:w="938" w:type="dxa"/>
            <w:vAlign w:val="center"/>
          </w:tcPr>
          <w:p w:rsidR="00947C3E" w:rsidRDefault="00947C3E" w:rsidP="00947C3E">
            <w:pPr>
              <w:jc w:val="center"/>
            </w:pPr>
            <w:r>
              <w:rPr>
                <w:rFonts w:hint="eastAsia"/>
              </w:rPr>
              <w:t>62</w:t>
            </w:r>
            <w:r w:rsidR="005F4D2A">
              <w:t>0</w:t>
            </w:r>
          </w:p>
        </w:tc>
        <w:tc>
          <w:tcPr>
            <w:tcW w:w="1484" w:type="dxa"/>
            <w:vMerge/>
            <w:vAlign w:val="center"/>
          </w:tcPr>
          <w:p w:rsidR="00947C3E" w:rsidRDefault="00947C3E" w:rsidP="00947C3E">
            <w:pPr>
              <w:jc w:val="center"/>
            </w:pPr>
          </w:p>
        </w:tc>
        <w:tc>
          <w:tcPr>
            <w:tcW w:w="1536" w:type="dxa"/>
            <w:vMerge/>
            <w:vAlign w:val="center"/>
          </w:tcPr>
          <w:p w:rsidR="00947C3E" w:rsidRDefault="00947C3E" w:rsidP="00947C3E">
            <w:pPr>
              <w:jc w:val="center"/>
            </w:pPr>
          </w:p>
        </w:tc>
        <w:tc>
          <w:tcPr>
            <w:tcW w:w="1161" w:type="dxa"/>
            <w:vMerge/>
            <w:vAlign w:val="center"/>
          </w:tcPr>
          <w:p w:rsidR="00947C3E" w:rsidRDefault="00947C3E" w:rsidP="00947C3E">
            <w:pPr>
              <w:jc w:val="center"/>
            </w:pPr>
          </w:p>
        </w:tc>
      </w:tr>
      <w:tr w:rsidR="00947C3E" w:rsidTr="00947C3E">
        <w:tc>
          <w:tcPr>
            <w:tcW w:w="1075" w:type="dxa"/>
            <w:vAlign w:val="center"/>
          </w:tcPr>
          <w:p w:rsidR="00947C3E" w:rsidRDefault="00947C3E" w:rsidP="00947C3E">
            <w:pPr>
              <w:jc w:val="center"/>
            </w:pPr>
            <w:r>
              <w:rPr>
                <w:rFonts w:hint="eastAsia"/>
              </w:rPr>
              <w:t>3</w:t>
            </w:r>
          </w:p>
        </w:tc>
        <w:tc>
          <w:tcPr>
            <w:tcW w:w="1294" w:type="dxa"/>
            <w:vAlign w:val="center"/>
          </w:tcPr>
          <w:p w:rsidR="00947C3E" w:rsidRDefault="00947C3E" w:rsidP="00947C3E">
            <w:pPr>
              <w:jc w:val="center"/>
            </w:pPr>
            <w:r>
              <w:rPr>
                <w:rFonts w:hint="eastAsia"/>
              </w:rPr>
              <w:t>57</w:t>
            </w:r>
          </w:p>
        </w:tc>
        <w:tc>
          <w:tcPr>
            <w:tcW w:w="814" w:type="dxa"/>
            <w:vAlign w:val="center"/>
          </w:tcPr>
          <w:p w:rsidR="00947C3E" w:rsidRDefault="005F4D2A" w:rsidP="00947C3E">
            <w:pPr>
              <w:jc w:val="center"/>
            </w:pPr>
            <w:r>
              <w:rPr>
                <w:rFonts w:hint="eastAsia"/>
              </w:rPr>
              <w:t>1</w:t>
            </w:r>
            <w:r w:rsidR="00947C3E">
              <w:rPr>
                <w:rFonts w:hint="eastAsia"/>
              </w:rPr>
              <w:t>00</w:t>
            </w:r>
          </w:p>
        </w:tc>
        <w:tc>
          <w:tcPr>
            <w:tcW w:w="938" w:type="dxa"/>
            <w:vAlign w:val="center"/>
          </w:tcPr>
          <w:p w:rsidR="00947C3E" w:rsidRDefault="00947C3E" w:rsidP="00947C3E">
            <w:pPr>
              <w:jc w:val="center"/>
            </w:pPr>
            <w:r>
              <w:rPr>
                <w:rFonts w:hint="eastAsia"/>
              </w:rPr>
              <w:t>57</w:t>
            </w:r>
            <w:r w:rsidR="005F4D2A">
              <w:t>0</w:t>
            </w:r>
          </w:p>
        </w:tc>
        <w:tc>
          <w:tcPr>
            <w:tcW w:w="1484" w:type="dxa"/>
            <w:vMerge/>
            <w:vAlign w:val="center"/>
          </w:tcPr>
          <w:p w:rsidR="00947C3E" w:rsidRDefault="00947C3E" w:rsidP="00947C3E">
            <w:pPr>
              <w:jc w:val="center"/>
            </w:pPr>
          </w:p>
        </w:tc>
        <w:tc>
          <w:tcPr>
            <w:tcW w:w="1536" w:type="dxa"/>
            <w:vMerge/>
            <w:vAlign w:val="center"/>
          </w:tcPr>
          <w:p w:rsidR="00947C3E" w:rsidRDefault="00947C3E" w:rsidP="00947C3E">
            <w:pPr>
              <w:jc w:val="center"/>
            </w:pPr>
          </w:p>
        </w:tc>
        <w:tc>
          <w:tcPr>
            <w:tcW w:w="1161" w:type="dxa"/>
            <w:vMerge/>
            <w:vAlign w:val="center"/>
          </w:tcPr>
          <w:p w:rsidR="00947C3E" w:rsidRDefault="00947C3E" w:rsidP="00947C3E">
            <w:pPr>
              <w:jc w:val="center"/>
            </w:pPr>
          </w:p>
        </w:tc>
      </w:tr>
      <w:tr w:rsidR="00947C3E" w:rsidTr="00947C3E">
        <w:tc>
          <w:tcPr>
            <w:tcW w:w="1075" w:type="dxa"/>
            <w:vAlign w:val="center"/>
          </w:tcPr>
          <w:p w:rsidR="00947C3E" w:rsidRDefault="00947C3E" w:rsidP="00947C3E">
            <w:pPr>
              <w:jc w:val="center"/>
            </w:pPr>
            <w:r>
              <w:rPr>
                <w:rFonts w:hint="eastAsia"/>
              </w:rPr>
              <w:t>4</w:t>
            </w:r>
          </w:p>
        </w:tc>
        <w:tc>
          <w:tcPr>
            <w:tcW w:w="1294" w:type="dxa"/>
            <w:vAlign w:val="center"/>
          </w:tcPr>
          <w:p w:rsidR="00947C3E" w:rsidRDefault="00947C3E" w:rsidP="00947C3E">
            <w:pPr>
              <w:jc w:val="center"/>
            </w:pPr>
            <w:r>
              <w:rPr>
                <w:rFonts w:hint="eastAsia"/>
              </w:rPr>
              <w:t>157</w:t>
            </w:r>
          </w:p>
        </w:tc>
        <w:tc>
          <w:tcPr>
            <w:tcW w:w="814" w:type="dxa"/>
            <w:vAlign w:val="center"/>
          </w:tcPr>
          <w:p w:rsidR="00947C3E" w:rsidRDefault="005F4D2A" w:rsidP="00947C3E">
            <w:pPr>
              <w:jc w:val="center"/>
            </w:pPr>
            <w:r>
              <w:rPr>
                <w:rFonts w:hint="eastAsia"/>
              </w:rPr>
              <w:t>1</w:t>
            </w:r>
            <w:r w:rsidR="00947C3E">
              <w:rPr>
                <w:rFonts w:hint="eastAsia"/>
              </w:rPr>
              <w:t>00</w:t>
            </w:r>
          </w:p>
        </w:tc>
        <w:tc>
          <w:tcPr>
            <w:tcW w:w="938" w:type="dxa"/>
            <w:vAlign w:val="center"/>
          </w:tcPr>
          <w:p w:rsidR="00947C3E" w:rsidRDefault="00947C3E" w:rsidP="00947C3E">
            <w:pPr>
              <w:jc w:val="center"/>
            </w:pPr>
            <w:r>
              <w:rPr>
                <w:rFonts w:hint="eastAsia"/>
              </w:rPr>
              <w:t>157</w:t>
            </w:r>
            <w:r w:rsidR="005F4D2A">
              <w:t>0</w:t>
            </w:r>
          </w:p>
        </w:tc>
        <w:tc>
          <w:tcPr>
            <w:tcW w:w="1484" w:type="dxa"/>
            <w:vMerge/>
            <w:vAlign w:val="center"/>
          </w:tcPr>
          <w:p w:rsidR="00947C3E" w:rsidRDefault="00947C3E" w:rsidP="00947C3E">
            <w:pPr>
              <w:jc w:val="center"/>
            </w:pPr>
          </w:p>
        </w:tc>
        <w:tc>
          <w:tcPr>
            <w:tcW w:w="1536" w:type="dxa"/>
            <w:vMerge/>
            <w:vAlign w:val="center"/>
          </w:tcPr>
          <w:p w:rsidR="00947C3E" w:rsidRDefault="00947C3E" w:rsidP="00947C3E">
            <w:pPr>
              <w:jc w:val="center"/>
            </w:pPr>
          </w:p>
        </w:tc>
        <w:tc>
          <w:tcPr>
            <w:tcW w:w="1161" w:type="dxa"/>
            <w:vMerge/>
            <w:vAlign w:val="center"/>
          </w:tcPr>
          <w:p w:rsidR="00947C3E" w:rsidRDefault="00947C3E" w:rsidP="00947C3E">
            <w:pPr>
              <w:jc w:val="center"/>
            </w:pPr>
          </w:p>
        </w:tc>
      </w:tr>
      <w:tr w:rsidR="00947C3E" w:rsidTr="00947C3E">
        <w:tc>
          <w:tcPr>
            <w:tcW w:w="1075" w:type="dxa"/>
            <w:vAlign w:val="center"/>
          </w:tcPr>
          <w:p w:rsidR="00947C3E" w:rsidRDefault="00947C3E" w:rsidP="00947C3E">
            <w:pPr>
              <w:jc w:val="center"/>
            </w:pPr>
            <w:r>
              <w:rPr>
                <w:rFonts w:hint="eastAsia"/>
              </w:rPr>
              <w:t>5</w:t>
            </w:r>
          </w:p>
        </w:tc>
        <w:tc>
          <w:tcPr>
            <w:tcW w:w="1294" w:type="dxa"/>
            <w:vAlign w:val="center"/>
          </w:tcPr>
          <w:p w:rsidR="00947C3E" w:rsidRDefault="00947C3E" w:rsidP="00947C3E">
            <w:pPr>
              <w:jc w:val="center"/>
            </w:pPr>
            <w:r>
              <w:rPr>
                <w:rFonts w:hint="eastAsia"/>
              </w:rPr>
              <w:t>87</w:t>
            </w:r>
          </w:p>
        </w:tc>
        <w:tc>
          <w:tcPr>
            <w:tcW w:w="814" w:type="dxa"/>
            <w:vAlign w:val="center"/>
          </w:tcPr>
          <w:p w:rsidR="00947C3E" w:rsidRDefault="005F4D2A" w:rsidP="00947C3E">
            <w:pPr>
              <w:jc w:val="center"/>
            </w:pPr>
            <w:r>
              <w:rPr>
                <w:rFonts w:hint="eastAsia"/>
              </w:rPr>
              <w:t>1</w:t>
            </w:r>
            <w:r w:rsidR="00947C3E">
              <w:rPr>
                <w:rFonts w:hint="eastAsia"/>
              </w:rPr>
              <w:t>00</w:t>
            </w:r>
          </w:p>
        </w:tc>
        <w:tc>
          <w:tcPr>
            <w:tcW w:w="938" w:type="dxa"/>
            <w:vAlign w:val="center"/>
          </w:tcPr>
          <w:p w:rsidR="00947C3E" w:rsidRDefault="00947C3E" w:rsidP="00947C3E">
            <w:pPr>
              <w:jc w:val="center"/>
            </w:pPr>
            <w:r>
              <w:rPr>
                <w:rFonts w:hint="eastAsia"/>
              </w:rPr>
              <w:t>87</w:t>
            </w:r>
            <w:r w:rsidR="005F4D2A">
              <w:t>0</w:t>
            </w:r>
          </w:p>
        </w:tc>
        <w:tc>
          <w:tcPr>
            <w:tcW w:w="1484" w:type="dxa"/>
            <w:vMerge/>
            <w:vAlign w:val="center"/>
          </w:tcPr>
          <w:p w:rsidR="00947C3E" w:rsidRDefault="00947C3E" w:rsidP="00947C3E">
            <w:pPr>
              <w:jc w:val="center"/>
            </w:pPr>
          </w:p>
        </w:tc>
        <w:tc>
          <w:tcPr>
            <w:tcW w:w="1536" w:type="dxa"/>
            <w:vMerge/>
            <w:vAlign w:val="center"/>
          </w:tcPr>
          <w:p w:rsidR="00947C3E" w:rsidRDefault="00947C3E" w:rsidP="00947C3E">
            <w:pPr>
              <w:jc w:val="center"/>
            </w:pPr>
          </w:p>
        </w:tc>
        <w:tc>
          <w:tcPr>
            <w:tcW w:w="1161" w:type="dxa"/>
            <w:vMerge/>
            <w:vAlign w:val="center"/>
          </w:tcPr>
          <w:p w:rsidR="00947C3E" w:rsidRDefault="00947C3E" w:rsidP="00947C3E">
            <w:pPr>
              <w:jc w:val="center"/>
            </w:pPr>
          </w:p>
        </w:tc>
      </w:tr>
    </w:tbl>
    <w:p w:rsidR="00947C3E" w:rsidRPr="005231FB" w:rsidRDefault="00947C3E" w:rsidP="005231FB"/>
    <w:p w:rsidR="0012544C" w:rsidRPr="0012544C" w:rsidRDefault="0012544C" w:rsidP="005231FB">
      <w:pPr>
        <w:pStyle w:val="ac"/>
        <w:numPr>
          <w:ilvl w:val="0"/>
          <w:numId w:val="6"/>
        </w:numPr>
        <w:ind w:firstLineChars="0"/>
        <w:rPr>
          <w:b/>
        </w:rPr>
      </w:pPr>
      <w:r w:rsidRPr="0012544C">
        <w:rPr>
          <w:b/>
        </w:rPr>
        <w:t>R</w:t>
      </w:r>
      <w:r w:rsidRPr="0012544C">
        <w:rPr>
          <w:rFonts w:hint="eastAsia"/>
          <w:b/>
        </w:rPr>
        <w:t>esults</w:t>
      </w:r>
    </w:p>
    <w:p w:rsidR="00F55350" w:rsidRDefault="00AD4A1C" w:rsidP="0012544C">
      <w:r>
        <w:rPr>
          <w:noProof/>
        </w:rPr>
        <w:drawing>
          <wp:inline distT="0" distB="0" distL="0" distR="0">
            <wp:extent cx="5278120" cy="254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SS_CO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2540000"/>
                    </a:xfrm>
                    <a:prstGeom prst="rect">
                      <a:avLst/>
                    </a:prstGeom>
                  </pic:spPr>
                </pic:pic>
              </a:graphicData>
            </a:graphic>
          </wp:inline>
        </w:drawing>
      </w:r>
    </w:p>
    <w:p w:rsidR="00F55350" w:rsidRPr="00F55350" w:rsidRDefault="00F55350" w:rsidP="00F55350">
      <w:pPr>
        <w:jc w:val="center"/>
        <w:rPr>
          <w:i/>
        </w:rPr>
      </w:pPr>
      <w:r w:rsidRPr="00F55350">
        <w:rPr>
          <w:i/>
        </w:rPr>
        <w:t>F</w:t>
      </w:r>
      <w:r w:rsidRPr="00F55350">
        <w:rPr>
          <w:rFonts w:hint="eastAsia"/>
          <w:i/>
        </w:rPr>
        <w:t>ig.</w:t>
      </w:r>
      <w:r w:rsidRPr="00F55350">
        <w:rPr>
          <w:i/>
        </w:rPr>
        <w:t xml:space="preserve"> Response of COD in Yangtze River at steady state in incompletely mixed system</w:t>
      </w:r>
    </w:p>
    <w:p w:rsidR="00F55350" w:rsidRDefault="00F55350" w:rsidP="00F55350">
      <w:pPr>
        <w:jc w:val="center"/>
      </w:pPr>
    </w:p>
    <w:p w:rsidR="0012544C" w:rsidRDefault="00600EE6" w:rsidP="00F55350">
      <w:pPr>
        <w:jc w:val="center"/>
      </w:pPr>
      <w:r>
        <w:rPr>
          <w:noProof/>
        </w:rPr>
        <w:lastRenderedPageBreak/>
        <w:drawing>
          <wp:inline distT="0" distB="0" distL="0" distR="0">
            <wp:extent cx="5278120" cy="254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SS_N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2540000"/>
                    </a:xfrm>
                    <a:prstGeom prst="rect">
                      <a:avLst/>
                    </a:prstGeom>
                  </pic:spPr>
                </pic:pic>
              </a:graphicData>
            </a:graphic>
          </wp:inline>
        </w:drawing>
      </w:r>
    </w:p>
    <w:p w:rsidR="00F55350" w:rsidRPr="00600EE6" w:rsidRDefault="00F55350" w:rsidP="00600EE6">
      <w:pPr>
        <w:spacing w:afterLines="50" w:after="120"/>
        <w:jc w:val="center"/>
        <w:rPr>
          <w:i/>
        </w:rPr>
      </w:pPr>
      <w:r w:rsidRPr="00F55350">
        <w:rPr>
          <w:i/>
        </w:rPr>
        <w:t>F</w:t>
      </w:r>
      <w:r w:rsidRPr="00F55350">
        <w:rPr>
          <w:rFonts w:hint="eastAsia"/>
          <w:i/>
        </w:rPr>
        <w:t>ig.</w:t>
      </w:r>
      <w:r w:rsidRPr="00F55350">
        <w:rPr>
          <w:i/>
        </w:rPr>
        <w:t xml:space="preserve"> Response of DIN in Yangtze River at steady state in incompletely mixed system</w:t>
      </w:r>
    </w:p>
    <w:p w:rsidR="00E10DA8" w:rsidRDefault="00DC01B5" w:rsidP="00DC01B5">
      <w:pPr>
        <w:pStyle w:val="ac"/>
        <w:numPr>
          <w:ilvl w:val="0"/>
          <w:numId w:val="6"/>
        </w:numPr>
        <w:ind w:firstLineChars="0"/>
        <w:rPr>
          <w:b/>
        </w:rPr>
      </w:pPr>
      <w:r w:rsidRPr="00DC01B5">
        <w:rPr>
          <w:b/>
        </w:rPr>
        <w:t>D</w:t>
      </w:r>
      <w:r w:rsidRPr="00DC01B5">
        <w:rPr>
          <w:rFonts w:hint="eastAsia"/>
          <w:b/>
        </w:rPr>
        <w:t>iscussion</w:t>
      </w:r>
    </w:p>
    <w:p w:rsidR="00DC01B5" w:rsidRDefault="004750BE" w:rsidP="00DC01B5">
      <w:r>
        <w:t>The results of the river response</w:t>
      </w:r>
      <w:r w:rsidR="00600EE6">
        <w:t xml:space="preserve"> of COD</w:t>
      </w:r>
      <w:r>
        <w:t xml:space="preserve"> </w:t>
      </w:r>
      <w:r w:rsidR="00600EE6">
        <w:t xml:space="preserve">is not expected as exponential decay with space because in this case, the decay factor we use is too small to result in fast decay while for nitrogen, the exponential decay with space is apparent. </w:t>
      </w:r>
    </w:p>
    <w:p w:rsidR="00600EE6" w:rsidRDefault="00600EE6" w:rsidP="00DC01B5">
      <w:r>
        <w:t>Along each reactor, the rate of change in space is not the same because of the impact of different magnitude of discharge, which will flush the pollutant quickly once it has a large value, step loading and even the total volume of each reactor. The rising or falling limbs are associated with the loading as the external force.</w:t>
      </w:r>
    </w:p>
    <w:p w:rsidR="00600EE6" w:rsidRPr="00DC01B5" w:rsidRDefault="00AD4A1C" w:rsidP="00DC01B5">
      <w:r>
        <w:t>O</w:t>
      </w:r>
      <w:r>
        <w:rPr>
          <w:rFonts w:hint="eastAsia"/>
        </w:rPr>
        <w:t xml:space="preserve">ther </w:t>
      </w:r>
      <w:r>
        <w:t xml:space="preserve">factors which may affect the result </w:t>
      </w:r>
      <w:r w:rsidR="003E53A0">
        <w:t xml:space="preserve">such </w:t>
      </w:r>
      <w:r>
        <w:t xml:space="preserve">as precipitation and evaporation etc are neglected in this case since the discharge, total volume are averaged over years. If we need to dive into higher resolution, much more detailed information need to be collected. </w:t>
      </w:r>
    </w:p>
    <w:p w:rsidR="00E807F3" w:rsidRDefault="00BC0879" w:rsidP="0024373D">
      <w:pPr>
        <w:pStyle w:val="a"/>
      </w:pPr>
      <w:r>
        <w:t>Economic</w:t>
      </w:r>
      <w:r w:rsidR="00E807F3">
        <w:rPr>
          <w:rFonts w:hint="eastAsia"/>
        </w:rPr>
        <w:t xml:space="preserve"> Impact</w:t>
      </w:r>
      <w:r w:rsidR="00E807F3">
        <w:t xml:space="preserve"> of Yangtze basin</w:t>
      </w:r>
    </w:p>
    <w:p w:rsidR="00BF3C44" w:rsidRDefault="00BF3C44" w:rsidP="00BF3C44">
      <w:r>
        <w:rPr>
          <w:rFonts w:hint="eastAsia"/>
        </w:rPr>
        <w:t xml:space="preserve">In this case, we </w:t>
      </w:r>
      <w:r>
        <w:t xml:space="preserve">study the </w:t>
      </w:r>
      <w:r w:rsidR="00BC0879">
        <w:t>relationship of</w:t>
      </w:r>
      <w:r>
        <w:t xml:space="preserve"> economic development and environmental quality </w:t>
      </w:r>
      <w:r w:rsidR="00BC0879">
        <w:t xml:space="preserve">change of Hubei province, specifically the middle reach of Yangtze river </w:t>
      </w:r>
      <w:r>
        <w:t>from 2000 to 2004</w:t>
      </w:r>
      <w:r w:rsidR="00BC0879">
        <w:t xml:space="preserve"> and make a prediction for the economic development condition in 2005 according to the predictive water quality condition. </w:t>
      </w:r>
    </w:p>
    <w:p w:rsidR="00BC0879" w:rsidRDefault="00BC0879" w:rsidP="00BF3C44"/>
    <w:p w:rsidR="00BC0879" w:rsidRDefault="00BC0879" w:rsidP="00BF3C44">
      <w:r>
        <w:t>We divided socio-economic research into three parts</w:t>
      </w:r>
      <w:r w:rsidR="00C34BC9">
        <w:t>: s</w:t>
      </w:r>
      <w:r w:rsidR="00D34268">
        <w:t>ocial-economic modelling, environmental prediction and social-environmental issue over generation</w:t>
      </w:r>
      <w:r w:rsidR="00324514">
        <w:t>s.</w:t>
      </w:r>
    </w:p>
    <w:p w:rsidR="00324514" w:rsidRDefault="00324514" w:rsidP="00BF3C44"/>
    <w:p w:rsidR="00C34BC9" w:rsidRPr="00BF3C44" w:rsidRDefault="00C34BC9" w:rsidP="00C34BC9">
      <w:pPr>
        <w:pStyle w:val="ac"/>
        <w:numPr>
          <w:ilvl w:val="1"/>
          <w:numId w:val="1"/>
        </w:numPr>
        <w:ind w:firstLineChars="0"/>
      </w:pPr>
      <w:r>
        <w:rPr>
          <w:rFonts w:hint="eastAsia"/>
        </w:rPr>
        <w:t>social-economic modelling</w:t>
      </w:r>
    </w:p>
    <w:p w:rsidR="0024373D" w:rsidRDefault="00C34BC9" w:rsidP="00C34BC9">
      <w:r>
        <w:t xml:space="preserve">3.1.1 </w:t>
      </w:r>
      <w:r w:rsidR="0024373D">
        <w:t>Producer function</w:t>
      </w:r>
    </w:p>
    <w:p w:rsidR="0024373D" w:rsidRDefault="0024373D" w:rsidP="0024373D">
      <w:r>
        <w:rPr>
          <w:rFonts w:hint="eastAsia"/>
        </w:rPr>
        <w:t xml:space="preserve">In this case, we select </w:t>
      </w:r>
      <w:r w:rsidR="00BF3C44">
        <w:rPr>
          <w:rFonts w:hint="eastAsia"/>
        </w:rPr>
        <w:t xml:space="preserve">cotton production and industry output value </w:t>
      </w:r>
      <w:r w:rsidR="00BF3C44">
        <w:t xml:space="preserve">in Hubei province, China </w:t>
      </w:r>
      <w:r w:rsidR="00BF3C44">
        <w:rPr>
          <w:rFonts w:hint="eastAsia"/>
        </w:rPr>
        <w:t>as two producers</w:t>
      </w:r>
      <w:r>
        <w:rPr>
          <w:rFonts w:hint="eastAsia"/>
        </w:rPr>
        <w:t>;</w:t>
      </w:r>
      <w:r w:rsidR="00BF3C44" w:rsidRPr="00BF3C44">
        <w:rPr>
          <w:rFonts w:hint="eastAsia"/>
        </w:rPr>
        <w:t xml:space="preserve"> </w:t>
      </w:r>
      <w:r w:rsidR="00BF3C44">
        <w:rPr>
          <w:rFonts w:hint="eastAsia"/>
        </w:rPr>
        <w:t>land and capital input as two resources</w:t>
      </w:r>
      <w:r>
        <w:rPr>
          <w:rFonts w:hint="eastAsia"/>
        </w:rPr>
        <w:t xml:space="preserve">. </w:t>
      </w:r>
      <w:r>
        <w:t>Cotton production and industry would utilize land and capital</w:t>
      </w:r>
      <w:r w:rsidR="00BF3C44">
        <w:t xml:space="preserve"> respectively</w:t>
      </w:r>
      <w:r>
        <w:t>. The yields of two producers obey the function</w:t>
      </w:r>
      <w:r w:rsidR="00BF3C44">
        <w:t>s</w:t>
      </w:r>
      <w:r>
        <w:t xml:space="preserve"> below:</w:t>
      </w:r>
    </w:p>
    <w:p w:rsidR="0024373D" w:rsidRPr="00BF3C44" w:rsidRDefault="00467969" w:rsidP="0024373D">
      <m:oMathPara>
        <m:oMath>
          <m:r>
            <m:rPr>
              <m:sty m:val="p"/>
            </m:rP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r>
            <m:rPr>
              <m:sty m:val="p"/>
            </m:rPr>
            <w:rPr>
              <w:rFonts w:ascii="Cambria Math" w:eastAsia="Cambria Math" w:hAnsi="Cambria Math"/>
            </w:rPr>
            <m:t xml:space="preserve">* </m:t>
          </m:r>
          <m:sSup>
            <m:sSupPr>
              <m:ctrlPr>
                <w:rPr>
                  <w:rFonts w:ascii="Cambria Math" w:eastAsia="Cambria Math" w:hAnsi="Cambria Math"/>
                </w:rPr>
              </m:ctrlPr>
            </m:sSupPr>
            <m:e>
              <m:sSub>
                <m:sSubPr>
                  <m:ctrlPr>
                    <w:rPr>
                      <w:rFonts w:ascii="Cambria Math" w:eastAsia="Cambria Math" w:hAnsi="Cambria Math"/>
                      <w:i/>
                    </w:rPr>
                  </m:ctrlPr>
                </m:sSubPr>
                <m:e>
                  <m:r>
                    <w:rPr>
                      <w:rFonts w:ascii="Cambria Math" w:eastAsia="Cambria Math" w:hAnsi="Cambria Math"/>
                    </w:rPr>
                    <m:t>L</m:t>
                  </m:r>
                </m:e>
                <m:sub>
                  <m:r>
                    <w:rPr>
                      <w:rFonts w:ascii="Cambria Math" w:eastAsia="Cambria Math" w:hAnsi="Cambria Math"/>
                    </w:rPr>
                    <m:t>x</m:t>
                  </m:r>
                </m:sub>
              </m:sSub>
            </m:e>
            <m:sup>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1</m:t>
                  </m:r>
                </m:sub>
              </m:sSub>
            </m:sup>
          </m:sSup>
          <m:r>
            <w:rPr>
              <w:rFonts w:ascii="Cambria Math" w:eastAsia="Cambria Math" w:hAnsi="Cambria Math"/>
            </w:rPr>
            <m:t>*</m:t>
          </m:r>
          <m:sSup>
            <m:sSupPr>
              <m:ctrlPr>
                <w:rPr>
                  <w:rFonts w:ascii="Cambria Math" w:eastAsia="Cambria Math" w:hAnsi="Cambria Math"/>
                </w:rPr>
              </m:ctrlPr>
            </m:sSupPr>
            <m:e>
              <m:sSub>
                <m:sSubPr>
                  <m:ctrlPr>
                    <w:rPr>
                      <w:rFonts w:ascii="Cambria Math" w:eastAsia="Cambria Math" w:hAnsi="Cambria Math"/>
                      <w:i/>
                    </w:rPr>
                  </m:ctrlPr>
                </m:sSubPr>
                <m:e>
                  <m:r>
                    <w:rPr>
                      <w:rFonts w:ascii="Cambria Math" w:eastAsia="Cambria Math" w:hAnsi="Cambria Math"/>
                    </w:rPr>
                    <m:t>C</m:t>
                  </m:r>
                </m:e>
                <m:sub>
                  <m:r>
                    <w:rPr>
                      <w:rFonts w:ascii="Cambria Math" w:eastAsia="Cambria Math" w:hAnsi="Cambria Math"/>
                    </w:rPr>
                    <m:t>x</m:t>
                  </m:r>
                </m:sub>
              </m:sSub>
            </m:e>
            <m:sup>
              <m:r>
                <w:rPr>
                  <w:rFonts w:ascii="Cambria Math" w:eastAsia="Cambria Math" w:hAnsi="Cambria Math"/>
                </w:rPr>
                <m:t>(1-</m:t>
              </m:r>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1</m:t>
                  </m:r>
                </m:sub>
              </m:sSub>
              <m:r>
                <w:rPr>
                  <w:rFonts w:ascii="Cambria Math" w:eastAsia="Cambria Math" w:hAnsi="Cambria Math"/>
                </w:rPr>
                <m:t>)</m:t>
              </m:r>
            </m:sup>
          </m:sSup>
        </m:oMath>
      </m:oMathPara>
    </w:p>
    <w:p w:rsidR="00BF3C44" w:rsidRPr="0024373D" w:rsidRDefault="00BF3C44" w:rsidP="00BF3C44">
      <m:oMathPara>
        <m:oMath>
          <m:r>
            <m:rPr>
              <m:sty m:val="p"/>
            </m:rPr>
            <w:rPr>
              <w:rFonts w:ascii="Cambria Math" w:eastAsia="Cambria Math" w:hAnsi="Cambria Math"/>
            </w:rPr>
            <m:t>Y=</m:t>
          </m:r>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r>
            <m:rPr>
              <m:sty m:val="p"/>
            </m:rPr>
            <w:rPr>
              <w:rFonts w:ascii="Cambria Math" w:eastAsia="Cambria Math" w:hAnsi="Cambria Math"/>
            </w:rPr>
            <m:t xml:space="preserve">* </m:t>
          </m:r>
          <m:sSup>
            <m:sSupPr>
              <m:ctrlPr>
                <w:rPr>
                  <w:rFonts w:ascii="Cambria Math" w:eastAsia="Cambria Math" w:hAnsi="Cambria Math"/>
                </w:rPr>
              </m:ctrlPr>
            </m:sSupPr>
            <m:e>
              <m:sSub>
                <m:sSubPr>
                  <m:ctrlPr>
                    <w:rPr>
                      <w:rFonts w:ascii="Cambria Math" w:eastAsia="Cambria Math" w:hAnsi="Cambria Math"/>
                      <w:i/>
                    </w:rPr>
                  </m:ctrlPr>
                </m:sSubPr>
                <m:e>
                  <m:r>
                    <w:rPr>
                      <w:rFonts w:ascii="Cambria Math" w:eastAsia="Cambria Math" w:hAnsi="Cambria Math"/>
                    </w:rPr>
                    <m:t>L</m:t>
                  </m:r>
                </m:e>
                <m:sub>
                  <m:r>
                    <w:rPr>
                      <w:rFonts w:ascii="Cambria Math" w:eastAsia="Cambria Math" w:hAnsi="Cambria Math"/>
                    </w:rPr>
                    <m:t>y</m:t>
                  </m:r>
                </m:sub>
              </m:sSub>
            </m:e>
            <m:sup>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2</m:t>
                  </m:r>
                </m:sub>
              </m:sSub>
            </m:sup>
          </m:sSup>
          <m:r>
            <w:rPr>
              <w:rFonts w:ascii="Cambria Math" w:eastAsia="Cambria Math" w:hAnsi="Cambria Math"/>
            </w:rPr>
            <m:t>*</m:t>
          </m:r>
          <m:sSup>
            <m:sSupPr>
              <m:ctrlPr>
                <w:rPr>
                  <w:rFonts w:ascii="Cambria Math" w:eastAsia="Cambria Math" w:hAnsi="Cambria Math"/>
                </w:rPr>
              </m:ctrlPr>
            </m:sSupPr>
            <m:e>
              <m:sSub>
                <m:sSubPr>
                  <m:ctrlPr>
                    <w:rPr>
                      <w:rFonts w:ascii="Cambria Math" w:eastAsia="Cambria Math" w:hAnsi="Cambria Math"/>
                      <w:i/>
                    </w:rPr>
                  </m:ctrlPr>
                </m:sSubPr>
                <m:e>
                  <m:r>
                    <w:rPr>
                      <w:rFonts w:ascii="Cambria Math" w:eastAsia="Cambria Math" w:hAnsi="Cambria Math"/>
                    </w:rPr>
                    <m:t>C</m:t>
                  </m:r>
                </m:e>
                <m:sub>
                  <m:r>
                    <w:rPr>
                      <w:rFonts w:ascii="Cambria Math" w:eastAsia="Cambria Math" w:hAnsi="Cambria Math"/>
                    </w:rPr>
                    <m:t>y</m:t>
                  </m:r>
                </m:sub>
              </m:sSub>
            </m:e>
            <m:sup>
              <m:r>
                <w:rPr>
                  <w:rFonts w:ascii="Cambria Math" w:eastAsia="Cambria Math" w:hAnsi="Cambria Math"/>
                </w:rPr>
                <m:t>(1-</m:t>
              </m:r>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2</m:t>
                  </m:r>
                </m:sub>
              </m:sSub>
              <m:r>
                <w:rPr>
                  <w:rFonts w:ascii="Cambria Math" w:eastAsia="Cambria Math" w:hAnsi="Cambria Math"/>
                </w:rPr>
                <m:t>)</m:t>
              </m:r>
            </m:sup>
          </m:sSup>
        </m:oMath>
      </m:oMathPara>
    </w:p>
    <w:p w:rsidR="00BF3C44" w:rsidRDefault="00BF3C44" w:rsidP="0024373D">
      <w:r>
        <w:rPr>
          <w:rFonts w:hint="eastAsia"/>
        </w:rPr>
        <w:t xml:space="preserve">In which, </w:t>
      </w:r>
      <m:oMath>
        <m:r>
          <m:rPr>
            <m:sty m:val="p"/>
          </m:rPr>
          <w:rPr>
            <w:rFonts w:ascii="Cambria Math" w:eastAsia="Cambria Math" w:hAnsi="Cambria Math"/>
          </w:rPr>
          <m:t>X</m:t>
        </m:r>
      </m:oMath>
      <w:r>
        <w:rPr>
          <w:rFonts w:hint="eastAsia"/>
        </w:rPr>
        <w:t xml:space="preserve">, </w:t>
      </w:r>
      <w:r w:rsidR="00A450F2">
        <w:rPr>
          <w:rFonts w:hint="eastAsia"/>
        </w:rPr>
        <w:t>the yield of cotton crop</w:t>
      </w:r>
      <w:r w:rsidR="00A450F2">
        <w:t xml:space="preserve"> </w:t>
      </w:r>
      <w:r w:rsidR="00A450F2">
        <w:rPr>
          <w:rFonts w:hint="eastAsia"/>
        </w:rPr>
        <w:t>(</w:t>
      </w:r>
      <w:r w:rsidR="00A450F2">
        <w:t>tons</w:t>
      </w:r>
      <w:r w:rsidR="00A450F2">
        <w:rPr>
          <w:rFonts w:hint="eastAsia"/>
        </w:rPr>
        <w:t>)</w:t>
      </w:r>
      <w:r w:rsidR="00A450F2">
        <w:t>;</w:t>
      </w:r>
      <w:r>
        <w:t xml:space="preserve"> </w:t>
      </w:r>
    </w:p>
    <w:p w:rsidR="00BF3C44" w:rsidRDefault="00C34BC9" w:rsidP="00BF3C44">
      <w:pPr>
        <w:ind w:left="420" w:firstLineChars="200" w:firstLine="420"/>
      </w:pPr>
      <m:oMath>
        <m:r>
          <w:rPr>
            <w:rFonts w:ascii="Cambria Math" w:eastAsia="Cambria Math" w:hAnsi="Cambria Math"/>
          </w:rPr>
          <m:t>Lx</m:t>
        </m:r>
      </m:oMath>
      <w:r w:rsidR="00BF3C44">
        <w:t xml:space="preserve">, </w:t>
      </w:r>
      <w:r w:rsidR="00A450F2">
        <w:t>the land use of cotton crop (</w:t>
      </w:r>
      <m:oMath>
        <m:sSup>
          <m:sSupPr>
            <m:ctrlPr>
              <w:rPr>
                <w:rFonts w:ascii="Cambria Math" w:hAnsi="Cambria Math"/>
                <w:i/>
              </w:rPr>
            </m:ctrlPr>
          </m:sSupPr>
          <m:e>
            <m:r>
              <w:rPr>
                <w:rFonts w:ascii="Cambria Math" w:hAnsi="Cambria Math"/>
              </w:rPr>
              <m:t>km</m:t>
            </m:r>
          </m:e>
          <m:sup>
            <m:r>
              <w:rPr>
                <w:rFonts w:ascii="Cambria Math" w:hAnsi="Cambria Math"/>
              </w:rPr>
              <m:t>2</m:t>
            </m:r>
          </m:sup>
        </m:sSup>
      </m:oMath>
      <w:r w:rsidR="00A450F2">
        <w:t>);</w:t>
      </w:r>
    </w:p>
    <w:p w:rsidR="00C34BC9" w:rsidRDefault="00C34BC9" w:rsidP="00BF3C44">
      <w:pPr>
        <w:ind w:left="420" w:firstLineChars="200" w:firstLine="420"/>
      </w:pPr>
      <m:oMath>
        <m:r>
          <w:rPr>
            <w:rFonts w:ascii="Cambria Math" w:eastAsia="Cambria Math" w:hAnsi="Cambria Math"/>
          </w:rPr>
          <m:t>Cx</m:t>
        </m:r>
      </m:oMath>
      <w:r>
        <w:t xml:space="preserve">, </w:t>
      </w:r>
      <w:r w:rsidR="00A450F2">
        <w:t>the capital input of cotton crop (billion);</w:t>
      </w:r>
    </w:p>
    <w:p w:rsidR="00C34BC9" w:rsidRDefault="00C34BC9" w:rsidP="00C34BC9">
      <w:pPr>
        <w:ind w:left="420" w:firstLine="420"/>
      </w:pPr>
      <m:oMath>
        <m:r>
          <m:rPr>
            <m:sty m:val="p"/>
          </m:rPr>
          <w:rPr>
            <w:rFonts w:ascii="Cambria Math" w:eastAsia="Cambria Math" w:hAnsi="Cambria Math"/>
          </w:rPr>
          <w:lastRenderedPageBreak/>
          <m:t>Y</m:t>
        </m:r>
      </m:oMath>
      <w:r>
        <w:rPr>
          <w:rFonts w:hint="eastAsia"/>
        </w:rPr>
        <w:t xml:space="preserve">, </w:t>
      </w:r>
      <w:r w:rsidR="00A450F2">
        <w:rPr>
          <w:rFonts w:hint="eastAsia"/>
        </w:rPr>
        <w:t>the yield of industry output value</w:t>
      </w:r>
      <w:r w:rsidR="00A450F2">
        <w:t xml:space="preserve"> </w:t>
      </w:r>
      <w:r w:rsidR="00A450F2">
        <w:rPr>
          <w:rFonts w:hint="eastAsia"/>
        </w:rPr>
        <w:t>(</w:t>
      </w:r>
      <w:r w:rsidR="00A450F2">
        <w:t>billion</w:t>
      </w:r>
      <w:r w:rsidR="00A450F2">
        <w:rPr>
          <w:rFonts w:hint="eastAsia"/>
        </w:rPr>
        <w:t>)</w:t>
      </w:r>
      <w:r w:rsidR="00A450F2">
        <w:t>;</w:t>
      </w:r>
    </w:p>
    <w:p w:rsidR="00A450F2" w:rsidRDefault="00C34BC9" w:rsidP="00A450F2">
      <w:pPr>
        <w:ind w:left="420" w:firstLineChars="200" w:firstLine="420"/>
      </w:pPr>
      <m:oMath>
        <m:r>
          <w:rPr>
            <w:rFonts w:ascii="Cambria Math" w:eastAsia="Cambria Math" w:hAnsi="Cambria Math"/>
          </w:rPr>
          <m:t>Ly</m:t>
        </m:r>
      </m:oMath>
      <w:r>
        <w:t xml:space="preserve">, </w:t>
      </w:r>
      <w:r w:rsidR="00A450F2">
        <w:t>the land use of industry (</w:t>
      </w:r>
      <m:oMath>
        <m:sSup>
          <m:sSupPr>
            <m:ctrlPr>
              <w:rPr>
                <w:rFonts w:ascii="Cambria Math" w:hAnsi="Cambria Math"/>
                <w:i/>
              </w:rPr>
            </m:ctrlPr>
          </m:sSupPr>
          <m:e>
            <m:r>
              <w:rPr>
                <w:rFonts w:ascii="Cambria Math" w:hAnsi="Cambria Math"/>
              </w:rPr>
              <m:t>km</m:t>
            </m:r>
          </m:e>
          <m:sup>
            <m:r>
              <w:rPr>
                <w:rFonts w:ascii="Cambria Math" w:hAnsi="Cambria Math"/>
              </w:rPr>
              <m:t>2</m:t>
            </m:r>
          </m:sup>
        </m:sSup>
      </m:oMath>
      <w:r w:rsidR="00A450F2">
        <w:t>);</w:t>
      </w:r>
    </w:p>
    <w:p w:rsidR="00A450F2" w:rsidRDefault="00C34BC9" w:rsidP="00A450F2">
      <w:pPr>
        <w:ind w:left="420" w:firstLineChars="200" w:firstLine="420"/>
      </w:pPr>
      <m:oMath>
        <m:r>
          <w:rPr>
            <w:rFonts w:ascii="Cambria Math" w:eastAsia="Cambria Math" w:hAnsi="Cambria Math"/>
          </w:rPr>
          <m:t>Cy</m:t>
        </m:r>
      </m:oMath>
      <w:r>
        <w:t xml:space="preserve">, </w:t>
      </w:r>
      <w:r w:rsidR="00A450F2">
        <w:t>the capital input of industry (billion);</w:t>
      </w:r>
    </w:p>
    <w:p w:rsidR="00C34BC9" w:rsidRPr="00A450F2" w:rsidRDefault="002449A4" w:rsidP="00A450F2">
      <w:pPr>
        <w:ind w:left="420" w:firstLineChars="200" w:firstLine="420"/>
      </w:pPr>
      <m:oMath>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2</m:t>
            </m:r>
          </m:sub>
        </m:sSub>
        <m:r>
          <w:rPr>
            <w:rFonts w:ascii="Cambria Math" w:eastAsia="Cambria Math" w:hAnsi="Cambria Math"/>
          </w:rPr>
          <m:t xml:space="preserve"> </m:t>
        </m:r>
      </m:oMath>
      <w:r w:rsidR="00A450F2">
        <w:t xml:space="preserve">, the coefficients of yield functions </w:t>
      </w:r>
    </w:p>
    <w:p w:rsidR="00BF3C44" w:rsidRDefault="00A450F2" w:rsidP="0024373D">
      <w:r>
        <w:t xml:space="preserve">From the collected data of the capital input and land use for cotton crop and industry in 2000, we calibrated theses coefficients </w:t>
      </w:r>
      <m:oMath>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α</m:t>
            </m:r>
          </m:e>
          <m:sub>
            <m:r>
              <w:rPr>
                <w:rFonts w:ascii="Cambria Math" w:eastAsia="Cambria Math" w:hAnsi="Cambria Math"/>
              </w:rPr>
              <m:t>2</m:t>
            </m:r>
          </m:sub>
        </m:sSub>
      </m:oMath>
      <w:r>
        <w:rPr>
          <w:rFonts w:hint="eastAsia"/>
        </w:rPr>
        <w:t xml:space="preserve"> and lead to the producer functions,</w:t>
      </w:r>
    </w:p>
    <w:p w:rsidR="00A450F2" w:rsidRPr="00A450F2" w:rsidRDefault="00A450F2" w:rsidP="00A450F2">
      <m:oMathPara>
        <m:oMath>
          <m:r>
            <w:rPr>
              <w:rFonts w:ascii="Cambria Math" w:hAnsi="Cambria Math"/>
            </w:rPr>
            <m:t>X=915.85×</m:t>
          </m:r>
          <m:sSup>
            <m:sSupPr>
              <m:ctrlPr>
                <w:rPr>
                  <w:rFonts w:ascii="Cambria Math" w:hAnsi="Cambria Math"/>
                  <w:i/>
                  <w:iCs/>
                </w:rPr>
              </m:ctrlPr>
            </m:sSupPr>
            <m:e>
              <m:r>
                <w:rPr>
                  <w:rFonts w:ascii="Cambria Math" w:hAnsi="Cambria Math"/>
                </w:rPr>
                <m:t>Lx</m:t>
              </m:r>
            </m:e>
            <m:sup>
              <m:r>
                <w:rPr>
                  <w:rFonts w:ascii="Cambria Math" w:hAnsi="Cambria Math"/>
                </w:rPr>
                <m:t>0.355</m:t>
              </m:r>
            </m:sup>
          </m:sSup>
          <m:r>
            <w:rPr>
              <w:rFonts w:ascii="Cambria Math" w:hAnsi="Cambria Math"/>
            </w:rPr>
            <m:t>×</m:t>
          </m:r>
          <m:sSup>
            <m:sSupPr>
              <m:ctrlPr>
                <w:rPr>
                  <w:rFonts w:ascii="Cambria Math" w:hAnsi="Cambria Math"/>
                  <w:i/>
                  <w:iCs/>
                </w:rPr>
              </m:ctrlPr>
            </m:sSupPr>
            <m:e>
              <m:r>
                <w:rPr>
                  <w:rFonts w:ascii="Cambria Math" w:hAnsi="Cambria Math"/>
                </w:rPr>
                <m:t>Cx</m:t>
              </m:r>
            </m:e>
            <m:sup>
              <m:r>
                <w:rPr>
                  <w:rFonts w:ascii="Cambria Math" w:hAnsi="Cambria Math"/>
                </w:rPr>
                <m:t>0.645</m:t>
              </m:r>
            </m:sup>
          </m:sSup>
        </m:oMath>
      </m:oMathPara>
    </w:p>
    <w:p w:rsidR="00A450F2" w:rsidRPr="00A450F2" w:rsidRDefault="00A450F2" w:rsidP="00A450F2">
      <m:oMathPara>
        <m:oMath>
          <m:r>
            <w:rPr>
              <w:rFonts w:ascii="Cambria Math" w:hAnsi="Cambria Math"/>
            </w:rPr>
            <m:t>Y=15.45×</m:t>
          </m:r>
          <m:sSup>
            <m:sSupPr>
              <m:ctrlPr>
                <w:rPr>
                  <w:rFonts w:ascii="Cambria Math" w:hAnsi="Cambria Math"/>
                  <w:i/>
                  <w:iCs/>
                </w:rPr>
              </m:ctrlPr>
            </m:sSupPr>
            <m:e>
              <m:r>
                <w:rPr>
                  <w:rFonts w:ascii="Cambria Math" w:hAnsi="Cambria Math"/>
                </w:rPr>
                <m:t>Ly</m:t>
              </m:r>
            </m:e>
            <m:sup>
              <m:r>
                <w:rPr>
                  <w:rFonts w:ascii="Cambria Math" w:hAnsi="Cambria Math"/>
                </w:rPr>
                <m:t>0.393</m:t>
              </m:r>
            </m:sup>
          </m:sSup>
          <m:r>
            <w:rPr>
              <w:rFonts w:ascii="Cambria Math" w:hAnsi="Cambria Math"/>
            </w:rPr>
            <m:t>×</m:t>
          </m:r>
          <m:sSup>
            <m:sSupPr>
              <m:ctrlPr>
                <w:rPr>
                  <w:rFonts w:ascii="Cambria Math" w:hAnsi="Cambria Math"/>
                  <w:i/>
                  <w:iCs/>
                </w:rPr>
              </m:ctrlPr>
            </m:sSupPr>
            <m:e>
              <m:r>
                <w:rPr>
                  <w:rFonts w:ascii="Cambria Math" w:hAnsi="Cambria Math"/>
                </w:rPr>
                <m:t>Cy</m:t>
              </m:r>
            </m:e>
            <m:sup>
              <m:r>
                <w:rPr>
                  <w:rFonts w:ascii="Cambria Math" w:hAnsi="Cambria Math"/>
                </w:rPr>
                <m:t>0.607</m:t>
              </m:r>
            </m:sup>
          </m:sSup>
        </m:oMath>
      </m:oMathPara>
    </w:p>
    <w:p w:rsidR="00A450F2" w:rsidRDefault="00A450F2" w:rsidP="0024373D">
      <w:r>
        <w:t>C</w:t>
      </w:r>
      <w:r>
        <w:rPr>
          <w:rFonts w:hint="eastAsia"/>
        </w:rPr>
        <w:t xml:space="preserve">ontrolling </w:t>
      </w:r>
      <w:r>
        <w:t>the different levels of cotton and indu</w:t>
      </w:r>
      <w:r w:rsidR="00B253DF">
        <w:t>stry yield, the contour line with respect to land use and capital were obtained as below.</w:t>
      </w:r>
    </w:p>
    <w:p w:rsidR="00B253DF" w:rsidRPr="00BF3C44" w:rsidRDefault="00B253DF" w:rsidP="0024373D">
      <w:r w:rsidRPr="00B253DF">
        <w:rPr>
          <w:noProof/>
        </w:rPr>
        <w:drawing>
          <wp:inline distT="0" distB="0" distL="0" distR="0" wp14:anchorId="509B25D5" wp14:editId="6B07359E">
            <wp:extent cx="2628000" cy="1912207"/>
            <wp:effectExtent l="0" t="0" r="1270" b="0"/>
            <wp:docPr id="1026" name="Picture 2" descr="https://lh6.googleusercontent.com/Jxur1Q52nILdLS4kQwnGeHjZnSkJsuHeb7MISB-evgZvD9VIUb9Zi8gAyGMlPI_1s-9C4lhAZC8tnh5LVMCs6C3sSvbKHl6hfN-KJXRIDyewHRR8Fx2EO0uSM64AsnE7IA04HMnA">
              <a:extLst xmlns:a="http://schemas.openxmlformats.org/drawingml/2006/main">
                <a:ext uri="{FF2B5EF4-FFF2-40B4-BE49-F238E27FC236}">
                  <a16:creationId xmlns:a16="http://schemas.microsoft.com/office/drawing/2014/main" id="{61BB4AB5-C5A8-4800-B09B-CF1538113D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6.googleusercontent.com/Jxur1Q52nILdLS4kQwnGeHjZnSkJsuHeb7MISB-evgZvD9VIUb9Zi8gAyGMlPI_1s-9C4lhAZC8tnh5LVMCs6C3sSvbKHl6hfN-KJXRIDyewHRR8Fx2EO0uSM64AsnE7IA04HMnA">
                      <a:extLst>
                        <a:ext uri="{FF2B5EF4-FFF2-40B4-BE49-F238E27FC236}">
                          <a16:creationId xmlns:a16="http://schemas.microsoft.com/office/drawing/2014/main" id="{61BB4AB5-C5A8-4800-B09B-CF1538113DED}"/>
                        </a:ext>
                      </a:extLst>
                    </pic:cNvPr>
                    <pic:cNvPicPr>
                      <a:picLocks noGrp="1" noChangeAspect="1" noChangeArrowheads="1"/>
                    </pic:cNvPicPr>
                  </pic:nvPicPr>
                  <pic:blipFill rotWithShape="1">
                    <a:blip r:embed="rId16" cstate="print">
                      <a:extLst>
                        <a:ext uri="{28A0092B-C50C-407E-A947-70E740481C1C}">
                          <a14:useLocalDpi xmlns:a14="http://schemas.microsoft.com/office/drawing/2010/main" val="0"/>
                        </a:ext>
                      </a:extLst>
                    </a:blip>
                    <a:srcRect t="5445"/>
                    <a:stretch/>
                  </pic:blipFill>
                  <pic:spPr bwMode="auto">
                    <a:xfrm>
                      <a:off x="0" y="0"/>
                      <a:ext cx="2628000" cy="1912207"/>
                    </a:xfrm>
                    <a:prstGeom prst="rect">
                      <a:avLst/>
                    </a:prstGeom>
                    <a:noFill/>
                    <a:ln>
                      <a:noFill/>
                    </a:ln>
                    <a:extLst>
                      <a:ext uri="{53640926-AAD7-44D8-BBD7-CCE9431645EC}">
                        <a14:shadowObscured xmlns:a14="http://schemas.microsoft.com/office/drawing/2010/main"/>
                      </a:ext>
                    </a:extLst>
                  </pic:spPr>
                </pic:pic>
              </a:graphicData>
            </a:graphic>
          </wp:inline>
        </w:drawing>
      </w:r>
      <w:r w:rsidRPr="00B253DF">
        <w:rPr>
          <w:noProof/>
        </w:rPr>
        <w:drawing>
          <wp:inline distT="0" distB="0" distL="0" distR="0" wp14:anchorId="2792066E" wp14:editId="280D6FB9">
            <wp:extent cx="2626995" cy="1849754"/>
            <wp:effectExtent l="0" t="0" r="1905" b="0"/>
            <wp:docPr id="1028" name="Picture 4" descr="https://lh4.googleusercontent.com/17EII9ENMkCmNXRChOLrlXxP_APgf2wVO8tjW4eWzYxSeqQD8qnzAfK0VXwJzf6ZRq5cMchldWhmybCtSVfWKtfi6bfFIbSI35Hu6eBmSjLSuMWzF3xxsmBXWkLwc7sG5Cgug37N">
              <a:extLst xmlns:a="http://schemas.openxmlformats.org/drawingml/2006/main">
                <a:ext uri="{FF2B5EF4-FFF2-40B4-BE49-F238E27FC236}">
                  <a16:creationId xmlns:a16="http://schemas.microsoft.com/office/drawing/2014/main" id="{D3DC4DF0-83B9-4773-9BC2-908D72A79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4.googleusercontent.com/17EII9ENMkCmNXRChOLrlXxP_APgf2wVO8tjW4eWzYxSeqQD8qnzAfK0VXwJzf6ZRq5cMchldWhmybCtSVfWKtfi6bfFIbSI35Hu6eBmSjLSuMWzF3xxsmBXWkLwc7sG5Cgug37N">
                      <a:extLst>
                        <a:ext uri="{FF2B5EF4-FFF2-40B4-BE49-F238E27FC236}">
                          <a16:creationId xmlns:a16="http://schemas.microsoft.com/office/drawing/2014/main" id="{D3DC4DF0-83B9-4773-9BC2-908D72A79F4E}"/>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317"/>
                    <a:stretch/>
                  </pic:blipFill>
                  <pic:spPr bwMode="auto">
                    <a:xfrm>
                      <a:off x="0" y="0"/>
                      <a:ext cx="2628000" cy="1850462"/>
                    </a:xfrm>
                    <a:prstGeom prst="rect">
                      <a:avLst/>
                    </a:prstGeom>
                    <a:noFill/>
                    <a:ln>
                      <a:noFill/>
                    </a:ln>
                    <a:extLst>
                      <a:ext uri="{53640926-AAD7-44D8-BBD7-CCE9431645EC}">
                        <a14:shadowObscured xmlns:a14="http://schemas.microsoft.com/office/drawing/2010/main"/>
                      </a:ext>
                    </a:extLst>
                  </pic:spPr>
                </pic:pic>
              </a:graphicData>
            </a:graphic>
          </wp:inline>
        </w:drawing>
      </w:r>
    </w:p>
    <w:p w:rsidR="00BF3C44" w:rsidRDefault="00B253DF" w:rsidP="0024373D">
      <w:r>
        <w:tab/>
      </w:r>
      <w:r>
        <w:tab/>
      </w:r>
      <w:r>
        <w:tab/>
      </w:r>
      <w:r>
        <w:tab/>
        <w:t>Fig.</w:t>
      </w:r>
      <w:r>
        <w:tab/>
      </w:r>
      <w:r>
        <w:tab/>
      </w:r>
      <w:r>
        <w:tab/>
      </w:r>
      <w:r>
        <w:tab/>
      </w:r>
      <w:r>
        <w:tab/>
      </w:r>
      <w:r>
        <w:tab/>
      </w:r>
      <w:r>
        <w:tab/>
      </w:r>
      <w:r>
        <w:tab/>
      </w:r>
      <w:r>
        <w:tab/>
      </w:r>
      <w:r>
        <w:tab/>
        <w:t>fig.</w:t>
      </w:r>
    </w:p>
    <w:p w:rsidR="00BF3C44" w:rsidRDefault="00B253DF" w:rsidP="0024373D">
      <w:r>
        <w:rPr>
          <w:rFonts w:hint="eastAsia"/>
        </w:rPr>
        <w:t xml:space="preserve">3.2 </w:t>
      </w:r>
      <w:r>
        <w:t>E</w:t>
      </w:r>
      <w:r>
        <w:rPr>
          <w:rFonts w:hint="eastAsia"/>
        </w:rPr>
        <w:t xml:space="preserve">dgeworth </w:t>
      </w:r>
      <w:r>
        <w:t>B</w:t>
      </w:r>
      <w:r>
        <w:rPr>
          <w:rFonts w:hint="eastAsia"/>
        </w:rPr>
        <w:t>ox</w:t>
      </w:r>
    </w:p>
    <w:p w:rsidR="00BF3C44" w:rsidRDefault="00B253DF" w:rsidP="0024373D">
      <w:r>
        <w:t>T</w:t>
      </w:r>
      <w:r>
        <w:rPr>
          <w:rFonts w:hint="eastAsia"/>
        </w:rPr>
        <w:t xml:space="preserve">he </w:t>
      </w:r>
      <w:r>
        <w:t xml:space="preserve">total resources of land use and capital are confined as 2000 </w:t>
      </w:r>
      <m:oMath>
        <m:sSup>
          <m:sSupPr>
            <m:ctrlPr>
              <w:rPr>
                <w:rFonts w:ascii="Cambria Math" w:hAnsi="Cambria Math"/>
                <w:i/>
              </w:rPr>
            </m:ctrlPr>
          </m:sSupPr>
          <m:e>
            <m:r>
              <w:rPr>
                <w:rFonts w:ascii="Cambria Math" w:hAnsi="Cambria Math"/>
              </w:rPr>
              <m:t>km</m:t>
            </m:r>
          </m:e>
          <m:sup>
            <m:r>
              <w:rPr>
                <w:rFonts w:ascii="Cambria Math" w:hAnsi="Cambria Math"/>
              </w:rPr>
              <m:t>2</m:t>
            </m:r>
          </m:sup>
        </m:sSup>
      </m:oMath>
      <w:r>
        <w:t xml:space="preserve"> and 10 billion respectively. </w:t>
      </w:r>
      <w:r w:rsidR="009B3DF1">
        <w:t xml:space="preserve">furthermore, by limiting one resource and moving the other one until they are barely touched, we could obtain one tangent point of well-distributed resources. Replicating the procedure, </w:t>
      </w:r>
      <w:r w:rsidR="00C25983">
        <w:t>it</w:t>
      </w:r>
      <w:r>
        <w:t xml:space="preserve"> yield</w:t>
      </w:r>
      <w:r w:rsidR="00C25983">
        <w:t>s</w:t>
      </w:r>
      <w:r>
        <w:t xml:space="preserve"> to the graph of edgeworth box.</w:t>
      </w:r>
    </w:p>
    <w:p w:rsidR="00B253DF" w:rsidRDefault="00B253DF" w:rsidP="00B253DF">
      <w:pPr>
        <w:jc w:val="center"/>
      </w:pPr>
      <w:r w:rsidRPr="00B253DF">
        <w:rPr>
          <w:noProof/>
        </w:rPr>
        <w:drawing>
          <wp:inline distT="0" distB="0" distL="0" distR="0" wp14:anchorId="3047DD8D" wp14:editId="500B2916">
            <wp:extent cx="4500881" cy="3394883"/>
            <wp:effectExtent l="0" t="0" r="0" b="0"/>
            <wp:docPr id="5122" name="Picture 2" descr="https://lh5.googleusercontent.com/XxR9zB-pAazrY-ZTZs51FN-SawH-uGD8fthRvseF5z0SxgWbPYfwwkyf0crbJZB9JKWIiYJ0znL3ejsWQ-tx5CFrMx2g1Ly260CE6eyMuqNI3ZRGrGwWf1q5kT30mP4yrIpqEKK2">
              <a:extLst xmlns:a="http://schemas.openxmlformats.org/drawingml/2006/main">
                <a:ext uri="{FF2B5EF4-FFF2-40B4-BE49-F238E27FC236}">
                  <a16:creationId xmlns:a16="http://schemas.microsoft.com/office/drawing/2014/main" id="{4D4FD9AE-83D1-4721-B937-34B75318FE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https://lh5.googleusercontent.com/XxR9zB-pAazrY-ZTZs51FN-SawH-uGD8fthRvseF5z0SxgWbPYfwwkyf0crbJZB9JKWIiYJ0znL3ejsWQ-tx5CFrMx2g1Ly260CE6eyMuqNI3ZRGrGwWf1q5kT30mP4yrIpqEKK2">
                      <a:extLst>
                        <a:ext uri="{FF2B5EF4-FFF2-40B4-BE49-F238E27FC236}">
                          <a16:creationId xmlns:a16="http://schemas.microsoft.com/office/drawing/2014/main" id="{4D4FD9AE-83D1-4721-B937-34B75318FE80}"/>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881" cy="3394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B253DF" w:rsidRDefault="00B253DF" w:rsidP="00B253DF">
      <w:pPr>
        <w:jc w:val="center"/>
      </w:pPr>
      <w:r>
        <w:t>F</w:t>
      </w:r>
      <w:r>
        <w:rPr>
          <w:rFonts w:hint="eastAsia"/>
        </w:rPr>
        <w:t>ig.</w:t>
      </w:r>
    </w:p>
    <w:p w:rsidR="00B253DF" w:rsidRPr="00B253DF" w:rsidRDefault="00B253DF" w:rsidP="00B253DF">
      <w:r>
        <w:t>3.3 Production Possibility Frontier</w:t>
      </w:r>
    </w:p>
    <w:p w:rsidR="00B253DF" w:rsidRDefault="00CA2AB0" w:rsidP="00B253DF">
      <w:r>
        <w:t>C</w:t>
      </w:r>
      <w:r>
        <w:rPr>
          <w:rFonts w:hint="eastAsia"/>
        </w:rPr>
        <w:t xml:space="preserve">ollecting </w:t>
      </w:r>
      <w:r>
        <w:t xml:space="preserve">the yields value of two resources at each tangent point, plot them into one graph </w:t>
      </w:r>
      <w:r>
        <w:lastRenderedPageBreak/>
        <w:t>and model a function line trying to fit these points.</w:t>
      </w:r>
    </w:p>
    <w:p w:rsidR="00CA2AB0" w:rsidRDefault="00CA2AB0" w:rsidP="00B253DF">
      <w:r w:rsidRPr="00CA2AB0">
        <w:rPr>
          <w:noProof/>
        </w:rPr>
        <w:drawing>
          <wp:inline distT="0" distB="0" distL="0" distR="0" wp14:anchorId="50DD021E" wp14:editId="49A71BCE">
            <wp:extent cx="4690187" cy="3394883"/>
            <wp:effectExtent l="0" t="0" r="0" b="0"/>
            <wp:docPr id="5124" name="Picture 4" descr="https://lh6.googleusercontent.com/_NkeALSQ0RFUkyPn5M5lCrhw0_y34ggw3hK2vB6yld38BOsVbSqjTbnRW-cE6DSt1NxKdHo5wm3dKOhbb4U-2GrmsV0KrTMBgmDpTTfPqA4BExHeBUNhI0QYkfLyJhuAmCtnKQCS">
              <a:extLst xmlns:a="http://schemas.openxmlformats.org/drawingml/2006/main">
                <a:ext uri="{FF2B5EF4-FFF2-40B4-BE49-F238E27FC236}">
                  <a16:creationId xmlns:a16="http://schemas.microsoft.com/office/drawing/2014/main" id="{EECF9ECA-999B-4D5E-8317-30444CB01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s://lh6.googleusercontent.com/_NkeALSQ0RFUkyPn5M5lCrhw0_y34ggw3hK2vB6yld38BOsVbSqjTbnRW-cE6DSt1NxKdHo5wm3dKOhbb4U-2GrmsV0KrTMBgmDpTTfPqA4BExHeBUNhI0QYkfLyJhuAmCtnKQCS">
                      <a:extLst>
                        <a:ext uri="{FF2B5EF4-FFF2-40B4-BE49-F238E27FC236}">
                          <a16:creationId xmlns:a16="http://schemas.microsoft.com/office/drawing/2014/main" id="{EECF9ECA-999B-4D5E-8317-30444CB01EB9}"/>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0187" cy="339488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A2AB0" w:rsidRDefault="00CA2AB0" w:rsidP="00CA2AB0">
      <w:pPr>
        <w:jc w:val="center"/>
      </w:pPr>
      <w:r>
        <w:t>Fig.</w:t>
      </w:r>
    </w:p>
    <w:p w:rsidR="00CA2AB0" w:rsidRDefault="00CA2AB0" w:rsidP="00CA2AB0">
      <w:r>
        <w:t>The possible function to describe this line follows,</w:t>
      </w:r>
    </w:p>
    <w:p w:rsidR="00CA2AB0" w:rsidRPr="00CA2AB0" w:rsidRDefault="00CA2AB0" w:rsidP="00CA2AB0">
      <m:oMathPara>
        <m:oMathParaPr>
          <m:jc m:val="centerGroup"/>
        </m:oMathParaPr>
        <m:oMath>
          <m:r>
            <w:rPr>
              <w:rFonts w:ascii="Cambria Math" w:hAnsi="Cambria Math"/>
            </w:rPr>
            <m:t>Y=-0.02*X+1239.36</m:t>
          </m:r>
        </m:oMath>
      </m:oMathPara>
    </w:p>
    <w:p w:rsidR="00CA2AB0" w:rsidRDefault="00CA2AB0" w:rsidP="00CA2AB0">
      <w:r>
        <w:rPr>
          <w:rFonts w:hint="eastAsia"/>
        </w:rPr>
        <w:t xml:space="preserve">3.4 </w:t>
      </w:r>
      <w:r>
        <w:t>The equilibrium of Production Possibility Function and Utility Function</w:t>
      </w:r>
    </w:p>
    <w:p w:rsidR="00CA2AB0" w:rsidRDefault="00CA2AB0" w:rsidP="00CA2AB0"/>
    <w:p w:rsidR="002449A4" w:rsidRDefault="002449A4" w:rsidP="00CA2AB0"/>
    <w:p w:rsidR="002449A4" w:rsidRDefault="002449A4" w:rsidP="002449A4">
      <w:pPr>
        <w:pStyle w:val="a"/>
      </w:pPr>
      <w:r>
        <w:t>social-environmental modelling over generations</w:t>
      </w:r>
    </w:p>
    <w:p w:rsidR="002449A4" w:rsidRPr="002449A4" w:rsidRDefault="002449A4" w:rsidP="002449A4">
      <w:pPr>
        <w:rPr>
          <w:rFonts w:hint="eastAsia"/>
        </w:rPr>
      </w:pPr>
      <w:r>
        <w:rPr>
          <w:rFonts w:hint="eastAsia"/>
        </w:rPr>
        <w:t xml:space="preserve">in this chapter, we construct a model </w:t>
      </w:r>
      <w:r>
        <w:t>referring to social capital and environment quality together and monitor the evolution of capital and environmental quality as they should hit to an equilibrium point in a long run.</w:t>
      </w:r>
    </w:p>
    <w:p w:rsidR="002449A4" w:rsidRDefault="002449A4" w:rsidP="002449A4">
      <w:pPr>
        <w:pStyle w:val="ac"/>
        <w:numPr>
          <w:ilvl w:val="1"/>
          <w:numId w:val="1"/>
        </w:numPr>
        <w:ind w:firstLineChars="0"/>
      </w:pPr>
      <w:r>
        <w:t>Model description</w:t>
      </w:r>
    </w:p>
    <w:p w:rsidR="002449A4" w:rsidRDefault="002449A4" w:rsidP="002449A4">
      <w:r>
        <w:t>As we still deal with two functions, utility function and</w:t>
      </w:r>
      <w:r w:rsidR="00B67729">
        <w:t xml:space="preserve"> producer function and seek for a balance between residents’ happiness and social total production, environment and consumption are taken as input in the utility function with a weight, and the production of all commodities as producer.</w:t>
      </w:r>
    </w:p>
    <w:p w:rsidR="00B67729" w:rsidRPr="00B67729" w:rsidRDefault="00B67729" w:rsidP="002449A4">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=ln</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+η</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-ϕ</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oMath>
      </m:oMathPara>
    </w:p>
    <w:p w:rsidR="00B67729" w:rsidRPr="00B67729" w:rsidRDefault="00B67729" w:rsidP="002449A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=A</m:t>
          </m:r>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l</m:t>
              </m:r>
            </m:e>
            <m:sub>
              <m:r>
                <w:rPr>
                  <w:rFonts w:ascii="Cambria Math" w:hAnsi="Cambria Math"/>
                </w:rPr>
                <m:t>t</m:t>
              </m:r>
            </m:sub>
            <m:sup>
              <m:r>
                <w:rPr>
                  <w:rFonts w:ascii="Cambria Math" w:hAnsi="Cambria Math"/>
                </w:rPr>
                <m:t>1-α</m:t>
              </m:r>
            </m:sup>
          </m:sSubSup>
          <m: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B67729" w:rsidRDefault="003E2FFA" w:rsidP="002449A4">
      <w:r>
        <w:t>These parameters will be described later.</w:t>
      </w:r>
    </w:p>
    <w:p w:rsidR="003E2FFA" w:rsidRDefault="003E2FFA" w:rsidP="002449A4">
      <w:r>
        <w:t>Environment evolution with time is quantified below,</w:t>
      </w:r>
    </w:p>
    <w:p w:rsidR="003E2FFA" w:rsidRPr="002449A4" w:rsidRDefault="003E2FFA" w:rsidP="002449A4">
      <w:pPr>
        <w:rPr>
          <w:rFonts w:hint="eastAsia"/>
        </w:rPr>
      </w:pPr>
      <m:oMathPara>
        <m:oMath>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+τ</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rsidR="0096076C" w:rsidRDefault="0096076C" w:rsidP="0096076C">
      <w:r>
        <w:t>Model configuration:</w:t>
      </w:r>
    </w:p>
    <w:tbl>
      <w:tblPr>
        <w:tblStyle w:val="ad"/>
        <w:tblW w:w="0" w:type="auto"/>
        <w:tblLook w:val="04A0" w:firstRow="1" w:lastRow="0" w:firstColumn="1" w:lastColumn="0" w:noHBand="0" w:noVBand="1"/>
      </w:tblPr>
      <w:tblGrid>
        <w:gridCol w:w="2947"/>
        <w:gridCol w:w="4419"/>
        <w:gridCol w:w="936"/>
      </w:tblGrid>
      <w:tr w:rsidR="007E2C61" w:rsidTr="004A005D">
        <w:tc>
          <w:tcPr>
            <w:tcW w:w="2947" w:type="dxa"/>
            <w:vAlign w:val="center"/>
          </w:tcPr>
          <w:p w:rsidR="007E2C61" w:rsidRDefault="007E2C61" w:rsidP="004A005D">
            <w:pPr>
              <w:jc w:val="center"/>
            </w:pPr>
            <w:r>
              <w:rPr>
                <w:rFonts w:hint="eastAsia"/>
              </w:rPr>
              <w:t>Parameter set</w:t>
            </w:r>
          </w:p>
        </w:tc>
        <w:tc>
          <w:tcPr>
            <w:tcW w:w="4419" w:type="dxa"/>
            <w:vAlign w:val="center"/>
          </w:tcPr>
          <w:p w:rsidR="007E2C61" w:rsidRDefault="007E2C61" w:rsidP="004A005D">
            <w:pPr>
              <w:jc w:val="center"/>
            </w:pPr>
            <w:r>
              <w:rPr>
                <w:rFonts w:hint="eastAsia"/>
              </w:rPr>
              <w:t>Parameter description</w:t>
            </w:r>
          </w:p>
        </w:tc>
        <w:tc>
          <w:tcPr>
            <w:tcW w:w="936" w:type="dxa"/>
            <w:vAlign w:val="center"/>
          </w:tcPr>
          <w:p w:rsidR="007E2C61" w:rsidRDefault="007E2C61" w:rsidP="004A005D">
            <w:pPr>
              <w:jc w:val="center"/>
            </w:pPr>
            <w:r>
              <w:t>V</w:t>
            </w:r>
            <w:r>
              <w:rPr>
                <w:rFonts w:hint="eastAsia"/>
              </w:rPr>
              <w:t>alue</w:t>
            </w:r>
          </w:p>
        </w:tc>
      </w:tr>
      <w:tr w:rsidR="007E2C61" w:rsidTr="004A005D">
        <w:tc>
          <w:tcPr>
            <w:tcW w:w="2947" w:type="dxa"/>
            <w:vAlign w:val="center"/>
          </w:tcPr>
          <w:p w:rsidR="007E2C61" w:rsidRDefault="007E2C61" w:rsidP="004A005D">
            <w:pPr>
              <w:jc w:val="center"/>
            </w:pPr>
            <m:oMathPara>
              <m:oMath>
                <m:r>
                  <w:rPr>
                    <w:rFonts w:ascii="Cambria Math" w:hAnsi="Cambria Math"/>
                  </w:rPr>
                  <m:t>η</m:t>
                </m:r>
              </m:oMath>
            </m:oMathPara>
          </w:p>
        </w:tc>
        <w:tc>
          <w:tcPr>
            <w:tcW w:w="4419" w:type="dxa"/>
            <w:vAlign w:val="center"/>
          </w:tcPr>
          <w:p w:rsidR="007E2C61" w:rsidRDefault="004A005D" w:rsidP="004A005D">
            <w:pPr>
              <w:jc w:val="center"/>
            </w:pPr>
            <w:r>
              <w:t>Preference for environment quality</w:t>
            </w:r>
          </w:p>
        </w:tc>
        <w:tc>
          <w:tcPr>
            <w:tcW w:w="936" w:type="dxa"/>
            <w:vAlign w:val="center"/>
          </w:tcPr>
          <w:p w:rsidR="007E2C61" w:rsidRDefault="007E2C61" w:rsidP="004A005D">
            <w:pPr>
              <w:jc w:val="center"/>
            </w:pPr>
            <w:r>
              <w:rPr>
                <w:rFonts w:hint="eastAsia"/>
              </w:rPr>
              <w:t>0.5</w:t>
            </w:r>
          </w:p>
        </w:tc>
      </w:tr>
      <w:tr w:rsidR="007E2C61" w:rsidTr="004A005D">
        <w:tc>
          <w:tcPr>
            <w:tcW w:w="2947" w:type="dxa"/>
            <w:vAlign w:val="center"/>
          </w:tcPr>
          <w:p w:rsidR="007E2C61" w:rsidRDefault="007E2C61" w:rsidP="004A005D">
            <w:pPr>
              <w:jc w:val="center"/>
            </w:pPr>
            <m:oMathPara>
              <m:oMath>
                <m:r>
                  <w:rPr>
                    <w:rFonts w:ascii="Cambria Math" w:hAnsi="Cambria Math"/>
                  </w:rPr>
                  <m:t>ϕ</m:t>
                </m:r>
              </m:oMath>
            </m:oMathPara>
          </w:p>
        </w:tc>
        <w:tc>
          <w:tcPr>
            <w:tcW w:w="4419" w:type="dxa"/>
            <w:vAlign w:val="center"/>
          </w:tcPr>
          <w:p w:rsidR="007E2C61" w:rsidRDefault="004A005D" w:rsidP="004A005D">
            <w:pPr>
              <w:jc w:val="center"/>
            </w:pPr>
            <w:r>
              <w:t>D</w:t>
            </w:r>
            <w:r>
              <w:rPr>
                <w:rFonts w:hint="eastAsia"/>
              </w:rPr>
              <w:t>egree</w:t>
            </w:r>
            <w:r>
              <w:t xml:space="preserve"> of habit formation for quality</w:t>
            </w:r>
          </w:p>
        </w:tc>
        <w:tc>
          <w:tcPr>
            <w:tcW w:w="936" w:type="dxa"/>
            <w:vAlign w:val="center"/>
          </w:tcPr>
          <w:p w:rsidR="007E2C61" w:rsidRDefault="007E2C61" w:rsidP="004A005D">
            <w:pPr>
              <w:jc w:val="center"/>
            </w:pPr>
            <w:r>
              <w:rPr>
                <w:rFonts w:hint="eastAsia"/>
              </w:rPr>
              <w:t>0.9</w:t>
            </w:r>
          </w:p>
        </w:tc>
      </w:tr>
      <w:tr w:rsidR="007E2C61" w:rsidTr="004A005D">
        <w:tc>
          <w:tcPr>
            <w:tcW w:w="2947" w:type="dxa"/>
            <w:vAlign w:val="center"/>
          </w:tcPr>
          <w:p w:rsidR="007E2C61" w:rsidRDefault="007E2C61" w:rsidP="004A005D">
            <w:pPr>
              <w:jc w:val="center"/>
            </w:pPr>
            <m:oMathPara>
              <m:oMath>
                <m:r>
                  <w:rPr>
                    <w:rFonts w:ascii="Cambria Math" w:hAnsi="Cambria Math"/>
                  </w:rPr>
                  <m:t>b</m:t>
                </m:r>
              </m:oMath>
            </m:oMathPara>
          </w:p>
        </w:tc>
        <w:tc>
          <w:tcPr>
            <w:tcW w:w="4419" w:type="dxa"/>
            <w:vAlign w:val="center"/>
          </w:tcPr>
          <w:p w:rsidR="007E2C61" w:rsidRDefault="004A005D" w:rsidP="004A005D">
            <w:pPr>
              <w:jc w:val="center"/>
            </w:pPr>
            <w:r>
              <w:t>E</w:t>
            </w:r>
            <w:r>
              <w:rPr>
                <w:rFonts w:hint="eastAsia"/>
              </w:rPr>
              <w:t xml:space="preserve">nvironment </w:t>
            </w:r>
            <w:r>
              <w:t>self rate of degradation</w:t>
            </w:r>
          </w:p>
        </w:tc>
        <w:tc>
          <w:tcPr>
            <w:tcW w:w="936" w:type="dxa"/>
            <w:vAlign w:val="center"/>
          </w:tcPr>
          <w:p w:rsidR="007E2C61" w:rsidRDefault="007E2C61" w:rsidP="004A005D">
            <w:pPr>
              <w:jc w:val="center"/>
            </w:pPr>
            <w:r>
              <w:rPr>
                <w:rFonts w:hint="eastAsia"/>
              </w:rPr>
              <w:t>0.2</w:t>
            </w:r>
          </w:p>
        </w:tc>
      </w:tr>
      <w:tr w:rsidR="007E2C61" w:rsidTr="004A005D">
        <w:tc>
          <w:tcPr>
            <w:tcW w:w="2947" w:type="dxa"/>
            <w:vAlign w:val="center"/>
          </w:tcPr>
          <w:p w:rsidR="007E2C61" w:rsidRDefault="007E2C61" w:rsidP="004A005D">
            <w:pPr>
              <w:jc w:val="center"/>
            </w:pPr>
            <m:oMathPara>
              <m:oMath>
                <m:r>
                  <w:rPr>
                    <w:rFonts w:ascii="Cambria Math" w:hAnsi="Cambria Math"/>
                  </w:rPr>
                  <m:t>γ</m:t>
                </m:r>
              </m:oMath>
            </m:oMathPara>
          </w:p>
        </w:tc>
        <w:tc>
          <w:tcPr>
            <w:tcW w:w="4419" w:type="dxa"/>
            <w:vAlign w:val="center"/>
          </w:tcPr>
          <w:p w:rsidR="007E2C61" w:rsidRDefault="004A005D" w:rsidP="004A005D">
            <w:pPr>
              <w:jc w:val="center"/>
            </w:pPr>
            <w:r>
              <w:t>E</w:t>
            </w:r>
            <w:r>
              <w:rPr>
                <w:rFonts w:hint="eastAsia"/>
              </w:rPr>
              <w:t xml:space="preserve">nvironmental </w:t>
            </w:r>
            <w:r>
              <w:t>maintenance efficiency</w:t>
            </w:r>
          </w:p>
        </w:tc>
        <w:tc>
          <w:tcPr>
            <w:tcW w:w="936" w:type="dxa"/>
            <w:vAlign w:val="center"/>
          </w:tcPr>
          <w:p w:rsidR="007E2C61" w:rsidRDefault="007E2C61" w:rsidP="004A005D">
            <w:pPr>
              <w:jc w:val="center"/>
            </w:pPr>
            <w:r>
              <w:rPr>
                <w:rFonts w:hint="eastAsia"/>
              </w:rPr>
              <w:t>0.5</w:t>
            </w:r>
          </w:p>
        </w:tc>
      </w:tr>
      <w:tr w:rsidR="007E2C61" w:rsidTr="004A005D">
        <w:tc>
          <w:tcPr>
            <w:tcW w:w="2947" w:type="dxa"/>
            <w:vAlign w:val="center"/>
          </w:tcPr>
          <w:p w:rsidR="007E2C61" w:rsidRDefault="007E2C61" w:rsidP="004A005D">
            <w:pPr>
              <w:jc w:val="center"/>
            </w:pPr>
            <m:oMathPara>
              <m:oMath>
                <m:r>
                  <w:rPr>
                    <w:rFonts w:ascii="Cambria Math" w:hAnsi="Cambria Math"/>
                  </w:rPr>
                  <m:t>τ</m:t>
                </m:r>
              </m:oMath>
            </m:oMathPara>
          </w:p>
        </w:tc>
        <w:tc>
          <w:tcPr>
            <w:tcW w:w="4419" w:type="dxa"/>
            <w:vAlign w:val="center"/>
          </w:tcPr>
          <w:p w:rsidR="007E2C61" w:rsidRDefault="004A005D" w:rsidP="004A005D">
            <w:pPr>
              <w:jc w:val="center"/>
            </w:pPr>
            <w:r>
              <w:t>T</w:t>
            </w:r>
            <w:r>
              <w:rPr>
                <w:rFonts w:hint="eastAsia"/>
              </w:rPr>
              <w:t xml:space="preserve">ax </w:t>
            </w:r>
            <w:r>
              <w:t xml:space="preserve">rate to conserve environment per unit </w:t>
            </w:r>
            <w:r>
              <w:lastRenderedPageBreak/>
              <w:t>consumption</w:t>
            </w:r>
          </w:p>
        </w:tc>
        <w:tc>
          <w:tcPr>
            <w:tcW w:w="936" w:type="dxa"/>
            <w:vAlign w:val="center"/>
          </w:tcPr>
          <w:p w:rsidR="007E2C61" w:rsidRDefault="00983813" w:rsidP="004A005D">
            <w:pPr>
              <w:jc w:val="center"/>
            </w:pPr>
            <w:r>
              <w:rPr>
                <w:rFonts w:hint="eastAsia"/>
              </w:rPr>
              <w:lastRenderedPageBreak/>
              <w:t>0</w:t>
            </w:r>
            <w:r>
              <w:t>.1</w:t>
            </w:r>
          </w:p>
        </w:tc>
      </w:tr>
      <w:tr w:rsidR="007E2C61" w:rsidTr="004A005D">
        <w:tc>
          <w:tcPr>
            <w:tcW w:w="2947" w:type="dxa"/>
            <w:vAlign w:val="center"/>
          </w:tcPr>
          <w:p w:rsidR="007E2C61" w:rsidRDefault="007E2C61" w:rsidP="004A005D">
            <w:pPr>
              <w:jc w:val="center"/>
            </w:pPr>
            <m:oMathPara>
              <m:oMath>
                <m:r>
                  <w:rPr>
                    <w:rFonts w:ascii="Cambria Math" w:hAnsi="Cambria Math"/>
                  </w:rPr>
                  <m:t>δ</m:t>
                </m:r>
              </m:oMath>
            </m:oMathPara>
          </w:p>
        </w:tc>
        <w:tc>
          <w:tcPr>
            <w:tcW w:w="4419" w:type="dxa"/>
            <w:vAlign w:val="center"/>
          </w:tcPr>
          <w:p w:rsidR="007E2C61" w:rsidRDefault="004A005D" w:rsidP="004A005D">
            <w:pPr>
              <w:jc w:val="center"/>
            </w:pPr>
            <w:r>
              <w:t>C</w:t>
            </w:r>
            <w:r>
              <w:rPr>
                <w:rFonts w:hint="eastAsia"/>
              </w:rPr>
              <w:t xml:space="preserve">apital </w:t>
            </w:r>
            <w:r>
              <w:t>share of output</w:t>
            </w:r>
          </w:p>
        </w:tc>
        <w:tc>
          <w:tcPr>
            <w:tcW w:w="936" w:type="dxa"/>
            <w:vAlign w:val="center"/>
          </w:tcPr>
          <w:p w:rsidR="007E2C61" w:rsidRDefault="007E2C61" w:rsidP="004A005D">
            <w:pPr>
              <w:jc w:val="center"/>
            </w:pPr>
            <w:r>
              <w:rPr>
                <w:rFonts w:hint="eastAsia"/>
              </w:rPr>
              <w:t>0.025</w:t>
            </w:r>
          </w:p>
        </w:tc>
      </w:tr>
      <w:tr w:rsidR="007E2C61" w:rsidTr="004A005D">
        <w:tc>
          <w:tcPr>
            <w:tcW w:w="2947" w:type="dxa"/>
            <w:vAlign w:val="center"/>
          </w:tcPr>
          <w:p w:rsidR="007E2C61" w:rsidRDefault="007E2C61" w:rsidP="004A005D">
            <w:pPr>
              <w:jc w:val="center"/>
            </w:pPr>
            <m:oMathPara>
              <m:oMath>
                <m:r>
                  <w:rPr>
                    <w:rFonts w:ascii="Cambria Math" w:hAnsi="Cambria Math"/>
                  </w:rPr>
                  <m:t>β</m:t>
                </m:r>
              </m:oMath>
            </m:oMathPara>
          </w:p>
        </w:tc>
        <w:tc>
          <w:tcPr>
            <w:tcW w:w="4419" w:type="dxa"/>
            <w:vAlign w:val="center"/>
          </w:tcPr>
          <w:p w:rsidR="007E2C61" w:rsidRDefault="004A005D" w:rsidP="004A005D">
            <w:pPr>
              <w:jc w:val="center"/>
            </w:pPr>
            <w:r>
              <w:t>D</w:t>
            </w:r>
            <w:r>
              <w:rPr>
                <w:rFonts w:hint="eastAsia"/>
              </w:rPr>
              <w:t xml:space="preserve">egradation </w:t>
            </w:r>
            <w:r>
              <w:t>of environment cause by 1 unit of consumption</w:t>
            </w:r>
          </w:p>
        </w:tc>
        <w:tc>
          <w:tcPr>
            <w:tcW w:w="936" w:type="dxa"/>
            <w:vAlign w:val="center"/>
          </w:tcPr>
          <w:p w:rsidR="007E2C61" w:rsidRDefault="007E2C61" w:rsidP="004A005D">
            <w:pPr>
              <w:jc w:val="center"/>
            </w:pPr>
            <w:r>
              <w:rPr>
                <w:rFonts w:hint="eastAsia"/>
              </w:rPr>
              <w:t>0.1</w:t>
            </w:r>
          </w:p>
        </w:tc>
      </w:tr>
      <w:tr w:rsidR="007E2C61" w:rsidTr="004A005D">
        <w:tc>
          <w:tcPr>
            <w:tcW w:w="2947" w:type="dxa"/>
            <w:vAlign w:val="center"/>
          </w:tcPr>
          <w:p w:rsidR="007E2C61" w:rsidRDefault="007E2C61" w:rsidP="004A005D">
            <w:pPr>
              <w:jc w:val="center"/>
            </w:pPr>
            <m:oMathPara>
              <m:oMath>
                <m:r>
                  <w:rPr>
                    <w:rFonts w:ascii="Cambria Math" w:hAnsi="Cambria Math"/>
                  </w:rPr>
                  <m:t>α</m:t>
                </m:r>
              </m:oMath>
            </m:oMathPara>
          </w:p>
        </w:tc>
        <w:tc>
          <w:tcPr>
            <w:tcW w:w="4419" w:type="dxa"/>
            <w:vAlign w:val="center"/>
          </w:tcPr>
          <w:p w:rsidR="007E2C61" w:rsidRDefault="004A005D" w:rsidP="004A005D">
            <w:pPr>
              <w:jc w:val="center"/>
            </w:pPr>
            <w:r>
              <w:t>C</w:t>
            </w:r>
            <w:r>
              <w:rPr>
                <w:rFonts w:hint="eastAsia"/>
              </w:rPr>
              <w:t xml:space="preserve">apital </w:t>
            </w:r>
            <w:r>
              <w:t>share of output</w:t>
            </w:r>
          </w:p>
        </w:tc>
        <w:tc>
          <w:tcPr>
            <w:tcW w:w="936" w:type="dxa"/>
            <w:vAlign w:val="center"/>
          </w:tcPr>
          <w:p w:rsidR="007E2C61" w:rsidRDefault="007E2C61" w:rsidP="004A005D">
            <w:pPr>
              <w:jc w:val="center"/>
            </w:pPr>
            <w:r>
              <w:rPr>
                <w:rFonts w:hint="eastAsia"/>
              </w:rPr>
              <w:t>0.</w:t>
            </w:r>
            <w:r>
              <w:t>36</w:t>
            </w:r>
          </w:p>
        </w:tc>
      </w:tr>
      <w:tr w:rsidR="007E2C61" w:rsidTr="004A005D">
        <w:tc>
          <w:tcPr>
            <w:tcW w:w="2947" w:type="dxa"/>
            <w:vAlign w:val="center"/>
          </w:tcPr>
          <w:p w:rsidR="007E2C61" w:rsidRDefault="007E2C61" w:rsidP="004A005D">
            <w:pPr>
              <w:jc w:val="center"/>
            </w:pPr>
            <m:oMathPara>
              <m:oMath>
                <m:r>
                  <w:rPr>
                    <w:rFonts w:ascii="Cambria Math" w:hAnsi="Cambria Math"/>
                  </w:rPr>
                  <m:t>A</m:t>
                </m:r>
              </m:oMath>
            </m:oMathPara>
          </w:p>
        </w:tc>
        <w:tc>
          <w:tcPr>
            <w:tcW w:w="4419" w:type="dxa"/>
            <w:vAlign w:val="center"/>
          </w:tcPr>
          <w:p w:rsidR="007E2C61" w:rsidRDefault="004A005D" w:rsidP="004A005D">
            <w:pPr>
              <w:jc w:val="center"/>
            </w:pPr>
            <w:r>
              <w:t>T</w:t>
            </w:r>
            <w:r>
              <w:rPr>
                <w:rFonts w:hint="eastAsia"/>
              </w:rPr>
              <w:t xml:space="preserve">otal </w:t>
            </w:r>
            <w:r>
              <w:t>factor of productivity</w:t>
            </w:r>
          </w:p>
        </w:tc>
        <w:tc>
          <w:tcPr>
            <w:tcW w:w="936" w:type="dxa"/>
            <w:vAlign w:val="center"/>
          </w:tcPr>
          <w:p w:rsidR="007E2C61" w:rsidRDefault="007E2C61" w:rsidP="004A005D">
            <w:pPr>
              <w:jc w:val="center"/>
            </w:pPr>
            <w:r>
              <w:rPr>
                <w:rFonts w:hint="eastAsia"/>
              </w:rPr>
              <w:t>8.45</w:t>
            </w:r>
          </w:p>
        </w:tc>
      </w:tr>
    </w:tbl>
    <w:p w:rsidR="008731AA" w:rsidRDefault="003E2FFA" w:rsidP="003E2FFA">
      <w:pPr>
        <w:spacing w:beforeLines="50" w:before="120" w:afterLines="50" w:after="120"/>
      </w:pPr>
      <w:r>
        <w:t>R</w:t>
      </w:r>
      <w:r>
        <w:rPr>
          <w:rFonts w:hint="eastAsia"/>
        </w:rPr>
        <w:t xml:space="preserve">unning </w:t>
      </w:r>
      <w:r>
        <w:t>it with these configurations in Matlab, the results are shown below.</w:t>
      </w:r>
    </w:p>
    <w:p w:rsidR="004C4FBC" w:rsidRDefault="004C4FBC" w:rsidP="003E2FFA">
      <w:pPr>
        <w:spacing w:beforeLines="50" w:before="120" w:afterLines="50" w:after="120"/>
      </w:pPr>
      <w:r>
        <w:rPr>
          <w:noProof/>
        </w:rPr>
        <w:drawing>
          <wp:inline distT="0" distB="0" distL="0" distR="0" wp14:anchorId="71FDCA64" wp14:editId="304A614E">
            <wp:extent cx="5278120" cy="3977640"/>
            <wp:effectExtent l="19050" t="19050" r="1778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3977640"/>
                    </a:xfrm>
                    <a:prstGeom prst="rect">
                      <a:avLst/>
                    </a:prstGeom>
                    <a:ln>
                      <a:solidFill>
                        <a:schemeClr val="tx1"/>
                      </a:solidFill>
                    </a:ln>
                  </pic:spPr>
                </pic:pic>
              </a:graphicData>
            </a:graphic>
          </wp:inline>
        </w:drawing>
      </w:r>
    </w:p>
    <w:p w:rsidR="004C4FBC" w:rsidRDefault="004C4FBC" w:rsidP="004C4FBC">
      <w:pPr>
        <w:spacing w:beforeLines="50" w:before="120" w:afterLines="50" w:after="120"/>
        <w:jc w:val="center"/>
        <w:rPr>
          <w:rFonts w:hint="eastAsia"/>
        </w:rPr>
      </w:pPr>
      <w:r>
        <w:t>F</w:t>
      </w:r>
      <w:r>
        <w:rPr>
          <w:rFonts w:hint="eastAsia"/>
        </w:rPr>
        <w:t>ig.</w:t>
      </w:r>
      <w:r>
        <w:t xml:space="preserve">  environment quality and capital develops in time</w:t>
      </w:r>
    </w:p>
    <w:p w:rsidR="008731AA" w:rsidRDefault="008731AA" w:rsidP="0096076C">
      <w:r>
        <w:rPr>
          <w:noProof/>
        </w:rPr>
        <w:lastRenderedPageBreak/>
        <w:drawing>
          <wp:inline distT="0" distB="0" distL="0" distR="0" wp14:anchorId="3A7604E9" wp14:editId="0E90C288">
            <wp:extent cx="5278120" cy="3469005"/>
            <wp:effectExtent l="19050" t="19050" r="1778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469005"/>
                    </a:xfrm>
                    <a:prstGeom prst="rect">
                      <a:avLst/>
                    </a:prstGeom>
                    <a:ln>
                      <a:solidFill>
                        <a:schemeClr val="tx1"/>
                      </a:solidFill>
                    </a:ln>
                  </pic:spPr>
                </pic:pic>
              </a:graphicData>
            </a:graphic>
          </wp:inline>
        </w:drawing>
      </w:r>
    </w:p>
    <w:p w:rsidR="003E2FFA" w:rsidRDefault="003E2FFA" w:rsidP="003E2FFA">
      <w:pPr>
        <w:jc w:val="center"/>
      </w:pPr>
      <w:r>
        <w:t>F</w:t>
      </w:r>
      <w:r>
        <w:rPr>
          <w:rFonts w:hint="eastAsia"/>
        </w:rPr>
        <w:t>ig</w:t>
      </w:r>
      <w:r>
        <w:t>.  evolution of capital and environment quality to achieve steady state</w:t>
      </w:r>
    </w:p>
    <w:p w:rsidR="003E2FFA" w:rsidRDefault="004C4FBC" w:rsidP="003E2FFA">
      <w:pPr>
        <w:rPr>
          <w:rFonts w:hint="eastAsia"/>
        </w:rPr>
      </w:pPr>
      <w:r>
        <w:t>In this case, environment quality and capital will eventually reach around 20 and 8 units and the trajectory of the dynamic model to steady state is pasted beforehand. Therefore, this society will be considered as healthy because it does not lead to societal collapse.</w:t>
      </w:r>
    </w:p>
    <w:p w:rsidR="007E2C61" w:rsidRDefault="004C4FBC" w:rsidP="0096076C">
      <w:r>
        <w:rPr>
          <w:rFonts w:hint="eastAsia"/>
        </w:rPr>
        <w:t>4.2</w:t>
      </w:r>
      <w:r w:rsidR="008514E8">
        <w:rPr>
          <w:rFonts w:hint="eastAsia"/>
        </w:rPr>
        <w:t xml:space="preserve"> T</w:t>
      </w:r>
      <w:r>
        <w:rPr>
          <w:rFonts w:hint="eastAsia"/>
        </w:rPr>
        <w:t xml:space="preserve">axation affect </w:t>
      </w:r>
      <w:r>
        <w:t>our model</w:t>
      </w:r>
    </w:p>
    <w:p w:rsidR="007E2C61" w:rsidRDefault="00980435" w:rsidP="0096076C">
      <w:r>
        <w:rPr>
          <w:noProof/>
        </w:rPr>
        <w:drawing>
          <wp:inline distT="0" distB="0" distL="0" distR="0" wp14:anchorId="4F6C54CD" wp14:editId="54877FDE">
            <wp:extent cx="5278120" cy="3905885"/>
            <wp:effectExtent l="19050" t="19050" r="1778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3905885"/>
                    </a:xfrm>
                    <a:prstGeom prst="rect">
                      <a:avLst/>
                    </a:prstGeom>
                    <a:ln>
                      <a:solidFill>
                        <a:schemeClr val="tx1"/>
                      </a:solidFill>
                    </a:ln>
                  </pic:spPr>
                </pic:pic>
              </a:graphicData>
            </a:graphic>
          </wp:inline>
        </w:drawing>
      </w:r>
    </w:p>
    <w:p w:rsidR="00980435" w:rsidRDefault="004C4FBC" w:rsidP="004C4FBC">
      <w:pPr>
        <w:spacing w:beforeLines="50" w:before="120"/>
      </w:pPr>
      <w:r>
        <w:t>As it illustrates, increased tax rate results in more money put into the improvement of environment quality</w:t>
      </w:r>
      <w:r w:rsidR="008514E8">
        <w:t xml:space="preserve"> so that an expected better environment quality occurs with higher tax </w:t>
      </w:r>
      <w:r w:rsidR="008514E8">
        <w:lastRenderedPageBreak/>
        <w:t>rate. But note, this can only explain the situation associated with these parameters set up and is not representative of all societies,</w:t>
      </w:r>
    </w:p>
    <w:p w:rsidR="008514E8" w:rsidRDefault="008514E8" w:rsidP="008514E8">
      <w:pPr>
        <w:pStyle w:val="ac"/>
        <w:numPr>
          <w:ilvl w:val="1"/>
          <w:numId w:val="6"/>
        </w:numPr>
        <w:spacing w:beforeLines="50" w:before="120"/>
        <w:ind w:firstLineChars="0"/>
      </w:pPr>
      <w:r>
        <w:t>technology effect</w:t>
      </w:r>
    </w:p>
    <w:p w:rsidR="008514E8" w:rsidRDefault="008514E8" w:rsidP="008514E8">
      <w:pPr>
        <w:spacing w:beforeLines="50" w:before="120"/>
        <w:rPr>
          <w:rFonts w:hint="eastAsia"/>
        </w:rPr>
      </w:pPr>
      <w:r>
        <w:t>T</w:t>
      </w:r>
      <w:r>
        <w:rPr>
          <w:rFonts w:hint="eastAsia"/>
        </w:rPr>
        <w:t>echnology factor represents the level of production and will promo</w:t>
      </w:r>
      <w:r>
        <w:t>te the development of such a society. On the other hand, more resources could be transferred to enhance the environment quality</w:t>
      </w:r>
      <w:r w:rsidR="008D26B1">
        <w:t>. Hence, huge improvement will be observed as time.</w:t>
      </w:r>
      <w:bookmarkStart w:id="1" w:name="_GoBack"/>
      <w:bookmarkEnd w:id="1"/>
    </w:p>
    <w:p w:rsidR="000B31F5" w:rsidRDefault="008731AA" w:rsidP="0096076C">
      <w:r>
        <w:rPr>
          <w:noProof/>
        </w:rPr>
        <w:drawing>
          <wp:inline distT="0" distB="0" distL="0" distR="0" wp14:anchorId="3156784F" wp14:editId="40BA286F">
            <wp:extent cx="5278120" cy="3743325"/>
            <wp:effectExtent l="19050" t="19050" r="17780" b="285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3743325"/>
                    </a:xfrm>
                    <a:prstGeom prst="rect">
                      <a:avLst/>
                    </a:prstGeom>
                    <a:ln>
                      <a:solidFill>
                        <a:schemeClr val="tx1"/>
                      </a:solidFill>
                    </a:ln>
                  </pic:spPr>
                </pic:pic>
              </a:graphicData>
            </a:graphic>
          </wp:inline>
        </w:drawing>
      </w:r>
    </w:p>
    <w:p w:rsidR="00741976" w:rsidRPr="00980435" w:rsidRDefault="00741976" w:rsidP="0096076C"/>
    <w:p w:rsidR="00E807F3" w:rsidRDefault="00E807F3" w:rsidP="00E807F3">
      <w:pPr>
        <w:pStyle w:val="1"/>
      </w:pPr>
      <w:r>
        <w:rPr>
          <w:rFonts w:hint="eastAsia"/>
        </w:rPr>
        <w:lastRenderedPageBreak/>
        <w:t>Eco</w:t>
      </w:r>
      <w:r>
        <w:t>-system Impact of Yangtze basin</w:t>
      </w:r>
    </w:p>
    <w:p w:rsidR="00E807F3" w:rsidRDefault="00E807F3" w:rsidP="00E807F3">
      <w:pPr>
        <w:pStyle w:val="1"/>
      </w:pPr>
      <w:r>
        <w:rPr>
          <w:rFonts w:hint="eastAsia"/>
        </w:rPr>
        <w:t>Further C</w:t>
      </w:r>
      <w:r>
        <w:t>onsideration</w:t>
      </w:r>
    </w:p>
    <w:p w:rsidR="00E807F3" w:rsidRDefault="00E807F3" w:rsidP="00E807F3">
      <w:pPr>
        <w:pStyle w:val="1"/>
      </w:pPr>
      <w:r>
        <w:rPr>
          <w:rFonts w:hint="eastAsia"/>
        </w:rPr>
        <w:t>Conclusion</w:t>
      </w:r>
    </w:p>
    <w:p w:rsidR="00E807F3" w:rsidRPr="00E807F3" w:rsidRDefault="00E807F3" w:rsidP="00E807F3">
      <w:pPr>
        <w:pStyle w:val="1"/>
      </w:pPr>
      <w:r>
        <w:rPr>
          <w:rFonts w:hint="eastAsia"/>
        </w:rPr>
        <w:t>Reference</w:t>
      </w:r>
    </w:p>
    <w:p w:rsidR="00E807F3" w:rsidRDefault="00E807F3" w:rsidP="00E807F3"/>
    <w:p w:rsidR="00AF36EF" w:rsidRDefault="00AF36EF" w:rsidP="00E807F3"/>
    <w:p w:rsidR="00AF36EF" w:rsidRDefault="00AF36EF" w:rsidP="00AF36EF">
      <w:r>
        <w:br w:type="page"/>
      </w:r>
    </w:p>
    <w:p w:rsidR="005523D2" w:rsidRDefault="005523D2" w:rsidP="00AF36EF"/>
    <w:p w:rsidR="00AF36EF" w:rsidRDefault="00DC01B5" w:rsidP="00DC01B5">
      <w:pPr>
        <w:pStyle w:val="3"/>
      </w:pPr>
      <w:r>
        <w:rPr>
          <w:rFonts w:hint="eastAsia"/>
        </w:rPr>
        <w:t>Appendix</w:t>
      </w:r>
    </w:p>
    <w:p w:rsidR="00DC01B5" w:rsidRDefault="00DC01B5" w:rsidP="00DC01B5"/>
    <w:p w:rsidR="00DC01B5" w:rsidRDefault="00DC01B5" w:rsidP="00DC01B5">
      <w:r>
        <w:rPr>
          <w:rFonts w:hint="eastAsia"/>
        </w:rPr>
        <w:t>1.Python Codes</w:t>
      </w:r>
    </w:p>
    <w:p w:rsidR="00DC01B5" w:rsidRDefault="00DC01B5" w:rsidP="00DC01B5"/>
    <w:p w:rsidR="00DC01B5" w:rsidRDefault="00DC01B5" w:rsidP="00DC01B5">
      <w:r>
        <w:t>Object Orientated Programming is established to solve for this model in part 1.</w:t>
      </w:r>
    </w:p>
    <w:p w:rsidR="00DC01B5" w:rsidRPr="00DC01B5" w:rsidRDefault="00DC01B5" w:rsidP="00DC01B5">
      <w:pPr>
        <w:rPr>
          <w:i/>
          <w:sz w:val="16"/>
        </w:rPr>
      </w:pPr>
      <w:r w:rsidRPr="00DC01B5">
        <w:rPr>
          <w:i/>
          <w:sz w:val="16"/>
        </w:rPr>
        <w:t>class model(object):</w:t>
      </w:r>
    </w:p>
    <w:p w:rsidR="00DC01B5" w:rsidRPr="00DC01B5" w:rsidRDefault="00DC01B5" w:rsidP="00DC01B5">
      <w:pPr>
        <w:rPr>
          <w:i/>
          <w:sz w:val="16"/>
        </w:rPr>
      </w:pPr>
      <w:r w:rsidRPr="00DC01B5">
        <w:rPr>
          <w:i/>
          <w:sz w:val="16"/>
        </w:rPr>
        <w:t xml:space="preserve">    def __init__(self, k,D=0.1):</w:t>
      </w:r>
    </w:p>
    <w:p w:rsidR="00DC01B5" w:rsidRPr="00DC01B5" w:rsidRDefault="00DC01B5" w:rsidP="00DC01B5">
      <w:pPr>
        <w:rPr>
          <w:i/>
          <w:sz w:val="16"/>
        </w:rPr>
      </w:pPr>
      <w:r w:rsidRPr="00DC01B5">
        <w:rPr>
          <w:i/>
          <w:sz w:val="16"/>
        </w:rPr>
        <w:t xml:space="preserve">        self.k = k</w:t>
      </w:r>
    </w:p>
    <w:p w:rsidR="00DC01B5" w:rsidRPr="00DC01B5" w:rsidRDefault="00DC01B5" w:rsidP="00DC01B5">
      <w:pPr>
        <w:rPr>
          <w:i/>
          <w:sz w:val="16"/>
        </w:rPr>
      </w:pPr>
      <w:r w:rsidRPr="00DC01B5">
        <w:rPr>
          <w:i/>
          <w:sz w:val="16"/>
        </w:rPr>
        <w:t xml:space="preserve">        self.C = []</w:t>
      </w:r>
    </w:p>
    <w:p w:rsidR="00DC01B5" w:rsidRPr="00DC01B5" w:rsidRDefault="00DC01B5" w:rsidP="00DC01B5">
      <w:pPr>
        <w:rPr>
          <w:i/>
          <w:sz w:val="16"/>
        </w:rPr>
      </w:pPr>
      <w:r w:rsidRPr="00DC01B5">
        <w:rPr>
          <w:i/>
          <w:sz w:val="16"/>
        </w:rPr>
        <w:t xml:space="preserve">        self.Q = []</w:t>
      </w:r>
    </w:p>
    <w:p w:rsidR="00DC01B5" w:rsidRPr="00DC01B5" w:rsidRDefault="00DC01B5" w:rsidP="00DC01B5">
      <w:pPr>
        <w:rPr>
          <w:i/>
          <w:sz w:val="16"/>
        </w:rPr>
      </w:pPr>
      <w:r w:rsidRPr="00DC01B5">
        <w:rPr>
          <w:i/>
          <w:sz w:val="16"/>
        </w:rPr>
        <w:t xml:space="preserve">        self.W = []</w:t>
      </w:r>
    </w:p>
    <w:p w:rsidR="00DC01B5" w:rsidRPr="00DC01B5" w:rsidRDefault="00DC01B5" w:rsidP="00DC01B5">
      <w:pPr>
        <w:rPr>
          <w:i/>
          <w:sz w:val="16"/>
        </w:rPr>
      </w:pPr>
      <w:r w:rsidRPr="00DC01B5">
        <w:rPr>
          <w:i/>
          <w:sz w:val="16"/>
        </w:rPr>
        <w:t xml:space="preserve">        self.D = D</w:t>
      </w:r>
    </w:p>
    <w:p w:rsidR="00DC01B5" w:rsidRPr="00DC01B5" w:rsidRDefault="00DC01B5" w:rsidP="00DC01B5">
      <w:pPr>
        <w:rPr>
          <w:i/>
          <w:sz w:val="16"/>
        </w:rPr>
      </w:pPr>
      <w:r w:rsidRPr="00DC01B5">
        <w:rPr>
          <w:i/>
          <w:sz w:val="16"/>
        </w:rPr>
        <w:t xml:space="preserve">        self.A_c = []</w:t>
      </w:r>
    </w:p>
    <w:p w:rsidR="00DC01B5" w:rsidRPr="00DC01B5" w:rsidRDefault="00DC01B5" w:rsidP="00DC01B5">
      <w:pPr>
        <w:rPr>
          <w:i/>
          <w:sz w:val="16"/>
        </w:rPr>
      </w:pPr>
      <w:r w:rsidRPr="00DC01B5">
        <w:rPr>
          <w:i/>
          <w:sz w:val="16"/>
        </w:rPr>
        <w:t xml:space="preserve">        self.L = []</w:t>
      </w:r>
    </w:p>
    <w:p w:rsidR="00DC01B5" w:rsidRPr="00DC01B5" w:rsidRDefault="00DC01B5" w:rsidP="00DC01B5">
      <w:pPr>
        <w:rPr>
          <w:i/>
          <w:sz w:val="16"/>
        </w:rPr>
      </w:pPr>
      <w:r w:rsidRPr="00DC01B5">
        <w:rPr>
          <w:i/>
          <w:sz w:val="16"/>
        </w:rPr>
        <w:t xml:space="preserve">    def add_elements(self,c,Q,W,A_c=0,delx=20 ,L=100):</w:t>
      </w:r>
    </w:p>
    <w:p w:rsidR="00DC01B5" w:rsidRPr="00DC01B5" w:rsidRDefault="00DC01B5" w:rsidP="00DC01B5">
      <w:pPr>
        <w:rPr>
          <w:i/>
          <w:sz w:val="16"/>
        </w:rPr>
      </w:pPr>
      <w:r w:rsidRPr="00DC01B5">
        <w:rPr>
          <w:i/>
          <w:sz w:val="16"/>
        </w:rPr>
        <w:t xml:space="preserve">        self.C=np.array(c)</w:t>
      </w:r>
    </w:p>
    <w:p w:rsidR="00DC01B5" w:rsidRPr="00DC01B5" w:rsidRDefault="00DC01B5" w:rsidP="00DC01B5">
      <w:pPr>
        <w:rPr>
          <w:i/>
          <w:sz w:val="16"/>
        </w:rPr>
      </w:pPr>
      <w:r w:rsidRPr="00DC01B5">
        <w:rPr>
          <w:i/>
          <w:sz w:val="16"/>
        </w:rPr>
        <w:t xml:space="preserve">        self.Q=np.array(Q)</w:t>
      </w:r>
    </w:p>
    <w:p w:rsidR="00DC01B5" w:rsidRPr="00DC01B5" w:rsidRDefault="00DC01B5" w:rsidP="00DC01B5">
      <w:pPr>
        <w:rPr>
          <w:i/>
          <w:sz w:val="16"/>
        </w:rPr>
      </w:pPr>
      <w:r w:rsidRPr="00DC01B5">
        <w:rPr>
          <w:i/>
          <w:sz w:val="16"/>
        </w:rPr>
        <w:t xml:space="preserve">        self.W=np.array(W)</w:t>
      </w:r>
    </w:p>
    <w:p w:rsidR="00DC01B5" w:rsidRPr="00DC01B5" w:rsidRDefault="00DC01B5" w:rsidP="00DC01B5">
      <w:pPr>
        <w:rPr>
          <w:i/>
          <w:sz w:val="16"/>
        </w:rPr>
      </w:pPr>
      <w:r w:rsidRPr="00DC01B5">
        <w:rPr>
          <w:i/>
          <w:sz w:val="16"/>
        </w:rPr>
        <w:t xml:space="preserve">        self.L =np.array(L)        </w:t>
      </w:r>
    </w:p>
    <w:p w:rsidR="00DC01B5" w:rsidRPr="00DC01B5" w:rsidRDefault="00DC01B5" w:rsidP="00DC01B5">
      <w:pPr>
        <w:rPr>
          <w:i/>
          <w:sz w:val="16"/>
        </w:rPr>
      </w:pPr>
      <w:r w:rsidRPr="00DC01B5">
        <w:rPr>
          <w:i/>
          <w:sz w:val="16"/>
        </w:rPr>
        <w:t xml:space="preserve">        self.A_c=np.array(A_c)</w:t>
      </w:r>
    </w:p>
    <w:p w:rsidR="00DC01B5" w:rsidRPr="00DC01B5" w:rsidRDefault="00DC01B5" w:rsidP="00DC01B5">
      <w:pPr>
        <w:rPr>
          <w:i/>
          <w:sz w:val="16"/>
        </w:rPr>
      </w:pPr>
      <w:r w:rsidRPr="00DC01B5">
        <w:rPr>
          <w:i/>
          <w:sz w:val="16"/>
        </w:rPr>
        <w:t xml:space="preserve">        self.V_tot = self.A_c*self.L if len(self.A_c)==len(self.L) else self.A_c[:-1]*self.L</w:t>
      </w:r>
    </w:p>
    <w:p w:rsidR="00DC01B5" w:rsidRPr="00DC01B5" w:rsidRDefault="00DC01B5" w:rsidP="00DC01B5">
      <w:pPr>
        <w:rPr>
          <w:i/>
          <w:sz w:val="16"/>
        </w:rPr>
      </w:pPr>
      <w:r w:rsidRPr="00DC01B5">
        <w:rPr>
          <w:i/>
          <w:sz w:val="16"/>
        </w:rPr>
        <w:t xml:space="preserve">        self.delx= delx</w:t>
      </w:r>
    </w:p>
    <w:p w:rsidR="00DC01B5" w:rsidRPr="00DC01B5" w:rsidRDefault="00DC01B5" w:rsidP="00DC01B5">
      <w:pPr>
        <w:rPr>
          <w:i/>
          <w:sz w:val="16"/>
        </w:rPr>
      </w:pPr>
      <w:r w:rsidRPr="00DC01B5">
        <w:rPr>
          <w:i/>
          <w:sz w:val="16"/>
        </w:rPr>
        <w:t xml:space="preserve">        self.V = self.A_c*self.delx</w:t>
      </w:r>
    </w:p>
    <w:p w:rsidR="00DC01B5" w:rsidRPr="00DC01B5" w:rsidRDefault="00DC01B5" w:rsidP="00DC01B5">
      <w:pPr>
        <w:rPr>
          <w:i/>
          <w:sz w:val="16"/>
        </w:rPr>
      </w:pPr>
      <w:r w:rsidRPr="00DC01B5">
        <w:rPr>
          <w:i/>
          <w:sz w:val="16"/>
        </w:rPr>
        <w:t xml:space="preserve">    def solve(self,method='CMSS'):</w:t>
      </w:r>
    </w:p>
    <w:p w:rsidR="00DC01B5" w:rsidRPr="00DC01B5" w:rsidRDefault="00DC01B5" w:rsidP="00DC01B5">
      <w:pPr>
        <w:rPr>
          <w:i/>
          <w:sz w:val="16"/>
        </w:rPr>
      </w:pPr>
      <w:r>
        <w:rPr>
          <w:i/>
          <w:sz w:val="16"/>
        </w:rPr>
        <w:t xml:space="preserve">        # build matrix</w:t>
      </w:r>
    </w:p>
    <w:p w:rsidR="00DC01B5" w:rsidRPr="00DC01B5" w:rsidRDefault="00DC01B5" w:rsidP="00DC01B5">
      <w:pPr>
        <w:rPr>
          <w:i/>
          <w:sz w:val="16"/>
        </w:rPr>
      </w:pPr>
      <w:r w:rsidRPr="00DC01B5">
        <w:rPr>
          <w:i/>
          <w:sz w:val="16"/>
        </w:rPr>
        <w:t xml:space="preserve">        if method=='CMSS':</w:t>
      </w:r>
    </w:p>
    <w:p w:rsidR="00DC01B5" w:rsidRPr="00DC01B5" w:rsidRDefault="00DC01B5" w:rsidP="00DC01B5">
      <w:pPr>
        <w:rPr>
          <w:i/>
          <w:sz w:val="16"/>
        </w:rPr>
      </w:pPr>
      <w:r w:rsidRPr="00DC01B5">
        <w:rPr>
          <w:i/>
          <w:sz w:val="16"/>
        </w:rPr>
        <w:t xml:space="preserve">            size = len(self.Q)</w:t>
      </w:r>
    </w:p>
    <w:p w:rsidR="00DC01B5" w:rsidRPr="00DC01B5" w:rsidRDefault="00DC01B5" w:rsidP="00DC01B5">
      <w:pPr>
        <w:rPr>
          <w:i/>
          <w:sz w:val="16"/>
        </w:rPr>
      </w:pPr>
      <w:r w:rsidRPr="00DC01B5">
        <w:rPr>
          <w:i/>
          <w:sz w:val="16"/>
        </w:rPr>
        <w:t xml:space="preserve">            C_new = np.zeros(size)</w:t>
      </w:r>
    </w:p>
    <w:p w:rsidR="00DC01B5" w:rsidRPr="00DC01B5" w:rsidRDefault="00DC01B5" w:rsidP="00DC01B5">
      <w:pPr>
        <w:rPr>
          <w:i/>
          <w:sz w:val="16"/>
        </w:rPr>
      </w:pPr>
      <w:r w:rsidRPr="00DC01B5">
        <w:rPr>
          <w:i/>
          <w:sz w:val="16"/>
        </w:rPr>
        <w:t xml:space="preserve">            for i in range(size):</w:t>
      </w:r>
    </w:p>
    <w:p w:rsidR="00DC01B5" w:rsidRPr="00DC01B5" w:rsidRDefault="00DC01B5" w:rsidP="00DC01B5">
      <w:pPr>
        <w:rPr>
          <w:i/>
          <w:sz w:val="16"/>
        </w:rPr>
      </w:pPr>
      <w:r w:rsidRPr="00DC01B5">
        <w:rPr>
          <w:i/>
          <w:sz w:val="16"/>
        </w:rPr>
        <w:t xml:space="preserve">                C_new[i] = (self.W[i]+(self.C[i]*self.Q[i]))/(self.Q[i]+self.k*self.V_tot[i])</w:t>
      </w:r>
    </w:p>
    <w:p w:rsidR="00DC01B5" w:rsidRPr="00DC01B5" w:rsidRDefault="00DC01B5" w:rsidP="00DC01B5">
      <w:pPr>
        <w:rPr>
          <w:i/>
          <w:sz w:val="16"/>
        </w:rPr>
      </w:pPr>
      <w:r w:rsidRPr="00DC01B5">
        <w:rPr>
          <w:i/>
          <w:sz w:val="16"/>
        </w:rPr>
        <w:t xml:space="preserve">            return C_new</w:t>
      </w:r>
    </w:p>
    <w:p w:rsidR="00DC01B5" w:rsidRPr="00DC01B5" w:rsidRDefault="00DC01B5" w:rsidP="00DC01B5">
      <w:pPr>
        <w:rPr>
          <w:i/>
          <w:sz w:val="16"/>
        </w:rPr>
      </w:pPr>
      <w:r w:rsidRPr="00DC01B5">
        <w:rPr>
          <w:i/>
          <w:sz w:val="16"/>
        </w:rPr>
        <w:t xml:space="preserve">        if method=='IMSS':</w:t>
      </w:r>
    </w:p>
    <w:p w:rsidR="00DC01B5" w:rsidRPr="00DC01B5" w:rsidRDefault="00DC01B5" w:rsidP="00DC01B5">
      <w:pPr>
        <w:rPr>
          <w:i/>
          <w:sz w:val="16"/>
        </w:rPr>
      </w:pPr>
      <w:r w:rsidRPr="00DC01B5">
        <w:rPr>
          <w:i/>
          <w:sz w:val="16"/>
        </w:rPr>
        <w:t xml:space="preserve">            size = len(self.C)-1</w:t>
      </w:r>
    </w:p>
    <w:p w:rsidR="00DC01B5" w:rsidRPr="00DC01B5" w:rsidRDefault="00DC01B5" w:rsidP="00DC01B5">
      <w:pPr>
        <w:rPr>
          <w:i/>
          <w:sz w:val="16"/>
        </w:rPr>
      </w:pPr>
      <w:r w:rsidRPr="00DC01B5">
        <w:rPr>
          <w:i/>
          <w:sz w:val="16"/>
        </w:rPr>
        <w:t xml:space="preserve">            C_new = []</w:t>
      </w:r>
    </w:p>
    <w:p w:rsidR="00DC01B5" w:rsidRPr="00DC01B5" w:rsidRDefault="00DC01B5" w:rsidP="00DC01B5">
      <w:pPr>
        <w:rPr>
          <w:i/>
          <w:sz w:val="16"/>
        </w:rPr>
      </w:pPr>
      <w:r w:rsidRPr="00DC01B5">
        <w:rPr>
          <w:i/>
          <w:sz w:val="16"/>
        </w:rPr>
        <w:t xml:space="preserve">            for i in range(size):</w:t>
      </w:r>
    </w:p>
    <w:p w:rsidR="00DC01B5" w:rsidRPr="00DC01B5" w:rsidRDefault="00DC01B5" w:rsidP="00DC01B5">
      <w:pPr>
        <w:rPr>
          <w:i/>
          <w:sz w:val="16"/>
        </w:rPr>
      </w:pPr>
      <w:r w:rsidRPr="00DC01B5">
        <w:rPr>
          <w:i/>
          <w:sz w:val="16"/>
        </w:rPr>
        <w:t xml:space="preserve">                n = int(self.L[i]/self.delx)</w:t>
      </w:r>
    </w:p>
    <w:p w:rsidR="00DC01B5" w:rsidRPr="00DC01B5" w:rsidRDefault="00DC01B5" w:rsidP="00DC01B5">
      <w:pPr>
        <w:rPr>
          <w:i/>
          <w:sz w:val="16"/>
        </w:rPr>
      </w:pPr>
      <w:r w:rsidRPr="00DC01B5">
        <w:rPr>
          <w:i/>
          <w:sz w:val="16"/>
        </w:rPr>
        <w:t xml:space="preserve">                D_aver = self.D*self.A_c[i]/self.delx</w:t>
      </w:r>
    </w:p>
    <w:p w:rsidR="00DC01B5" w:rsidRPr="00DC01B5" w:rsidRDefault="00DC01B5" w:rsidP="00DC01B5">
      <w:pPr>
        <w:rPr>
          <w:i/>
          <w:sz w:val="16"/>
        </w:rPr>
      </w:pPr>
      <w:r w:rsidRPr="00DC01B5">
        <w:rPr>
          <w:i/>
          <w:sz w:val="16"/>
        </w:rPr>
        <w:t xml:space="preserve">                low_diag = (-self.Q[i]-D_aver)*np.ones(n-1)</w:t>
      </w:r>
    </w:p>
    <w:p w:rsidR="00DC01B5" w:rsidRPr="00DC01B5" w:rsidRDefault="00DC01B5" w:rsidP="00DC01B5">
      <w:pPr>
        <w:rPr>
          <w:i/>
          <w:sz w:val="16"/>
        </w:rPr>
      </w:pPr>
      <w:r w:rsidRPr="00DC01B5">
        <w:rPr>
          <w:i/>
          <w:sz w:val="16"/>
        </w:rPr>
        <w:t xml:space="preserve">                up_diag = -D_aver*np.ones(n-1)</w:t>
      </w:r>
    </w:p>
    <w:p w:rsidR="00DC01B5" w:rsidRPr="00DC01B5" w:rsidRDefault="00DC01B5" w:rsidP="00DC01B5">
      <w:pPr>
        <w:rPr>
          <w:i/>
          <w:sz w:val="16"/>
        </w:rPr>
      </w:pPr>
      <w:r w:rsidRPr="00DC01B5">
        <w:rPr>
          <w:i/>
          <w:sz w:val="16"/>
        </w:rPr>
        <w:t xml:space="preserve">                main_diag = (self.Q[i]+D_aver+D_aver+self.k*self.A_c[i]*self.delx)*np.ones(n-2)</w:t>
      </w:r>
    </w:p>
    <w:p w:rsidR="00DC01B5" w:rsidRPr="00DC01B5" w:rsidRDefault="00DC01B5" w:rsidP="00DC01B5">
      <w:pPr>
        <w:rPr>
          <w:i/>
          <w:sz w:val="16"/>
        </w:rPr>
      </w:pPr>
      <w:r w:rsidRPr="00DC01B5">
        <w:rPr>
          <w:i/>
          <w:sz w:val="16"/>
        </w:rPr>
        <w:t xml:space="preserve">                main_diag = np.hstack((self.C[i]*self.Q[i]+self.Q[i]+self.k*self.A_c[0]*self.delx,main_diag, D_aver+self.k*self.A_c[i]*self.delx+self.C[i+1]*self.Q[i+1]))</w:t>
      </w:r>
    </w:p>
    <w:p w:rsidR="00DC01B5" w:rsidRPr="00DC01B5" w:rsidRDefault="00DC01B5" w:rsidP="00DC01B5">
      <w:pPr>
        <w:rPr>
          <w:i/>
          <w:sz w:val="16"/>
        </w:rPr>
      </w:pPr>
      <w:r w:rsidRPr="00DC01B5">
        <w:rPr>
          <w:i/>
          <w:sz w:val="16"/>
        </w:rPr>
        <w:t xml:space="preserve">                matrix = diags([up_diag,main_diag,low_diag],[1,0,-1])</w:t>
      </w:r>
    </w:p>
    <w:p w:rsidR="00DC01B5" w:rsidRPr="00DC01B5" w:rsidRDefault="00DC01B5" w:rsidP="00DC01B5">
      <w:pPr>
        <w:rPr>
          <w:i/>
          <w:sz w:val="16"/>
        </w:rPr>
      </w:pPr>
      <w:r w:rsidRPr="00DC01B5">
        <w:rPr>
          <w:i/>
          <w:sz w:val="16"/>
        </w:rPr>
        <w:t xml:space="preserve">                matrix += np.diag(low_diag,-1)</w:t>
      </w:r>
    </w:p>
    <w:p w:rsidR="00DC01B5" w:rsidRPr="00DC01B5" w:rsidRDefault="00DC01B5" w:rsidP="00DC01B5">
      <w:pPr>
        <w:rPr>
          <w:i/>
          <w:sz w:val="16"/>
        </w:rPr>
      </w:pPr>
      <w:r w:rsidRPr="00DC01B5">
        <w:rPr>
          <w:i/>
          <w:sz w:val="16"/>
        </w:rPr>
        <w:t xml:space="preserve">                matrix += np.diag(main_diag,0)</w:t>
      </w:r>
    </w:p>
    <w:p w:rsidR="00DC01B5" w:rsidRPr="00DC01B5" w:rsidRDefault="00DC01B5" w:rsidP="00DC01B5">
      <w:pPr>
        <w:rPr>
          <w:i/>
          <w:sz w:val="16"/>
        </w:rPr>
      </w:pPr>
      <w:r w:rsidRPr="00DC01B5">
        <w:rPr>
          <w:i/>
          <w:sz w:val="16"/>
        </w:rPr>
        <w:t xml:space="preserve">                rhs = np.hstack((self.W[i],np.zeros(n-1)))</w:t>
      </w:r>
    </w:p>
    <w:p w:rsidR="00DC01B5" w:rsidRPr="00DC01B5" w:rsidRDefault="00DC01B5" w:rsidP="00DC01B5">
      <w:pPr>
        <w:rPr>
          <w:i/>
          <w:sz w:val="16"/>
        </w:rPr>
      </w:pPr>
      <w:r w:rsidRPr="00DC01B5">
        <w:rPr>
          <w:i/>
          <w:sz w:val="16"/>
        </w:rPr>
        <w:t xml:space="preserve">                print(rhs.shape,matrix.shape)</w:t>
      </w:r>
    </w:p>
    <w:p w:rsidR="00DC01B5" w:rsidRPr="00DC01B5" w:rsidRDefault="00DC01B5" w:rsidP="00DC01B5">
      <w:pPr>
        <w:rPr>
          <w:i/>
          <w:sz w:val="16"/>
        </w:rPr>
      </w:pPr>
      <w:r w:rsidRPr="00DC01B5">
        <w:rPr>
          <w:i/>
          <w:sz w:val="16"/>
        </w:rPr>
        <w:t xml:space="preserve">                with open("results_IMSS.csv",'w') as f:</w:t>
      </w:r>
    </w:p>
    <w:p w:rsidR="00DC01B5" w:rsidRPr="00DC01B5" w:rsidRDefault="00DC01B5" w:rsidP="00DC01B5">
      <w:pPr>
        <w:rPr>
          <w:i/>
          <w:sz w:val="16"/>
        </w:rPr>
      </w:pPr>
      <w:r w:rsidRPr="00DC01B5">
        <w:rPr>
          <w:i/>
          <w:sz w:val="16"/>
        </w:rPr>
        <w:t xml:space="preserve">                    f.write(str(matrix))</w:t>
      </w:r>
    </w:p>
    <w:p w:rsidR="00DC01B5" w:rsidRPr="00DC01B5" w:rsidRDefault="00DC01B5" w:rsidP="00DC01B5">
      <w:pPr>
        <w:rPr>
          <w:i/>
          <w:sz w:val="16"/>
        </w:rPr>
      </w:pPr>
      <w:r w:rsidRPr="00DC01B5">
        <w:rPr>
          <w:i/>
          <w:sz w:val="16"/>
        </w:rPr>
        <w:t xml:space="preserve">                f.close()</w:t>
      </w:r>
    </w:p>
    <w:p w:rsidR="00DC01B5" w:rsidRPr="00DC01B5" w:rsidRDefault="00DC01B5" w:rsidP="00DC01B5">
      <w:pPr>
        <w:rPr>
          <w:i/>
          <w:sz w:val="16"/>
        </w:rPr>
      </w:pPr>
      <w:r w:rsidRPr="00DC01B5">
        <w:rPr>
          <w:i/>
          <w:sz w:val="16"/>
        </w:rPr>
        <w:t xml:space="preserve">                C_new.append(np.linalg.solve(matrix,rhs))</w:t>
      </w:r>
    </w:p>
    <w:p w:rsidR="00DC01B5" w:rsidRPr="00DC01B5" w:rsidRDefault="00DC01B5" w:rsidP="00DC01B5">
      <w:pPr>
        <w:rPr>
          <w:i/>
          <w:sz w:val="16"/>
        </w:rPr>
      </w:pPr>
      <w:r w:rsidRPr="00DC01B5">
        <w:rPr>
          <w:i/>
          <w:sz w:val="16"/>
        </w:rPr>
        <w:t xml:space="preserve">            return C_new</w:t>
      </w:r>
    </w:p>
    <w:p w:rsidR="00DC01B5" w:rsidRPr="00DC01B5" w:rsidRDefault="00DC01B5" w:rsidP="00DC01B5">
      <w:pPr>
        <w:rPr>
          <w:i/>
          <w:sz w:val="16"/>
        </w:rPr>
      </w:pPr>
      <w:r w:rsidRPr="00DC01B5">
        <w:rPr>
          <w:i/>
          <w:sz w:val="16"/>
        </w:rPr>
        <w:t xml:space="preserve">        if method == 'IMSS full':</w:t>
      </w:r>
    </w:p>
    <w:p w:rsidR="00DC01B5" w:rsidRPr="00DC01B5" w:rsidRDefault="00DC01B5" w:rsidP="00DC01B5">
      <w:pPr>
        <w:rPr>
          <w:i/>
          <w:sz w:val="16"/>
        </w:rPr>
      </w:pPr>
      <w:r w:rsidRPr="00DC01B5">
        <w:rPr>
          <w:i/>
          <w:sz w:val="16"/>
        </w:rPr>
        <w:t xml:space="preserve">            #try:</w:t>
      </w:r>
    </w:p>
    <w:p w:rsidR="00DC01B5" w:rsidRPr="00DC01B5" w:rsidRDefault="00DC01B5" w:rsidP="00DC01B5">
      <w:pPr>
        <w:rPr>
          <w:i/>
          <w:sz w:val="16"/>
        </w:rPr>
      </w:pPr>
      <w:r w:rsidRPr="00DC01B5">
        <w:rPr>
          <w:i/>
          <w:sz w:val="16"/>
        </w:rPr>
        <w:t xml:space="preserve">            #    self.Q.shape == self.W.shape+1</w:t>
      </w:r>
    </w:p>
    <w:p w:rsidR="00DC01B5" w:rsidRPr="00DC01B5" w:rsidRDefault="00DC01B5" w:rsidP="00DC01B5">
      <w:pPr>
        <w:rPr>
          <w:i/>
          <w:sz w:val="16"/>
        </w:rPr>
      </w:pPr>
      <w:r w:rsidRPr="00DC01B5">
        <w:rPr>
          <w:i/>
          <w:sz w:val="16"/>
        </w:rPr>
        <w:t xml:space="preserve">            #    self.C.shape == self.Q.shape</w:t>
      </w:r>
    </w:p>
    <w:p w:rsidR="00DC01B5" w:rsidRPr="00DC01B5" w:rsidRDefault="00DC01B5" w:rsidP="00DC01B5">
      <w:pPr>
        <w:rPr>
          <w:i/>
          <w:sz w:val="16"/>
        </w:rPr>
      </w:pPr>
      <w:r w:rsidRPr="00DC01B5">
        <w:rPr>
          <w:i/>
          <w:sz w:val="16"/>
        </w:rPr>
        <w:lastRenderedPageBreak/>
        <w:t xml:space="preserve">            #except:</w:t>
      </w:r>
    </w:p>
    <w:p w:rsidR="00DC01B5" w:rsidRPr="00DC01B5" w:rsidRDefault="00DC01B5" w:rsidP="00DC01B5">
      <w:pPr>
        <w:rPr>
          <w:i/>
          <w:sz w:val="16"/>
        </w:rPr>
      </w:pPr>
      <w:r w:rsidRPr="00DC01B5">
        <w:rPr>
          <w:i/>
          <w:sz w:val="16"/>
        </w:rPr>
        <w:t xml:space="preserve">            #    raise RuntimeError("The shape of Q or C should include boundary condition")</w:t>
      </w:r>
    </w:p>
    <w:p w:rsidR="00DC01B5" w:rsidRPr="00DC01B5" w:rsidRDefault="00DC01B5" w:rsidP="00DC01B5">
      <w:pPr>
        <w:rPr>
          <w:i/>
          <w:sz w:val="16"/>
        </w:rPr>
      </w:pPr>
      <w:r w:rsidRPr="00DC01B5">
        <w:rPr>
          <w:i/>
          <w:sz w:val="16"/>
        </w:rPr>
        <w:t xml:space="preserve">            # C is from the first to the second last</w:t>
      </w:r>
    </w:p>
    <w:p w:rsidR="00DC01B5" w:rsidRPr="00DC01B5" w:rsidRDefault="00DC01B5" w:rsidP="00DC01B5">
      <w:pPr>
        <w:rPr>
          <w:i/>
          <w:sz w:val="16"/>
        </w:rPr>
      </w:pPr>
      <w:r w:rsidRPr="00DC01B5">
        <w:rPr>
          <w:i/>
          <w:sz w:val="16"/>
        </w:rPr>
        <w:t xml:space="preserve">            #  the same for Q W,A</w:t>
      </w:r>
    </w:p>
    <w:p w:rsidR="00DC01B5" w:rsidRPr="00DC01B5" w:rsidRDefault="00DC01B5" w:rsidP="00DC01B5">
      <w:pPr>
        <w:rPr>
          <w:i/>
          <w:sz w:val="16"/>
        </w:rPr>
      </w:pPr>
      <w:r w:rsidRPr="00DC01B5">
        <w:rPr>
          <w:i/>
          <w:sz w:val="16"/>
        </w:rPr>
        <w:t xml:space="preserve">            size = len(self.C[:-1])</w:t>
      </w:r>
    </w:p>
    <w:p w:rsidR="00DC01B5" w:rsidRPr="00DC01B5" w:rsidRDefault="00DC01B5" w:rsidP="00DC01B5">
      <w:pPr>
        <w:rPr>
          <w:i/>
          <w:sz w:val="16"/>
        </w:rPr>
      </w:pPr>
      <w:r w:rsidRPr="00DC01B5">
        <w:rPr>
          <w:i/>
          <w:sz w:val="16"/>
        </w:rPr>
        <w:t xml:space="preserve">            n = [int(self.L[i]/self.delx) for i in range(size)]</w:t>
      </w:r>
    </w:p>
    <w:p w:rsidR="00DC01B5" w:rsidRPr="00DC01B5" w:rsidRDefault="00DC01B5" w:rsidP="00DC01B5">
      <w:pPr>
        <w:rPr>
          <w:i/>
          <w:sz w:val="16"/>
        </w:rPr>
      </w:pPr>
      <w:r w:rsidRPr="00DC01B5">
        <w:rPr>
          <w:i/>
          <w:sz w:val="16"/>
        </w:rPr>
        <w:t xml:space="preserve">            Q_1 = np.repeat(self.Q[:-1],n)</w:t>
      </w:r>
    </w:p>
    <w:p w:rsidR="00DC01B5" w:rsidRPr="00DC01B5" w:rsidRDefault="00DC01B5" w:rsidP="00DC01B5">
      <w:pPr>
        <w:rPr>
          <w:i/>
          <w:sz w:val="16"/>
        </w:rPr>
      </w:pPr>
      <w:r w:rsidRPr="00DC01B5">
        <w:rPr>
          <w:i/>
          <w:sz w:val="16"/>
        </w:rPr>
        <w:t xml:space="preserve">            A_1 = np.repeat(self.A_c,n)</w:t>
      </w:r>
    </w:p>
    <w:p w:rsidR="00DC01B5" w:rsidRPr="00DC01B5" w:rsidRDefault="00DC01B5" w:rsidP="00DC01B5">
      <w:pPr>
        <w:rPr>
          <w:i/>
          <w:sz w:val="16"/>
        </w:rPr>
      </w:pPr>
      <w:r w:rsidRPr="00DC01B5">
        <w:rPr>
          <w:i/>
          <w:sz w:val="16"/>
        </w:rPr>
        <w:t xml:space="preserve">            num = np.cumsum(n)-1</w:t>
      </w:r>
    </w:p>
    <w:p w:rsidR="00DC01B5" w:rsidRPr="00DC01B5" w:rsidRDefault="00DC01B5" w:rsidP="00DC01B5">
      <w:pPr>
        <w:rPr>
          <w:i/>
          <w:sz w:val="16"/>
        </w:rPr>
      </w:pPr>
      <w:r w:rsidRPr="00DC01B5">
        <w:rPr>
          <w:i/>
          <w:sz w:val="16"/>
        </w:rPr>
        <w:t xml:space="preserve">            num = np.hstack((0,num))</w:t>
      </w:r>
    </w:p>
    <w:p w:rsidR="00DC01B5" w:rsidRPr="00DC01B5" w:rsidRDefault="00DC01B5" w:rsidP="00DC01B5">
      <w:pPr>
        <w:rPr>
          <w:i/>
          <w:sz w:val="16"/>
        </w:rPr>
      </w:pPr>
      <w:r w:rsidRPr="00DC01B5">
        <w:rPr>
          <w:i/>
          <w:sz w:val="16"/>
        </w:rPr>
        <w:t xml:space="preserve">            W_1 = np.repeat([0,0,0,0,0],n)</w:t>
      </w:r>
    </w:p>
    <w:p w:rsidR="00DC01B5" w:rsidRPr="00DC01B5" w:rsidRDefault="00DC01B5" w:rsidP="00DC01B5">
      <w:pPr>
        <w:rPr>
          <w:i/>
          <w:sz w:val="16"/>
        </w:rPr>
      </w:pPr>
      <w:r w:rsidRPr="00DC01B5">
        <w:rPr>
          <w:i/>
          <w:sz w:val="16"/>
        </w:rPr>
        <w:t xml:space="preserve">            for i in range(size): </w:t>
      </w:r>
    </w:p>
    <w:p w:rsidR="00DC01B5" w:rsidRPr="00DC01B5" w:rsidRDefault="00DC01B5" w:rsidP="00DC01B5">
      <w:pPr>
        <w:rPr>
          <w:i/>
          <w:sz w:val="16"/>
        </w:rPr>
      </w:pPr>
      <w:r w:rsidRPr="00DC01B5">
        <w:rPr>
          <w:i/>
          <w:sz w:val="16"/>
        </w:rPr>
        <w:t xml:space="preserve">                W_1[num[i]:num[i+1]:n[i]] =self.W[i]</w:t>
      </w:r>
    </w:p>
    <w:p w:rsidR="00DC01B5" w:rsidRPr="00DC01B5" w:rsidRDefault="00DC01B5" w:rsidP="00DC01B5">
      <w:pPr>
        <w:rPr>
          <w:i/>
          <w:sz w:val="16"/>
        </w:rPr>
      </w:pPr>
      <w:r w:rsidRPr="00DC01B5">
        <w:rPr>
          <w:i/>
          <w:sz w:val="16"/>
        </w:rPr>
        <w:t xml:space="preserve">            D_aver = self.D*A_1[1:]/self.delx</w:t>
      </w:r>
    </w:p>
    <w:p w:rsidR="00DC01B5" w:rsidRPr="00DC01B5" w:rsidRDefault="00DC01B5" w:rsidP="00DC01B5">
      <w:pPr>
        <w:rPr>
          <w:i/>
          <w:sz w:val="16"/>
        </w:rPr>
      </w:pPr>
      <w:r w:rsidRPr="00DC01B5">
        <w:rPr>
          <w:i/>
          <w:sz w:val="16"/>
        </w:rPr>
        <w:t xml:space="preserve">            low_diag = (-Q_1[1:]-D_aver)</w:t>
      </w:r>
    </w:p>
    <w:p w:rsidR="00DC01B5" w:rsidRPr="00DC01B5" w:rsidRDefault="00DC01B5" w:rsidP="00DC01B5">
      <w:pPr>
        <w:rPr>
          <w:i/>
          <w:sz w:val="16"/>
        </w:rPr>
      </w:pPr>
      <w:r w:rsidRPr="00DC01B5">
        <w:rPr>
          <w:i/>
          <w:sz w:val="16"/>
        </w:rPr>
        <w:t xml:space="preserve">            up_diag = -D_aver</w:t>
      </w:r>
    </w:p>
    <w:p w:rsidR="00DC01B5" w:rsidRPr="005F4D2A" w:rsidRDefault="00DC01B5" w:rsidP="00DC01B5">
      <w:pPr>
        <w:rPr>
          <w:i/>
          <w:sz w:val="16"/>
        </w:rPr>
      </w:pPr>
      <w:r w:rsidRPr="00DC01B5">
        <w:rPr>
          <w:i/>
          <w:sz w:val="16"/>
        </w:rPr>
        <w:t xml:space="preserve">            main_diag = Q_1[2:]+D_aver[1:]+D_aver[</w:t>
      </w:r>
      <w:r w:rsidR="00495F2E">
        <w:rPr>
          <w:i/>
          <w:sz w:val="16"/>
        </w:rPr>
        <w:t>:-1]+self.k*A_1[1:-1]*self.delx</w:t>
      </w:r>
    </w:p>
    <w:p w:rsidR="00DC01B5" w:rsidRPr="00DC01B5" w:rsidRDefault="00DC01B5" w:rsidP="00DC01B5">
      <w:pPr>
        <w:rPr>
          <w:i/>
          <w:sz w:val="16"/>
        </w:rPr>
      </w:pPr>
      <w:r w:rsidRPr="00DC01B5">
        <w:rPr>
          <w:i/>
          <w:sz w:val="16"/>
        </w:rPr>
        <w:t xml:space="preserve">            main_diag = np.hstack((self.Q[1]+D_aver[0]+self.k*self.delx*self.A_c[0],main_diag, self.Q[-1]+D_aver[-1]+self.k*self.A_c[-1]*self.delx))</w:t>
      </w:r>
    </w:p>
    <w:p w:rsidR="00DC01B5" w:rsidRPr="00DC01B5" w:rsidRDefault="00DC01B5" w:rsidP="00DC01B5">
      <w:pPr>
        <w:rPr>
          <w:i/>
          <w:sz w:val="16"/>
        </w:rPr>
      </w:pPr>
      <w:r w:rsidRPr="00DC01B5">
        <w:rPr>
          <w:i/>
          <w:sz w:val="16"/>
        </w:rPr>
        <w:t xml:space="preserve">            matrix = diags([up_diag,main_diag,low_diag],[1,0,-1],format='csr')</w:t>
      </w:r>
    </w:p>
    <w:p w:rsidR="00DC01B5" w:rsidRPr="00DC01B5" w:rsidRDefault="00DC01B5" w:rsidP="00DC01B5">
      <w:pPr>
        <w:rPr>
          <w:i/>
          <w:sz w:val="16"/>
        </w:rPr>
      </w:pPr>
      <w:r w:rsidRPr="00DC01B5">
        <w:rPr>
          <w:i/>
          <w:sz w:val="16"/>
        </w:rPr>
        <w:t xml:space="preserve">            rhs_1 = W_1</w:t>
      </w:r>
    </w:p>
    <w:p w:rsidR="00DC01B5" w:rsidRPr="00DC01B5" w:rsidRDefault="00DC01B5" w:rsidP="00DC01B5">
      <w:pPr>
        <w:rPr>
          <w:i/>
          <w:sz w:val="16"/>
        </w:rPr>
      </w:pPr>
      <w:r w:rsidRPr="00DC01B5">
        <w:rPr>
          <w:i/>
          <w:sz w:val="16"/>
        </w:rPr>
        <w:t xml:space="preserve">            rhs_2 = np.zeros(len(W_1))</w:t>
      </w:r>
    </w:p>
    <w:p w:rsidR="00DC01B5" w:rsidRPr="00DC01B5" w:rsidRDefault="00DC01B5" w:rsidP="00DC01B5">
      <w:pPr>
        <w:rPr>
          <w:i/>
          <w:sz w:val="16"/>
        </w:rPr>
      </w:pPr>
      <w:r w:rsidRPr="00DC01B5">
        <w:rPr>
          <w:i/>
          <w:sz w:val="16"/>
        </w:rPr>
        <w:t xml:space="preserve">            rhs_2[0] = self.C[0]*self.Q[0]</w:t>
      </w:r>
    </w:p>
    <w:p w:rsidR="00DC01B5" w:rsidRPr="00DC01B5" w:rsidRDefault="00DC01B5" w:rsidP="00DC01B5">
      <w:pPr>
        <w:rPr>
          <w:i/>
          <w:sz w:val="16"/>
        </w:rPr>
      </w:pPr>
      <w:r w:rsidRPr="00DC01B5">
        <w:rPr>
          <w:i/>
          <w:sz w:val="16"/>
        </w:rPr>
        <w:t xml:space="preserve">            rhs = rhs_1+rhs_2</w:t>
      </w:r>
    </w:p>
    <w:p w:rsidR="00DC01B5" w:rsidRPr="00DC01B5" w:rsidRDefault="00DC01B5" w:rsidP="00DC01B5">
      <w:pPr>
        <w:rPr>
          <w:i/>
          <w:sz w:val="16"/>
        </w:rPr>
      </w:pPr>
      <w:r w:rsidRPr="00DC01B5">
        <w:rPr>
          <w:i/>
          <w:sz w:val="16"/>
        </w:rPr>
        <w:t xml:space="preserve">            C_new = spsolve(matrix,rhs)</w:t>
      </w:r>
    </w:p>
    <w:p w:rsidR="00DC01B5" w:rsidRPr="00DC01B5" w:rsidRDefault="00DC01B5" w:rsidP="00DC01B5">
      <w:pPr>
        <w:rPr>
          <w:i/>
          <w:sz w:val="16"/>
        </w:rPr>
      </w:pPr>
      <w:r w:rsidRPr="00DC01B5">
        <w:rPr>
          <w:i/>
          <w:sz w:val="16"/>
        </w:rPr>
        <w:t xml:space="preserve">            with open("results_full.csv",'w') as f:</w:t>
      </w:r>
    </w:p>
    <w:p w:rsidR="00DC01B5" w:rsidRPr="00DC01B5" w:rsidRDefault="00DC01B5" w:rsidP="00DC01B5">
      <w:pPr>
        <w:rPr>
          <w:i/>
          <w:sz w:val="16"/>
        </w:rPr>
      </w:pPr>
      <w:r w:rsidRPr="00DC01B5">
        <w:rPr>
          <w:i/>
          <w:sz w:val="16"/>
        </w:rPr>
        <w:t xml:space="preserve">                f.write(str(C_new))</w:t>
      </w:r>
    </w:p>
    <w:p w:rsidR="00DC01B5" w:rsidRPr="00DC01B5" w:rsidRDefault="00DC01B5" w:rsidP="00DC01B5">
      <w:pPr>
        <w:rPr>
          <w:i/>
          <w:sz w:val="16"/>
        </w:rPr>
      </w:pPr>
      <w:r w:rsidRPr="00DC01B5">
        <w:rPr>
          <w:i/>
          <w:sz w:val="16"/>
        </w:rPr>
        <w:t xml:space="preserve">            f.close()</w:t>
      </w:r>
    </w:p>
    <w:p w:rsidR="00DC01B5" w:rsidRPr="00DC01B5" w:rsidRDefault="00DC01B5" w:rsidP="00DC01B5">
      <w:pPr>
        <w:rPr>
          <w:i/>
          <w:sz w:val="16"/>
        </w:rPr>
      </w:pPr>
      <w:r w:rsidRPr="00DC01B5">
        <w:rPr>
          <w:i/>
          <w:sz w:val="16"/>
        </w:rPr>
        <w:t xml:space="preserve">            return C_new</w:t>
      </w:r>
    </w:p>
    <w:p w:rsidR="00DC01B5" w:rsidRPr="00DC01B5" w:rsidRDefault="00DC01B5" w:rsidP="00DC01B5">
      <w:pPr>
        <w:rPr>
          <w:i/>
          <w:sz w:val="16"/>
        </w:rPr>
      </w:pPr>
      <w:r w:rsidRPr="00DC01B5">
        <w:rPr>
          <w:i/>
          <w:sz w:val="16"/>
        </w:rPr>
        <w:t xml:space="preserve">    def draw(self):</w:t>
      </w:r>
    </w:p>
    <w:p w:rsidR="00DC01B5" w:rsidRPr="00DC01B5" w:rsidRDefault="00DC01B5" w:rsidP="00DC01B5">
      <w:pPr>
        <w:rPr>
          <w:i/>
          <w:sz w:val="16"/>
        </w:rPr>
      </w:pPr>
      <w:r w:rsidRPr="00DC01B5">
        <w:rPr>
          <w:i/>
          <w:sz w:val="16"/>
        </w:rPr>
        <w:t xml:space="preserve">        plt.figure()</w:t>
      </w:r>
    </w:p>
    <w:p w:rsidR="00DC01B5" w:rsidRPr="00DC01B5" w:rsidRDefault="00DC01B5" w:rsidP="00DC01B5">
      <w:pPr>
        <w:rPr>
          <w:i/>
          <w:sz w:val="16"/>
        </w:rPr>
      </w:pPr>
      <w:r w:rsidRPr="00DC01B5">
        <w:rPr>
          <w:i/>
          <w:sz w:val="16"/>
        </w:rPr>
        <w:t xml:space="preserve">        plt.plot(np.cumsum(self.L),self.solve())</w:t>
      </w:r>
    </w:p>
    <w:p w:rsidR="00DC01B5" w:rsidRPr="00DC01B5" w:rsidRDefault="00DC01B5" w:rsidP="00DC01B5">
      <w:pPr>
        <w:rPr>
          <w:i/>
          <w:sz w:val="16"/>
        </w:rPr>
      </w:pPr>
      <w:r w:rsidRPr="00DC01B5">
        <w:rPr>
          <w:i/>
          <w:sz w:val="16"/>
        </w:rPr>
        <w:t xml:space="preserve">        plt.show()</w:t>
      </w:r>
    </w:p>
    <w:p w:rsidR="00DC01B5" w:rsidRPr="00DC01B5" w:rsidRDefault="00DC01B5" w:rsidP="00DC01B5">
      <w:pPr>
        <w:rPr>
          <w:i/>
          <w:sz w:val="16"/>
        </w:rPr>
      </w:pPr>
      <w:r w:rsidRPr="00DC01B5">
        <w:rPr>
          <w:i/>
          <w:sz w:val="16"/>
        </w:rPr>
        <w:t xml:space="preserve">        </w:t>
      </w:r>
    </w:p>
    <w:p w:rsidR="00DC01B5" w:rsidRPr="00DC01B5" w:rsidRDefault="00DC01B5" w:rsidP="00DC01B5">
      <w:pPr>
        <w:rPr>
          <w:i/>
          <w:sz w:val="16"/>
        </w:rPr>
      </w:pPr>
      <w:r w:rsidRPr="00DC01B5">
        <w:rPr>
          <w:i/>
          <w:sz w:val="16"/>
        </w:rPr>
        <w:t xml:space="preserve">    def residence(self):</w:t>
      </w:r>
    </w:p>
    <w:p w:rsidR="00DC01B5" w:rsidRPr="00DC01B5" w:rsidRDefault="00DC01B5" w:rsidP="00DC01B5">
      <w:pPr>
        <w:rPr>
          <w:i/>
          <w:sz w:val="16"/>
        </w:rPr>
      </w:pPr>
      <w:r w:rsidRPr="00DC01B5">
        <w:rPr>
          <w:i/>
          <w:sz w:val="16"/>
        </w:rPr>
        <w:t xml:space="preserve">        # The resisdence time of a pollutant is the average time that a pollutant spends within a completely mixed system</w:t>
      </w:r>
    </w:p>
    <w:p w:rsidR="00DC01B5" w:rsidRPr="00DC01B5" w:rsidRDefault="00DC01B5" w:rsidP="00DC01B5">
      <w:pPr>
        <w:rPr>
          <w:i/>
          <w:sz w:val="16"/>
        </w:rPr>
      </w:pPr>
      <w:r w:rsidRPr="00DC01B5">
        <w:rPr>
          <w:i/>
          <w:sz w:val="16"/>
        </w:rPr>
        <w:t xml:space="preserve">        residence = np.zeros(len(self.Q))</w:t>
      </w:r>
    </w:p>
    <w:p w:rsidR="00DC01B5" w:rsidRPr="00DC01B5" w:rsidRDefault="00DC01B5" w:rsidP="00DC01B5">
      <w:pPr>
        <w:rPr>
          <w:i/>
          <w:sz w:val="16"/>
        </w:rPr>
      </w:pPr>
      <w:r w:rsidRPr="00DC01B5">
        <w:rPr>
          <w:i/>
          <w:sz w:val="16"/>
        </w:rPr>
        <w:t xml:space="preserve">        for i in range(len(self.Q)):</w:t>
      </w:r>
    </w:p>
    <w:p w:rsidR="00DC01B5" w:rsidRPr="00DC01B5" w:rsidRDefault="00DC01B5" w:rsidP="00DC01B5">
      <w:pPr>
        <w:rPr>
          <w:i/>
          <w:sz w:val="16"/>
        </w:rPr>
      </w:pPr>
      <w:r w:rsidRPr="00DC01B5">
        <w:rPr>
          <w:i/>
          <w:sz w:val="16"/>
        </w:rPr>
        <w:t xml:space="preserve">            residence[i] = self.V_tot[i]/(self.Q[i]+self.k*self.V_tot[i])</w:t>
      </w:r>
    </w:p>
    <w:p w:rsidR="00DC01B5" w:rsidRPr="00DC01B5" w:rsidRDefault="00DC01B5" w:rsidP="00DC01B5">
      <w:pPr>
        <w:rPr>
          <w:i/>
          <w:sz w:val="16"/>
        </w:rPr>
      </w:pPr>
      <w:r w:rsidRPr="00DC01B5">
        <w:rPr>
          <w:i/>
          <w:sz w:val="16"/>
        </w:rPr>
        <w:t xml:space="preserve">        return residence</w:t>
      </w:r>
    </w:p>
    <w:p w:rsidR="00DC01B5" w:rsidRPr="00DC01B5" w:rsidRDefault="00DC01B5" w:rsidP="00DC01B5">
      <w:pPr>
        <w:rPr>
          <w:i/>
          <w:sz w:val="16"/>
        </w:rPr>
      </w:pPr>
      <w:r w:rsidRPr="00DC01B5">
        <w:rPr>
          <w:i/>
          <w:sz w:val="16"/>
        </w:rPr>
        <w:t xml:space="preserve">    </w:t>
      </w:r>
    </w:p>
    <w:p w:rsidR="00DC01B5" w:rsidRPr="00DC01B5" w:rsidRDefault="00DC01B5" w:rsidP="00DC01B5">
      <w:pPr>
        <w:rPr>
          <w:i/>
          <w:sz w:val="16"/>
        </w:rPr>
      </w:pPr>
      <w:r w:rsidRPr="00DC01B5">
        <w:rPr>
          <w:i/>
          <w:sz w:val="16"/>
        </w:rPr>
        <w:t xml:space="preserve">    def resilience(self,t, to, loadtype='stepload'):</w:t>
      </w:r>
    </w:p>
    <w:p w:rsidR="00DC01B5" w:rsidRPr="00DC01B5" w:rsidRDefault="00DC01B5" w:rsidP="00DC01B5">
      <w:pPr>
        <w:rPr>
          <w:i/>
          <w:sz w:val="16"/>
        </w:rPr>
      </w:pPr>
      <w:r w:rsidRPr="00DC01B5">
        <w:rPr>
          <w:i/>
          <w:sz w:val="16"/>
        </w:rPr>
        <w:t xml:space="preserve">        # t is nd-array</w:t>
      </w:r>
    </w:p>
    <w:p w:rsidR="00DC01B5" w:rsidRPr="00DC01B5" w:rsidRDefault="00DC01B5" w:rsidP="00DC01B5">
      <w:pPr>
        <w:rPr>
          <w:i/>
          <w:sz w:val="16"/>
        </w:rPr>
      </w:pPr>
      <w:r w:rsidRPr="00DC01B5">
        <w:rPr>
          <w:i/>
          <w:sz w:val="16"/>
        </w:rPr>
        <w:t xml:space="preserve">        #resilience of a system is measured by how a system recovers after a pollution accident</w:t>
      </w:r>
    </w:p>
    <w:p w:rsidR="00DC01B5" w:rsidRPr="00DC01B5" w:rsidRDefault="00DC01B5" w:rsidP="00DC01B5">
      <w:pPr>
        <w:rPr>
          <w:i/>
          <w:sz w:val="16"/>
        </w:rPr>
      </w:pPr>
      <w:r w:rsidRPr="00DC01B5">
        <w:rPr>
          <w:i/>
          <w:sz w:val="16"/>
        </w:rPr>
        <w:t xml:space="preserve">        lab = np.zeros(len(self.Q))</w:t>
      </w:r>
    </w:p>
    <w:p w:rsidR="00DC01B5" w:rsidRPr="00DC01B5" w:rsidRDefault="00DC01B5" w:rsidP="00DC01B5">
      <w:pPr>
        <w:rPr>
          <w:i/>
          <w:sz w:val="16"/>
        </w:rPr>
      </w:pPr>
      <w:r w:rsidRPr="00DC01B5">
        <w:rPr>
          <w:i/>
          <w:sz w:val="16"/>
        </w:rPr>
        <w:t xml:space="preserve">        res = np.zeros((len(t),len(self.Q)))</w:t>
      </w:r>
    </w:p>
    <w:p w:rsidR="00DC01B5" w:rsidRPr="00DC01B5" w:rsidRDefault="00DC01B5" w:rsidP="00DC01B5">
      <w:pPr>
        <w:rPr>
          <w:i/>
          <w:sz w:val="16"/>
        </w:rPr>
      </w:pPr>
      <w:r w:rsidRPr="00DC01B5">
        <w:rPr>
          <w:i/>
          <w:sz w:val="16"/>
        </w:rPr>
        <w:t xml:space="preserve">        if loadtype == 'stepload':</w:t>
      </w:r>
    </w:p>
    <w:p w:rsidR="00DC01B5" w:rsidRPr="00DC01B5" w:rsidRDefault="00DC01B5" w:rsidP="00DC01B5">
      <w:pPr>
        <w:rPr>
          <w:i/>
          <w:sz w:val="16"/>
        </w:rPr>
      </w:pPr>
      <w:r w:rsidRPr="00DC01B5">
        <w:rPr>
          <w:i/>
          <w:sz w:val="16"/>
        </w:rPr>
        <w:t xml:space="preserve">            for i in range(len(self.Q)):</w:t>
      </w:r>
    </w:p>
    <w:p w:rsidR="00DC01B5" w:rsidRPr="00DC01B5" w:rsidRDefault="00DC01B5" w:rsidP="00DC01B5">
      <w:pPr>
        <w:rPr>
          <w:i/>
          <w:sz w:val="16"/>
        </w:rPr>
      </w:pPr>
      <w:r w:rsidRPr="00DC01B5">
        <w:rPr>
          <w:i/>
          <w:sz w:val="16"/>
        </w:rPr>
        <w:t xml:space="preserve">                for j in range(len(t)):</w:t>
      </w:r>
    </w:p>
    <w:p w:rsidR="00DC01B5" w:rsidRPr="00DC01B5" w:rsidRDefault="00DC01B5" w:rsidP="00DC01B5">
      <w:pPr>
        <w:rPr>
          <w:i/>
          <w:sz w:val="16"/>
        </w:rPr>
      </w:pPr>
      <w:r w:rsidRPr="00DC01B5">
        <w:rPr>
          <w:i/>
          <w:sz w:val="16"/>
        </w:rPr>
        <w:t xml:space="preserve">                    lab[i] = self.Q[i]/self.V_tot[i]+self.k</w:t>
      </w:r>
    </w:p>
    <w:p w:rsidR="00DC01B5" w:rsidRPr="00DC01B5" w:rsidRDefault="00DC01B5" w:rsidP="00DC01B5">
      <w:pPr>
        <w:rPr>
          <w:i/>
          <w:sz w:val="16"/>
        </w:rPr>
      </w:pPr>
      <w:r w:rsidRPr="00DC01B5">
        <w:rPr>
          <w:i/>
          <w:sz w:val="16"/>
        </w:rPr>
        <w:t xml:space="preserve">                    res[j,i] = self.W[i]/lab[i]/self.V_tot[i]*np.exp(-lab[i]*(t[j]-to))+self.C[i]</w:t>
      </w:r>
    </w:p>
    <w:p w:rsidR="00DC01B5" w:rsidRPr="00DC01B5" w:rsidRDefault="00DC01B5" w:rsidP="00DC01B5">
      <w:pPr>
        <w:rPr>
          <w:i/>
          <w:sz w:val="16"/>
        </w:rPr>
      </w:pPr>
      <w:r w:rsidRPr="00DC01B5">
        <w:rPr>
          <w:i/>
          <w:sz w:val="16"/>
        </w:rPr>
        <w:t xml:space="preserve">            return res</w:t>
      </w:r>
    </w:p>
    <w:p w:rsidR="00DC01B5" w:rsidRPr="00DC01B5" w:rsidRDefault="00DC01B5" w:rsidP="00DC01B5">
      <w:pPr>
        <w:rPr>
          <w:i/>
          <w:sz w:val="16"/>
        </w:rPr>
      </w:pPr>
      <w:r w:rsidRPr="00DC01B5">
        <w:rPr>
          <w:i/>
          <w:sz w:val="16"/>
        </w:rPr>
        <w:t xml:space="preserve">    </w:t>
      </w:r>
    </w:p>
    <w:p w:rsidR="00DC01B5" w:rsidRPr="00DC01B5" w:rsidRDefault="00DC01B5" w:rsidP="00DC01B5">
      <w:pPr>
        <w:rPr>
          <w:i/>
          <w:sz w:val="16"/>
        </w:rPr>
      </w:pPr>
      <w:r w:rsidRPr="00DC01B5">
        <w:rPr>
          <w:i/>
          <w:sz w:val="16"/>
        </w:rPr>
        <w:t xml:space="preserve">    def calibration(self, observed):</w:t>
      </w:r>
    </w:p>
    <w:p w:rsidR="00DC01B5" w:rsidRPr="00DC01B5" w:rsidRDefault="00DC01B5" w:rsidP="00DC01B5">
      <w:pPr>
        <w:rPr>
          <w:i/>
          <w:sz w:val="16"/>
        </w:rPr>
      </w:pPr>
      <w:r w:rsidRPr="00DC01B5">
        <w:rPr>
          <w:i/>
          <w:sz w:val="16"/>
        </w:rPr>
        <w:t xml:space="preserve">        obs = observed</w:t>
      </w:r>
    </w:p>
    <w:p w:rsidR="00DC01B5" w:rsidRPr="00DC01B5" w:rsidRDefault="00DC01B5" w:rsidP="00DC01B5">
      <w:pPr>
        <w:rPr>
          <w:i/>
          <w:sz w:val="16"/>
        </w:rPr>
      </w:pPr>
      <w:r w:rsidRPr="00DC01B5">
        <w:rPr>
          <w:i/>
          <w:sz w:val="16"/>
        </w:rPr>
        <w:t xml:space="preserve">        k = self.k</w:t>
      </w:r>
    </w:p>
    <w:p w:rsidR="00DC01B5" w:rsidRPr="00DC01B5" w:rsidRDefault="00DC01B5" w:rsidP="00DC01B5">
      <w:pPr>
        <w:rPr>
          <w:i/>
          <w:sz w:val="16"/>
        </w:rPr>
      </w:pPr>
      <w:r w:rsidRPr="00DC01B5">
        <w:rPr>
          <w:i/>
          <w:sz w:val="16"/>
        </w:rPr>
        <w:t xml:space="preserve">        def simulated(k):</w:t>
      </w:r>
    </w:p>
    <w:p w:rsidR="00DC01B5" w:rsidRPr="00DC01B5" w:rsidRDefault="00DC01B5" w:rsidP="00DC01B5">
      <w:pPr>
        <w:rPr>
          <w:i/>
          <w:sz w:val="16"/>
        </w:rPr>
      </w:pPr>
      <w:r w:rsidRPr="00DC01B5">
        <w:rPr>
          <w:i/>
          <w:sz w:val="16"/>
        </w:rPr>
        <w:t xml:space="preserve">            ml.k = k</w:t>
      </w:r>
    </w:p>
    <w:p w:rsidR="00DC01B5" w:rsidRPr="00DC01B5" w:rsidRDefault="00DC01B5" w:rsidP="00DC01B5">
      <w:pPr>
        <w:rPr>
          <w:i/>
          <w:sz w:val="16"/>
        </w:rPr>
      </w:pPr>
      <w:r w:rsidRPr="00DC01B5">
        <w:rPr>
          <w:i/>
          <w:sz w:val="16"/>
        </w:rPr>
        <w:t xml:space="preserve">            return ml.solve()</w:t>
      </w:r>
    </w:p>
    <w:p w:rsidR="00DC01B5" w:rsidRPr="00DC01B5" w:rsidRDefault="00DC01B5" w:rsidP="00DC01B5">
      <w:pPr>
        <w:rPr>
          <w:i/>
          <w:sz w:val="16"/>
        </w:rPr>
      </w:pPr>
      <w:r w:rsidRPr="00DC01B5">
        <w:rPr>
          <w:i/>
          <w:sz w:val="16"/>
        </w:rPr>
        <w:t xml:space="preserve">        def objective(k,o):</w:t>
      </w:r>
    </w:p>
    <w:p w:rsidR="00DC01B5" w:rsidRPr="00DC01B5" w:rsidRDefault="00DC01B5" w:rsidP="00DC01B5">
      <w:pPr>
        <w:rPr>
          <w:i/>
          <w:sz w:val="16"/>
        </w:rPr>
      </w:pPr>
      <w:r w:rsidRPr="00DC01B5">
        <w:rPr>
          <w:i/>
          <w:sz w:val="16"/>
        </w:rPr>
        <w:t xml:space="preserve">            #print((simulated(k)-o)**2).sum()</w:t>
      </w:r>
    </w:p>
    <w:p w:rsidR="00DC01B5" w:rsidRPr="00DC01B5" w:rsidRDefault="00DC01B5" w:rsidP="00DC01B5">
      <w:pPr>
        <w:rPr>
          <w:i/>
          <w:sz w:val="16"/>
        </w:rPr>
      </w:pPr>
      <w:r w:rsidRPr="00DC01B5">
        <w:rPr>
          <w:i/>
          <w:sz w:val="16"/>
        </w:rPr>
        <w:t xml:space="preserve">            #print(np.abs(simulated(k)-o)/o)</w:t>
      </w:r>
    </w:p>
    <w:p w:rsidR="00DC01B5" w:rsidRPr="00DC01B5" w:rsidRDefault="00DC01B5" w:rsidP="00DC01B5">
      <w:pPr>
        <w:rPr>
          <w:i/>
          <w:sz w:val="16"/>
        </w:rPr>
      </w:pPr>
      <w:r w:rsidRPr="00DC01B5">
        <w:rPr>
          <w:i/>
          <w:sz w:val="16"/>
        </w:rPr>
        <w:t xml:space="preserve">            return np.sqrt((np.abs(simulated(k)-o)**2).sum())</w:t>
      </w:r>
    </w:p>
    <w:p w:rsidR="00DC01B5" w:rsidRPr="00DC01B5" w:rsidRDefault="00DC01B5" w:rsidP="00DC01B5">
      <w:pPr>
        <w:rPr>
          <w:i/>
          <w:sz w:val="16"/>
        </w:rPr>
      </w:pPr>
      <w:r w:rsidRPr="00DC01B5">
        <w:rPr>
          <w:i/>
          <w:sz w:val="16"/>
        </w:rPr>
        <w:t xml:space="preserve">        bnds = (0, None)</w:t>
      </w:r>
    </w:p>
    <w:p w:rsidR="00DC01B5" w:rsidRPr="00DC01B5" w:rsidRDefault="00DC01B5" w:rsidP="00DC01B5">
      <w:pPr>
        <w:rPr>
          <w:i/>
          <w:sz w:val="16"/>
        </w:rPr>
      </w:pPr>
      <w:r w:rsidRPr="00DC01B5">
        <w:rPr>
          <w:i/>
          <w:sz w:val="16"/>
        </w:rPr>
        <w:lastRenderedPageBreak/>
        <w:t xml:space="preserve">        k = minimize(objective, x0=1e6, args=(obs) , method='Nelder-Mead' ).x</w:t>
      </w:r>
    </w:p>
    <w:p w:rsidR="00DC01B5" w:rsidRPr="00DC01B5" w:rsidRDefault="00DC01B5" w:rsidP="00DC01B5">
      <w:pPr>
        <w:rPr>
          <w:i/>
          <w:sz w:val="16"/>
        </w:rPr>
      </w:pPr>
      <w:r w:rsidRPr="00DC01B5">
        <w:rPr>
          <w:i/>
          <w:sz w:val="16"/>
        </w:rPr>
        <w:t xml:space="preserve">        print(objective(k,observed))</w:t>
      </w:r>
    </w:p>
    <w:p w:rsidR="00DC01B5" w:rsidRPr="00DC01B5" w:rsidRDefault="00DC01B5" w:rsidP="00DC01B5">
      <w:pPr>
        <w:rPr>
          <w:i/>
          <w:sz w:val="16"/>
        </w:rPr>
      </w:pPr>
      <w:r w:rsidRPr="00DC01B5">
        <w:rPr>
          <w:i/>
          <w:sz w:val="16"/>
        </w:rPr>
        <w:t xml:space="preserve">        #print((np.abs(simulated(k)-observed)/observed*100).sum())</w:t>
      </w:r>
    </w:p>
    <w:p w:rsidR="00DC01B5" w:rsidRPr="00DC01B5" w:rsidRDefault="00DC01B5" w:rsidP="00DC01B5">
      <w:pPr>
        <w:rPr>
          <w:i/>
          <w:sz w:val="16"/>
        </w:rPr>
        <w:sectPr w:rsidR="00DC01B5" w:rsidRPr="00DC01B5" w:rsidSect="005B170D">
          <w:pgSz w:w="11906" w:h="16838"/>
          <w:pgMar w:top="1440" w:right="1797" w:bottom="1440" w:left="1797" w:header="851" w:footer="992" w:gutter="0"/>
          <w:cols w:space="425"/>
          <w:docGrid w:linePitch="312"/>
        </w:sectPr>
      </w:pPr>
      <w:r w:rsidRPr="00DC01B5">
        <w:rPr>
          <w:i/>
          <w:sz w:val="16"/>
        </w:rPr>
        <w:t xml:space="preserve">        return k</w:t>
      </w:r>
    </w:p>
    <w:tbl>
      <w:tblPr>
        <w:tblW w:w="5000" w:type="pct"/>
        <w:tblLook w:val="04A0" w:firstRow="1" w:lastRow="0" w:firstColumn="1" w:lastColumn="0" w:noHBand="0" w:noVBand="1"/>
      </w:tblPr>
      <w:tblGrid>
        <w:gridCol w:w="1811"/>
        <w:gridCol w:w="962"/>
        <w:gridCol w:w="1102"/>
        <w:gridCol w:w="1074"/>
        <w:gridCol w:w="1250"/>
        <w:gridCol w:w="1230"/>
        <w:gridCol w:w="1085"/>
        <w:gridCol w:w="1437"/>
        <w:gridCol w:w="1149"/>
        <w:gridCol w:w="2243"/>
        <w:gridCol w:w="605"/>
      </w:tblGrid>
      <w:tr w:rsidR="00AF36EF" w:rsidRPr="00AF36EF" w:rsidTr="005523D2">
        <w:trPr>
          <w:trHeight w:val="564"/>
        </w:trPr>
        <w:tc>
          <w:tcPr>
            <w:tcW w:w="6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22"/>
              </w:rPr>
            </w:pPr>
          </w:p>
        </w:tc>
        <w:tc>
          <w:tcPr>
            <w:tcW w:w="345" w:type="pct"/>
            <w:tcBorders>
              <w:top w:val="single" w:sz="4" w:space="0" w:color="auto"/>
              <w:left w:val="nil"/>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Q(m^3/s)</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COD(mg/L)</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NH4(mg/L)</w:t>
            </w:r>
          </w:p>
        </w:tc>
        <w:tc>
          <w:tcPr>
            <w:tcW w:w="44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W_COD(kg/s)</w:t>
            </w:r>
          </w:p>
        </w:tc>
        <w:tc>
          <w:tcPr>
            <w:tcW w:w="44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W_NH4(kg/s)</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Length(km)</w:t>
            </w:r>
          </w:p>
        </w:tc>
        <w:tc>
          <w:tcPr>
            <w:tcW w:w="515" w:type="pct"/>
            <w:tcBorders>
              <w:top w:val="single" w:sz="4" w:space="0" w:color="auto"/>
              <w:left w:val="nil"/>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water depth (m)</w:t>
            </w:r>
          </w:p>
        </w:tc>
        <w:tc>
          <w:tcPr>
            <w:tcW w:w="412" w:type="pct"/>
            <w:tcBorders>
              <w:top w:val="single" w:sz="4" w:space="0" w:color="auto"/>
              <w:left w:val="nil"/>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width (m)</w:t>
            </w:r>
          </w:p>
        </w:tc>
        <w:tc>
          <w:tcPr>
            <w:tcW w:w="804" w:type="pct"/>
            <w:tcBorders>
              <w:top w:val="single" w:sz="4" w:space="0" w:color="auto"/>
              <w:left w:val="nil"/>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Cross-sectional Area(m^2)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16"/>
              </w:rPr>
            </w:pPr>
            <w:r w:rsidRPr="005523D2">
              <w:rPr>
                <w:rFonts w:ascii="等线" w:eastAsia="等线" w:hAnsi="等线" w:cs="宋体" w:hint="eastAsia"/>
                <w:b/>
                <w:color w:val="000000"/>
                <w:kern w:val="0"/>
                <w:sz w:val="16"/>
              </w:rPr>
              <w:t>year</w:t>
            </w:r>
          </w:p>
        </w:tc>
      </w:tr>
      <w:tr w:rsidR="00AF36EF" w:rsidRPr="00AF36EF" w:rsidTr="005523D2">
        <w:trPr>
          <w:trHeight w:val="276"/>
        </w:trPr>
        <w:tc>
          <w:tcPr>
            <w:tcW w:w="64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AF36EF" w:rsidRPr="005523D2" w:rsidRDefault="005F4D2A" w:rsidP="005523D2">
            <w:pPr>
              <w:widowControl/>
              <w:jc w:val="center"/>
              <w:rPr>
                <w:rFonts w:ascii="等线" w:eastAsia="等线" w:hAnsi="等线" w:cs="宋体"/>
                <w:b/>
                <w:color w:val="000000"/>
                <w:kern w:val="0"/>
                <w:sz w:val="22"/>
              </w:rPr>
            </w:pPr>
            <w:r>
              <w:rPr>
                <w:rFonts w:ascii="等线" w:eastAsia="等线" w:hAnsi="等线" w:cs="宋体"/>
                <w:b/>
                <w:color w:val="000000"/>
                <w:kern w:val="0"/>
                <w:sz w:val="22"/>
              </w:rPr>
              <w:t>B</w:t>
            </w:r>
            <w:r w:rsidR="00AF36EF" w:rsidRPr="005523D2">
              <w:rPr>
                <w:rFonts w:ascii="等线" w:eastAsia="等线" w:hAnsi="等线" w:cs="宋体" w:hint="eastAsia"/>
                <w:b/>
                <w:color w:val="000000"/>
                <w:kern w:val="0"/>
                <w:sz w:val="22"/>
              </w:rPr>
              <w:t>elow Yueyang</w:t>
            </w: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2.79847789</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0.2697661</w:t>
            </w:r>
          </w:p>
        </w:tc>
        <w:tc>
          <w:tcPr>
            <w:tcW w:w="448"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nil"/>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28.32276946</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1004.32</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28445.12</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2000</w:t>
            </w:r>
          </w:p>
        </w:tc>
      </w:tr>
      <w:tr w:rsidR="00AF36EF" w:rsidRPr="00AF36EF" w:rsidTr="005523D2">
        <w:trPr>
          <w:trHeight w:val="288"/>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0.93812236</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0.2199294</w:t>
            </w:r>
          </w:p>
        </w:tc>
        <w:tc>
          <w:tcPr>
            <w:tcW w:w="448"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single" w:sz="4" w:space="0" w:color="auto"/>
              <w:left w:val="single" w:sz="4" w:space="0" w:color="auto"/>
              <w:bottom w:val="nil"/>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29.97784712</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1004.32</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30107.35</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2001</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1.54391944</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0.5012351</w:t>
            </w:r>
          </w:p>
        </w:tc>
        <w:tc>
          <w:tcPr>
            <w:tcW w:w="448"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4.632</w:t>
            </w:r>
          </w:p>
        </w:tc>
        <w:tc>
          <w:tcPr>
            <w:tcW w:w="44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0.786</w:t>
            </w:r>
          </w:p>
        </w:tc>
        <w:tc>
          <w:tcPr>
            <w:tcW w:w="389" w:type="pct"/>
            <w:tcBorders>
              <w:top w:val="single" w:sz="4" w:space="0" w:color="auto"/>
              <w:left w:val="single" w:sz="4" w:space="0" w:color="auto"/>
              <w:bottom w:val="nil"/>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28.49153955</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1004.32</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28614.62</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2002</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2.65626317</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0.3893347</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single" w:sz="4" w:space="0" w:color="auto"/>
              <w:left w:val="single" w:sz="4" w:space="0" w:color="auto"/>
              <w:bottom w:val="nil"/>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29.34716202</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1004.32</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29473.94</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2003</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3.52037068</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0.0799647</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single" w:sz="4" w:space="0" w:color="auto"/>
              <w:left w:val="single" w:sz="4" w:space="0" w:color="auto"/>
              <w:bottom w:val="nil"/>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29.28090058</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1004.32</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29407.39</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2004</w:t>
            </w:r>
          </w:p>
        </w:tc>
      </w:tr>
      <w:tr w:rsidR="00AF36EF" w:rsidRPr="00AF36EF" w:rsidTr="005523D2">
        <w:trPr>
          <w:trHeight w:val="276"/>
        </w:trPr>
        <w:tc>
          <w:tcPr>
            <w:tcW w:w="64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22"/>
              </w:rPr>
            </w:pPr>
            <w:r w:rsidRPr="005523D2">
              <w:rPr>
                <w:rFonts w:ascii="等线" w:eastAsia="等线" w:hAnsi="等线" w:cs="宋体" w:hint="eastAsia"/>
                <w:b/>
                <w:color w:val="000000"/>
                <w:kern w:val="0"/>
                <w:sz w:val="22"/>
              </w:rPr>
              <w:t>Hong Hu</w:t>
            </w: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9960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3.40988441</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0.3555554</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62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26.7360119</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1220.66</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32635.58</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2000</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9960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2.8435457</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0.1438229</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62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27.67211434</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1220.66</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33778.24</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2001</w:t>
            </w:r>
          </w:p>
        </w:tc>
      </w:tr>
      <w:tr w:rsidR="00AF36EF" w:rsidRPr="00AF36EF" w:rsidTr="005523D2">
        <w:trPr>
          <w:trHeight w:val="288"/>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9960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3.48518589</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0.2321164</w:t>
            </w:r>
          </w:p>
        </w:tc>
        <w:tc>
          <w:tcPr>
            <w:tcW w:w="448"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62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26.6615582</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1220.66</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32544.7</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2002</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9960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3.17886005</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0.2548611</w:t>
            </w:r>
          </w:p>
        </w:tc>
        <w:tc>
          <w:tcPr>
            <w:tcW w:w="448"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4.849</w:t>
            </w:r>
          </w:p>
        </w:tc>
        <w:tc>
          <w:tcPr>
            <w:tcW w:w="44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0.863</w:t>
            </w: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62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26.55957195</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1220.66</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32420.21</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2003</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9960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1.93533619</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0.1148624</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62</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26.48616683</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1220.66</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32330.6</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2004</w:t>
            </w:r>
          </w:p>
        </w:tc>
      </w:tr>
      <w:tr w:rsidR="00AF36EF" w:rsidRPr="00AF36EF" w:rsidTr="005523D2">
        <w:trPr>
          <w:trHeight w:val="276"/>
        </w:trPr>
        <w:tc>
          <w:tcPr>
            <w:tcW w:w="64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22"/>
              </w:rPr>
            </w:pPr>
            <w:r w:rsidRPr="005523D2">
              <w:rPr>
                <w:rFonts w:ascii="等线" w:eastAsia="等线" w:hAnsi="等线" w:cs="宋体" w:hint="eastAsia"/>
                <w:b/>
                <w:color w:val="000000"/>
                <w:kern w:val="0"/>
                <w:sz w:val="22"/>
              </w:rPr>
              <w:t>Yanwu</w:t>
            </w: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8830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2.41269628</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0.1705502</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24.08166162</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1969.55</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47430.04</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2000</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8830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2.58288487</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0.2530443</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25.16597819</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1969.55</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49565.65</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2001</w:t>
            </w:r>
          </w:p>
        </w:tc>
      </w:tr>
      <w:tr w:rsidR="00AF36EF" w:rsidRPr="00AF36EF" w:rsidTr="005523D2">
        <w:trPr>
          <w:trHeight w:val="288"/>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8830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3.23244859</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0.4807993</w:t>
            </w:r>
          </w:p>
        </w:tc>
        <w:tc>
          <w:tcPr>
            <w:tcW w:w="448"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24.22744104</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1969.55</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47717.16</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2002</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8830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2.41806828</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0.2393855</w:t>
            </w:r>
          </w:p>
        </w:tc>
        <w:tc>
          <w:tcPr>
            <w:tcW w:w="448"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4.537</w:t>
            </w:r>
          </w:p>
        </w:tc>
        <w:tc>
          <w:tcPr>
            <w:tcW w:w="44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0.842</w:t>
            </w: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24.76061247</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1969.55</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48767.26</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2003</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8830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1.47981563</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0.4383678</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24.13035992</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1969.55</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47525.95</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2004</w:t>
            </w:r>
          </w:p>
        </w:tc>
      </w:tr>
      <w:tr w:rsidR="00AF36EF" w:rsidRPr="00AF36EF" w:rsidTr="005523D2">
        <w:trPr>
          <w:trHeight w:val="276"/>
        </w:trPr>
        <w:tc>
          <w:tcPr>
            <w:tcW w:w="64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22"/>
              </w:rPr>
            </w:pPr>
            <w:r w:rsidRPr="005523D2">
              <w:rPr>
                <w:rFonts w:ascii="等线" w:eastAsia="等线" w:hAnsi="等线" w:cs="宋体" w:hint="eastAsia"/>
                <w:b/>
                <w:color w:val="000000"/>
                <w:kern w:val="0"/>
                <w:sz w:val="22"/>
              </w:rPr>
              <w:t>Dazui</w:t>
            </w: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10700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2.39185234</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0.65236</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22.985967</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1065.44</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24490.17</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2000</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10700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3.26864551</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0.92287</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23.51195038</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1065.44</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25050.57</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2001</w:t>
            </w:r>
          </w:p>
        </w:tc>
      </w:tr>
      <w:tr w:rsidR="00AF36EF" w:rsidRPr="00AF36EF" w:rsidTr="005523D2">
        <w:trPr>
          <w:trHeight w:val="288"/>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10700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1.26920302</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0.04365</w:t>
            </w:r>
          </w:p>
        </w:tc>
        <w:tc>
          <w:tcPr>
            <w:tcW w:w="448"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23.69921009</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1065.44</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25250.09</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2002</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10700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3.02887648</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2.1489</w:t>
            </w:r>
          </w:p>
        </w:tc>
        <w:tc>
          <w:tcPr>
            <w:tcW w:w="448"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5.362</w:t>
            </w:r>
          </w:p>
        </w:tc>
        <w:tc>
          <w:tcPr>
            <w:tcW w:w="44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1.112</w:t>
            </w: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22.65493205</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1065.44</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24137.47</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2003</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10700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1.10758219</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0.053123</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157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23.05836121</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1065.44</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24567.3</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2004</w:t>
            </w:r>
          </w:p>
        </w:tc>
      </w:tr>
      <w:tr w:rsidR="00AF36EF" w:rsidRPr="00AF36EF" w:rsidTr="005523D2">
        <w:trPr>
          <w:trHeight w:val="276"/>
        </w:trPr>
        <w:tc>
          <w:tcPr>
            <w:tcW w:w="64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22"/>
              </w:rPr>
            </w:pPr>
            <w:r w:rsidRPr="005523D2">
              <w:rPr>
                <w:rFonts w:ascii="等线" w:eastAsia="等线" w:hAnsi="等线" w:cs="宋体" w:hint="eastAsia"/>
                <w:b/>
                <w:color w:val="000000"/>
                <w:kern w:val="0"/>
                <w:sz w:val="22"/>
              </w:rPr>
              <w:t>Huangqu</w:t>
            </w: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9990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3.99370334</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0.656578</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21.93581151</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1759.93</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38605.49</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2000</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9990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2.37036445</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0.331283</w:t>
            </w:r>
          </w:p>
        </w:tc>
        <w:tc>
          <w:tcPr>
            <w:tcW w:w="448"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21.10037063</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1759.93</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37135.18</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2001</w:t>
            </w:r>
          </w:p>
        </w:tc>
      </w:tr>
      <w:tr w:rsidR="00AF36EF" w:rsidRPr="00AF36EF" w:rsidTr="005523D2">
        <w:trPr>
          <w:trHeight w:val="288"/>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9990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3.01338786</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3.519871</w:t>
            </w:r>
          </w:p>
        </w:tc>
        <w:tc>
          <w:tcPr>
            <w:tcW w:w="448" w:type="pct"/>
            <w:vMerge/>
            <w:tcBorders>
              <w:top w:val="single" w:sz="4" w:space="0" w:color="auto"/>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single" w:sz="4" w:space="0" w:color="auto"/>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22.1569574</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1759.93</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38994.69</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2002</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9990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2.36672251</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2.609751</w:t>
            </w:r>
          </w:p>
        </w:tc>
        <w:tc>
          <w:tcPr>
            <w:tcW w:w="448" w:type="pct"/>
            <w:vMerge w:val="restart"/>
            <w:tcBorders>
              <w:top w:val="nil"/>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5.221</w:t>
            </w:r>
          </w:p>
        </w:tc>
        <w:tc>
          <w:tcPr>
            <w:tcW w:w="441" w:type="pct"/>
            <w:vMerge w:val="restart"/>
            <w:tcBorders>
              <w:top w:val="nil"/>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0.965</w:t>
            </w: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21.12451815</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1759.93</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37177.67</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2003</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5523D2" w:rsidRDefault="00AF36EF" w:rsidP="005523D2">
            <w:pPr>
              <w:widowControl/>
              <w:jc w:val="center"/>
              <w:rPr>
                <w:rFonts w:ascii="等线" w:eastAsia="等线" w:hAnsi="等线" w:cs="宋体"/>
                <w:b/>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9990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2.59945634</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0.00035</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87</w:t>
            </w: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22.77746643</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1759.93</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40086.75</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2004</w:t>
            </w:r>
          </w:p>
        </w:tc>
      </w:tr>
      <w:tr w:rsidR="00AF36EF" w:rsidRPr="00AF36EF" w:rsidTr="005523D2">
        <w:trPr>
          <w:trHeight w:val="276"/>
        </w:trPr>
        <w:tc>
          <w:tcPr>
            <w:tcW w:w="64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AF36EF" w:rsidRPr="005523D2" w:rsidRDefault="00AF36EF" w:rsidP="005523D2">
            <w:pPr>
              <w:widowControl/>
              <w:jc w:val="center"/>
              <w:rPr>
                <w:rFonts w:ascii="等线" w:eastAsia="等线" w:hAnsi="等线" w:cs="宋体"/>
                <w:b/>
                <w:color w:val="000000"/>
                <w:kern w:val="0"/>
                <w:sz w:val="22"/>
              </w:rPr>
            </w:pPr>
            <w:r w:rsidRPr="005523D2">
              <w:rPr>
                <w:rFonts w:ascii="等线" w:eastAsia="等线" w:hAnsi="等线" w:cs="宋体" w:hint="eastAsia"/>
                <w:b/>
                <w:color w:val="000000"/>
                <w:kern w:val="0"/>
                <w:sz w:val="22"/>
              </w:rPr>
              <w:t>Wuxue</w:t>
            </w: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4.71666967</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2.653542</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20.89743308</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1053.28</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22010.85</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2000</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3.64046045</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3.92365</w:t>
            </w:r>
          </w:p>
        </w:tc>
        <w:tc>
          <w:tcPr>
            <w:tcW w:w="448"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8" w:space="0" w:color="000000"/>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21.10725076</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1053.28</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22231.85</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2001</w:t>
            </w:r>
          </w:p>
        </w:tc>
      </w:tr>
      <w:tr w:rsidR="00AF36EF" w:rsidRPr="00AF36EF" w:rsidTr="005523D2">
        <w:trPr>
          <w:trHeight w:val="288"/>
        </w:trPr>
        <w:tc>
          <w:tcPr>
            <w:tcW w:w="649"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3.31646124</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0.3075</w:t>
            </w:r>
          </w:p>
        </w:tc>
        <w:tc>
          <w:tcPr>
            <w:tcW w:w="448"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21.58382727</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1053.28</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22733.81</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2002</w:t>
            </w:r>
          </w:p>
        </w:tc>
      </w:tr>
      <w:tr w:rsidR="00AF36EF" w:rsidRPr="00AF36EF" w:rsidTr="005523D2">
        <w:trPr>
          <w:trHeight w:val="276"/>
        </w:trPr>
        <w:tc>
          <w:tcPr>
            <w:tcW w:w="649"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2.99748559</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3.9440558</w:t>
            </w:r>
          </w:p>
        </w:tc>
        <w:tc>
          <w:tcPr>
            <w:tcW w:w="448"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21.99902239</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1053.28</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23171.13</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2003</w:t>
            </w:r>
          </w:p>
        </w:tc>
      </w:tr>
      <w:tr w:rsidR="00AF36EF" w:rsidRPr="00AF36EF" w:rsidTr="005523D2">
        <w:trPr>
          <w:trHeight w:val="288"/>
        </w:trPr>
        <w:tc>
          <w:tcPr>
            <w:tcW w:w="649"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22"/>
              </w:rPr>
            </w:pPr>
          </w:p>
        </w:tc>
        <w:tc>
          <w:tcPr>
            <w:tcW w:w="34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9930</w:t>
            </w:r>
          </w:p>
        </w:tc>
        <w:tc>
          <w:tcPr>
            <w:tcW w:w="39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3.84681554</w:t>
            </w:r>
          </w:p>
        </w:tc>
        <w:tc>
          <w:tcPr>
            <w:tcW w:w="38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1.3528032</w:t>
            </w:r>
          </w:p>
        </w:tc>
        <w:tc>
          <w:tcPr>
            <w:tcW w:w="448"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441" w:type="pct"/>
            <w:vMerge/>
            <w:tcBorders>
              <w:top w:val="nil"/>
              <w:left w:val="single" w:sz="4" w:space="0" w:color="auto"/>
              <w:bottom w:val="single" w:sz="4" w:space="0" w:color="auto"/>
              <w:right w:val="single" w:sz="4" w:space="0" w:color="auto"/>
            </w:tcBorders>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389" w:type="pct"/>
            <w:tcBorders>
              <w:top w:val="nil"/>
              <w:left w:val="single" w:sz="4" w:space="0" w:color="auto"/>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p>
        </w:tc>
        <w:tc>
          <w:tcPr>
            <w:tcW w:w="515"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20.13583898</w:t>
            </w:r>
          </w:p>
        </w:tc>
        <w:tc>
          <w:tcPr>
            <w:tcW w:w="412"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1053.28</w:t>
            </w:r>
          </w:p>
        </w:tc>
        <w:tc>
          <w:tcPr>
            <w:tcW w:w="804"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21208.68</w:t>
            </w:r>
          </w:p>
        </w:tc>
        <w:tc>
          <w:tcPr>
            <w:tcW w:w="217" w:type="pct"/>
            <w:tcBorders>
              <w:top w:val="nil"/>
              <w:left w:val="nil"/>
              <w:bottom w:val="single" w:sz="4" w:space="0" w:color="auto"/>
              <w:right w:val="single" w:sz="4" w:space="0" w:color="auto"/>
            </w:tcBorders>
            <w:shd w:val="clear" w:color="auto" w:fill="auto"/>
            <w:noWrap/>
            <w:vAlign w:val="center"/>
            <w:hideMark/>
          </w:tcPr>
          <w:p w:rsidR="00AF36EF" w:rsidRPr="00AF36EF" w:rsidRDefault="00AF36EF" w:rsidP="005523D2">
            <w:pPr>
              <w:widowControl/>
              <w:jc w:val="center"/>
              <w:rPr>
                <w:rFonts w:ascii="等线" w:eastAsia="等线" w:hAnsi="等线" w:cs="宋体"/>
                <w:color w:val="000000"/>
                <w:kern w:val="0"/>
                <w:sz w:val="16"/>
              </w:rPr>
            </w:pPr>
            <w:r w:rsidRPr="00AF36EF">
              <w:rPr>
                <w:rFonts w:ascii="等线" w:eastAsia="等线" w:hAnsi="等线" w:cs="宋体" w:hint="eastAsia"/>
                <w:color w:val="000000"/>
                <w:kern w:val="0"/>
                <w:sz w:val="16"/>
              </w:rPr>
              <w:t>2004</w:t>
            </w:r>
          </w:p>
        </w:tc>
      </w:tr>
    </w:tbl>
    <w:p w:rsidR="00AF36EF" w:rsidRPr="00E807F3" w:rsidRDefault="00AF36EF" w:rsidP="00E807F3"/>
    <w:sectPr w:rsidR="00AF36EF" w:rsidRPr="00E807F3" w:rsidSect="005F4D2A">
      <w:pgSz w:w="16838" w:h="11906" w:orient="landscape"/>
      <w:pgMar w:top="1797" w:right="1440" w:bottom="1797"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3F8" w:rsidRDefault="006873F8" w:rsidP="00E807F3">
      <w:r>
        <w:separator/>
      </w:r>
    </w:p>
  </w:endnote>
  <w:endnote w:type="continuationSeparator" w:id="0">
    <w:p w:rsidR="006873F8" w:rsidRDefault="006873F8" w:rsidP="00E80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3F8" w:rsidRDefault="006873F8" w:rsidP="00E807F3">
      <w:r>
        <w:separator/>
      </w:r>
    </w:p>
  </w:footnote>
  <w:footnote w:type="continuationSeparator" w:id="0">
    <w:p w:rsidR="006873F8" w:rsidRDefault="006873F8" w:rsidP="00E80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47B48"/>
    <w:multiLevelType w:val="hybridMultilevel"/>
    <w:tmpl w:val="D8E8EFDC"/>
    <w:lvl w:ilvl="0" w:tplc="49F6C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CD36C7"/>
    <w:multiLevelType w:val="multilevel"/>
    <w:tmpl w:val="D1AC6574"/>
    <w:lvl w:ilvl="0">
      <w:start w:val="1"/>
      <w:numFmt w:val="decimal"/>
      <w:pStyle w:val="a"/>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4E220E9"/>
    <w:multiLevelType w:val="hybridMultilevel"/>
    <w:tmpl w:val="80C21CAA"/>
    <w:lvl w:ilvl="0" w:tplc="E24AF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1B4D97"/>
    <w:multiLevelType w:val="hybridMultilevel"/>
    <w:tmpl w:val="D7D8FF4A"/>
    <w:lvl w:ilvl="0" w:tplc="442467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2E3DAE"/>
    <w:multiLevelType w:val="multilevel"/>
    <w:tmpl w:val="A2F8979A"/>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 w:numId="4">
    <w:abstractNumId w:val="3"/>
  </w:num>
  <w:num w:numId="5">
    <w:abstractNumId w:val="1"/>
    <w:lvlOverride w:ilvl="0">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1NbE0sjQ3sDQ1MzRQ0lEKTi0uzszPAykwNKkFALgIFgktAAAA"/>
  </w:docVars>
  <w:rsids>
    <w:rsidRoot w:val="002D135C"/>
    <w:rsid w:val="00002B22"/>
    <w:rsid w:val="000265E5"/>
    <w:rsid w:val="00026FA7"/>
    <w:rsid w:val="00085136"/>
    <w:rsid w:val="000B31F5"/>
    <w:rsid w:val="000C0DAC"/>
    <w:rsid w:val="00110E4F"/>
    <w:rsid w:val="0012544C"/>
    <w:rsid w:val="00185D37"/>
    <w:rsid w:val="001928E1"/>
    <w:rsid w:val="001E16FD"/>
    <w:rsid w:val="001E28E3"/>
    <w:rsid w:val="001F690C"/>
    <w:rsid w:val="00215792"/>
    <w:rsid w:val="00227C75"/>
    <w:rsid w:val="0023003D"/>
    <w:rsid w:val="00230B8F"/>
    <w:rsid w:val="0024373D"/>
    <w:rsid w:val="002449A4"/>
    <w:rsid w:val="00252D19"/>
    <w:rsid w:val="002870AE"/>
    <w:rsid w:val="002B39C9"/>
    <w:rsid w:val="002B7D7A"/>
    <w:rsid w:val="002D135C"/>
    <w:rsid w:val="00324514"/>
    <w:rsid w:val="00342456"/>
    <w:rsid w:val="003A479B"/>
    <w:rsid w:val="003E2FFA"/>
    <w:rsid w:val="003E53A0"/>
    <w:rsid w:val="003F7030"/>
    <w:rsid w:val="00467969"/>
    <w:rsid w:val="004750BE"/>
    <w:rsid w:val="00486C4E"/>
    <w:rsid w:val="00495F2E"/>
    <w:rsid w:val="004A005D"/>
    <w:rsid w:val="004A0186"/>
    <w:rsid w:val="004A6FFB"/>
    <w:rsid w:val="004C4FBC"/>
    <w:rsid w:val="004C7A10"/>
    <w:rsid w:val="004F124F"/>
    <w:rsid w:val="004F54A6"/>
    <w:rsid w:val="00504A2D"/>
    <w:rsid w:val="00521A86"/>
    <w:rsid w:val="005231FB"/>
    <w:rsid w:val="00531F60"/>
    <w:rsid w:val="005523D2"/>
    <w:rsid w:val="005B170D"/>
    <w:rsid w:val="005D0D76"/>
    <w:rsid w:val="005D3FBD"/>
    <w:rsid w:val="005F4D2A"/>
    <w:rsid w:val="00600EE6"/>
    <w:rsid w:val="006873F8"/>
    <w:rsid w:val="006A63C5"/>
    <w:rsid w:val="00712638"/>
    <w:rsid w:val="00741976"/>
    <w:rsid w:val="00754664"/>
    <w:rsid w:val="007A0641"/>
    <w:rsid w:val="007E2C61"/>
    <w:rsid w:val="007F33F5"/>
    <w:rsid w:val="00840518"/>
    <w:rsid w:val="008514E8"/>
    <w:rsid w:val="00863345"/>
    <w:rsid w:val="008731AA"/>
    <w:rsid w:val="00880CC9"/>
    <w:rsid w:val="00897948"/>
    <w:rsid w:val="008D26B1"/>
    <w:rsid w:val="00947C3E"/>
    <w:rsid w:val="0096076C"/>
    <w:rsid w:val="00980435"/>
    <w:rsid w:val="00983813"/>
    <w:rsid w:val="009B2944"/>
    <w:rsid w:val="009B3DF1"/>
    <w:rsid w:val="00A21CD7"/>
    <w:rsid w:val="00A23137"/>
    <w:rsid w:val="00A450F2"/>
    <w:rsid w:val="00A522EE"/>
    <w:rsid w:val="00A55F5C"/>
    <w:rsid w:val="00AA1761"/>
    <w:rsid w:val="00AD4A1C"/>
    <w:rsid w:val="00AE344D"/>
    <w:rsid w:val="00AF0FC3"/>
    <w:rsid w:val="00AF36EF"/>
    <w:rsid w:val="00B253DF"/>
    <w:rsid w:val="00B47CF3"/>
    <w:rsid w:val="00B67729"/>
    <w:rsid w:val="00BC0879"/>
    <w:rsid w:val="00BF3C44"/>
    <w:rsid w:val="00C06062"/>
    <w:rsid w:val="00C21F54"/>
    <w:rsid w:val="00C25983"/>
    <w:rsid w:val="00C3490C"/>
    <w:rsid w:val="00C34BC9"/>
    <w:rsid w:val="00C371A7"/>
    <w:rsid w:val="00C45BA6"/>
    <w:rsid w:val="00C75F14"/>
    <w:rsid w:val="00C93847"/>
    <w:rsid w:val="00CA2AB0"/>
    <w:rsid w:val="00CD2279"/>
    <w:rsid w:val="00CD625C"/>
    <w:rsid w:val="00D34268"/>
    <w:rsid w:val="00D56574"/>
    <w:rsid w:val="00D7408A"/>
    <w:rsid w:val="00D7487E"/>
    <w:rsid w:val="00D948FA"/>
    <w:rsid w:val="00DC01B5"/>
    <w:rsid w:val="00DD07FC"/>
    <w:rsid w:val="00DE1B33"/>
    <w:rsid w:val="00E10DA8"/>
    <w:rsid w:val="00E50CBA"/>
    <w:rsid w:val="00E807F3"/>
    <w:rsid w:val="00F55350"/>
    <w:rsid w:val="00F60244"/>
    <w:rsid w:val="00F76AA2"/>
    <w:rsid w:val="00F7735A"/>
    <w:rsid w:val="00F773E8"/>
    <w:rsid w:val="00FD43BC"/>
    <w:rsid w:val="00FE3A39"/>
    <w:rsid w:val="00FE3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32EFC"/>
  <w15:chartTrackingRefBased/>
  <w15:docId w15:val="{58B63EEF-D456-4529-AAE9-ABABA1B3D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E807F3"/>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E807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07F3"/>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807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807F3"/>
    <w:rPr>
      <w:sz w:val="18"/>
      <w:szCs w:val="18"/>
    </w:rPr>
  </w:style>
  <w:style w:type="paragraph" w:styleId="a6">
    <w:name w:val="footer"/>
    <w:basedOn w:val="a0"/>
    <w:link w:val="a7"/>
    <w:uiPriority w:val="99"/>
    <w:unhideWhenUsed/>
    <w:rsid w:val="00E807F3"/>
    <w:pPr>
      <w:tabs>
        <w:tab w:val="center" w:pos="4153"/>
        <w:tab w:val="right" w:pos="8306"/>
      </w:tabs>
      <w:snapToGrid w:val="0"/>
      <w:jc w:val="left"/>
    </w:pPr>
    <w:rPr>
      <w:sz w:val="18"/>
      <w:szCs w:val="18"/>
    </w:rPr>
  </w:style>
  <w:style w:type="character" w:customStyle="1" w:styleId="a7">
    <w:name w:val="页脚 字符"/>
    <w:basedOn w:val="a1"/>
    <w:link w:val="a6"/>
    <w:uiPriority w:val="99"/>
    <w:rsid w:val="00E807F3"/>
    <w:rPr>
      <w:sz w:val="18"/>
      <w:szCs w:val="18"/>
    </w:rPr>
  </w:style>
  <w:style w:type="character" w:customStyle="1" w:styleId="10">
    <w:name w:val="标题 1 字符"/>
    <w:basedOn w:val="a1"/>
    <w:link w:val="1"/>
    <w:uiPriority w:val="9"/>
    <w:rsid w:val="00E807F3"/>
    <w:rPr>
      <w:b/>
      <w:bCs/>
      <w:kern w:val="44"/>
      <w:sz w:val="44"/>
      <w:szCs w:val="44"/>
    </w:rPr>
  </w:style>
  <w:style w:type="character" w:customStyle="1" w:styleId="20">
    <w:name w:val="标题 2 字符"/>
    <w:basedOn w:val="a1"/>
    <w:link w:val="2"/>
    <w:uiPriority w:val="9"/>
    <w:rsid w:val="00E807F3"/>
    <w:rPr>
      <w:rFonts w:asciiTheme="majorHAnsi" w:eastAsiaTheme="majorEastAsia" w:hAnsiTheme="majorHAnsi" w:cstheme="majorBidi"/>
      <w:b/>
      <w:bCs/>
      <w:sz w:val="32"/>
      <w:szCs w:val="32"/>
    </w:rPr>
  </w:style>
  <w:style w:type="paragraph" w:styleId="a8">
    <w:name w:val="Title"/>
    <w:basedOn w:val="a0"/>
    <w:next w:val="a0"/>
    <w:link w:val="a9"/>
    <w:uiPriority w:val="10"/>
    <w:qFormat/>
    <w:rsid w:val="00E807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1"/>
    <w:link w:val="a8"/>
    <w:uiPriority w:val="10"/>
    <w:rsid w:val="00E807F3"/>
    <w:rPr>
      <w:rFonts w:asciiTheme="majorHAnsi" w:eastAsiaTheme="majorEastAsia" w:hAnsiTheme="majorHAnsi" w:cstheme="majorBidi"/>
      <w:b/>
      <w:bCs/>
      <w:sz w:val="32"/>
      <w:szCs w:val="32"/>
    </w:rPr>
  </w:style>
  <w:style w:type="paragraph" w:styleId="a">
    <w:name w:val="Subtitle"/>
    <w:basedOn w:val="a0"/>
    <w:next w:val="a0"/>
    <w:link w:val="aa"/>
    <w:uiPriority w:val="11"/>
    <w:qFormat/>
    <w:rsid w:val="00E807F3"/>
    <w:pPr>
      <w:numPr>
        <w:numId w:val="1"/>
      </w:numPr>
      <w:spacing w:before="240" w:after="60" w:line="312" w:lineRule="auto"/>
      <w:jc w:val="left"/>
      <w:outlineLvl w:val="1"/>
    </w:pPr>
    <w:rPr>
      <w:bCs/>
      <w:kern w:val="28"/>
      <w:sz w:val="30"/>
      <w:szCs w:val="32"/>
    </w:rPr>
  </w:style>
  <w:style w:type="character" w:customStyle="1" w:styleId="aa">
    <w:name w:val="副标题 字符"/>
    <w:basedOn w:val="a1"/>
    <w:link w:val="a"/>
    <w:uiPriority w:val="11"/>
    <w:rsid w:val="00E807F3"/>
    <w:rPr>
      <w:bCs/>
      <w:kern w:val="28"/>
      <w:sz w:val="30"/>
      <w:szCs w:val="32"/>
    </w:rPr>
  </w:style>
  <w:style w:type="character" w:customStyle="1" w:styleId="30">
    <w:name w:val="标题 3 字符"/>
    <w:basedOn w:val="a1"/>
    <w:link w:val="3"/>
    <w:uiPriority w:val="9"/>
    <w:rsid w:val="00E807F3"/>
    <w:rPr>
      <w:b/>
      <w:bCs/>
      <w:sz w:val="32"/>
      <w:szCs w:val="32"/>
    </w:rPr>
  </w:style>
  <w:style w:type="character" w:styleId="ab">
    <w:name w:val="Placeholder Text"/>
    <w:basedOn w:val="a1"/>
    <w:uiPriority w:val="99"/>
    <w:semiHidden/>
    <w:rsid w:val="001F690C"/>
    <w:rPr>
      <w:color w:val="808080"/>
    </w:rPr>
  </w:style>
  <w:style w:type="paragraph" w:styleId="ac">
    <w:name w:val="List Paragraph"/>
    <w:basedOn w:val="a0"/>
    <w:uiPriority w:val="34"/>
    <w:qFormat/>
    <w:rsid w:val="00504A2D"/>
    <w:pPr>
      <w:ind w:firstLineChars="200" w:firstLine="420"/>
    </w:pPr>
  </w:style>
  <w:style w:type="table" w:styleId="ad">
    <w:name w:val="Table Grid"/>
    <w:basedOn w:val="a2"/>
    <w:uiPriority w:val="39"/>
    <w:rsid w:val="00DD07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0"/>
    <w:uiPriority w:val="99"/>
    <w:semiHidden/>
    <w:unhideWhenUsed/>
    <w:rsid w:val="00B253D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4097">
      <w:bodyDiv w:val="1"/>
      <w:marLeft w:val="0"/>
      <w:marRight w:val="0"/>
      <w:marTop w:val="0"/>
      <w:marBottom w:val="0"/>
      <w:divBdr>
        <w:top w:val="none" w:sz="0" w:space="0" w:color="auto"/>
        <w:left w:val="none" w:sz="0" w:space="0" w:color="auto"/>
        <w:bottom w:val="none" w:sz="0" w:space="0" w:color="auto"/>
        <w:right w:val="none" w:sz="0" w:space="0" w:color="auto"/>
      </w:divBdr>
      <w:divsChild>
        <w:div w:id="1080516803">
          <w:marLeft w:val="0"/>
          <w:marRight w:val="0"/>
          <w:marTop w:val="0"/>
          <w:marBottom w:val="0"/>
          <w:divBdr>
            <w:top w:val="none" w:sz="0" w:space="0" w:color="auto"/>
            <w:left w:val="none" w:sz="0" w:space="0" w:color="auto"/>
            <w:bottom w:val="none" w:sz="0" w:space="0" w:color="auto"/>
            <w:right w:val="none" w:sz="0" w:space="0" w:color="auto"/>
          </w:divBdr>
        </w:div>
        <w:div w:id="1059205704">
          <w:marLeft w:val="0"/>
          <w:marRight w:val="0"/>
          <w:marTop w:val="0"/>
          <w:marBottom w:val="0"/>
          <w:divBdr>
            <w:top w:val="none" w:sz="0" w:space="0" w:color="auto"/>
            <w:left w:val="none" w:sz="0" w:space="0" w:color="auto"/>
            <w:bottom w:val="none" w:sz="0" w:space="0" w:color="auto"/>
            <w:right w:val="none" w:sz="0" w:space="0" w:color="auto"/>
          </w:divBdr>
        </w:div>
        <w:div w:id="219100736">
          <w:marLeft w:val="0"/>
          <w:marRight w:val="0"/>
          <w:marTop w:val="0"/>
          <w:marBottom w:val="0"/>
          <w:divBdr>
            <w:top w:val="none" w:sz="0" w:space="0" w:color="auto"/>
            <w:left w:val="none" w:sz="0" w:space="0" w:color="auto"/>
            <w:bottom w:val="none" w:sz="0" w:space="0" w:color="auto"/>
            <w:right w:val="none" w:sz="0" w:space="0" w:color="auto"/>
          </w:divBdr>
        </w:div>
        <w:div w:id="1409500815">
          <w:marLeft w:val="0"/>
          <w:marRight w:val="0"/>
          <w:marTop w:val="0"/>
          <w:marBottom w:val="0"/>
          <w:divBdr>
            <w:top w:val="none" w:sz="0" w:space="0" w:color="auto"/>
            <w:left w:val="none" w:sz="0" w:space="0" w:color="auto"/>
            <w:bottom w:val="none" w:sz="0" w:space="0" w:color="auto"/>
            <w:right w:val="none" w:sz="0" w:space="0" w:color="auto"/>
          </w:divBdr>
        </w:div>
        <w:div w:id="2034380227">
          <w:marLeft w:val="0"/>
          <w:marRight w:val="0"/>
          <w:marTop w:val="0"/>
          <w:marBottom w:val="0"/>
          <w:divBdr>
            <w:top w:val="none" w:sz="0" w:space="0" w:color="auto"/>
            <w:left w:val="none" w:sz="0" w:space="0" w:color="auto"/>
            <w:bottom w:val="none" w:sz="0" w:space="0" w:color="auto"/>
            <w:right w:val="none" w:sz="0" w:space="0" w:color="auto"/>
          </w:divBdr>
        </w:div>
        <w:div w:id="521479716">
          <w:marLeft w:val="0"/>
          <w:marRight w:val="0"/>
          <w:marTop w:val="0"/>
          <w:marBottom w:val="0"/>
          <w:divBdr>
            <w:top w:val="none" w:sz="0" w:space="0" w:color="auto"/>
            <w:left w:val="none" w:sz="0" w:space="0" w:color="auto"/>
            <w:bottom w:val="none" w:sz="0" w:space="0" w:color="auto"/>
            <w:right w:val="none" w:sz="0" w:space="0" w:color="auto"/>
          </w:divBdr>
        </w:div>
        <w:div w:id="960578853">
          <w:marLeft w:val="0"/>
          <w:marRight w:val="0"/>
          <w:marTop w:val="0"/>
          <w:marBottom w:val="0"/>
          <w:divBdr>
            <w:top w:val="none" w:sz="0" w:space="0" w:color="auto"/>
            <w:left w:val="none" w:sz="0" w:space="0" w:color="auto"/>
            <w:bottom w:val="none" w:sz="0" w:space="0" w:color="auto"/>
            <w:right w:val="none" w:sz="0" w:space="0" w:color="auto"/>
          </w:divBdr>
        </w:div>
        <w:div w:id="664430849">
          <w:marLeft w:val="0"/>
          <w:marRight w:val="0"/>
          <w:marTop w:val="0"/>
          <w:marBottom w:val="0"/>
          <w:divBdr>
            <w:top w:val="none" w:sz="0" w:space="0" w:color="auto"/>
            <w:left w:val="none" w:sz="0" w:space="0" w:color="auto"/>
            <w:bottom w:val="none" w:sz="0" w:space="0" w:color="auto"/>
            <w:right w:val="none" w:sz="0" w:space="0" w:color="auto"/>
          </w:divBdr>
        </w:div>
        <w:div w:id="76942752">
          <w:marLeft w:val="0"/>
          <w:marRight w:val="0"/>
          <w:marTop w:val="0"/>
          <w:marBottom w:val="0"/>
          <w:divBdr>
            <w:top w:val="none" w:sz="0" w:space="0" w:color="auto"/>
            <w:left w:val="none" w:sz="0" w:space="0" w:color="auto"/>
            <w:bottom w:val="none" w:sz="0" w:space="0" w:color="auto"/>
            <w:right w:val="none" w:sz="0" w:space="0" w:color="auto"/>
          </w:divBdr>
        </w:div>
        <w:div w:id="1370371270">
          <w:marLeft w:val="0"/>
          <w:marRight w:val="0"/>
          <w:marTop w:val="0"/>
          <w:marBottom w:val="0"/>
          <w:divBdr>
            <w:top w:val="none" w:sz="0" w:space="0" w:color="auto"/>
            <w:left w:val="none" w:sz="0" w:space="0" w:color="auto"/>
            <w:bottom w:val="none" w:sz="0" w:space="0" w:color="auto"/>
            <w:right w:val="none" w:sz="0" w:space="0" w:color="auto"/>
          </w:divBdr>
        </w:div>
        <w:div w:id="880173353">
          <w:marLeft w:val="0"/>
          <w:marRight w:val="0"/>
          <w:marTop w:val="0"/>
          <w:marBottom w:val="0"/>
          <w:divBdr>
            <w:top w:val="none" w:sz="0" w:space="0" w:color="auto"/>
            <w:left w:val="none" w:sz="0" w:space="0" w:color="auto"/>
            <w:bottom w:val="none" w:sz="0" w:space="0" w:color="auto"/>
            <w:right w:val="none" w:sz="0" w:space="0" w:color="auto"/>
          </w:divBdr>
        </w:div>
        <w:div w:id="2139177851">
          <w:marLeft w:val="0"/>
          <w:marRight w:val="0"/>
          <w:marTop w:val="0"/>
          <w:marBottom w:val="0"/>
          <w:divBdr>
            <w:top w:val="none" w:sz="0" w:space="0" w:color="auto"/>
            <w:left w:val="none" w:sz="0" w:space="0" w:color="auto"/>
            <w:bottom w:val="none" w:sz="0" w:space="0" w:color="auto"/>
            <w:right w:val="none" w:sz="0" w:space="0" w:color="auto"/>
          </w:divBdr>
        </w:div>
        <w:div w:id="1880824288">
          <w:marLeft w:val="0"/>
          <w:marRight w:val="0"/>
          <w:marTop w:val="0"/>
          <w:marBottom w:val="0"/>
          <w:divBdr>
            <w:top w:val="none" w:sz="0" w:space="0" w:color="auto"/>
            <w:left w:val="none" w:sz="0" w:space="0" w:color="auto"/>
            <w:bottom w:val="none" w:sz="0" w:space="0" w:color="auto"/>
            <w:right w:val="none" w:sz="0" w:space="0" w:color="auto"/>
          </w:divBdr>
        </w:div>
        <w:div w:id="972910480">
          <w:marLeft w:val="0"/>
          <w:marRight w:val="0"/>
          <w:marTop w:val="0"/>
          <w:marBottom w:val="0"/>
          <w:divBdr>
            <w:top w:val="none" w:sz="0" w:space="0" w:color="auto"/>
            <w:left w:val="none" w:sz="0" w:space="0" w:color="auto"/>
            <w:bottom w:val="none" w:sz="0" w:space="0" w:color="auto"/>
            <w:right w:val="none" w:sz="0" w:space="0" w:color="auto"/>
          </w:divBdr>
        </w:div>
        <w:div w:id="37320747">
          <w:marLeft w:val="0"/>
          <w:marRight w:val="0"/>
          <w:marTop w:val="0"/>
          <w:marBottom w:val="0"/>
          <w:divBdr>
            <w:top w:val="none" w:sz="0" w:space="0" w:color="auto"/>
            <w:left w:val="none" w:sz="0" w:space="0" w:color="auto"/>
            <w:bottom w:val="none" w:sz="0" w:space="0" w:color="auto"/>
            <w:right w:val="none" w:sz="0" w:space="0" w:color="auto"/>
          </w:divBdr>
        </w:div>
        <w:div w:id="1194881843">
          <w:marLeft w:val="0"/>
          <w:marRight w:val="0"/>
          <w:marTop w:val="0"/>
          <w:marBottom w:val="0"/>
          <w:divBdr>
            <w:top w:val="none" w:sz="0" w:space="0" w:color="auto"/>
            <w:left w:val="none" w:sz="0" w:space="0" w:color="auto"/>
            <w:bottom w:val="none" w:sz="0" w:space="0" w:color="auto"/>
            <w:right w:val="none" w:sz="0" w:space="0" w:color="auto"/>
          </w:divBdr>
        </w:div>
        <w:div w:id="457575254">
          <w:marLeft w:val="0"/>
          <w:marRight w:val="0"/>
          <w:marTop w:val="0"/>
          <w:marBottom w:val="0"/>
          <w:divBdr>
            <w:top w:val="none" w:sz="0" w:space="0" w:color="auto"/>
            <w:left w:val="none" w:sz="0" w:space="0" w:color="auto"/>
            <w:bottom w:val="none" w:sz="0" w:space="0" w:color="auto"/>
            <w:right w:val="none" w:sz="0" w:space="0" w:color="auto"/>
          </w:divBdr>
        </w:div>
        <w:div w:id="1652906320">
          <w:marLeft w:val="0"/>
          <w:marRight w:val="0"/>
          <w:marTop w:val="0"/>
          <w:marBottom w:val="0"/>
          <w:divBdr>
            <w:top w:val="none" w:sz="0" w:space="0" w:color="auto"/>
            <w:left w:val="none" w:sz="0" w:space="0" w:color="auto"/>
            <w:bottom w:val="none" w:sz="0" w:space="0" w:color="auto"/>
            <w:right w:val="none" w:sz="0" w:space="0" w:color="auto"/>
          </w:divBdr>
        </w:div>
        <w:div w:id="2012486559">
          <w:marLeft w:val="0"/>
          <w:marRight w:val="0"/>
          <w:marTop w:val="0"/>
          <w:marBottom w:val="0"/>
          <w:divBdr>
            <w:top w:val="none" w:sz="0" w:space="0" w:color="auto"/>
            <w:left w:val="none" w:sz="0" w:space="0" w:color="auto"/>
            <w:bottom w:val="none" w:sz="0" w:space="0" w:color="auto"/>
            <w:right w:val="none" w:sz="0" w:space="0" w:color="auto"/>
          </w:divBdr>
        </w:div>
        <w:div w:id="695623804">
          <w:marLeft w:val="0"/>
          <w:marRight w:val="0"/>
          <w:marTop w:val="0"/>
          <w:marBottom w:val="0"/>
          <w:divBdr>
            <w:top w:val="none" w:sz="0" w:space="0" w:color="auto"/>
            <w:left w:val="none" w:sz="0" w:space="0" w:color="auto"/>
            <w:bottom w:val="none" w:sz="0" w:space="0" w:color="auto"/>
            <w:right w:val="none" w:sz="0" w:space="0" w:color="auto"/>
          </w:divBdr>
        </w:div>
        <w:div w:id="474957161">
          <w:marLeft w:val="0"/>
          <w:marRight w:val="0"/>
          <w:marTop w:val="0"/>
          <w:marBottom w:val="0"/>
          <w:divBdr>
            <w:top w:val="none" w:sz="0" w:space="0" w:color="auto"/>
            <w:left w:val="none" w:sz="0" w:space="0" w:color="auto"/>
            <w:bottom w:val="none" w:sz="0" w:space="0" w:color="auto"/>
            <w:right w:val="none" w:sz="0" w:space="0" w:color="auto"/>
          </w:divBdr>
        </w:div>
        <w:div w:id="1501697580">
          <w:marLeft w:val="0"/>
          <w:marRight w:val="0"/>
          <w:marTop w:val="0"/>
          <w:marBottom w:val="0"/>
          <w:divBdr>
            <w:top w:val="none" w:sz="0" w:space="0" w:color="auto"/>
            <w:left w:val="none" w:sz="0" w:space="0" w:color="auto"/>
            <w:bottom w:val="none" w:sz="0" w:space="0" w:color="auto"/>
            <w:right w:val="none" w:sz="0" w:space="0" w:color="auto"/>
          </w:divBdr>
        </w:div>
        <w:div w:id="452871823">
          <w:marLeft w:val="0"/>
          <w:marRight w:val="0"/>
          <w:marTop w:val="0"/>
          <w:marBottom w:val="0"/>
          <w:divBdr>
            <w:top w:val="none" w:sz="0" w:space="0" w:color="auto"/>
            <w:left w:val="none" w:sz="0" w:space="0" w:color="auto"/>
            <w:bottom w:val="none" w:sz="0" w:space="0" w:color="auto"/>
            <w:right w:val="none" w:sz="0" w:space="0" w:color="auto"/>
          </w:divBdr>
        </w:div>
        <w:div w:id="41565837">
          <w:marLeft w:val="0"/>
          <w:marRight w:val="0"/>
          <w:marTop w:val="0"/>
          <w:marBottom w:val="0"/>
          <w:divBdr>
            <w:top w:val="none" w:sz="0" w:space="0" w:color="auto"/>
            <w:left w:val="none" w:sz="0" w:space="0" w:color="auto"/>
            <w:bottom w:val="none" w:sz="0" w:space="0" w:color="auto"/>
            <w:right w:val="none" w:sz="0" w:space="0" w:color="auto"/>
          </w:divBdr>
        </w:div>
        <w:div w:id="883981199">
          <w:marLeft w:val="0"/>
          <w:marRight w:val="0"/>
          <w:marTop w:val="0"/>
          <w:marBottom w:val="0"/>
          <w:divBdr>
            <w:top w:val="none" w:sz="0" w:space="0" w:color="auto"/>
            <w:left w:val="none" w:sz="0" w:space="0" w:color="auto"/>
            <w:bottom w:val="none" w:sz="0" w:space="0" w:color="auto"/>
            <w:right w:val="none" w:sz="0" w:space="0" w:color="auto"/>
          </w:divBdr>
        </w:div>
        <w:div w:id="1376465368">
          <w:marLeft w:val="0"/>
          <w:marRight w:val="0"/>
          <w:marTop w:val="0"/>
          <w:marBottom w:val="0"/>
          <w:divBdr>
            <w:top w:val="none" w:sz="0" w:space="0" w:color="auto"/>
            <w:left w:val="none" w:sz="0" w:space="0" w:color="auto"/>
            <w:bottom w:val="none" w:sz="0" w:space="0" w:color="auto"/>
            <w:right w:val="none" w:sz="0" w:space="0" w:color="auto"/>
          </w:divBdr>
        </w:div>
        <w:div w:id="1042906055">
          <w:marLeft w:val="0"/>
          <w:marRight w:val="0"/>
          <w:marTop w:val="0"/>
          <w:marBottom w:val="0"/>
          <w:divBdr>
            <w:top w:val="none" w:sz="0" w:space="0" w:color="auto"/>
            <w:left w:val="none" w:sz="0" w:space="0" w:color="auto"/>
            <w:bottom w:val="none" w:sz="0" w:space="0" w:color="auto"/>
            <w:right w:val="none" w:sz="0" w:space="0" w:color="auto"/>
          </w:divBdr>
        </w:div>
        <w:div w:id="762454650">
          <w:marLeft w:val="0"/>
          <w:marRight w:val="0"/>
          <w:marTop w:val="0"/>
          <w:marBottom w:val="0"/>
          <w:divBdr>
            <w:top w:val="none" w:sz="0" w:space="0" w:color="auto"/>
            <w:left w:val="none" w:sz="0" w:space="0" w:color="auto"/>
            <w:bottom w:val="none" w:sz="0" w:space="0" w:color="auto"/>
            <w:right w:val="none" w:sz="0" w:space="0" w:color="auto"/>
          </w:divBdr>
        </w:div>
        <w:div w:id="678965767">
          <w:marLeft w:val="0"/>
          <w:marRight w:val="0"/>
          <w:marTop w:val="0"/>
          <w:marBottom w:val="0"/>
          <w:divBdr>
            <w:top w:val="none" w:sz="0" w:space="0" w:color="auto"/>
            <w:left w:val="none" w:sz="0" w:space="0" w:color="auto"/>
            <w:bottom w:val="none" w:sz="0" w:space="0" w:color="auto"/>
            <w:right w:val="none" w:sz="0" w:space="0" w:color="auto"/>
          </w:divBdr>
        </w:div>
        <w:div w:id="1154448511">
          <w:marLeft w:val="0"/>
          <w:marRight w:val="0"/>
          <w:marTop w:val="0"/>
          <w:marBottom w:val="0"/>
          <w:divBdr>
            <w:top w:val="none" w:sz="0" w:space="0" w:color="auto"/>
            <w:left w:val="none" w:sz="0" w:space="0" w:color="auto"/>
            <w:bottom w:val="none" w:sz="0" w:space="0" w:color="auto"/>
            <w:right w:val="none" w:sz="0" w:space="0" w:color="auto"/>
          </w:divBdr>
        </w:div>
        <w:div w:id="1344939090">
          <w:marLeft w:val="0"/>
          <w:marRight w:val="0"/>
          <w:marTop w:val="0"/>
          <w:marBottom w:val="0"/>
          <w:divBdr>
            <w:top w:val="none" w:sz="0" w:space="0" w:color="auto"/>
            <w:left w:val="none" w:sz="0" w:space="0" w:color="auto"/>
            <w:bottom w:val="none" w:sz="0" w:space="0" w:color="auto"/>
            <w:right w:val="none" w:sz="0" w:space="0" w:color="auto"/>
          </w:divBdr>
        </w:div>
        <w:div w:id="1587105054">
          <w:marLeft w:val="0"/>
          <w:marRight w:val="0"/>
          <w:marTop w:val="0"/>
          <w:marBottom w:val="0"/>
          <w:divBdr>
            <w:top w:val="none" w:sz="0" w:space="0" w:color="auto"/>
            <w:left w:val="none" w:sz="0" w:space="0" w:color="auto"/>
            <w:bottom w:val="none" w:sz="0" w:space="0" w:color="auto"/>
            <w:right w:val="none" w:sz="0" w:space="0" w:color="auto"/>
          </w:divBdr>
        </w:div>
        <w:div w:id="62341201">
          <w:marLeft w:val="0"/>
          <w:marRight w:val="0"/>
          <w:marTop w:val="0"/>
          <w:marBottom w:val="0"/>
          <w:divBdr>
            <w:top w:val="none" w:sz="0" w:space="0" w:color="auto"/>
            <w:left w:val="none" w:sz="0" w:space="0" w:color="auto"/>
            <w:bottom w:val="none" w:sz="0" w:space="0" w:color="auto"/>
            <w:right w:val="none" w:sz="0" w:space="0" w:color="auto"/>
          </w:divBdr>
        </w:div>
      </w:divsChild>
    </w:div>
    <w:div w:id="290522371">
      <w:bodyDiv w:val="1"/>
      <w:marLeft w:val="0"/>
      <w:marRight w:val="0"/>
      <w:marTop w:val="0"/>
      <w:marBottom w:val="0"/>
      <w:divBdr>
        <w:top w:val="none" w:sz="0" w:space="0" w:color="auto"/>
        <w:left w:val="none" w:sz="0" w:space="0" w:color="auto"/>
        <w:bottom w:val="none" w:sz="0" w:space="0" w:color="auto"/>
        <w:right w:val="none" w:sz="0" w:space="0" w:color="auto"/>
      </w:divBdr>
    </w:div>
    <w:div w:id="336735597">
      <w:bodyDiv w:val="1"/>
      <w:marLeft w:val="0"/>
      <w:marRight w:val="0"/>
      <w:marTop w:val="0"/>
      <w:marBottom w:val="0"/>
      <w:divBdr>
        <w:top w:val="none" w:sz="0" w:space="0" w:color="auto"/>
        <w:left w:val="none" w:sz="0" w:space="0" w:color="auto"/>
        <w:bottom w:val="none" w:sz="0" w:space="0" w:color="auto"/>
        <w:right w:val="none" w:sz="0" w:space="0" w:color="auto"/>
      </w:divBdr>
    </w:div>
    <w:div w:id="559681878">
      <w:bodyDiv w:val="1"/>
      <w:marLeft w:val="0"/>
      <w:marRight w:val="0"/>
      <w:marTop w:val="0"/>
      <w:marBottom w:val="0"/>
      <w:divBdr>
        <w:top w:val="none" w:sz="0" w:space="0" w:color="auto"/>
        <w:left w:val="none" w:sz="0" w:space="0" w:color="auto"/>
        <w:bottom w:val="none" w:sz="0" w:space="0" w:color="auto"/>
        <w:right w:val="none" w:sz="0" w:space="0" w:color="auto"/>
      </w:divBdr>
    </w:div>
    <w:div w:id="840200174">
      <w:bodyDiv w:val="1"/>
      <w:marLeft w:val="0"/>
      <w:marRight w:val="0"/>
      <w:marTop w:val="0"/>
      <w:marBottom w:val="0"/>
      <w:divBdr>
        <w:top w:val="none" w:sz="0" w:space="0" w:color="auto"/>
        <w:left w:val="none" w:sz="0" w:space="0" w:color="auto"/>
        <w:bottom w:val="none" w:sz="0" w:space="0" w:color="auto"/>
        <w:right w:val="none" w:sz="0" w:space="0" w:color="auto"/>
      </w:divBdr>
    </w:div>
    <w:div w:id="868226848">
      <w:bodyDiv w:val="1"/>
      <w:marLeft w:val="0"/>
      <w:marRight w:val="0"/>
      <w:marTop w:val="0"/>
      <w:marBottom w:val="0"/>
      <w:divBdr>
        <w:top w:val="none" w:sz="0" w:space="0" w:color="auto"/>
        <w:left w:val="none" w:sz="0" w:space="0" w:color="auto"/>
        <w:bottom w:val="none" w:sz="0" w:space="0" w:color="auto"/>
        <w:right w:val="none" w:sz="0" w:space="0" w:color="auto"/>
      </w:divBdr>
    </w:div>
    <w:div w:id="1789885246">
      <w:bodyDiv w:val="1"/>
      <w:marLeft w:val="0"/>
      <w:marRight w:val="0"/>
      <w:marTop w:val="0"/>
      <w:marBottom w:val="0"/>
      <w:divBdr>
        <w:top w:val="none" w:sz="0" w:space="0" w:color="auto"/>
        <w:left w:val="none" w:sz="0" w:space="0" w:color="auto"/>
        <w:bottom w:val="none" w:sz="0" w:space="0" w:color="auto"/>
        <w:right w:val="none" w:sz="0" w:space="0" w:color="auto"/>
      </w:divBdr>
    </w:div>
    <w:div w:id="1859198331">
      <w:bodyDiv w:val="1"/>
      <w:marLeft w:val="0"/>
      <w:marRight w:val="0"/>
      <w:marTop w:val="0"/>
      <w:marBottom w:val="0"/>
      <w:divBdr>
        <w:top w:val="none" w:sz="0" w:space="0" w:color="auto"/>
        <w:left w:val="none" w:sz="0" w:space="0" w:color="auto"/>
        <w:bottom w:val="none" w:sz="0" w:space="0" w:color="auto"/>
        <w:right w:val="none" w:sz="0" w:space="0" w:color="auto"/>
      </w:divBdr>
    </w:div>
    <w:div w:id="1940412179">
      <w:bodyDiv w:val="1"/>
      <w:marLeft w:val="0"/>
      <w:marRight w:val="0"/>
      <w:marTop w:val="0"/>
      <w:marBottom w:val="0"/>
      <w:divBdr>
        <w:top w:val="none" w:sz="0" w:space="0" w:color="auto"/>
        <w:left w:val="none" w:sz="0" w:space="0" w:color="auto"/>
        <w:bottom w:val="none" w:sz="0" w:space="0" w:color="auto"/>
        <w:right w:val="none" w:sz="0" w:space="0" w:color="auto"/>
      </w:divBdr>
      <w:divsChild>
        <w:div w:id="1639410546">
          <w:marLeft w:val="0"/>
          <w:marRight w:val="0"/>
          <w:marTop w:val="0"/>
          <w:marBottom w:val="0"/>
          <w:divBdr>
            <w:top w:val="none" w:sz="0" w:space="0" w:color="auto"/>
            <w:left w:val="none" w:sz="0" w:space="0" w:color="auto"/>
            <w:bottom w:val="none" w:sz="0" w:space="0" w:color="auto"/>
            <w:right w:val="none" w:sz="0" w:space="0" w:color="auto"/>
          </w:divBdr>
        </w:div>
        <w:div w:id="763693442">
          <w:marLeft w:val="0"/>
          <w:marRight w:val="0"/>
          <w:marTop w:val="0"/>
          <w:marBottom w:val="0"/>
          <w:divBdr>
            <w:top w:val="none" w:sz="0" w:space="0" w:color="auto"/>
            <w:left w:val="none" w:sz="0" w:space="0" w:color="auto"/>
            <w:bottom w:val="none" w:sz="0" w:space="0" w:color="auto"/>
            <w:right w:val="none" w:sz="0" w:space="0" w:color="auto"/>
          </w:divBdr>
        </w:div>
        <w:div w:id="1077170288">
          <w:marLeft w:val="0"/>
          <w:marRight w:val="0"/>
          <w:marTop w:val="0"/>
          <w:marBottom w:val="0"/>
          <w:divBdr>
            <w:top w:val="none" w:sz="0" w:space="0" w:color="auto"/>
            <w:left w:val="none" w:sz="0" w:space="0" w:color="auto"/>
            <w:bottom w:val="none" w:sz="0" w:space="0" w:color="auto"/>
            <w:right w:val="none" w:sz="0" w:space="0" w:color="auto"/>
          </w:divBdr>
        </w:div>
        <w:div w:id="1909220414">
          <w:marLeft w:val="0"/>
          <w:marRight w:val="0"/>
          <w:marTop w:val="0"/>
          <w:marBottom w:val="0"/>
          <w:divBdr>
            <w:top w:val="none" w:sz="0" w:space="0" w:color="auto"/>
            <w:left w:val="none" w:sz="0" w:space="0" w:color="auto"/>
            <w:bottom w:val="none" w:sz="0" w:space="0" w:color="auto"/>
            <w:right w:val="none" w:sz="0" w:space="0" w:color="auto"/>
          </w:divBdr>
        </w:div>
        <w:div w:id="1393314461">
          <w:marLeft w:val="0"/>
          <w:marRight w:val="0"/>
          <w:marTop w:val="0"/>
          <w:marBottom w:val="0"/>
          <w:divBdr>
            <w:top w:val="none" w:sz="0" w:space="0" w:color="auto"/>
            <w:left w:val="none" w:sz="0" w:space="0" w:color="auto"/>
            <w:bottom w:val="none" w:sz="0" w:space="0" w:color="auto"/>
            <w:right w:val="none" w:sz="0" w:space="0" w:color="auto"/>
          </w:divBdr>
        </w:div>
        <w:div w:id="350952894">
          <w:marLeft w:val="0"/>
          <w:marRight w:val="0"/>
          <w:marTop w:val="0"/>
          <w:marBottom w:val="0"/>
          <w:divBdr>
            <w:top w:val="none" w:sz="0" w:space="0" w:color="auto"/>
            <w:left w:val="none" w:sz="0" w:space="0" w:color="auto"/>
            <w:bottom w:val="none" w:sz="0" w:space="0" w:color="auto"/>
            <w:right w:val="none" w:sz="0" w:space="0" w:color="auto"/>
          </w:divBdr>
        </w:div>
        <w:div w:id="146551970">
          <w:marLeft w:val="0"/>
          <w:marRight w:val="0"/>
          <w:marTop w:val="0"/>
          <w:marBottom w:val="0"/>
          <w:divBdr>
            <w:top w:val="none" w:sz="0" w:space="0" w:color="auto"/>
            <w:left w:val="none" w:sz="0" w:space="0" w:color="auto"/>
            <w:bottom w:val="none" w:sz="0" w:space="0" w:color="auto"/>
            <w:right w:val="none" w:sz="0" w:space="0" w:color="auto"/>
          </w:divBdr>
        </w:div>
        <w:div w:id="1097217927">
          <w:marLeft w:val="0"/>
          <w:marRight w:val="0"/>
          <w:marTop w:val="0"/>
          <w:marBottom w:val="0"/>
          <w:divBdr>
            <w:top w:val="none" w:sz="0" w:space="0" w:color="auto"/>
            <w:left w:val="none" w:sz="0" w:space="0" w:color="auto"/>
            <w:bottom w:val="none" w:sz="0" w:space="0" w:color="auto"/>
            <w:right w:val="none" w:sz="0" w:space="0" w:color="auto"/>
          </w:divBdr>
        </w:div>
        <w:div w:id="1512989230">
          <w:marLeft w:val="0"/>
          <w:marRight w:val="0"/>
          <w:marTop w:val="0"/>
          <w:marBottom w:val="0"/>
          <w:divBdr>
            <w:top w:val="none" w:sz="0" w:space="0" w:color="auto"/>
            <w:left w:val="none" w:sz="0" w:space="0" w:color="auto"/>
            <w:bottom w:val="none" w:sz="0" w:space="0" w:color="auto"/>
            <w:right w:val="none" w:sz="0" w:space="0" w:color="auto"/>
          </w:divBdr>
        </w:div>
        <w:div w:id="766458928">
          <w:marLeft w:val="0"/>
          <w:marRight w:val="0"/>
          <w:marTop w:val="0"/>
          <w:marBottom w:val="0"/>
          <w:divBdr>
            <w:top w:val="none" w:sz="0" w:space="0" w:color="auto"/>
            <w:left w:val="none" w:sz="0" w:space="0" w:color="auto"/>
            <w:bottom w:val="none" w:sz="0" w:space="0" w:color="auto"/>
            <w:right w:val="none" w:sz="0" w:space="0" w:color="auto"/>
          </w:divBdr>
        </w:div>
      </w:divsChild>
    </w:div>
    <w:div w:id="196295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9C6CA-06A1-42B6-A505-A0FCA2EBE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2487</TotalTime>
  <Pages>22</Pages>
  <Words>3827</Words>
  <Characters>21818</Characters>
  <Application>Microsoft Office Word</Application>
  <DocSecurity>0</DocSecurity>
  <Lines>181</Lines>
  <Paragraphs>51</Paragraphs>
  <ScaleCrop>false</ScaleCrop>
  <Company/>
  <LinksUpToDate>false</LinksUpToDate>
  <CharactersWithSpaces>25594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李直</dc:creator>
  <cp:keywords/>
  <dc:description/>
  <cp:lastModifiedBy>李直</cp:lastModifiedBy>
  <cp:revision>32</cp:revision>
  <dcterms:created xsi:type="dcterms:W3CDTF">2018-05-23T13:15:00Z</dcterms:created>
  <dcterms:modified xsi:type="dcterms:W3CDTF">2018-07-08T15:08:00Z</dcterms:modified>
</cp:coreProperties>
</file>