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3CE" w:rsidRPr="005F5E82" w:rsidRDefault="009063CE" w:rsidP="009063CE">
      <w:pPr>
        <w:pStyle w:val="a3"/>
        <w:numPr>
          <w:ilvl w:val="0"/>
          <w:numId w:val="1"/>
        </w:numPr>
        <w:ind w:firstLineChars="0"/>
        <w:rPr>
          <w:sz w:val="30"/>
          <w:szCs w:val="30"/>
        </w:rPr>
      </w:pPr>
      <w:r w:rsidRPr="005F5E82">
        <w:rPr>
          <w:rFonts w:hint="eastAsia"/>
          <w:sz w:val="30"/>
          <w:szCs w:val="30"/>
        </w:rPr>
        <w:t xml:space="preserve">Calculate </w:t>
      </w:r>
      <w:r w:rsidRPr="005F5E82">
        <w:rPr>
          <w:sz w:val="30"/>
          <w:szCs w:val="30"/>
        </w:rPr>
        <w:t>the areal mean total precipitation in Volta Basin.</w:t>
      </w:r>
    </w:p>
    <w:p w:rsidR="00027A7B" w:rsidRPr="005F5E82" w:rsidRDefault="009063CE" w:rsidP="00027A7B">
      <w:pPr>
        <w:pStyle w:val="a3"/>
        <w:numPr>
          <w:ilvl w:val="1"/>
          <w:numId w:val="1"/>
        </w:numPr>
        <w:ind w:firstLineChars="0"/>
        <w:rPr>
          <w:sz w:val="24"/>
          <w:szCs w:val="24"/>
        </w:rPr>
      </w:pPr>
      <w:r w:rsidRPr="005F5E82">
        <w:rPr>
          <w:sz w:val="24"/>
          <w:szCs w:val="24"/>
        </w:rPr>
        <w:t>Prepare GPM (raster) and Volta outline (vector) data, then drop them into QGIS panel.</w:t>
      </w:r>
    </w:p>
    <w:p w:rsidR="009063CE" w:rsidRPr="005F5E82" w:rsidRDefault="009063CE" w:rsidP="009063CE">
      <w:pPr>
        <w:pStyle w:val="a3"/>
        <w:numPr>
          <w:ilvl w:val="1"/>
          <w:numId w:val="1"/>
        </w:numPr>
        <w:ind w:firstLineChars="0"/>
        <w:rPr>
          <w:sz w:val="24"/>
          <w:szCs w:val="24"/>
        </w:rPr>
      </w:pPr>
      <w:r w:rsidRPr="005F5E82">
        <w:rPr>
          <w:sz w:val="24"/>
          <w:szCs w:val="24"/>
        </w:rPr>
        <w:t>Clip GPM data by boundary</w:t>
      </w:r>
      <w:r w:rsidR="00027A7B" w:rsidRPr="005F5E82">
        <w:rPr>
          <w:sz w:val="24"/>
          <w:szCs w:val="24"/>
        </w:rPr>
        <w:t xml:space="preserve"> near Volta basin as to reduce u</w:t>
      </w:r>
      <w:r w:rsidR="00DB6E38" w:rsidRPr="005F5E82">
        <w:rPr>
          <w:sz w:val="24"/>
          <w:szCs w:val="24"/>
        </w:rPr>
        <w:t>nnecessa</w:t>
      </w:r>
      <w:r w:rsidRPr="005F5E82">
        <w:rPr>
          <w:sz w:val="24"/>
          <w:szCs w:val="24"/>
        </w:rPr>
        <w:t>ry storage.</w:t>
      </w:r>
    </w:p>
    <w:p w:rsidR="00027A7B" w:rsidRDefault="00027A7B" w:rsidP="00027A7B">
      <w:r>
        <w:rPr>
          <w:rFonts w:hint="eastAsia"/>
          <w:noProof/>
        </w:rPr>
        <w:drawing>
          <wp:inline distT="0" distB="0" distL="0" distR="0">
            <wp:extent cx="5274310" cy="2880360"/>
            <wp:effectExtent l="76200" t="76200" r="135890" b="129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80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27A7B" w:rsidRPr="005F5E82" w:rsidRDefault="00027A7B" w:rsidP="00027A7B">
      <w:pPr>
        <w:pStyle w:val="a3"/>
        <w:numPr>
          <w:ilvl w:val="1"/>
          <w:numId w:val="1"/>
        </w:numPr>
        <w:ind w:firstLineChars="0"/>
        <w:rPr>
          <w:sz w:val="24"/>
          <w:szCs w:val="24"/>
        </w:rPr>
      </w:pPr>
      <w:proofErr w:type="gramStart"/>
      <w:r w:rsidRPr="005F5E82">
        <w:rPr>
          <w:sz w:val="24"/>
          <w:szCs w:val="24"/>
        </w:rPr>
        <w:t>In order to</w:t>
      </w:r>
      <w:proofErr w:type="gramEnd"/>
      <w:r w:rsidRPr="005F5E82">
        <w:rPr>
          <w:sz w:val="24"/>
          <w:szCs w:val="24"/>
        </w:rPr>
        <w:t xml:space="preserve"> evaluate</w:t>
      </w:r>
      <w:r w:rsidR="00FF670F" w:rsidRPr="005F5E82">
        <w:rPr>
          <w:sz w:val="24"/>
          <w:szCs w:val="24"/>
        </w:rPr>
        <w:t xml:space="preserve"> areal</w:t>
      </w:r>
      <w:r w:rsidRPr="005F5E82">
        <w:rPr>
          <w:sz w:val="24"/>
          <w:szCs w:val="24"/>
        </w:rPr>
        <w:t xml:space="preserve"> average monthly precipitation inside Volta basin area, </w:t>
      </w:r>
      <w:r w:rsidR="00C04B84" w:rsidRPr="005F5E82">
        <w:rPr>
          <w:sz w:val="24"/>
          <w:szCs w:val="24"/>
        </w:rPr>
        <w:t>firstly convert units from 0.001</w:t>
      </w:r>
      <w:r w:rsidR="005F5E82">
        <w:rPr>
          <w:sz w:val="24"/>
          <w:szCs w:val="24"/>
        </w:rPr>
        <w:t xml:space="preserve"> </w:t>
      </w:r>
      <w:r w:rsidR="00C04B84" w:rsidRPr="005F5E82">
        <w:rPr>
          <w:sz w:val="24"/>
          <w:szCs w:val="24"/>
        </w:rPr>
        <w:t xml:space="preserve">mm/hour to mm/month using raster calculator and then </w:t>
      </w:r>
      <w:r w:rsidRPr="005F5E82">
        <w:rPr>
          <w:sz w:val="24"/>
          <w:szCs w:val="24"/>
        </w:rPr>
        <w:t>zonal statistics is utilized</w:t>
      </w:r>
      <w:r w:rsidR="00FF670F" w:rsidRPr="005F5E82">
        <w:rPr>
          <w:sz w:val="24"/>
          <w:szCs w:val="24"/>
        </w:rPr>
        <w:t xml:space="preserve"> by taking sum into account</w:t>
      </w:r>
      <w:r w:rsidRPr="005F5E82">
        <w:rPr>
          <w:sz w:val="24"/>
          <w:szCs w:val="24"/>
        </w:rPr>
        <w:t>.</w:t>
      </w:r>
    </w:p>
    <w:p w:rsidR="00027A7B" w:rsidRDefault="00815155" w:rsidP="00815155">
      <w:r>
        <w:rPr>
          <w:rFonts w:hint="eastAsia"/>
          <w:noProof/>
        </w:rPr>
        <w:lastRenderedPageBreak/>
        <w:drawing>
          <wp:inline distT="0" distB="0" distL="0" distR="0">
            <wp:extent cx="5274310" cy="4236720"/>
            <wp:effectExtent l="76200" t="76200" r="135890" b="1257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36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27A7B" w:rsidRDefault="00815155" w:rsidP="00027A7B">
      <w:r>
        <w:rPr>
          <w:noProof/>
        </w:rPr>
        <w:drawing>
          <wp:inline distT="0" distB="0" distL="0" distR="0">
            <wp:extent cx="5274310" cy="742950"/>
            <wp:effectExtent l="76200" t="76200" r="135890" b="133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42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670F" w:rsidRDefault="00FF670F" w:rsidP="00027A7B"/>
    <w:p w:rsidR="00FF670F" w:rsidRPr="005F5E82" w:rsidRDefault="00815155" w:rsidP="00FF670F">
      <w:pPr>
        <w:pStyle w:val="a3"/>
        <w:numPr>
          <w:ilvl w:val="0"/>
          <w:numId w:val="1"/>
        </w:numPr>
        <w:ind w:firstLineChars="0"/>
        <w:rPr>
          <w:sz w:val="30"/>
          <w:szCs w:val="30"/>
        </w:rPr>
      </w:pPr>
      <w:r w:rsidRPr="005F5E82">
        <w:rPr>
          <w:rFonts w:hint="eastAsia"/>
          <w:sz w:val="30"/>
          <w:szCs w:val="30"/>
        </w:rPr>
        <w:t>I</w:t>
      </w:r>
      <w:r w:rsidRPr="005F5E82">
        <w:rPr>
          <w:sz w:val="30"/>
          <w:szCs w:val="30"/>
        </w:rPr>
        <w:t>nstall gauges and estimate mean areal rainfall by interpolation</w:t>
      </w:r>
    </w:p>
    <w:p w:rsidR="00815155" w:rsidRPr="005F5E82" w:rsidRDefault="00815155" w:rsidP="00815155">
      <w:pPr>
        <w:pStyle w:val="a3"/>
        <w:numPr>
          <w:ilvl w:val="1"/>
          <w:numId w:val="1"/>
        </w:numPr>
        <w:ind w:firstLineChars="0"/>
        <w:rPr>
          <w:sz w:val="24"/>
          <w:szCs w:val="24"/>
        </w:rPr>
      </w:pPr>
      <w:r w:rsidRPr="005F5E82">
        <w:rPr>
          <w:sz w:val="24"/>
          <w:szCs w:val="24"/>
        </w:rPr>
        <w:t>Estimate average monthly rainfall</w:t>
      </w:r>
    </w:p>
    <w:p w:rsidR="00815155" w:rsidRDefault="00815155" w:rsidP="00815155">
      <w:pPr>
        <w:pStyle w:val="a3"/>
        <w:numPr>
          <w:ilvl w:val="2"/>
          <w:numId w:val="1"/>
        </w:numPr>
        <w:ind w:firstLineChars="0"/>
      </w:pPr>
      <w:r>
        <w:t>Randomly install 10 gauges inside Volta basin domain by “Random Points Inside Polygons”</w:t>
      </w:r>
    </w:p>
    <w:p w:rsidR="00815155" w:rsidRDefault="00815155" w:rsidP="00815155">
      <w:r>
        <w:rPr>
          <w:rFonts w:hint="eastAsia"/>
          <w:noProof/>
        </w:rPr>
        <w:lastRenderedPageBreak/>
        <w:drawing>
          <wp:inline distT="0" distB="0" distL="0" distR="0">
            <wp:extent cx="5274310" cy="3538855"/>
            <wp:effectExtent l="76200" t="76200" r="135890" b="137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38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5155" w:rsidRDefault="00815155" w:rsidP="00815155">
      <w:pPr>
        <w:pStyle w:val="a3"/>
        <w:numPr>
          <w:ilvl w:val="2"/>
          <w:numId w:val="1"/>
        </w:numPr>
        <w:ind w:firstLineChars="0"/>
      </w:pPr>
      <w:r>
        <w:rPr>
          <w:rFonts w:hint="eastAsia"/>
        </w:rPr>
        <w:t xml:space="preserve">Install </w:t>
      </w:r>
      <w:r>
        <w:t xml:space="preserve">“Point Sampling Tools” and </w:t>
      </w:r>
      <w:r w:rsidR="00EF2D1B">
        <w:t>get values from GPM</w:t>
      </w:r>
    </w:p>
    <w:p w:rsidR="00EF2D1B" w:rsidRDefault="00EF2D1B" w:rsidP="00EF2D1B">
      <w:pPr>
        <w:jc w:val="center"/>
      </w:pPr>
      <w:r>
        <w:rPr>
          <w:rFonts w:hint="eastAsia"/>
          <w:noProof/>
        </w:rPr>
        <w:drawing>
          <wp:inline distT="0" distB="0" distL="0" distR="0">
            <wp:extent cx="3612193" cy="3718882"/>
            <wp:effectExtent l="76200" t="76200" r="140970" b="129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3612193" cy="37188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D1B" w:rsidRDefault="00EF2D1B" w:rsidP="00815155">
      <w:pPr>
        <w:pStyle w:val="a3"/>
        <w:numPr>
          <w:ilvl w:val="2"/>
          <w:numId w:val="1"/>
        </w:numPr>
        <w:ind w:firstLineChars="0"/>
      </w:pPr>
      <w:r>
        <w:rPr>
          <w:rFonts w:hint="eastAsia"/>
        </w:rPr>
        <w:t xml:space="preserve">Interpolate precipitation </w:t>
      </w:r>
      <w:r>
        <w:t xml:space="preserve">data with known 10 random gauges </w:t>
      </w:r>
      <w:proofErr w:type="gramStart"/>
      <w:r>
        <w:t>by ”Interpolation</w:t>
      </w:r>
      <w:proofErr w:type="gramEnd"/>
      <w:r>
        <w:t xml:space="preserve"> Plugin”.</w:t>
      </w:r>
    </w:p>
    <w:p w:rsidR="00EF2D1B" w:rsidRDefault="00EF2D1B" w:rsidP="00EF2D1B">
      <w:r>
        <w:rPr>
          <w:rFonts w:hint="eastAsia"/>
          <w:noProof/>
        </w:rPr>
        <w:lastRenderedPageBreak/>
        <w:drawing>
          <wp:inline distT="0" distB="0" distL="0" distR="0">
            <wp:extent cx="5274310" cy="1962785"/>
            <wp:effectExtent l="76200" t="76200" r="135890" b="132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62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D1B" w:rsidRDefault="00EF2D1B" w:rsidP="00815155">
      <w:pPr>
        <w:pStyle w:val="a3"/>
        <w:numPr>
          <w:ilvl w:val="2"/>
          <w:numId w:val="1"/>
        </w:numPr>
        <w:ind w:firstLineChars="0"/>
      </w:pPr>
      <w:r>
        <w:rPr>
          <w:rFonts w:hint="eastAsia"/>
        </w:rPr>
        <w:t xml:space="preserve">Again, </w:t>
      </w:r>
      <w:r>
        <w:t>estimate monthly average areal rainfall by zonal statistics. The result of this approaching is 211.81mm/month.</w:t>
      </w:r>
    </w:p>
    <w:p w:rsidR="00EF2D1B" w:rsidRDefault="00EF2D1B" w:rsidP="00EF2D1B"/>
    <w:p w:rsidR="00EF2D1B" w:rsidRDefault="00EF2D1B" w:rsidP="00815155">
      <w:pPr>
        <w:pStyle w:val="a3"/>
        <w:numPr>
          <w:ilvl w:val="2"/>
          <w:numId w:val="1"/>
        </w:numPr>
        <w:ind w:firstLineChars="0"/>
      </w:pPr>
      <w:r>
        <w:rPr>
          <w:rFonts w:hint="eastAsia"/>
        </w:rPr>
        <w:t>Iteratively addin</w:t>
      </w:r>
      <w:r>
        <w:t>g 20 and 50 gauges and interpolate as before, see results inside one attribute table</w:t>
      </w:r>
      <w:r w:rsidR="00450DDE">
        <w:t xml:space="preserve"> as shown below</w:t>
      </w:r>
      <w:r>
        <w:t>.</w:t>
      </w:r>
    </w:p>
    <w:p w:rsidR="00EF2D1B" w:rsidRPr="00EF2D1B" w:rsidRDefault="00450DDE" w:rsidP="00EF2D1B">
      <w:r>
        <w:rPr>
          <w:rFonts w:hint="eastAsia"/>
          <w:noProof/>
        </w:rPr>
        <w:drawing>
          <wp:inline distT="0" distB="0" distL="0" distR="0">
            <wp:extent cx="5274310" cy="581025"/>
            <wp:effectExtent l="76200" t="76200" r="135890" b="142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581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5155" w:rsidRPr="005F5E82" w:rsidRDefault="00450DDE" w:rsidP="00815155">
      <w:pPr>
        <w:pStyle w:val="a3"/>
        <w:numPr>
          <w:ilvl w:val="1"/>
          <w:numId w:val="1"/>
        </w:numPr>
        <w:ind w:firstLineChars="0"/>
        <w:rPr>
          <w:sz w:val="24"/>
          <w:szCs w:val="24"/>
        </w:rPr>
      </w:pPr>
      <w:r w:rsidRPr="005F5E82">
        <w:rPr>
          <w:rFonts w:hint="eastAsia"/>
          <w:sz w:val="24"/>
          <w:szCs w:val="24"/>
        </w:rPr>
        <w:t xml:space="preserve">Maps </w:t>
      </w:r>
      <w:r w:rsidRPr="005F5E82">
        <w:rPr>
          <w:sz w:val="24"/>
          <w:szCs w:val="24"/>
        </w:rPr>
        <w:t>of precipitation in Volta basin.</w:t>
      </w:r>
    </w:p>
    <w:p w:rsidR="005F5E82" w:rsidRDefault="005F5E82" w:rsidP="00450DDE"/>
    <w:tbl>
      <w:tblPr>
        <w:tblStyle w:val="a8"/>
        <w:tblW w:w="0" w:type="auto"/>
        <w:tblLook w:val="04A0" w:firstRow="1" w:lastRow="0" w:firstColumn="1" w:lastColumn="0" w:noHBand="0" w:noVBand="1"/>
      </w:tblPr>
      <w:tblGrid>
        <w:gridCol w:w="4148"/>
        <w:gridCol w:w="4148"/>
      </w:tblGrid>
      <w:tr w:rsidR="005F5E82" w:rsidTr="005F5E82">
        <w:tc>
          <w:tcPr>
            <w:tcW w:w="4148" w:type="dxa"/>
          </w:tcPr>
          <w:p w:rsidR="005F5E82" w:rsidRDefault="0027147B" w:rsidP="00450DDE">
            <w:r>
              <w:rPr>
                <w:noProof/>
              </w:rPr>
              <w:drawing>
                <wp:inline distT="0" distB="0" distL="0" distR="0">
                  <wp:extent cx="2628000" cy="1858521"/>
                  <wp:effectExtent l="0" t="0" r="127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o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8000" cy="1858521"/>
                          </a:xfrm>
                          <a:prstGeom prst="rect">
                            <a:avLst/>
                          </a:prstGeom>
                        </pic:spPr>
                      </pic:pic>
                    </a:graphicData>
                  </a:graphic>
                </wp:inline>
              </w:drawing>
            </w:r>
          </w:p>
        </w:tc>
        <w:tc>
          <w:tcPr>
            <w:tcW w:w="4148" w:type="dxa"/>
          </w:tcPr>
          <w:p w:rsidR="005F5E82" w:rsidRDefault="0027147B" w:rsidP="00450DDE">
            <w:r>
              <w:rPr>
                <w:noProof/>
              </w:rPr>
              <w:drawing>
                <wp:inline distT="0" distB="0" distL="0" distR="0" wp14:anchorId="0ABC5577" wp14:editId="762770E5">
                  <wp:extent cx="2628000" cy="1858521"/>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 poin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8000" cy="1858521"/>
                          </a:xfrm>
                          <a:prstGeom prst="rect">
                            <a:avLst/>
                          </a:prstGeom>
                        </pic:spPr>
                      </pic:pic>
                    </a:graphicData>
                  </a:graphic>
                </wp:inline>
              </w:drawing>
            </w:r>
          </w:p>
        </w:tc>
      </w:tr>
      <w:tr w:rsidR="005F5E82" w:rsidTr="005F5E82">
        <w:tc>
          <w:tcPr>
            <w:tcW w:w="4148" w:type="dxa"/>
          </w:tcPr>
          <w:p w:rsidR="005F5E82" w:rsidRDefault="0027147B" w:rsidP="00450DDE">
            <w:r>
              <w:rPr>
                <w:noProof/>
              </w:rPr>
              <w:drawing>
                <wp:inline distT="0" distB="0" distL="0" distR="0">
                  <wp:extent cx="2628000" cy="1858521"/>
                  <wp:effectExtent l="0" t="0" r="127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 poin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8000" cy="1858521"/>
                          </a:xfrm>
                          <a:prstGeom prst="rect">
                            <a:avLst/>
                          </a:prstGeom>
                        </pic:spPr>
                      </pic:pic>
                    </a:graphicData>
                  </a:graphic>
                </wp:inline>
              </w:drawing>
            </w:r>
          </w:p>
        </w:tc>
        <w:tc>
          <w:tcPr>
            <w:tcW w:w="4148" w:type="dxa"/>
          </w:tcPr>
          <w:p w:rsidR="005F5E82" w:rsidRDefault="0016278D" w:rsidP="00450DDE">
            <w:r>
              <w:rPr>
                <w:noProof/>
              </w:rPr>
              <w:drawing>
                <wp:inline distT="0" distB="0" distL="0" distR="0">
                  <wp:extent cx="2628000" cy="1858521"/>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 poin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8000" cy="1858521"/>
                          </a:xfrm>
                          <a:prstGeom prst="rect">
                            <a:avLst/>
                          </a:prstGeom>
                        </pic:spPr>
                      </pic:pic>
                    </a:graphicData>
                  </a:graphic>
                </wp:inline>
              </w:drawing>
            </w:r>
          </w:p>
        </w:tc>
        <w:bookmarkStart w:id="0" w:name="_GoBack"/>
        <w:bookmarkEnd w:id="0"/>
      </w:tr>
    </w:tbl>
    <w:p w:rsidR="005F5E82" w:rsidRDefault="005F5E82" w:rsidP="00450DDE"/>
    <w:tbl>
      <w:tblPr>
        <w:tblStyle w:val="a8"/>
        <w:tblW w:w="0" w:type="auto"/>
        <w:tblLook w:val="04A0" w:firstRow="1" w:lastRow="0" w:firstColumn="1" w:lastColumn="0" w:noHBand="0" w:noVBand="1"/>
      </w:tblPr>
      <w:tblGrid>
        <w:gridCol w:w="2494"/>
        <w:gridCol w:w="1472"/>
        <w:gridCol w:w="1443"/>
        <w:gridCol w:w="1443"/>
        <w:gridCol w:w="1444"/>
      </w:tblGrid>
      <w:tr w:rsidR="00BB126B" w:rsidTr="00BB126B">
        <w:tc>
          <w:tcPr>
            <w:tcW w:w="2494" w:type="dxa"/>
          </w:tcPr>
          <w:p w:rsidR="00BB126B" w:rsidRDefault="00BB126B" w:rsidP="00450DDE">
            <w:r>
              <w:rPr>
                <w:rFonts w:hint="eastAsia"/>
              </w:rPr>
              <w:t>Points</w:t>
            </w:r>
          </w:p>
        </w:tc>
        <w:tc>
          <w:tcPr>
            <w:tcW w:w="1472" w:type="dxa"/>
          </w:tcPr>
          <w:p w:rsidR="00BB126B" w:rsidRDefault="00BB126B" w:rsidP="00450DDE">
            <w:r>
              <w:t xml:space="preserve">Original </w:t>
            </w:r>
          </w:p>
        </w:tc>
        <w:tc>
          <w:tcPr>
            <w:tcW w:w="1443" w:type="dxa"/>
          </w:tcPr>
          <w:p w:rsidR="00BB126B" w:rsidRDefault="00BB126B" w:rsidP="00450DDE">
            <w:r>
              <w:rPr>
                <w:rFonts w:hint="eastAsia"/>
              </w:rPr>
              <w:t>10</w:t>
            </w:r>
          </w:p>
        </w:tc>
        <w:tc>
          <w:tcPr>
            <w:tcW w:w="1443" w:type="dxa"/>
          </w:tcPr>
          <w:p w:rsidR="00BB126B" w:rsidRDefault="00BB126B" w:rsidP="00450DDE">
            <w:r>
              <w:rPr>
                <w:rFonts w:hint="eastAsia"/>
              </w:rPr>
              <w:t>20</w:t>
            </w:r>
          </w:p>
        </w:tc>
        <w:tc>
          <w:tcPr>
            <w:tcW w:w="1444" w:type="dxa"/>
          </w:tcPr>
          <w:p w:rsidR="00BB126B" w:rsidRDefault="00BB126B" w:rsidP="00450DDE">
            <w:r>
              <w:rPr>
                <w:rFonts w:hint="eastAsia"/>
              </w:rPr>
              <w:t>50</w:t>
            </w:r>
          </w:p>
        </w:tc>
      </w:tr>
      <w:tr w:rsidR="00BB126B" w:rsidTr="00BB126B">
        <w:tc>
          <w:tcPr>
            <w:tcW w:w="2494" w:type="dxa"/>
          </w:tcPr>
          <w:p w:rsidR="00BB126B" w:rsidRDefault="00BB126B" w:rsidP="00450DDE">
            <w:r>
              <w:rPr>
                <w:rFonts w:hint="eastAsia"/>
              </w:rPr>
              <w:t>Precipitation</w:t>
            </w:r>
            <w:r>
              <w:t>(mm/month)</w:t>
            </w:r>
          </w:p>
        </w:tc>
        <w:tc>
          <w:tcPr>
            <w:tcW w:w="1472" w:type="dxa"/>
          </w:tcPr>
          <w:p w:rsidR="00BB126B" w:rsidRDefault="00BB126B" w:rsidP="00450DDE">
            <w:r>
              <w:rPr>
                <w:rFonts w:hint="eastAsia"/>
              </w:rPr>
              <w:t>238.25</w:t>
            </w:r>
          </w:p>
        </w:tc>
        <w:tc>
          <w:tcPr>
            <w:tcW w:w="1443" w:type="dxa"/>
          </w:tcPr>
          <w:p w:rsidR="00BB126B" w:rsidRDefault="00BB126B" w:rsidP="00450DDE">
            <w:r>
              <w:rPr>
                <w:rFonts w:hint="eastAsia"/>
              </w:rPr>
              <w:t>211.81</w:t>
            </w:r>
          </w:p>
        </w:tc>
        <w:tc>
          <w:tcPr>
            <w:tcW w:w="1443" w:type="dxa"/>
          </w:tcPr>
          <w:p w:rsidR="00BB126B" w:rsidRDefault="00BB126B" w:rsidP="00450DDE">
            <w:r>
              <w:rPr>
                <w:rFonts w:hint="eastAsia"/>
              </w:rPr>
              <w:t>203.97</w:t>
            </w:r>
          </w:p>
        </w:tc>
        <w:tc>
          <w:tcPr>
            <w:tcW w:w="1444" w:type="dxa"/>
          </w:tcPr>
          <w:p w:rsidR="00BB126B" w:rsidRDefault="00BB126B" w:rsidP="00450DDE">
            <w:r>
              <w:rPr>
                <w:rFonts w:hint="eastAsia"/>
              </w:rPr>
              <w:t>252.27</w:t>
            </w:r>
          </w:p>
        </w:tc>
      </w:tr>
      <w:tr w:rsidR="00BB126B" w:rsidTr="00BB126B">
        <w:tc>
          <w:tcPr>
            <w:tcW w:w="2494" w:type="dxa"/>
          </w:tcPr>
          <w:p w:rsidR="00BB126B" w:rsidRDefault="00BB126B" w:rsidP="00450DDE">
            <w:r>
              <w:t>D</w:t>
            </w:r>
            <w:r>
              <w:rPr>
                <w:rFonts w:hint="eastAsia"/>
              </w:rPr>
              <w:t>ifference</w:t>
            </w:r>
            <w:r>
              <w:t>(absolute)</w:t>
            </w:r>
          </w:p>
        </w:tc>
        <w:tc>
          <w:tcPr>
            <w:tcW w:w="1472" w:type="dxa"/>
          </w:tcPr>
          <w:p w:rsidR="00BB126B" w:rsidRDefault="00BB126B" w:rsidP="00450DDE">
            <w:r>
              <w:rPr>
                <w:rFonts w:hint="eastAsia"/>
              </w:rPr>
              <w:t>0</w:t>
            </w:r>
          </w:p>
        </w:tc>
        <w:tc>
          <w:tcPr>
            <w:tcW w:w="1443" w:type="dxa"/>
          </w:tcPr>
          <w:p w:rsidR="00BB126B" w:rsidRDefault="00BB126B" w:rsidP="00450DDE">
            <w:r>
              <w:rPr>
                <w:rFonts w:hint="eastAsia"/>
              </w:rPr>
              <w:t>26.</w:t>
            </w:r>
            <w:r>
              <w:t>44</w:t>
            </w:r>
          </w:p>
        </w:tc>
        <w:tc>
          <w:tcPr>
            <w:tcW w:w="1443" w:type="dxa"/>
          </w:tcPr>
          <w:p w:rsidR="00BB126B" w:rsidRDefault="00BB126B" w:rsidP="00450DDE">
            <w:r>
              <w:rPr>
                <w:rFonts w:hint="eastAsia"/>
              </w:rPr>
              <w:t>34.27</w:t>
            </w:r>
          </w:p>
        </w:tc>
        <w:tc>
          <w:tcPr>
            <w:tcW w:w="1444" w:type="dxa"/>
          </w:tcPr>
          <w:p w:rsidR="00BB126B" w:rsidRDefault="00BB126B" w:rsidP="00450DDE">
            <w:r>
              <w:t>14</w:t>
            </w:r>
            <w:r>
              <w:rPr>
                <w:rFonts w:hint="eastAsia"/>
              </w:rPr>
              <w:t>.02</w:t>
            </w:r>
          </w:p>
        </w:tc>
      </w:tr>
    </w:tbl>
    <w:p w:rsidR="00450DDE" w:rsidRDefault="00450DDE" w:rsidP="00450DDE"/>
    <w:p w:rsidR="00450DDE" w:rsidRPr="005F5E82" w:rsidRDefault="00BB126B" w:rsidP="00815155">
      <w:pPr>
        <w:pStyle w:val="a3"/>
        <w:numPr>
          <w:ilvl w:val="1"/>
          <w:numId w:val="1"/>
        </w:numPr>
        <w:ind w:firstLineChars="0"/>
        <w:rPr>
          <w:sz w:val="24"/>
          <w:szCs w:val="24"/>
        </w:rPr>
      </w:pPr>
      <w:r>
        <w:rPr>
          <w:sz w:val="24"/>
          <w:szCs w:val="24"/>
        </w:rPr>
        <w:t>In my process, the gap between approach and original one goes up from 10 points to 20 points and then fall at 50 points. The performance of 10 points is even better than 20 points in</w:t>
      </w:r>
      <w:r w:rsidR="00943973">
        <w:rPr>
          <w:sz w:val="24"/>
          <w:szCs w:val="24"/>
        </w:rPr>
        <w:t xml:space="preserve"> this case as the initial 10 points represent more distinct features than 20 points from the map comparison.</w:t>
      </w:r>
    </w:p>
    <w:p w:rsidR="00DB6E38" w:rsidRPr="00943973" w:rsidRDefault="00DB6E38" w:rsidP="00DB6E38">
      <w:pPr>
        <w:pStyle w:val="a3"/>
        <w:ind w:left="480" w:firstLineChars="0" w:firstLine="0"/>
      </w:pPr>
    </w:p>
    <w:p w:rsidR="00DB6E38" w:rsidRPr="005F5E82" w:rsidRDefault="00DB6E38" w:rsidP="00815155">
      <w:pPr>
        <w:pStyle w:val="a3"/>
        <w:numPr>
          <w:ilvl w:val="1"/>
          <w:numId w:val="1"/>
        </w:numPr>
        <w:ind w:firstLineChars="0"/>
        <w:rPr>
          <w:sz w:val="24"/>
          <w:szCs w:val="24"/>
        </w:rPr>
      </w:pPr>
      <w:r w:rsidRPr="005F5E82">
        <w:rPr>
          <w:sz w:val="24"/>
          <w:szCs w:val="24"/>
        </w:rPr>
        <w:t>The difference</w:t>
      </w:r>
      <w:r w:rsidR="00943973">
        <w:rPr>
          <w:sz w:val="24"/>
          <w:szCs w:val="24"/>
        </w:rPr>
        <w:t>s</w:t>
      </w:r>
      <w:r w:rsidRPr="005F5E82">
        <w:rPr>
          <w:sz w:val="24"/>
          <w:szCs w:val="24"/>
        </w:rPr>
        <w:t xml:space="preserve"> of value</w:t>
      </w:r>
      <w:r w:rsidR="00943973">
        <w:rPr>
          <w:sz w:val="24"/>
          <w:szCs w:val="24"/>
        </w:rPr>
        <w:t>s</w:t>
      </w:r>
      <w:r w:rsidRPr="005F5E82">
        <w:rPr>
          <w:sz w:val="24"/>
          <w:szCs w:val="24"/>
        </w:rPr>
        <w:t xml:space="preserve"> </w:t>
      </w:r>
      <w:r w:rsidR="00943973">
        <w:rPr>
          <w:sz w:val="24"/>
          <w:szCs w:val="24"/>
        </w:rPr>
        <w:t xml:space="preserve">are </w:t>
      </w:r>
      <w:r w:rsidRPr="005F5E82">
        <w:rPr>
          <w:sz w:val="24"/>
          <w:szCs w:val="24"/>
        </w:rPr>
        <w:t>caused by randomly introduced points</w:t>
      </w:r>
      <w:r w:rsidR="00943973">
        <w:rPr>
          <w:sz w:val="24"/>
          <w:szCs w:val="24"/>
        </w:rPr>
        <w:t>.</w:t>
      </w:r>
      <w:r w:rsidRPr="005F5E82">
        <w:rPr>
          <w:sz w:val="24"/>
          <w:szCs w:val="24"/>
        </w:rPr>
        <w:t xml:space="preserve"> </w:t>
      </w:r>
      <w:r w:rsidR="00943973">
        <w:rPr>
          <w:sz w:val="24"/>
          <w:szCs w:val="24"/>
        </w:rPr>
        <w:t>These points stand for the features of the model. Because of</w:t>
      </w:r>
      <w:r w:rsidRPr="005F5E82">
        <w:rPr>
          <w:sz w:val="24"/>
          <w:szCs w:val="24"/>
        </w:rPr>
        <w:t xml:space="preserve"> interpolation process, the intermediate values are evaluated based on neighboring points and </w:t>
      </w:r>
      <w:r w:rsidR="00943973">
        <w:rPr>
          <w:sz w:val="24"/>
          <w:szCs w:val="24"/>
        </w:rPr>
        <w:t>defined weights</w:t>
      </w:r>
      <w:r w:rsidRPr="005F5E82">
        <w:rPr>
          <w:sz w:val="24"/>
          <w:szCs w:val="24"/>
        </w:rPr>
        <w:t>.</w:t>
      </w:r>
    </w:p>
    <w:p w:rsidR="00DB6E38" w:rsidRDefault="00DB6E38" w:rsidP="00DB6E38"/>
    <w:p w:rsidR="00DB6E38" w:rsidRPr="005F5E82" w:rsidRDefault="005F5E82" w:rsidP="00815155">
      <w:pPr>
        <w:pStyle w:val="a3"/>
        <w:numPr>
          <w:ilvl w:val="1"/>
          <w:numId w:val="1"/>
        </w:numPr>
        <w:ind w:firstLineChars="0"/>
        <w:rPr>
          <w:sz w:val="24"/>
          <w:szCs w:val="24"/>
        </w:rPr>
      </w:pPr>
      <w:r>
        <w:rPr>
          <w:sz w:val="24"/>
          <w:szCs w:val="24"/>
        </w:rPr>
        <w:t>As we see,</w:t>
      </w:r>
      <w:r w:rsidR="00A51C50">
        <w:rPr>
          <w:sz w:val="24"/>
          <w:szCs w:val="24"/>
        </w:rPr>
        <w:t xml:space="preserve"> generally,</w:t>
      </w:r>
      <w:r>
        <w:rPr>
          <w:sz w:val="24"/>
          <w:szCs w:val="24"/>
        </w:rPr>
        <w:t xml:space="preserve"> more gauges installed on the map, narrower the gap between </w:t>
      </w:r>
      <w:r w:rsidR="00BB126B">
        <w:rPr>
          <w:sz w:val="24"/>
          <w:szCs w:val="24"/>
        </w:rPr>
        <w:t xml:space="preserve">actual monthly mean </w:t>
      </w:r>
      <w:proofErr w:type="spellStart"/>
      <w:r w:rsidR="00BB126B">
        <w:rPr>
          <w:sz w:val="24"/>
          <w:szCs w:val="24"/>
        </w:rPr>
        <w:t>areal</w:t>
      </w:r>
      <w:proofErr w:type="spellEnd"/>
      <w:r w:rsidR="00BB126B">
        <w:rPr>
          <w:sz w:val="24"/>
          <w:szCs w:val="24"/>
        </w:rPr>
        <w:t xml:space="preserve"> value to approaches. This is obviously due to the representative features of large points</w:t>
      </w:r>
      <w:r w:rsidR="00A51C50">
        <w:rPr>
          <w:sz w:val="24"/>
          <w:szCs w:val="24"/>
        </w:rPr>
        <w:t>. To an extreme extent, the modeled value could be the same as original one if the amount of points is infinitely large.</w:t>
      </w:r>
    </w:p>
    <w:p w:rsidR="00760B12" w:rsidRDefault="00760B12" w:rsidP="00760B12">
      <w:pPr>
        <w:pStyle w:val="a3"/>
      </w:pPr>
    </w:p>
    <w:p w:rsidR="00760B12" w:rsidRPr="005F5E82" w:rsidRDefault="00760B12" w:rsidP="00815155">
      <w:pPr>
        <w:pStyle w:val="a3"/>
        <w:numPr>
          <w:ilvl w:val="1"/>
          <w:numId w:val="1"/>
        </w:numPr>
        <w:ind w:firstLineChars="0"/>
        <w:rPr>
          <w:sz w:val="24"/>
          <w:szCs w:val="24"/>
        </w:rPr>
      </w:pPr>
      <w:r w:rsidRPr="005F5E82">
        <w:rPr>
          <w:rFonts w:hint="eastAsia"/>
          <w:sz w:val="24"/>
          <w:szCs w:val="24"/>
        </w:rPr>
        <w:t>Clear</w:t>
      </w:r>
      <w:r w:rsidRPr="005F5E82">
        <w:rPr>
          <w:sz w:val="24"/>
          <w:szCs w:val="24"/>
        </w:rPr>
        <w:t>ly, standard deviation is reducing from 10 points to 50 points because more samples represent more distinct values in GPM. In original one, there should be no standard deviation as</w:t>
      </w:r>
      <w:r w:rsidR="0020409F">
        <w:rPr>
          <w:sz w:val="24"/>
          <w:szCs w:val="24"/>
        </w:rPr>
        <w:t xml:space="preserve"> everyone is on the right track and everyone’s solution approaches to the same as points increase.</w:t>
      </w:r>
    </w:p>
    <w:sectPr w:rsidR="00760B12" w:rsidRPr="005F5E82">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542" w:rsidRDefault="00227542" w:rsidP="005F5E82">
      <w:r>
        <w:separator/>
      </w:r>
    </w:p>
  </w:endnote>
  <w:endnote w:type="continuationSeparator" w:id="0">
    <w:p w:rsidR="00227542" w:rsidRDefault="00227542" w:rsidP="005F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542" w:rsidRDefault="00227542" w:rsidP="005F5E82">
      <w:r>
        <w:separator/>
      </w:r>
    </w:p>
  </w:footnote>
  <w:footnote w:type="continuationSeparator" w:id="0">
    <w:p w:rsidR="00227542" w:rsidRDefault="00227542" w:rsidP="005F5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E82" w:rsidRPr="005F5E82" w:rsidRDefault="005F5E82" w:rsidP="005F5E82">
    <w:pPr>
      <w:spacing w:line="264" w:lineRule="auto"/>
      <w:ind w:firstLineChars="50" w:firstLine="105"/>
      <w:rPr>
        <w:sz w:val="24"/>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87CA08"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rFonts w:hint="eastAsia"/>
          <w:color w:val="4472C4" w:themeColor="accent1"/>
          <w:sz w:val="22"/>
          <w:szCs w:val="20"/>
        </w:rPr>
        <w:alias w:val="标题"/>
        <w:id w:val="15524250"/>
        <w:placeholder>
          <w:docPart w:val="AF01A4FEE57B4BA4B4E39C2217690316"/>
        </w:placeholder>
        <w:dataBinding w:prefixMappings="xmlns:ns0='http://schemas.openxmlformats.org/package/2006/metadata/core-properties' xmlns:ns1='http://purl.org/dc/elements/1.1/'" w:xpath="/ns0:coreProperties[1]/ns1:title[1]" w:storeItemID="{6C3C8BC8-F283-45AE-878A-BAB7291924A1}"/>
        <w:text/>
      </w:sdtPr>
      <w:sdtEndPr/>
      <w:sdtContent>
        <w:r w:rsidRPr="005F5E82">
          <w:rPr>
            <w:color w:val="4472C4" w:themeColor="accent1"/>
            <w:sz w:val="22"/>
            <w:szCs w:val="20"/>
          </w:rPr>
          <w:t>Z. LI</w:t>
        </w:r>
      </w:sdtContent>
    </w:sdt>
  </w:p>
  <w:p w:rsidR="005F5E82" w:rsidRPr="005F5E82" w:rsidRDefault="005F5E82" w:rsidP="005F5E82">
    <w:pPr>
      <w:pStyle w:val="a4"/>
      <w:jc w:val="both"/>
      <w:rPr>
        <w:sz w:val="21"/>
      </w:rPr>
    </w:pPr>
    <w:r w:rsidRPr="005F5E82">
      <w:rPr>
        <w:rFonts w:hint="eastAsia"/>
        <w:sz w:val="21"/>
      </w:rPr>
      <w:t>Student No. 476</w:t>
    </w:r>
    <w:r w:rsidRPr="005F5E82">
      <w:rPr>
        <w:sz w:val="21"/>
      </w:rPr>
      <w:t>5729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46851"/>
    <w:multiLevelType w:val="hybridMultilevel"/>
    <w:tmpl w:val="3626B078"/>
    <w:lvl w:ilvl="0" w:tplc="4E4E6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6445BB"/>
    <w:multiLevelType w:val="multilevel"/>
    <w:tmpl w:val="4290F57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76"/>
    <w:rsid w:val="00027A7B"/>
    <w:rsid w:val="0016278D"/>
    <w:rsid w:val="00173576"/>
    <w:rsid w:val="0020409F"/>
    <w:rsid w:val="00227542"/>
    <w:rsid w:val="0027147B"/>
    <w:rsid w:val="00450DDE"/>
    <w:rsid w:val="004A6D85"/>
    <w:rsid w:val="004B57AC"/>
    <w:rsid w:val="005F5E82"/>
    <w:rsid w:val="00656BC6"/>
    <w:rsid w:val="00760B12"/>
    <w:rsid w:val="00815155"/>
    <w:rsid w:val="009063CE"/>
    <w:rsid w:val="00943973"/>
    <w:rsid w:val="00A51C50"/>
    <w:rsid w:val="00BB126B"/>
    <w:rsid w:val="00C04B84"/>
    <w:rsid w:val="00D74023"/>
    <w:rsid w:val="00DB6E38"/>
    <w:rsid w:val="00EF2D1B"/>
    <w:rsid w:val="00FF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0AE06-5DA4-47AD-88BF-0049DCFF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3CE"/>
    <w:pPr>
      <w:ind w:firstLineChars="200" w:firstLine="420"/>
    </w:pPr>
  </w:style>
  <w:style w:type="paragraph" w:styleId="a4">
    <w:name w:val="header"/>
    <w:basedOn w:val="a"/>
    <w:link w:val="a5"/>
    <w:uiPriority w:val="99"/>
    <w:unhideWhenUsed/>
    <w:rsid w:val="005F5E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F5E82"/>
    <w:rPr>
      <w:sz w:val="18"/>
      <w:szCs w:val="18"/>
    </w:rPr>
  </w:style>
  <w:style w:type="paragraph" w:styleId="a6">
    <w:name w:val="footer"/>
    <w:basedOn w:val="a"/>
    <w:link w:val="a7"/>
    <w:uiPriority w:val="99"/>
    <w:unhideWhenUsed/>
    <w:rsid w:val="005F5E82"/>
    <w:pPr>
      <w:tabs>
        <w:tab w:val="center" w:pos="4153"/>
        <w:tab w:val="right" w:pos="8306"/>
      </w:tabs>
      <w:snapToGrid w:val="0"/>
      <w:jc w:val="left"/>
    </w:pPr>
    <w:rPr>
      <w:sz w:val="18"/>
      <w:szCs w:val="18"/>
    </w:rPr>
  </w:style>
  <w:style w:type="character" w:customStyle="1" w:styleId="a7">
    <w:name w:val="页脚 字符"/>
    <w:basedOn w:val="a0"/>
    <w:link w:val="a6"/>
    <w:uiPriority w:val="99"/>
    <w:rsid w:val="005F5E82"/>
    <w:rPr>
      <w:sz w:val="18"/>
      <w:szCs w:val="18"/>
    </w:rPr>
  </w:style>
  <w:style w:type="table" w:styleId="a8">
    <w:name w:val="Table Grid"/>
    <w:basedOn w:val="a1"/>
    <w:uiPriority w:val="39"/>
    <w:rsid w:val="005F5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01A4FEE57B4BA4B4E39C2217690316"/>
        <w:category>
          <w:name w:val="常规"/>
          <w:gallery w:val="placeholder"/>
        </w:category>
        <w:types>
          <w:type w:val="bbPlcHdr"/>
        </w:types>
        <w:behaviors>
          <w:behavior w:val="content"/>
        </w:behaviors>
        <w:guid w:val="{D7310C27-0DCA-484A-B296-CE657CD7BDE9}"/>
      </w:docPartPr>
      <w:docPartBody>
        <w:p w:rsidR="007D7B7C" w:rsidRDefault="002B6820" w:rsidP="002B6820">
          <w:pPr>
            <w:pStyle w:val="AF01A4FEE57B4BA4B4E39C2217690316"/>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20"/>
    <w:rsid w:val="002B6820"/>
    <w:rsid w:val="00462F97"/>
    <w:rsid w:val="00595406"/>
    <w:rsid w:val="007D7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01A4FEE57B4BA4B4E39C2217690316">
    <w:name w:val="AF01A4FEE57B4BA4B4E39C2217690316"/>
    <w:rsid w:val="002B68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 LI</dc:title>
  <dc:subject/>
  <dc:creator>李直</dc:creator>
  <cp:keywords/>
  <dc:description/>
  <cp:lastModifiedBy>李直</cp:lastModifiedBy>
  <cp:revision>10</cp:revision>
  <cp:lastPrinted>2018-02-24T08:05:00Z</cp:lastPrinted>
  <dcterms:created xsi:type="dcterms:W3CDTF">2018-02-20T18:55:00Z</dcterms:created>
  <dcterms:modified xsi:type="dcterms:W3CDTF">2018-02-24T08:06:00Z</dcterms:modified>
</cp:coreProperties>
</file>