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center"/>
        <w:rPr>
          <w:b w:val="1"/>
          <w:sz w:val="24"/>
          <w:szCs w:val="24"/>
        </w:rPr>
      </w:pPr>
      <w:r w:rsidDel="00000000" w:rsidR="00000000" w:rsidRPr="00000000">
        <w:rPr>
          <w:rtl w:val="0"/>
        </w:rPr>
      </w:r>
    </w:p>
    <w:p w:rsidR="00000000" w:rsidDel="00000000" w:rsidP="00000000" w:rsidRDefault="00000000" w:rsidRPr="00000000" w14:paraId="00000002">
      <w:pPr>
        <w:spacing w:line="480" w:lineRule="auto"/>
        <w:jc w:val="center"/>
        <w:rPr>
          <w:b w:val="1"/>
          <w:sz w:val="24"/>
          <w:szCs w:val="24"/>
        </w:rPr>
      </w:pPr>
      <w:r w:rsidDel="00000000" w:rsidR="00000000" w:rsidRPr="00000000">
        <w:rPr>
          <w:rtl w:val="0"/>
        </w:rPr>
      </w:r>
    </w:p>
    <w:p w:rsidR="00000000" w:rsidDel="00000000" w:rsidP="00000000" w:rsidRDefault="00000000" w:rsidRPr="00000000" w14:paraId="00000003">
      <w:pPr>
        <w:spacing w:line="480" w:lineRule="auto"/>
        <w:jc w:val="center"/>
        <w:rPr>
          <w:b w:val="1"/>
          <w:sz w:val="24"/>
          <w:szCs w:val="24"/>
        </w:rPr>
      </w:pPr>
      <w:r w:rsidDel="00000000" w:rsidR="00000000" w:rsidRPr="00000000">
        <w:rPr>
          <w:rtl w:val="0"/>
        </w:rPr>
      </w:r>
    </w:p>
    <w:p w:rsidR="00000000" w:rsidDel="00000000" w:rsidP="00000000" w:rsidRDefault="00000000" w:rsidRPr="00000000" w14:paraId="00000004">
      <w:pPr>
        <w:spacing w:line="480" w:lineRule="auto"/>
        <w:jc w:val="center"/>
        <w:rPr>
          <w:b w:val="1"/>
          <w:sz w:val="24"/>
          <w:szCs w:val="24"/>
        </w:rPr>
      </w:pPr>
      <w:r w:rsidDel="00000000" w:rsidR="00000000" w:rsidRPr="00000000">
        <w:rPr>
          <w:rtl w:val="0"/>
        </w:rPr>
      </w:r>
    </w:p>
    <w:p w:rsidR="00000000" w:rsidDel="00000000" w:rsidP="00000000" w:rsidRDefault="00000000" w:rsidRPr="00000000" w14:paraId="00000005">
      <w:pPr>
        <w:spacing w:line="480" w:lineRule="auto"/>
        <w:jc w:val="center"/>
        <w:rPr>
          <w:b w:val="1"/>
          <w:sz w:val="24"/>
          <w:szCs w:val="24"/>
        </w:rPr>
      </w:pPr>
      <w:r w:rsidDel="00000000" w:rsidR="00000000" w:rsidRPr="00000000">
        <w:rPr>
          <w:rtl w:val="0"/>
        </w:rPr>
      </w:r>
    </w:p>
    <w:p w:rsidR="00000000" w:rsidDel="00000000" w:rsidP="00000000" w:rsidRDefault="00000000" w:rsidRPr="00000000" w14:paraId="00000006">
      <w:pPr>
        <w:spacing w:line="480" w:lineRule="auto"/>
        <w:jc w:val="left"/>
        <w:rPr>
          <w:b w:val="1"/>
          <w:sz w:val="24"/>
          <w:szCs w:val="24"/>
        </w:rPr>
      </w:pPr>
      <w:r w:rsidDel="00000000" w:rsidR="00000000" w:rsidRPr="00000000">
        <w:rPr>
          <w:rtl w:val="0"/>
        </w:rPr>
      </w:r>
    </w:p>
    <w:p w:rsidR="00000000" w:rsidDel="00000000" w:rsidP="00000000" w:rsidRDefault="00000000" w:rsidRPr="00000000" w14:paraId="00000007">
      <w:pPr>
        <w:spacing w:line="480" w:lineRule="auto"/>
        <w:jc w:val="center"/>
        <w:rPr>
          <w:b w:val="1"/>
          <w:sz w:val="24"/>
          <w:szCs w:val="24"/>
        </w:rPr>
      </w:pPr>
      <w:r w:rsidDel="00000000" w:rsidR="00000000" w:rsidRPr="00000000">
        <w:rPr>
          <w:rtl w:val="0"/>
        </w:rPr>
      </w:r>
    </w:p>
    <w:p w:rsidR="00000000" w:rsidDel="00000000" w:rsidP="00000000" w:rsidRDefault="00000000" w:rsidRPr="00000000" w14:paraId="00000008">
      <w:pPr>
        <w:spacing w:line="480" w:lineRule="auto"/>
        <w:jc w:val="center"/>
        <w:rPr>
          <w:b w:val="1"/>
          <w:sz w:val="24"/>
          <w:szCs w:val="24"/>
        </w:rPr>
      </w:pPr>
      <w:r w:rsidDel="00000000" w:rsidR="00000000" w:rsidRPr="00000000">
        <w:rPr>
          <w:b w:val="1"/>
          <w:sz w:val="24"/>
          <w:szCs w:val="24"/>
          <w:rtl w:val="0"/>
        </w:rPr>
        <w:t xml:space="preserve">Remote Access and VPN Report</w:t>
      </w:r>
    </w:p>
    <w:p w:rsidR="00000000" w:rsidDel="00000000" w:rsidP="00000000" w:rsidRDefault="00000000" w:rsidRPr="00000000" w14:paraId="00000009">
      <w:pPr>
        <w:spacing w:line="480" w:lineRule="auto"/>
        <w:jc w:val="center"/>
        <w:rPr>
          <w:sz w:val="24"/>
          <w:szCs w:val="24"/>
        </w:rPr>
      </w:pPr>
      <w:r w:rsidDel="00000000" w:rsidR="00000000" w:rsidRPr="00000000">
        <w:rPr>
          <w:rtl w:val="0"/>
        </w:rPr>
      </w:r>
    </w:p>
    <w:p w:rsidR="00000000" w:rsidDel="00000000" w:rsidP="00000000" w:rsidRDefault="00000000" w:rsidRPr="00000000" w14:paraId="0000000A">
      <w:pPr>
        <w:spacing w:line="480" w:lineRule="auto"/>
        <w:jc w:val="center"/>
        <w:rPr>
          <w:sz w:val="24"/>
          <w:szCs w:val="24"/>
        </w:rPr>
      </w:pPr>
      <w:r w:rsidDel="00000000" w:rsidR="00000000" w:rsidRPr="00000000">
        <w:rPr>
          <w:sz w:val="24"/>
          <w:szCs w:val="24"/>
          <w:rtl w:val="0"/>
        </w:rPr>
        <w:t xml:space="preserve">Christopher Phan</w:t>
      </w:r>
    </w:p>
    <w:p w:rsidR="00000000" w:rsidDel="00000000" w:rsidP="00000000" w:rsidRDefault="00000000" w:rsidRPr="00000000" w14:paraId="0000000B">
      <w:pPr>
        <w:spacing w:line="480" w:lineRule="auto"/>
        <w:jc w:val="center"/>
        <w:rPr>
          <w:sz w:val="24"/>
          <w:szCs w:val="24"/>
        </w:rPr>
      </w:pPr>
      <w:r w:rsidDel="00000000" w:rsidR="00000000" w:rsidRPr="00000000">
        <w:rPr>
          <w:sz w:val="24"/>
          <w:szCs w:val="24"/>
          <w:rtl w:val="0"/>
        </w:rPr>
        <w:t xml:space="preserve">University of Dallas</w:t>
      </w:r>
    </w:p>
    <w:p w:rsidR="00000000" w:rsidDel="00000000" w:rsidP="00000000" w:rsidRDefault="00000000" w:rsidRPr="00000000" w14:paraId="0000000C">
      <w:pPr>
        <w:spacing w:line="480" w:lineRule="auto"/>
        <w:jc w:val="center"/>
        <w:rPr>
          <w:sz w:val="24"/>
          <w:szCs w:val="24"/>
        </w:rPr>
      </w:pPr>
      <w:r w:rsidDel="00000000" w:rsidR="00000000" w:rsidRPr="00000000">
        <w:rPr>
          <w:sz w:val="24"/>
          <w:szCs w:val="24"/>
          <w:rtl w:val="0"/>
        </w:rPr>
        <w:t xml:space="preserve">CYBS 7357: Network Security</w:t>
      </w:r>
    </w:p>
    <w:p w:rsidR="00000000" w:rsidDel="00000000" w:rsidP="00000000" w:rsidRDefault="00000000" w:rsidRPr="00000000" w14:paraId="0000000D">
      <w:pPr>
        <w:spacing w:line="480" w:lineRule="auto"/>
        <w:jc w:val="center"/>
        <w:rPr>
          <w:sz w:val="24"/>
          <w:szCs w:val="24"/>
        </w:rPr>
      </w:pPr>
      <w:r w:rsidDel="00000000" w:rsidR="00000000" w:rsidRPr="00000000">
        <w:rPr>
          <w:sz w:val="24"/>
          <w:szCs w:val="24"/>
          <w:rtl w:val="0"/>
        </w:rPr>
        <w:t xml:space="preserve">Dr. Malik Dulaney</w:t>
      </w:r>
    </w:p>
    <w:p w:rsidR="00000000" w:rsidDel="00000000" w:rsidP="00000000" w:rsidRDefault="00000000" w:rsidRPr="00000000" w14:paraId="0000000E">
      <w:pPr>
        <w:spacing w:line="480" w:lineRule="auto"/>
        <w:jc w:val="center"/>
        <w:rPr>
          <w:sz w:val="24"/>
          <w:szCs w:val="24"/>
        </w:rPr>
      </w:pPr>
      <w:r w:rsidDel="00000000" w:rsidR="00000000" w:rsidRPr="00000000">
        <w:rPr>
          <w:sz w:val="24"/>
          <w:szCs w:val="24"/>
          <w:rtl w:val="0"/>
        </w:rPr>
        <w:t xml:space="preserve">July 12, 2022</w:t>
      </w:r>
      <w:r w:rsidDel="00000000" w:rsidR="00000000" w:rsidRPr="00000000">
        <w:br w:type="page"/>
      </w:r>
      <w:r w:rsidDel="00000000" w:rsidR="00000000" w:rsidRPr="00000000">
        <w:rPr>
          <w:rtl w:val="0"/>
        </w:rPr>
      </w:r>
    </w:p>
    <w:p w:rsidR="00000000" w:rsidDel="00000000" w:rsidP="00000000" w:rsidRDefault="00000000" w:rsidRPr="00000000" w14:paraId="0000000F">
      <w:pPr>
        <w:spacing w:line="480" w:lineRule="auto"/>
        <w:ind w:left="0" w:firstLine="720"/>
        <w:jc w:val="left"/>
        <w:rPr>
          <w:sz w:val="24"/>
          <w:szCs w:val="24"/>
        </w:rPr>
      </w:pPr>
      <w:r w:rsidDel="00000000" w:rsidR="00000000" w:rsidRPr="00000000">
        <w:rPr>
          <w:sz w:val="24"/>
          <w:szCs w:val="24"/>
          <w:rtl w:val="0"/>
        </w:rPr>
        <w:t xml:space="preserve">Corporation Tech will need to establish remote access and VPN protocols due to many employees working remotely and needing secure access to the internal network. The best solution for creating this secure access would be Internet Protocol Security (IPSec) VPN. This report will explain why IPSec is the preferred solution for Corporatio</w:t>
      </w:r>
      <w:r w:rsidDel="00000000" w:rsidR="00000000" w:rsidRPr="00000000">
        <w:rPr>
          <w:sz w:val="24"/>
          <w:szCs w:val="24"/>
          <w:rtl w:val="0"/>
        </w:rPr>
        <w:t xml:space="preserve">n</w:t>
      </w:r>
      <w:r w:rsidDel="00000000" w:rsidR="00000000" w:rsidRPr="00000000">
        <w:rPr>
          <w:sz w:val="24"/>
          <w:szCs w:val="24"/>
          <w:rtl w:val="0"/>
        </w:rPr>
        <w:t xml:space="preserve"> Techs’ workplace in bringing efficient remote access to the internal network and would be the best to assimilate to Corporation Techs’ security.</w:t>
      </w:r>
    </w:p>
    <w:p w:rsidR="00000000" w:rsidDel="00000000" w:rsidP="00000000" w:rsidRDefault="00000000" w:rsidRPr="00000000" w14:paraId="00000010">
      <w:pPr>
        <w:spacing w:line="480" w:lineRule="auto"/>
        <w:ind w:left="0" w:firstLine="720"/>
        <w:jc w:val="left"/>
        <w:rPr>
          <w:sz w:val="24"/>
          <w:szCs w:val="24"/>
        </w:rPr>
      </w:pPr>
      <w:r w:rsidDel="00000000" w:rsidR="00000000" w:rsidRPr="00000000">
        <w:rPr>
          <w:sz w:val="24"/>
          <w:szCs w:val="24"/>
          <w:rtl w:val="0"/>
        </w:rPr>
        <w:t xml:space="preserve">There are multiple reasons why that IPSec would be the best VPN to implement within the network: (1) IPSec functions particularly best for remote users that are trying to connect to a private network, (2) IPSec supports authentication procedures, (3) ease of implementation for clients, and (3) IPSec automatically protects against attacks on the network. Each of these points will be discussed to further elaborate on the reason why IPSec is the chosen VPN technology.</w:t>
      </w:r>
    </w:p>
    <w:p w:rsidR="00000000" w:rsidDel="00000000" w:rsidP="00000000" w:rsidRDefault="00000000" w:rsidRPr="00000000" w14:paraId="00000011">
      <w:pPr>
        <w:spacing w:line="480" w:lineRule="auto"/>
        <w:ind w:left="0" w:firstLine="720"/>
        <w:jc w:val="left"/>
        <w:rPr>
          <w:sz w:val="24"/>
          <w:szCs w:val="24"/>
        </w:rPr>
      </w:pPr>
      <w:r w:rsidDel="00000000" w:rsidR="00000000" w:rsidRPr="00000000">
        <w:rPr>
          <w:sz w:val="24"/>
          <w:szCs w:val="24"/>
          <w:rtl w:val="0"/>
        </w:rPr>
        <w:t xml:space="preserve">Firstly, IPSec is specifically made for remote hosts or networks trying to connect to a private protected network. It supports all OS platforms connecting to the internal network and can provide node-on-the-network services securely, and standards-based-solution, meaning that it eases the exchange of information between different systems, devices, and vendors. It operates on </w:t>
      </w:r>
      <w:r w:rsidDel="00000000" w:rsidR="00000000" w:rsidRPr="00000000">
        <w:rPr>
          <w:sz w:val="24"/>
          <w:szCs w:val="24"/>
          <w:rtl w:val="0"/>
        </w:rPr>
        <w:t xml:space="preserve">Layer </w:t>
      </w:r>
      <w:r w:rsidDel="00000000" w:rsidR="00000000" w:rsidRPr="00000000">
        <w:rPr>
          <w:sz w:val="24"/>
          <w:szCs w:val="24"/>
          <w:rtl w:val="0"/>
        </w:rPr>
        <w:t xml:space="preserve">3 of the OSI model, meaning that it operates on the </w:t>
      </w:r>
      <w:r w:rsidDel="00000000" w:rsidR="00000000" w:rsidRPr="00000000">
        <w:rPr>
          <w:sz w:val="24"/>
          <w:szCs w:val="24"/>
          <w:rtl w:val="0"/>
        </w:rPr>
        <w:t xml:space="preserve">network layer</w:t>
      </w:r>
      <w:r w:rsidDel="00000000" w:rsidR="00000000" w:rsidRPr="00000000">
        <w:rPr>
          <w:sz w:val="24"/>
          <w:szCs w:val="24"/>
          <w:rtl w:val="0"/>
        </w:rPr>
        <w:t xml:space="preserve">, which would be for end-to-end packet delivery and routing packets through intermediate hosts. IPSec supports and secures IP communications and IP-based applications. IPSec has been shown to be efficient and secure, with a smaller window of attack and risk exposure. As well, the federal US government has recognized this fact, “NSA and CISA recommend standardized Internet Key Exchange/Internet Protocol Security (IKE/IPsec) VPNs that have been validated against standardized security requirements for VPNs” (NSA 2021). SSL/TLS is a VPN service designed for applications only, </w:t>
      </w:r>
      <w:r w:rsidDel="00000000" w:rsidR="00000000" w:rsidRPr="00000000">
        <w:rPr>
          <w:sz w:val="24"/>
          <w:szCs w:val="24"/>
          <w:rtl w:val="0"/>
        </w:rPr>
        <w:t xml:space="preserve">not equipped for supporting entire hosts-to-network services.</w:t>
      </w:r>
      <w:r w:rsidDel="00000000" w:rsidR="00000000" w:rsidRPr="00000000">
        <w:rPr>
          <w:sz w:val="24"/>
          <w:szCs w:val="24"/>
          <w:rtl w:val="0"/>
        </w:rPr>
        <w:t xml:space="preserve"> </w:t>
      </w:r>
    </w:p>
    <w:p w:rsidR="00000000" w:rsidDel="00000000" w:rsidP="00000000" w:rsidRDefault="00000000" w:rsidRPr="00000000" w14:paraId="00000012">
      <w:pPr>
        <w:spacing w:line="480" w:lineRule="auto"/>
        <w:ind w:left="0" w:firstLine="720"/>
        <w:jc w:val="left"/>
        <w:rPr>
          <w:sz w:val="24"/>
          <w:szCs w:val="24"/>
        </w:rPr>
      </w:pPr>
      <w:r w:rsidDel="00000000" w:rsidR="00000000" w:rsidRPr="00000000">
        <w:rPr>
          <w:sz w:val="24"/>
          <w:szCs w:val="24"/>
          <w:rtl w:val="0"/>
        </w:rPr>
        <w:t xml:space="preserve">All clients need to do to implement IPSec onto their computer is to download the IPSec VPN client software or install the necessary hardware on their desktop. This has a much easier implementation for clients than SSL/TLS. The reason why it is difficult to ensure client security for VPN access is that remote host is outside the business’s controls. There is no surefire way that ensures that this remote host is following security policies that the company mandates through SSL/TLS. In IPSec, the software client can verify that the remote host is following the company's required security policies, raising the security level when the remote host is connected to the private network.</w:t>
      </w:r>
    </w:p>
    <w:p w:rsidR="00000000" w:rsidDel="00000000" w:rsidP="00000000" w:rsidRDefault="00000000" w:rsidRPr="00000000" w14:paraId="00000013">
      <w:pPr>
        <w:spacing w:line="480" w:lineRule="auto"/>
        <w:ind w:left="0" w:firstLine="720"/>
        <w:jc w:val="left"/>
        <w:rPr>
          <w:sz w:val="24"/>
          <w:szCs w:val="24"/>
        </w:rPr>
      </w:pPr>
      <w:r w:rsidDel="00000000" w:rsidR="00000000" w:rsidRPr="00000000">
        <w:rPr>
          <w:sz w:val="24"/>
          <w:szCs w:val="24"/>
          <w:rtl w:val="0"/>
        </w:rPr>
        <w:t xml:space="preserve">IPSec has built-in authentication functionality for users, which is demonstrated through Internet Key Exchange (IKE). IKE is a system that creates and manages security associations, which are a set of values that define the IPSec connections and the features that are within that connection. This key exchange can be done through two methods: digital certificates, which are for gateway-to-gateway (or host) connection, or preshared keys, for host-to-host authentication. Pre-shared keys are one of the more secure authenticator methods, albeit management is more intensive, but if an organization prizes security, they can utilize this IPSec feature for greater security. As well as user authentication, IPSec has data origin authentication, based on cryptographic checksums where information can be positively verified by the receiver. This can be recognized as the Authentication Header, where packet headers and data can be authenticated for integrity through IPSec. </w:t>
      </w:r>
    </w:p>
    <w:p w:rsidR="00000000" w:rsidDel="00000000" w:rsidP="00000000" w:rsidRDefault="00000000" w:rsidRPr="00000000" w14:paraId="00000014">
      <w:pPr>
        <w:spacing w:line="480" w:lineRule="auto"/>
        <w:ind w:left="0" w:firstLine="720"/>
        <w:jc w:val="left"/>
        <w:rPr>
          <w:sz w:val="24"/>
          <w:szCs w:val="24"/>
        </w:rPr>
      </w:pPr>
      <w:r w:rsidDel="00000000" w:rsidR="00000000" w:rsidRPr="00000000">
        <w:rPr>
          <w:sz w:val="24"/>
          <w:szCs w:val="24"/>
          <w:rtl w:val="0"/>
        </w:rPr>
        <w:t xml:space="preserve">IPSec can prevent attacks on the network completely, automatically doing this with the functions that come with the VPN. If the organization chose to do pre-shared keys, man-in-the-middle attacks would be impossible to perform. As well, even if an organization did not choose to do pre-shared keys, IPSec authentication functions can detect and reject packets that have been tampered </w:t>
      </w:r>
      <w:r w:rsidDel="00000000" w:rsidR="00000000" w:rsidRPr="00000000">
        <w:rPr>
          <w:sz w:val="24"/>
          <w:szCs w:val="24"/>
          <w:rtl w:val="0"/>
        </w:rPr>
        <w:t xml:space="preserve">with</w:t>
      </w:r>
      <w:r w:rsidDel="00000000" w:rsidR="00000000" w:rsidRPr="00000000">
        <w:rPr>
          <w:sz w:val="24"/>
          <w:szCs w:val="24"/>
          <w:rtl w:val="0"/>
        </w:rPr>
        <w:t xml:space="preserve">, encapsulating those packets. IPSec can stop replays efficiently through specified anti-replay protocols where it checks against packets that are out of order and discards them and the inclusion of the sender’s signature on all packets. Another security benefit of IPSec is that it is naturally</w:t>
      </w:r>
      <w:r w:rsidDel="00000000" w:rsidR="00000000" w:rsidRPr="00000000">
        <w:rPr>
          <w:sz w:val="24"/>
          <w:szCs w:val="24"/>
          <w:rtl w:val="0"/>
        </w:rPr>
        <w:t xml:space="preserve"> resistant to denial-of-service attacks due to operating on the network layer</w:t>
      </w:r>
      <w:r w:rsidDel="00000000" w:rsidR="00000000" w:rsidRPr="00000000">
        <w:rPr>
          <w:sz w:val="24"/>
          <w:szCs w:val="24"/>
          <w:rtl w:val="0"/>
        </w:rPr>
        <w:t xml:space="preserve">, meaning that TCP/IP suites are secured. </w:t>
      </w:r>
    </w:p>
    <w:p w:rsidR="00000000" w:rsidDel="00000000" w:rsidP="00000000" w:rsidRDefault="00000000" w:rsidRPr="00000000" w14:paraId="00000015">
      <w:pPr>
        <w:spacing w:line="480" w:lineRule="auto"/>
        <w:ind w:left="0" w:firstLine="720"/>
        <w:jc w:val="left"/>
        <w:rPr>
          <w:sz w:val="24"/>
          <w:szCs w:val="24"/>
        </w:rPr>
      </w:pPr>
      <w:r w:rsidDel="00000000" w:rsidR="00000000" w:rsidRPr="00000000">
        <w:rPr>
          <w:sz w:val="24"/>
          <w:szCs w:val="24"/>
          <w:rtl w:val="0"/>
        </w:rPr>
        <w:t xml:space="preserve">IPSec has the high-security requirements that should be implemented in all businesses and firms, protecting assets and ensuring confidentiality and authentication. The only challenges that will be notable for IPSec’s VPN are the network gateways that will need to be set up and traversing NAT servers. For the network gateway,  the components that need to be set up include address assignment, traffic classification, and routing. Though these factors will contribute to a robust internal network, allowing selected remote hosts to become part of that private network. The NAT server challenge can be easily solved due to modern IPSec products now supporting NAT traversal extensions. Based on the features and capabilities discussed, it would be in Corporation Techs' best interest to implement IPSec’s VPN. However, there are other notable forms of remote access that should be considered and their uses for Corporation Techs’ network.</w:t>
      </w:r>
    </w:p>
    <w:p w:rsidR="00000000" w:rsidDel="00000000" w:rsidP="00000000" w:rsidRDefault="00000000" w:rsidRPr="00000000" w14:paraId="00000016">
      <w:pPr>
        <w:spacing w:line="480" w:lineRule="auto"/>
        <w:ind w:left="0" w:firstLine="720"/>
        <w:jc w:val="left"/>
        <w:rPr>
          <w:sz w:val="24"/>
          <w:szCs w:val="24"/>
        </w:rPr>
      </w:pPr>
      <w:r w:rsidDel="00000000" w:rsidR="00000000" w:rsidRPr="00000000">
        <w:rPr>
          <w:sz w:val="24"/>
          <w:szCs w:val="24"/>
          <w:rtl w:val="0"/>
        </w:rPr>
        <w:t xml:space="preserve">These forms of remote access include integrated services digital network (ISDN), digital subscriber line (DSL), cable modem, satellite, mobile broadband, remote desktop services, and Microsoft DirectAccess. The three that would be more applicable to modern standards are DSL, remote desktop services, and Microsoft DirectAccess. A digital subscriber line would be the harder option of the three to implement due to it requiring a direct line between a home LAN and a company LAN, meaning that expensive and lengthy hardware is required. This hardware can also be open to malicious actors or elements outside of human control, so DSL is not particularly realistic to deploy. Remote desktop services is a service developed by Microsoft, having two versions: RD RemoteApp and RD Web Access. These services allow remote access for clients to connect to the internal network without the need of a VPN. Another Microsoft product that can be used as an alternative to a VPN is Microsoft DirectAccess, which also allows remote clients to access internal servers. DirectAccess is an alternative that allows administrators total control of the remote client’s privileges, which is quite different from other remote access methods. DirectAccess requires internet connectivity and computers dedicated to DirectAccess for the internal resources. Though Microsoft RDS and DirectAccess are difficult to install, separate servers must be created to dedicate to this remote access and there is limited load balancing and support for guest OSs. If Corporation Tech ever wanted different remote access that did not involve VPNs, it would have to go through great effort to implement the other remote access methods. </w:t>
      </w:r>
      <w:r w:rsidDel="00000000" w:rsidR="00000000" w:rsidRPr="00000000">
        <w:br w:type="page"/>
      </w:r>
      <w:r w:rsidDel="00000000" w:rsidR="00000000" w:rsidRPr="00000000">
        <w:rPr>
          <w:rtl w:val="0"/>
        </w:rPr>
      </w:r>
    </w:p>
    <w:p w:rsidR="00000000" w:rsidDel="00000000" w:rsidP="00000000" w:rsidRDefault="00000000" w:rsidRPr="00000000" w14:paraId="00000017">
      <w:pPr>
        <w:spacing w:line="480" w:lineRule="auto"/>
        <w:ind w:left="0" w:firstLine="0"/>
        <w:jc w:val="center"/>
        <w:rPr>
          <w:sz w:val="24"/>
          <w:szCs w:val="24"/>
        </w:rPr>
      </w:pPr>
      <w:r w:rsidDel="00000000" w:rsidR="00000000" w:rsidRPr="00000000">
        <w:rPr>
          <w:sz w:val="24"/>
          <w:szCs w:val="24"/>
          <w:rtl w:val="0"/>
        </w:rPr>
        <w:t xml:space="preserve">Work Cited</w:t>
      </w:r>
    </w:p>
    <w:p w:rsidR="00000000" w:rsidDel="00000000" w:rsidP="00000000" w:rsidRDefault="00000000" w:rsidRPr="00000000" w14:paraId="00000018">
      <w:pPr>
        <w:spacing w:after="240" w:before="240" w:line="480" w:lineRule="auto"/>
        <w:ind w:left="720" w:hanging="720"/>
        <w:rPr>
          <w:sz w:val="24"/>
          <w:szCs w:val="24"/>
        </w:rPr>
      </w:pPr>
      <w:r w:rsidDel="00000000" w:rsidR="00000000" w:rsidRPr="00000000">
        <w:rPr>
          <w:sz w:val="24"/>
          <w:szCs w:val="24"/>
          <w:rtl w:val="0"/>
        </w:rPr>
        <w:t xml:space="preserve">Dufournet, A. (2021, December 22). </w:t>
      </w:r>
      <w:r w:rsidDel="00000000" w:rsidR="00000000" w:rsidRPr="00000000">
        <w:rPr>
          <w:i w:val="1"/>
          <w:sz w:val="24"/>
          <w:szCs w:val="24"/>
          <w:rtl w:val="0"/>
        </w:rPr>
        <w:t xml:space="preserve">Why choose IPsec vpns over SSL/TLS VPNS</w:t>
      </w:r>
      <w:r w:rsidDel="00000000" w:rsidR="00000000" w:rsidRPr="00000000">
        <w:rPr>
          <w:sz w:val="24"/>
          <w:szCs w:val="24"/>
          <w:rtl w:val="0"/>
        </w:rPr>
        <w:t xml:space="preserve">. TheGreenBow. Retrieved July 25, 2022, from https://www.thegreenbow.com/en/resource/blog-en/why-choose-ipsec-vpns-over-ssl-tls-vpns/ </w:t>
      </w:r>
    </w:p>
    <w:p w:rsidR="00000000" w:rsidDel="00000000" w:rsidP="00000000" w:rsidRDefault="00000000" w:rsidRPr="00000000" w14:paraId="00000019">
      <w:pPr>
        <w:spacing w:after="240" w:before="240" w:line="480" w:lineRule="auto"/>
        <w:ind w:left="720" w:hanging="720"/>
        <w:rPr>
          <w:sz w:val="24"/>
          <w:szCs w:val="24"/>
        </w:rPr>
      </w:pPr>
      <w:r w:rsidDel="00000000" w:rsidR="00000000" w:rsidRPr="00000000">
        <w:rPr>
          <w:sz w:val="24"/>
          <w:szCs w:val="24"/>
          <w:rtl w:val="0"/>
        </w:rPr>
        <w:t xml:space="preserve">Loshin, P. (2019, June 26). </w:t>
      </w:r>
      <w:r w:rsidDel="00000000" w:rsidR="00000000" w:rsidRPr="00000000">
        <w:rPr>
          <w:i w:val="1"/>
          <w:sz w:val="24"/>
          <w:szCs w:val="24"/>
          <w:rtl w:val="0"/>
        </w:rPr>
        <w:t xml:space="preserve">IPsec vs. SSL VPN: Comparing speed, security risks and Technology</w:t>
      </w:r>
      <w:r w:rsidDel="00000000" w:rsidR="00000000" w:rsidRPr="00000000">
        <w:rPr>
          <w:sz w:val="24"/>
          <w:szCs w:val="24"/>
          <w:rtl w:val="0"/>
        </w:rPr>
        <w:t xml:space="preserve">. TechTarget. Retrieved July 25, 2022, from https://www.techtarget.com/searchsecurity/tip/IPSec-VPN-vs-SSL-VPN-Comparing-respective-VPN-security-risks </w:t>
      </w:r>
    </w:p>
    <w:p w:rsidR="00000000" w:rsidDel="00000000" w:rsidP="00000000" w:rsidRDefault="00000000" w:rsidRPr="00000000" w14:paraId="0000001A">
      <w:pPr>
        <w:spacing w:after="240" w:before="240" w:line="480" w:lineRule="auto"/>
        <w:ind w:left="720" w:hanging="720"/>
        <w:rPr>
          <w:sz w:val="24"/>
          <w:szCs w:val="24"/>
        </w:rPr>
      </w:pPr>
      <w:r w:rsidDel="00000000" w:rsidR="00000000" w:rsidRPr="00000000">
        <w:rPr>
          <w:sz w:val="24"/>
          <w:szCs w:val="24"/>
          <w:rtl w:val="0"/>
        </w:rPr>
        <w:t xml:space="preserve">NSA, CISA. (2021, September). </w:t>
      </w:r>
      <w:r w:rsidDel="00000000" w:rsidR="00000000" w:rsidRPr="00000000">
        <w:rPr>
          <w:i w:val="1"/>
          <w:sz w:val="24"/>
          <w:szCs w:val="24"/>
          <w:rtl w:val="0"/>
        </w:rPr>
        <w:t xml:space="preserve">Selecting and Hardening Remote Access VPN Solutions</w:t>
      </w:r>
      <w:r w:rsidDel="00000000" w:rsidR="00000000" w:rsidRPr="00000000">
        <w:rPr>
          <w:sz w:val="24"/>
          <w:szCs w:val="24"/>
          <w:rtl w:val="0"/>
        </w:rPr>
        <w:t xml:space="preserve">. Retrieved July 25, 2022, from https://media.defense.gov/2021/Sep/28/2002863184/-1/-1/0/CSI_SELECTING-HARDENING-REMOTE-ACCESS-VPNS-20210928.PDF </w:t>
      </w:r>
    </w:p>
    <w:p w:rsidR="00000000" w:rsidDel="00000000" w:rsidP="00000000" w:rsidRDefault="00000000" w:rsidRPr="00000000" w14:paraId="0000001B">
      <w:pPr>
        <w:spacing w:after="240" w:before="240" w:line="480" w:lineRule="auto"/>
        <w:ind w:left="720" w:hanging="720"/>
        <w:rPr>
          <w:sz w:val="24"/>
          <w:szCs w:val="24"/>
        </w:rPr>
      </w:pPr>
      <w:r w:rsidDel="00000000" w:rsidR="00000000" w:rsidRPr="00000000">
        <w:rPr>
          <w:sz w:val="24"/>
          <w:szCs w:val="24"/>
          <w:rtl w:val="0"/>
        </w:rPr>
        <w:t xml:space="preserve">Phifer, L. (2019, October 8). </w:t>
      </w:r>
      <w:r w:rsidDel="00000000" w:rsidR="00000000" w:rsidRPr="00000000">
        <w:rPr>
          <w:i w:val="1"/>
          <w:sz w:val="24"/>
          <w:szCs w:val="24"/>
          <w:rtl w:val="0"/>
        </w:rPr>
        <w:t xml:space="preserve">Choosing between an SSL/TLS VPN vs. IPsec VPN</w:t>
      </w:r>
      <w:r w:rsidDel="00000000" w:rsidR="00000000" w:rsidRPr="00000000">
        <w:rPr>
          <w:sz w:val="24"/>
          <w:szCs w:val="24"/>
          <w:rtl w:val="0"/>
        </w:rPr>
        <w:t xml:space="preserve">. TechTarget. Retrieved July 25, 2022, from https://www.techtarget.com/searchsecurity/feature/Tunnel-vision-Choosing-a-VPN-SSL-VPN-vs-IPSec-VPN#:~:text=SSL%2FTLS%20VPN%20products%20protect,services%20inside%20a%20protected%20network. </w:t>
      </w:r>
    </w:p>
    <w:p w:rsidR="00000000" w:rsidDel="00000000" w:rsidP="00000000" w:rsidRDefault="00000000" w:rsidRPr="00000000" w14:paraId="0000001C">
      <w:pPr>
        <w:spacing w:after="240" w:before="240" w:line="480" w:lineRule="auto"/>
        <w:ind w:left="720"/>
        <w:rPr>
          <w:sz w:val="24"/>
          <w:szCs w:val="24"/>
        </w:rPr>
      </w:pPr>
      <w:r w:rsidDel="00000000" w:rsidR="00000000" w:rsidRPr="00000000">
        <w:rPr>
          <w:sz w:val="24"/>
          <w:szCs w:val="24"/>
          <w:rtl w:val="0"/>
        </w:rPr>
        <w:t xml:space="preserve">Stewart, J. M., &amp; Kinsey, D. (2021). </w:t>
      </w:r>
      <w:r w:rsidDel="00000000" w:rsidR="00000000" w:rsidRPr="00000000">
        <w:rPr>
          <w:i w:val="1"/>
          <w:sz w:val="24"/>
          <w:szCs w:val="24"/>
          <w:rtl w:val="0"/>
        </w:rPr>
        <w:t xml:space="preserve">Network Security, Firewalls, and VPNs</w:t>
      </w:r>
      <w:r w:rsidDel="00000000" w:rsidR="00000000" w:rsidRPr="00000000">
        <w:rPr>
          <w:sz w:val="24"/>
          <w:szCs w:val="24"/>
          <w:rtl w:val="0"/>
        </w:rPr>
        <w:t xml:space="preserve"> (Third Edition, Ser. Information System Security &amp; Assurance). Jones et Bartlett Learning. </w:t>
      </w:r>
    </w:p>
    <w:p w:rsidR="00000000" w:rsidDel="00000000" w:rsidP="00000000" w:rsidRDefault="00000000" w:rsidRPr="00000000" w14:paraId="0000001D">
      <w:pPr>
        <w:spacing w:after="240" w:before="240" w:line="480" w:lineRule="auto"/>
        <w:ind w:left="720" w:hanging="720"/>
        <w:rPr>
          <w:sz w:val="24"/>
          <w:szCs w:val="24"/>
        </w:rPr>
      </w:pPr>
      <w:r w:rsidDel="00000000" w:rsidR="00000000" w:rsidRPr="00000000">
        <w:rPr>
          <w:sz w:val="24"/>
          <w:szCs w:val="24"/>
          <w:rtl w:val="0"/>
        </w:rPr>
        <w:t xml:space="preserve">Yfantis, V. (2018, September 25). </w:t>
      </w:r>
      <w:r w:rsidDel="00000000" w:rsidR="00000000" w:rsidRPr="00000000">
        <w:rPr>
          <w:i w:val="1"/>
          <w:sz w:val="24"/>
          <w:szCs w:val="24"/>
          <w:rtl w:val="0"/>
        </w:rPr>
        <w:t xml:space="preserve">What is remote access control?</w:t>
      </w:r>
      <w:r w:rsidDel="00000000" w:rsidR="00000000" w:rsidRPr="00000000">
        <w:rPr>
          <w:sz w:val="24"/>
          <w:szCs w:val="24"/>
          <w:rtl w:val="0"/>
        </w:rPr>
        <w:t xml:space="preserve"> Parallels. Retrieved July 25, 2022, from https://www.parallels.com/blogs/ras/remote-access-control/ </w:t>
      </w: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E">
    <w:pPr>
      <w:jc w:val="right"/>
      <w:rPr>
        <w:sz w:val="24"/>
        <w:szCs w:val="24"/>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