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Report on Bug Bounties</w:t>
      </w:r>
    </w:p>
    <w:p w:rsidR="00000000" w:rsidDel="00000000" w:rsidP="00000000" w:rsidRDefault="00000000" w:rsidRPr="00000000" w14:paraId="0000000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Bug bounties have been a practice that has gained traction through sponsored programs and freelance work for many years now, with high approval by companies. A popular issue that bug bounty hunters face is whether to report a bug they had found to a company, due to multiple reasons: (1) the possibility of facing legal repercussions, (2) lack of a reporting channel for bugs, and (3) company has been unresponsive to previously reported bugs (Bannister, 2020). This brings up the ethical consideration of whether should bug bounty hunters to report the bug anyways even though they may possibly face legal issues or ignorance for the good of the company, or should they simply leave the company to their own devices. I believe that this conundrum is most relative to the ethical theory of </w:t>
      </w:r>
      <w:r w:rsidDel="00000000" w:rsidR="00000000" w:rsidRPr="00000000">
        <w:rPr>
          <w:rFonts w:ascii="Times New Roman" w:cs="Times New Roman" w:eastAsia="Times New Roman" w:hAnsi="Times New Roman"/>
          <w:i w:val="1"/>
          <w:sz w:val="24"/>
          <w:szCs w:val="24"/>
          <w:rtl w:val="0"/>
        </w:rPr>
        <w:t xml:space="preserve">consequentialism</w:t>
      </w:r>
      <w:r w:rsidDel="00000000" w:rsidR="00000000" w:rsidRPr="00000000">
        <w:rPr>
          <w:rFonts w:ascii="Times New Roman" w:cs="Times New Roman" w:eastAsia="Times New Roman" w:hAnsi="Times New Roman"/>
          <w:sz w:val="24"/>
          <w:szCs w:val="24"/>
          <w:rtl w:val="0"/>
        </w:rPr>
        <w:t xml:space="preserve">, more specifically </w:t>
      </w:r>
      <w:r w:rsidDel="00000000" w:rsidR="00000000" w:rsidRPr="00000000">
        <w:rPr>
          <w:rFonts w:ascii="Times New Roman" w:cs="Times New Roman" w:eastAsia="Times New Roman" w:hAnsi="Times New Roman"/>
          <w:i w:val="1"/>
          <w:sz w:val="24"/>
          <w:szCs w:val="24"/>
          <w:rtl w:val="0"/>
        </w:rPr>
        <w:t xml:space="preserve">egoism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24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I believe that </w:t>
      </w:r>
      <w:r w:rsidDel="00000000" w:rsidR="00000000" w:rsidRPr="00000000">
        <w:rPr>
          <w:rFonts w:ascii="Times New Roman" w:cs="Times New Roman" w:eastAsia="Times New Roman" w:hAnsi="Times New Roman"/>
          <w:i w:val="1"/>
          <w:sz w:val="24"/>
          <w:szCs w:val="24"/>
          <w:rtl w:val="0"/>
        </w:rPr>
        <w:t xml:space="preserve">egoism</w:t>
      </w:r>
      <w:r w:rsidDel="00000000" w:rsidR="00000000" w:rsidRPr="00000000">
        <w:rPr>
          <w:rFonts w:ascii="Times New Roman" w:cs="Times New Roman" w:eastAsia="Times New Roman" w:hAnsi="Times New Roman"/>
          <w:sz w:val="24"/>
          <w:szCs w:val="24"/>
          <w:rtl w:val="0"/>
        </w:rPr>
        <w:t xml:space="preserve"> can best describe bug bounties is due to the fact that bug bounty hunters are simply in it for the money, due to the amount companies are willing to pay for their services. Though this idea of “what is in it for me?” also applies to the companies themselves, there are many benefits of having a bug bounty program. These benefits include: (1) higher detection of vulnerabilities before they are used by malicious actors, (2) bug bounty hunters are more akin to cybercriminals than a structured red team pen tester meaning they are able to find different types of vulnerabilities, (3) it is cheaper to be proactive for vulnerabilities than cleaning up a future incident, and (4) higher chance of finding talent, as now a company is not dependent on in-house employees (Soanes, 2021). Bug bounty hunters and corporations have intertwined objectives. Corporations are capable of paying these bounty hunters, and in turn, these corporations can find and fix vulnerabilities in their security. Both their self-interests are complementary, though if a company is not willing to do business with bug bounty hunters, they can simply deal with the consequences of data breaches that could have been prevented. There is no obligation that a bug bounty hunter has to any corporation, it is not fulfilling any greater good to not do so, it is the company’s fault for allowing negligence and incompetence for future incidents. </w:t>
      </w:r>
    </w:p>
    <w:p w:rsidR="00000000" w:rsidDel="00000000" w:rsidP="00000000" w:rsidRDefault="00000000" w:rsidRPr="00000000" w14:paraId="00000004">
      <w:pPr>
        <w:spacing w:line="24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that would accompany the above theory would be the </w:t>
      </w:r>
      <w:r w:rsidDel="00000000" w:rsidR="00000000" w:rsidRPr="00000000">
        <w:rPr>
          <w:rFonts w:ascii="Times New Roman" w:cs="Times New Roman" w:eastAsia="Times New Roman" w:hAnsi="Times New Roman"/>
          <w:i w:val="1"/>
          <w:sz w:val="24"/>
          <w:szCs w:val="24"/>
          <w:rtl w:val="0"/>
        </w:rPr>
        <w:t xml:space="preserve">consequentialist</w:t>
      </w:r>
      <w:r w:rsidDel="00000000" w:rsidR="00000000" w:rsidRPr="00000000">
        <w:rPr>
          <w:rFonts w:ascii="Times New Roman" w:cs="Times New Roman" w:eastAsia="Times New Roman" w:hAnsi="Times New Roman"/>
          <w:sz w:val="24"/>
          <w:szCs w:val="24"/>
          <w:rtl w:val="0"/>
        </w:rPr>
        <w:t xml:space="preserve"> framework. The outcomes that would be produced if a bug bounty hunter could properly do their job would be a payout for their work and a company being able to properly strengthen their security. The future effect of a proper bug bounty hunter is securing a company’s digital assets, meaning protecting countless people’s private information before this bug was abused by malicious actors. Ethical conduct is best if a bug bounty hunter was allowed to find this bug and report it to the proper authorities, keeping digital data safe and accounted for, achieving the best consequences for both the company and their own bank account. Though this will be null and voided if a company does not want the services of bug bounty hunters, meaning that they will not achieve the best consequences or produce the most good in terms of security for the company or its consumers. </w:t>
      </w:r>
    </w:p>
    <w:p w:rsidR="00000000" w:rsidDel="00000000" w:rsidP="00000000" w:rsidRDefault="00000000" w:rsidRPr="00000000" w14:paraId="00000005">
      <w:pPr>
        <w:spacing w:line="24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both parties’ goals, it is most beneficial for both to work together, bug bounty hunters allowed to search through and find vulnerabilities, and corporations hosting bug bounty programs so they can improve their own systems. If we put in a simple cause-and-effect (like if-then) point of view, if the bug is found before malicious hackers, then no harm is done to consumers or corporations. It is a simple consequentialist quandary for bug bounty hunters and companies.</w:t>
      </w:r>
      <w:r w:rsidDel="00000000" w:rsidR="00000000" w:rsidRPr="00000000">
        <w:br w:type="page"/>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7">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Bannister, A. (2020, February 24). </w:t>
      </w:r>
      <w:r w:rsidDel="00000000" w:rsidR="00000000" w:rsidRPr="00000000">
        <w:rPr>
          <w:rFonts w:ascii="Times New Roman" w:cs="Times New Roman" w:eastAsia="Times New Roman" w:hAnsi="Times New Roman"/>
          <w:i w:val="1"/>
          <w:sz w:val="24"/>
          <w:szCs w:val="24"/>
          <w:rtl w:val="0"/>
        </w:rPr>
        <w:t xml:space="preserve">Bug bounty earnings soar, but 63% of ethical hackers have withheld security flaws – study</w:t>
      </w:r>
      <w:r w:rsidDel="00000000" w:rsidR="00000000" w:rsidRPr="00000000">
        <w:rPr>
          <w:rFonts w:ascii="Times New Roman" w:cs="Times New Roman" w:eastAsia="Times New Roman" w:hAnsi="Times New Roman"/>
          <w:sz w:val="24"/>
          <w:szCs w:val="24"/>
          <w:rtl w:val="0"/>
        </w:rPr>
        <w:t xml:space="preserve">. The Daily Swig | Cybersecurity news and views. Retrieved September 9, 2022, from https://portswigger.net/daily-swig/bug-bounty-earnings-soar-but-63-of-ethical-hackers-have-withheld-security-flaws-study </w:t>
      </w:r>
    </w:p>
    <w:p w:rsidR="00000000" w:rsidDel="00000000" w:rsidP="00000000" w:rsidRDefault="00000000" w:rsidRPr="00000000" w14:paraId="00000008">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Bugcrowd. (2018, January 24). </w:t>
      </w:r>
      <w:r w:rsidDel="00000000" w:rsidR="00000000" w:rsidRPr="00000000">
        <w:rPr>
          <w:rFonts w:ascii="Times New Roman" w:cs="Times New Roman" w:eastAsia="Times New Roman" w:hAnsi="Times New Roman"/>
          <w:i w:val="1"/>
          <w:sz w:val="24"/>
          <w:szCs w:val="24"/>
          <w:rtl w:val="0"/>
        </w:rPr>
        <w:t xml:space="preserve">Why ethics matter in bug bounties: @Bugcrowd</w:t>
      </w:r>
      <w:r w:rsidDel="00000000" w:rsidR="00000000" w:rsidRPr="00000000">
        <w:rPr>
          <w:rFonts w:ascii="Times New Roman" w:cs="Times New Roman" w:eastAsia="Times New Roman" w:hAnsi="Times New Roman"/>
          <w:sz w:val="24"/>
          <w:szCs w:val="24"/>
          <w:rtl w:val="0"/>
        </w:rPr>
        <w:t xml:space="preserve">. Bugcrowd. Retrieved September 9, 2022, from https://www.bugcrowd.com/blog/why-ethics-matter-in-bug-bounties/ </w:t>
      </w:r>
    </w:p>
    <w:p w:rsidR="00000000" w:rsidDel="00000000" w:rsidP="00000000" w:rsidRDefault="00000000" w:rsidRPr="00000000" w14:paraId="00000009">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Soanes, R. (2021, October 29). </w:t>
      </w:r>
      <w:r w:rsidDel="00000000" w:rsidR="00000000" w:rsidRPr="00000000">
        <w:rPr>
          <w:rFonts w:ascii="Times New Roman" w:cs="Times New Roman" w:eastAsia="Times New Roman" w:hAnsi="Times New Roman"/>
          <w:i w:val="1"/>
          <w:sz w:val="24"/>
          <w:szCs w:val="24"/>
          <w:rtl w:val="0"/>
        </w:rPr>
        <w:t xml:space="preserve">The growth of ethical 'bug bounty' hacking</w:t>
      </w:r>
      <w:r w:rsidDel="00000000" w:rsidR="00000000" w:rsidRPr="00000000">
        <w:rPr>
          <w:rFonts w:ascii="Times New Roman" w:cs="Times New Roman" w:eastAsia="Times New Roman" w:hAnsi="Times New Roman"/>
          <w:sz w:val="24"/>
          <w:szCs w:val="24"/>
          <w:rtl w:val="0"/>
        </w:rPr>
        <w:t xml:space="preserve">. Securiwisers RSS. Retrieved September 9, 2022, from https://www.securiwiser.com/blog/the-growth-of-ethical-bug-bounty-hacking/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