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E19" w:rsidRDefault="00061E19" w:rsidP="00061E19">
      <w:pPr>
        <w:jc w:val="center"/>
        <w:rPr>
          <w:rFonts w:eastAsia="MS Mincho" w:hint="eastAsia"/>
          <w:lang w:eastAsia="ja-JP"/>
        </w:rPr>
      </w:pPr>
      <w:r>
        <w:rPr>
          <w:rFonts w:eastAsia="MS Mincho" w:hint="eastAsia"/>
          <w:lang w:eastAsia="ja-JP"/>
        </w:rPr>
        <w:t>IT</w:t>
      </w:r>
      <w:r>
        <w:rPr>
          <w:rFonts w:eastAsia="MS Mincho" w:hint="eastAsia"/>
          <w:lang w:eastAsia="ja-JP"/>
        </w:rPr>
        <w:t>の巨人と対峙する欧州</w:t>
      </w:r>
    </w:p>
    <w:p w:rsidR="00061E19" w:rsidRDefault="00753C57" w:rsidP="00061E19">
      <w:pPr>
        <w:rPr>
          <w:rFonts w:eastAsia="MS Mincho" w:hint="eastAsia"/>
          <w:lang w:eastAsia="ja-JP"/>
        </w:rPr>
      </w:pPr>
      <w:r>
        <w:rPr>
          <w:rFonts w:eastAsia="MS Mincho" w:hint="eastAsia"/>
          <w:lang w:eastAsia="ja-JP"/>
        </w:rPr>
        <w:t>欧州連合（</w:t>
      </w:r>
      <w:r>
        <w:rPr>
          <w:rFonts w:eastAsia="MS Mincho" w:hint="eastAsia"/>
          <w:lang w:eastAsia="ja-JP"/>
        </w:rPr>
        <w:t>EU</w:t>
      </w:r>
      <w:r>
        <w:rPr>
          <w:rFonts w:eastAsia="MS Mincho" w:hint="eastAsia"/>
          <w:lang w:eastAsia="ja-JP"/>
        </w:rPr>
        <w:t>）の欧州委員会が米</w:t>
      </w:r>
      <w:r>
        <w:rPr>
          <w:rFonts w:eastAsia="MS Mincho" w:hint="eastAsia"/>
          <w:lang w:eastAsia="ja-JP"/>
        </w:rPr>
        <w:t>IT</w:t>
      </w:r>
      <w:r>
        <w:rPr>
          <w:rFonts w:eastAsia="MS Mincho" w:hint="eastAsia"/>
          <w:lang w:eastAsia="ja-JP"/>
        </w:rPr>
        <w:t>（情報技術）大手のグーグルに対し、円換算で３０００億円に上る巨額の制裁金を科すことを決めた。ネット検索における支配的な地位を乱用し、公正な競争を妨げると判断した。</w:t>
      </w:r>
    </w:p>
    <w:p w:rsidR="00753C57" w:rsidRDefault="00753C57" w:rsidP="00061E19">
      <w:pPr>
        <w:rPr>
          <w:rFonts w:eastAsia="MS Mincho" w:hint="eastAsia"/>
          <w:lang w:eastAsia="ja-JP"/>
        </w:rPr>
      </w:pPr>
      <w:r>
        <w:rPr>
          <w:rFonts w:eastAsia="MS Mincho" w:hint="eastAsia"/>
          <w:lang w:eastAsia="ja-JP"/>
        </w:rPr>
        <w:t>アマゾン・ドット・コムやフェイスブックなど米国の</w:t>
      </w:r>
      <w:r>
        <w:rPr>
          <w:rFonts w:eastAsia="MS Mincho" w:hint="eastAsia"/>
          <w:lang w:eastAsia="ja-JP"/>
        </w:rPr>
        <w:t>IT</w:t>
      </w:r>
      <w:r>
        <w:rPr>
          <w:rFonts w:eastAsia="MS Mincho" w:hint="eastAsia"/>
          <w:lang w:eastAsia="ja-JP"/>
        </w:rPr>
        <w:t>企業の影響力が増し、日本でも公正取引委員会が監視を強化する方針を示している。対応で先行する欧州の動向に注目したい。</w:t>
      </w:r>
    </w:p>
    <w:p w:rsidR="00753C57" w:rsidRDefault="00753C57" w:rsidP="00061E19">
      <w:pPr>
        <w:rPr>
          <w:rFonts w:eastAsia="MS Mincho" w:hint="eastAsia"/>
          <w:lang w:eastAsia="ja-JP"/>
        </w:rPr>
      </w:pPr>
      <w:r>
        <w:rPr>
          <w:rFonts w:eastAsia="MS Mincho" w:hint="eastAsia"/>
          <w:lang w:eastAsia="ja-JP"/>
        </w:rPr>
        <w:t>欧州委員会によると、グーグルは検索サイトで商品情報を調べた利用者に対し、自社の価格比較サービスの内容を優先してい表示した。この結果、競合サービスの利用が減り、競争が弱まったという。グーグルは欧州委員会の判断を不服として、</w:t>
      </w:r>
      <w:r>
        <w:rPr>
          <w:rFonts w:eastAsia="MS Mincho" w:hint="eastAsia"/>
          <w:lang w:eastAsia="ja-JP"/>
        </w:rPr>
        <w:t>EU</w:t>
      </w:r>
      <w:r>
        <w:rPr>
          <w:rFonts w:eastAsia="MS Mincho" w:hint="eastAsia"/>
          <w:lang w:eastAsia="ja-JP"/>
        </w:rPr>
        <w:t>司法裁判所へ上訴する検討に入った。</w:t>
      </w:r>
    </w:p>
    <w:p w:rsidR="00753C57" w:rsidRDefault="00753C57" w:rsidP="00061E19">
      <w:pPr>
        <w:rPr>
          <w:rFonts w:eastAsia="MS Mincho" w:hint="eastAsia"/>
          <w:lang w:eastAsia="ja-JP"/>
        </w:rPr>
      </w:pPr>
      <w:r>
        <w:rPr>
          <w:rFonts w:eastAsia="MS Mincho" w:hint="eastAsia"/>
          <w:lang w:eastAsia="ja-JP"/>
        </w:rPr>
        <w:t>欧州委員会は５月にも、フェイスブックが</w:t>
      </w:r>
      <w:r>
        <w:rPr>
          <w:rFonts w:eastAsia="MS Mincho" w:hint="eastAsia"/>
          <w:lang w:eastAsia="ja-JP"/>
        </w:rPr>
        <w:t>EU</w:t>
      </w:r>
      <w:r>
        <w:rPr>
          <w:rFonts w:eastAsia="MS Mincho" w:hint="eastAsia"/>
          <w:lang w:eastAsia="ja-JP"/>
        </w:rPr>
        <w:t>競争法（独占禁止法）に違反したとして１４０億円相当の制裁金を科している。欧州では寡占への警戒感が強く、厳しい対応が目立つ。</w:t>
      </w:r>
    </w:p>
    <w:p w:rsidR="00753C57" w:rsidRDefault="00753C57" w:rsidP="00061E19">
      <w:pPr>
        <w:rPr>
          <w:rFonts w:eastAsia="MS Mincho" w:hint="eastAsia"/>
          <w:lang w:eastAsia="ja-JP"/>
        </w:rPr>
      </w:pPr>
      <w:r>
        <w:rPr>
          <w:rFonts w:eastAsia="MS Mincho" w:hint="eastAsia"/>
          <w:lang w:eastAsia="ja-JP"/>
        </w:rPr>
        <w:t>背景にあるのは、</w:t>
      </w:r>
      <w:r>
        <w:rPr>
          <w:rFonts w:eastAsia="MS Mincho" w:hint="eastAsia"/>
          <w:lang w:eastAsia="ja-JP"/>
        </w:rPr>
        <w:t>IT</w:t>
      </w:r>
      <w:r>
        <w:rPr>
          <w:rFonts w:eastAsia="MS Mincho" w:hint="eastAsia"/>
          <w:lang w:eastAsia="ja-JP"/>
        </w:rPr>
        <w:t>分野で「一強多弱」の色彩が濃くなっているという事情だ。ネットのサービスは利用者が増えるほど使い勝手が高まり、こうした傾向が強まりやすい。</w:t>
      </w:r>
    </w:p>
    <w:p w:rsidR="00753C57" w:rsidRDefault="00753C57" w:rsidP="00061E19">
      <w:pPr>
        <w:rPr>
          <w:rFonts w:eastAsia="MS Mincho" w:hint="eastAsia"/>
          <w:lang w:eastAsia="ja-JP"/>
        </w:rPr>
      </w:pPr>
      <w:r>
        <w:rPr>
          <w:rFonts w:eastAsia="MS Mincho" w:hint="eastAsia"/>
          <w:lang w:eastAsia="ja-JP"/>
        </w:rPr>
        <w:t>日本では２０１０年、ヤフーがライバルであるグーグルのネット検索技術を導入する際に公正取引委員会は「問題なし」と判断し、ほぼ全ての企業がグーグルの技術を使うようになった。従来、競争当局の対応はこのように鈍かったが、データの独占への監視を強めるなど変化の兆しもある。</w:t>
      </w:r>
    </w:p>
    <w:p w:rsidR="00753C57" w:rsidRDefault="00753C57" w:rsidP="00061E19">
      <w:pPr>
        <w:rPr>
          <w:rFonts w:eastAsia="MS Mincho" w:hint="eastAsia"/>
          <w:lang w:eastAsia="ja-JP"/>
        </w:rPr>
      </w:pPr>
      <w:r>
        <w:rPr>
          <w:rFonts w:eastAsia="MS Mincho" w:hint="eastAsia"/>
          <w:lang w:eastAsia="ja-JP"/>
        </w:rPr>
        <w:t>ただ、ネットのサービスは無料なことも多く、価格の不当な引き上げなどを材料とする従来の基準では規制が難しい。技術の移り変わりが速く、競争状況が一変しやすい点も対応を困難にしている。</w:t>
      </w:r>
    </w:p>
    <w:p w:rsidR="00753C57" w:rsidRPr="00061E19" w:rsidRDefault="00753C57" w:rsidP="00061E19">
      <w:pPr>
        <w:rPr>
          <w:rFonts w:eastAsia="MS Mincho" w:hint="eastAsia"/>
          <w:lang w:eastAsia="ja-JP"/>
        </w:rPr>
      </w:pPr>
      <w:r>
        <w:rPr>
          <w:rFonts w:eastAsia="MS Mincho" w:hint="eastAsia"/>
          <w:lang w:eastAsia="ja-JP"/>
        </w:rPr>
        <w:t>日本でも欧州の事例から学ぶとともに、必要に応じて競争当局同士が協力し、時代の変化に即した形で健全な競争環境を保つ必要がある。</w:t>
      </w:r>
    </w:p>
    <w:sectPr w:rsidR="00753C57" w:rsidRPr="00061E19" w:rsidSect="004E4E4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61E19"/>
    <w:rsid w:val="00061E19"/>
    <w:rsid w:val="004E4E4D"/>
    <w:rsid w:val="00753C5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4E4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115</Words>
  <Characters>659</Characters>
  <Application>Microsoft Office Word</Application>
  <DocSecurity>0</DocSecurity>
  <Lines>5</Lines>
  <Paragraphs>1</Paragraphs>
  <ScaleCrop>false</ScaleCrop>
  <Company/>
  <LinksUpToDate>false</LinksUpToDate>
  <CharactersWithSpaces>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2017-06-30T03:01:00Z</dcterms:created>
  <dcterms:modified xsi:type="dcterms:W3CDTF">2017-06-30T03:11:00Z</dcterms:modified>
</cp:coreProperties>
</file>