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BE5EA5" w:rsidP="00BE5EA5">
      <w:pPr>
        <w:jc w:val="center"/>
        <w:rPr>
          <w:rFonts w:eastAsia="MS Mincho"/>
          <w:lang w:eastAsia="ja-JP"/>
        </w:rPr>
      </w:pPr>
      <w:r>
        <w:rPr>
          <w:rFonts w:eastAsia="MS Mincho" w:hint="eastAsia"/>
          <w:lang w:eastAsia="ja-JP"/>
        </w:rPr>
        <w:t>着地点見出した</w:t>
      </w:r>
      <w:r>
        <w:rPr>
          <w:rFonts w:eastAsia="MS Mincho"/>
          <w:lang w:eastAsia="ja-JP"/>
        </w:rPr>
        <w:t>国会の天皇退位論議</w:t>
      </w:r>
    </w:p>
    <w:p w:rsidR="00BE5EA5" w:rsidRDefault="00BE5EA5">
      <w:pPr>
        <w:rPr>
          <w:rFonts w:eastAsia="MS Mincho"/>
          <w:lang w:eastAsia="ja-JP"/>
        </w:rPr>
      </w:pPr>
      <w:r>
        <w:rPr>
          <w:rFonts w:eastAsia="MS Mincho" w:hint="eastAsia"/>
          <w:lang w:eastAsia="ja-JP"/>
        </w:rPr>
        <w:t>天皇</w:t>
      </w:r>
      <w:r>
        <w:rPr>
          <w:rFonts w:eastAsia="MS Mincho"/>
          <w:lang w:eastAsia="ja-JP"/>
        </w:rPr>
        <w:t>陛下の退位に向けた法整備を巡り、衆参両院の</w:t>
      </w:r>
      <w:r>
        <w:rPr>
          <w:rFonts w:eastAsia="MS Mincho" w:hint="eastAsia"/>
          <w:lang w:eastAsia="ja-JP"/>
        </w:rPr>
        <w:t>正副議長</w:t>
      </w:r>
      <w:r>
        <w:rPr>
          <w:rFonts w:eastAsia="MS Mincho"/>
          <w:lang w:eastAsia="ja-JP"/>
        </w:rPr>
        <w:t>が国会としての</w:t>
      </w:r>
      <w:r>
        <w:rPr>
          <w:rFonts w:eastAsia="MS Mincho" w:hint="eastAsia"/>
          <w:lang w:eastAsia="ja-JP"/>
        </w:rPr>
        <w:t>提言</w:t>
      </w:r>
      <w:r w:rsidR="003337E0">
        <w:rPr>
          <w:rFonts w:eastAsia="MS Mincho"/>
          <w:lang w:eastAsia="ja-JP"/>
        </w:rPr>
        <w:t>を安倍晋</w:t>
      </w:r>
      <w:r>
        <w:rPr>
          <w:rFonts w:eastAsia="MS Mincho"/>
          <w:lang w:eastAsia="ja-JP"/>
        </w:rPr>
        <w:t>三首相に</w:t>
      </w:r>
      <w:r>
        <w:rPr>
          <w:rFonts w:eastAsia="MS Mincho" w:hint="eastAsia"/>
          <w:lang w:eastAsia="ja-JP"/>
        </w:rPr>
        <w:t>伝達</w:t>
      </w:r>
      <w:r>
        <w:rPr>
          <w:rFonts w:eastAsia="MS Mincho"/>
          <w:lang w:eastAsia="ja-JP"/>
        </w:rPr>
        <w:t>し</w:t>
      </w:r>
      <w:r>
        <w:rPr>
          <w:rFonts w:eastAsia="MS Mincho" w:hint="eastAsia"/>
          <w:lang w:eastAsia="ja-JP"/>
        </w:rPr>
        <w:t>た</w:t>
      </w:r>
      <w:r>
        <w:rPr>
          <w:rFonts w:eastAsia="MS Mincho"/>
          <w:lang w:eastAsia="ja-JP"/>
        </w:rPr>
        <w:t>。１月</w:t>
      </w:r>
      <w:r>
        <w:rPr>
          <w:rFonts w:eastAsia="MS Mincho" w:hint="eastAsia"/>
          <w:lang w:eastAsia="ja-JP"/>
        </w:rPr>
        <w:t>以来</w:t>
      </w:r>
      <w:r>
        <w:rPr>
          <w:rFonts w:eastAsia="MS Mincho"/>
          <w:lang w:eastAsia="ja-JP"/>
        </w:rPr>
        <w:t>の</w:t>
      </w:r>
      <w:r>
        <w:rPr>
          <w:rFonts w:eastAsia="MS Mincho" w:hint="eastAsia"/>
          <w:lang w:eastAsia="ja-JP"/>
        </w:rPr>
        <w:t>各</w:t>
      </w:r>
      <w:r>
        <w:rPr>
          <w:rFonts w:eastAsia="MS Mincho"/>
          <w:lang w:eastAsia="ja-JP"/>
        </w:rPr>
        <w:t>党派の議論を踏まえ</w:t>
      </w:r>
      <w:r>
        <w:rPr>
          <w:rFonts w:eastAsia="MS Mincho" w:hint="eastAsia"/>
          <w:lang w:eastAsia="ja-JP"/>
        </w:rPr>
        <w:t>た</w:t>
      </w:r>
      <w:r>
        <w:rPr>
          <w:rFonts w:eastAsia="MS Mincho"/>
          <w:lang w:eastAsia="ja-JP"/>
        </w:rPr>
        <w:t>内容</w:t>
      </w:r>
      <w:r>
        <w:rPr>
          <w:rFonts w:eastAsia="MS Mincho" w:hint="eastAsia"/>
          <w:lang w:eastAsia="ja-JP"/>
        </w:rPr>
        <w:t>である</w:t>
      </w:r>
      <w:r>
        <w:rPr>
          <w:rFonts w:eastAsia="MS Mincho"/>
          <w:lang w:eastAsia="ja-JP"/>
        </w:rPr>
        <w:t>。</w:t>
      </w:r>
    </w:p>
    <w:p w:rsidR="00BE5EA5" w:rsidRDefault="00BE5EA5">
      <w:pPr>
        <w:rPr>
          <w:rFonts w:eastAsia="MS Mincho"/>
          <w:lang w:eastAsia="ja-JP"/>
        </w:rPr>
      </w:pPr>
      <w:r>
        <w:rPr>
          <w:rFonts w:eastAsia="MS Mincho" w:hint="eastAsia"/>
          <w:lang w:eastAsia="ja-JP"/>
        </w:rPr>
        <w:t>一代限り</w:t>
      </w:r>
      <w:r>
        <w:rPr>
          <w:rFonts w:eastAsia="MS Mincho"/>
          <w:lang w:eastAsia="ja-JP"/>
        </w:rPr>
        <w:t>の特例法を主張する与党と、皇室典範改正による恒久制度化を求める野党が当初に対立していたが、双方が歩み寄った。退位を特例法で</w:t>
      </w:r>
      <w:r>
        <w:rPr>
          <w:rFonts w:eastAsia="MS Mincho" w:hint="eastAsia"/>
          <w:lang w:eastAsia="ja-JP"/>
        </w:rPr>
        <w:t>定め</w:t>
      </w:r>
      <w:r>
        <w:rPr>
          <w:rFonts w:eastAsia="MS Mincho"/>
          <w:lang w:eastAsia="ja-JP"/>
        </w:rPr>
        <w:t>たうえ</w:t>
      </w:r>
      <w:r>
        <w:rPr>
          <w:rFonts w:eastAsia="MS Mincho" w:hint="eastAsia"/>
          <w:lang w:eastAsia="ja-JP"/>
        </w:rPr>
        <w:t>で</w:t>
      </w:r>
      <w:r>
        <w:rPr>
          <w:rFonts w:eastAsia="MS Mincho"/>
          <w:lang w:eastAsia="ja-JP"/>
        </w:rPr>
        <w:t>、特例法と典範が「一体をなす」と典範の付則に明記するという。</w:t>
      </w:r>
    </w:p>
    <w:p w:rsidR="00BE5EA5" w:rsidRDefault="00BE5EA5">
      <w:pPr>
        <w:rPr>
          <w:rFonts w:eastAsia="MS Mincho"/>
          <w:lang w:eastAsia="ja-JP"/>
        </w:rPr>
      </w:pPr>
      <w:r>
        <w:rPr>
          <w:rFonts w:eastAsia="MS Mincho" w:hint="eastAsia"/>
          <w:lang w:eastAsia="ja-JP"/>
        </w:rPr>
        <w:t>大きな</w:t>
      </w:r>
      <w:r>
        <w:rPr>
          <w:rFonts w:eastAsia="MS Mincho"/>
          <w:lang w:eastAsia="ja-JP"/>
        </w:rPr>
        <w:t>政治</w:t>
      </w:r>
      <w:r w:rsidR="003337E0">
        <w:rPr>
          <w:rFonts w:eastAsia="MS Mincho"/>
          <w:lang w:eastAsia="ja-JP"/>
        </w:rPr>
        <w:t>問題としないで国民の多くが</w:t>
      </w:r>
      <w:r w:rsidR="003337E0">
        <w:rPr>
          <w:rFonts w:eastAsia="MS Mincho" w:hint="eastAsia"/>
          <w:lang w:eastAsia="ja-JP"/>
        </w:rPr>
        <w:t>納得</w:t>
      </w:r>
      <w:r>
        <w:rPr>
          <w:rFonts w:eastAsia="MS Mincho"/>
          <w:lang w:eastAsia="ja-JP"/>
        </w:rPr>
        <w:t>できそうな着</w:t>
      </w:r>
      <w:r>
        <w:rPr>
          <w:rFonts w:eastAsia="MS Mincho" w:hint="eastAsia"/>
          <w:lang w:eastAsia="ja-JP"/>
        </w:rPr>
        <w:t>地点</w:t>
      </w:r>
      <w:r>
        <w:rPr>
          <w:rFonts w:eastAsia="MS Mincho"/>
          <w:lang w:eastAsia="ja-JP"/>
        </w:rPr>
        <w:t>を見出した努力を、評価したい。首相はできるかぎり</w:t>
      </w:r>
      <w:r>
        <w:rPr>
          <w:rFonts w:eastAsia="MS Mincho" w:hint="eastAsia"/>
          <w:lang w:eastAsia="ja-JP"/>
        </w:rPr>
        <w:t>尊重</w:t>
      </w:r>
      <w:r>
        <w:rPr>
          <w:rFonts w:eastAsia="MS Mincho"/>
          <w:lang w:eastAsia="ja-JP"/>
        </w:rPr>
        <w:t>して法案づくりを進めてほしい。</w:t>
      </w:r>
    </w:p>
    <w:p w:rsidR="00BE5EA5" w:rsidRDefault="00BE5EA5">
      <w:pPr>
        <w:rPr>
          <w:rFonts w:eastAsia="MS Mincho"/>
          <w:lang w:eastAsia="ja-JP"/>
        </w:rPr>
      </w:pPr>
      <w:r>
        <w:rPr>
          <w:rFonts w:eastAsia="MS Mincho" w:hint="eastAsia"/>
          <w:lang w:eastAsia="ja-JP"/>
        </w:rPr>
        <w:t>特例法</w:t>
      </w:r>
      <w:r>
        <w:rPr>
          <w:rFonts w:eastAsia="MS Mincho"/>
          <w:lang w:eastAsia="ja-JP"/>
        </w:rPr>
        <w:t>と</w:t>
      </w:r>
      <w:r>
        <w:rPr>
          <w:rFonts w:eastAsia="MS Mincho" w:hint="eastAsia"/>
          <w:lang w:eastAsia="ja-JP"/>
        </w:rPr>
        <w:t>典範</w:t>
      </w:r>
      <w:r>
        <w:rPr>
          <w:rFonts w:eastAsia="MS Mincho"/>
          <w:lang w:eastAsia="ja-JP"/>
        </w:rPr>
        <w:t>の付則という枠組み</w:t>
      </w:r>
      <w:r>
        <w:rPr>
          <w:rFonts w:eastAsia="MS Mincho" w:hint="eastAsia"/>
          <w:lang w:eastAsia="ja-JP"/>
        </w:rPr>
        <w:t>は</w:t>
      </w:r>
      <w:r>
        <w:rPr>
          <w:rFonts w:eastAsia="MS Mincho"/>
          <w:lang w:eastAsia="ja-JP"/>
        </w:rPr>
        <w:t>、国民を代表する国会が退位をそのつど判断できる。それを通じて</w:t>
      </w:r>
      <w:r>
        <w:rPr>
          <w:rFonts w:eastAsia="MS Mincho" w:hint="eastAsia"/>
          <w:lang w:eastAsia="ja-JP"/>
        </w:rPr>
        <w:t>、</w:t>
      </w:r>
      <w:r>
        <w:rPr>
          <w:rFonts w:eastAsia="MS Mincho"/>
          <w:lang w:eastAsia="ja-JP"/>
        </w:rPr>
        <w:t>象徴天皇制に対する国民の理解と共感が</w:t>
      </w:r>
      <w:r>
        <w:rPr>
          <w:rFonts w:eastAsia="MS Mincho" w:hint="eastAsia"/>
          <w:lang w:eastAsia="ja-JP"/>
        </w:rPr>
        <w:t>一層</w:t>
      </w:r>
      <w:r>
        <w:rPr>
          <w:rFonts w:eastAsia="MS Mincho"/>
          <w:lang w:eastAsia="ja-JP"/>
        </w:rPr>
        <w:t>深まる。</w:t>
      </w:r>
    </w:p>
    <w:p w:rsidR="00BE5EA5" w:rsidRDefault="00BE5EA5">
      <w:pPr>
        <w:rPr>
          <w:rFonts w:eastAsia="MS Mincho"/>
          <w:lang w:eastAsia="ja-JP"/>
        </w:rPr>
      </w:pPr>
      <w:r>
        <w:rPr>
          <w:rFonts w:eastAsia="MS Mincho" w:hint="eastAsia"/>
          <w:lang w:eastAsia="ja-JP"/>
        </w:rPr>
        <w:t>「</w:t>
      </w:r>
      <w:r>
        <w:rPr>
          <w:rFonts w:eastAsia="MS Mincho"/>
          <w:lang w:eastAsia="ja-JP"/>
        </w:rPr>
        <w:t>典範による天皇継承を定めた憲法２</w:t>
      </w:r>
      <w:r>
        <w:rPr>
          <w:rFonts w:eastAsia="MS Mincho" w:hint="eastAsia"/>
          <w:lang w:eastAsia="ja-JP"/>
        </w:rPr>
        <w:t>条</w:t>
      </w:r>
      <w:r>
        <w:rPr>
          <w:rFonts w:eastAsia="MS Mincho"/>
          <w:lang w:eastAsia="ja-JP"/>
        </w:rPr>
        <w:t>に違反する」との疑いも</w:t>
      </w:r>
      <w:r>
        <w:rPr>
          <w:rFonts w:eastAsia="MS Mincho" w:hint="eastAsia"/>
          <w:lang w:eastAsia="ja-JP"/>
        </w:rPr>
        <w:t>払拭される</w:t>
      </w:r>
      <w:r>
        <w:rPr>
          <w:rFonts w:eastAsia="MS Mincho"/>
          <w:lang w:eastAsia="ja-JP"/>
        </w:rPr>
        <w:t>。</w:t>
      </w:r>
      <w:r>
        <w:rPr>
          <w:rFonts w:eastAsia="MS Mincho" w:hint="eastAsia"/>
          <w:lang w:eastAsia="ja-JP"/>
        </w:rPr>
        <w:t>退位</w:t>
      </w:r>
      <w:r>
        <w:rPr>
          <w:rFonts w:eastAsia="MS Mincho"/>
          <w:lang w:eastAsia="ja-JP"/>
        </w:rPr>
        <w:t>は例外的措置としながらも、将来の退位の</w:t>
      </w:r>
      <w:r>
        <w:rPr>
          <w:rFonts w:eastAsia="MS Mincho" w:hint="eastAsia"/>
          <w:lang w:eastAsia="ja-JP"/>
        </w:rPr>
        <w:t>先例</w:t>
      </w:r>
      <w:r>
        <w:rPr>
          <w:rFonts w:eastAsia="MS Mincho"/>
          <w:lang w:eastAsia="ja-JP"/>
        </w:rPr>
        <w:t>にもなり得ること</w:t>
      </w:r>
      <w:r>
        <w:rPr>
          <w:rFonts w:eastAsia="MS Mincho" w:hint="eastAsia"/>
          <w:lang w:eastAsia="ja-JP"/>
        </w:rPr>
        <w:t>も</w:t>
      </w:r>
      <w:r>
        <w:rPr>
          <w:rFonts w:eastAsia="MS Mincho"/>
          <w:lang w:eastAsia="ja-JP"/>
        </w:rPr>
        <w:t>明らかにした形で、妥当だろう。</w:t>
      </w:r>
    </w:p>
    <w:p w:rsidR="00BE5EA5" w:rsidRDefault="00BE5EA5">
      <w:pPr>
        <w:rPr>
          <w:rFonts w:eastAsia="MS Mincho"/>
          <w:lang w:eastAsia="ja-JP"/>
        </w:rPr>
      </w:pPr>
      <w:r>
        <w:rPr>
          <w:rFonts w:eastAsia="MS Mincho" w:hint="eastAsia"/>
          <w:lang w:eastAsia="ja-JP"/>
        </w:rPr>
        <w:t>提言</w:t>
      </w:r>
      <w:r w:rsidR="00C454C8">
        <w:rPr>
          <w:rFonts w:eastAsia="MS Mincho" w:hint="eastAsia"/>
          <w:lang w:eastAsia="ja-JP"/>
        </w:rPr>
        <w:t>は</w:t>
      </w:r>
      <w:r w:rsidR="00C454C8">
        <w:rPr>
          <w:rFonts w:eastAsia="MS Mincho"/>
          <w:lang w:eastAsia="ja-JP"/>
        </w:rPr>
        <w:t>また、今回の退位</w:t>
      </w:r>
      <w:r w:rsidR="00C454C8">
        <w:rPr>
          <w:rFonts w:eastAsia="MS Mincho" w:hint="eastAsia"/>
          <w:lang w:eastAsia="ja-JP"/>
        </w:rPr>
        <w:t>論議</w:t>
      </w:r>
      <w:r w:rsidR="00C454C8">
        <w:rPr>
          <w:rFonts w:eastAsia="MS Mincho"/>
          <w:lang w:eastAsia="ja-JP"/>
        </w:rPr>
        <w:t>に</w:t>
      </w:r>
      <w:r w:rsidR="00C454C8">
        <w:rPr>
          <w:rFonts w:eastAsia="MS Mincho" w:hint="eastAsia"/>
          <w:lang w:eastAsia="ja-JP"/>
        </w:rPr>
        <w:t>いた</w:t>
      </w:r>
      <w:r w:rsidR="00C454C8">
        <w:rPr>
          <w:rFonts w:eastAsia="MS Mincho"/>
          <w:lang w:eastAsia="ja-JP"/>
        </w:rPr>
        <w:t>った事情を特例法に詳細に記すよう求めた。昨夏</w:t>
      </w:r>
      <w:r w:rsidR="00C454C8">
        <w:rPr>
          <w:rFonts w:eastAsia="MS Mincho" w:hint="eastAsia"/>
          <w:lang w:eastAsia="ja-JP"/>
        </w:rPr>
        <w:t>の</w:t>
      </w:r>
      <w:r w:rsidR="00C454C8">
        <w:rPr>
          <w:rFonts w:eastAsia="MS Mincho"/>
          <w:lang w:eastAsia="ja-JP"/>
        </w:rPr>
        <w:t>陛下の「おことば」への国民の共感など</w:t>
      </w:r>
      <w:r w:rsidR="00C454C8">
        <w:rPr>
          <w:rFonts w:eastAsia="MS Mincho" w:hint="eastAsia"/>
          <w:lang w:eastAsia="ja-JP"/>
        </w:rPr>
        <w:t>固有</w:t>
      </w:r>
      <w:r w:rsidR="00C454C8">
        <w:rPr>
          <w:rFonts w:eastAsia="MS Mincho"/>
          <w:lang w:eastAsia="ja-JP"/>
        </w:rPr>
        <w:t>の事情を</w:t>
      </w:r>
      <w:r w:rsidR="00C454C8">
        <w:rPr>
          <w:rFonts w:eastAsia="MS Mincho" w:hint="eastAsia"/>
          <w:lang w:eastAsia="ja-JP"/>
        </w:rPr>
        <w:t>強調</w:t>
      </w:r>
      <w:r w:rsidR="00C454C8">
        <w:rPr>
          <w:rFonts w:eastAsia="MS Mincho"/>
          <w:lang w:eastAsia="ja-JP"/>
        </w:rPr>
        <w:t>することで、今後、恣意的、強制的な</w:t>
      </w:r>
      <w:r w:rsidR="00C454C8">
        <w:rPr>
          <w:rFonts w:eastAsia="MS Mincho" w:hint="eastAsia"/>
          <w:lang w:eastAsia="ja-JP"/>
        </w:rPr>
        <w:t>退位</w:t>
      </w:r>
      <w:r w:rsidR="00C454C8">
        <w:rPr>
          <w:rFonts w:eastAsia="MS Mincho"/>
          <w:lang w:eastAsia="ja-JP"/>
        </w:rPr>
        <w:t>につながるのを避ける狙いだ。</w:t>
      </w:r>
    </w:p>
    <w:p w:rsidR="00C454C8" w:rsidRDefault="00C454C8">
      <w:pPr>
        <w:rPr>
          <w:rFonts w:eastAsia="MS Mincho"/>
          <w:lang w:eastAsia="ja-JP"/>
        </w:rPr>
      </w:pPr>
      <w:r>
        <w:rPr>
          <w:rFonts w:eastAsia="MS Mincho" w:hint="eastAsia"/>
          <w:lang w:eastAsia="ja-JP"/>
        </w:rPr>
        <w:t>退位</w:t>
      </w:r>
      <w:r>
        <w:rPr>
          <w:rFonts w:eastAsia="MS Mincho"/>
          <w:lang w:eastAsia="ja-JP"/>
        </w:rPr>
        <w:t>の手続きや退位後の</w:t>
      </w:r>
      <w:r>
        <w:rPr>
          <w:rFonts w:eastAsia="MS Mincho" w:hint="eastAsia"/>
          <w:lang w:eastAsia="ja-JP"/>
        </w:rPr>
        <w:t>敬称</w:t>
      </w:r>
      <w:r>
        <w:rPr>
          <w:rFonts w:eastAsia="MS Mincho"/>
          <w:lang w:eastAsia="ja-JP"/>
        </w:rPr>
        <w:t>、</w:t>
      </w:r>
      <w:r>
        <w:rPr>
          <w:rFonts w:eastAsia="MS Mincho" w:hint="eastAsia"/>
          <w:lang w:eastAsia="ja-JP"/>
        </w:rPr>
        <w:t>待遇</w:t>
      </w:r>
      <w:r>
        <w:rPr>
          <w:rFonts w:eastAsia="MS Mincho"/>
          <w:lang w:eastAsia="ja-JP"/>
        </w:rPr>
        <w:t>も規定すべきだと指摘した。ほぼ</w:t>
      </w:r>
      <w:r>
        <w:rPr>
          <w:rFonts w:eastAsia="MS Mincho" w:hint="eastAsia"/>
          <w:lang w:eastAsia="ja-JP"/>
        </w:rPr>
        <w:t>２００年</w:t>
      </w:r>
      <w:r>
        <w:rPr>
          <w:rFonts w:eastAsia="MS Mincho"/>
          <w:lang w:eastAsia="ja-JP"/>
        </w:rPr>
        <w:t>ぶりとなる退位を円滑にすすめるための配慮を重ねており、評価できよう。</w:t>
      </w:r>
    </w:p>
    <w:p w:rsidR="00C454C8" w:rsidRDefault="00C454C8">
      <w:pPr>
        <w:rPr>
          <w:rFonts w:eastAsia="MS Mincho"/>
          <w:lang w:eastAsia="ja-JP"/>
        </w:rPr>
      </w:pPr>
      <w:r>
        <w:rPr>
          <w:rFonts w:eastAsia="MS Mincho" w:hint="eastAsia"/>
          <w:lang w:eastAsia="ja-JP"/>
        </w:rPr>
        <w:t>「</w:t>
      </w:r>
      <w:r>
        <w:rPr>
          <w:rFonts w:eastAsia="MS Mincho"/>
          <w:lang w:eastAsia="ja-JP"/>
        </w:rPr>
        <w:t>おことば</w:t>
      </w:r>
      <w:r>
        <w:rPr>
          <w:rFonts w:eastAsia="MS Mincho" w:hint="eastAsia"/>
          <w:lang w:eastAsia="ja-JP"/>
        </w:rPr>
        <w:t>」</w:t>
      </w:r>
      <w:r>
        <w:rPr>
          <w:rFonts w:eastAsia="MS Mincho"/>
          <w:lang w:eastAsia="ja-JP"/>
        </w:rPr>
        <w:t>の末尾で陛下は、皇室の安定的</w:t>
      </w:r>
      <w:r>
        <w:rPr>
          <w:rFonts w:eastAsia="MS Mincho" w:hint="eastAsia"/>
          <w:lang w:eastAsia="ja-JP"/>
        </w:rPr>
        <w:t>な</w:t>
      </w:r>
      <w:r>
        <w:rPr>
          <w:rFonts w:eastAsia="MS Mincho"/>
          <w:lang w:eastAsia="ja-JP"/>
        </w:rPr>
        <w:t>持続にも強いお気持ちをにじませた。「</w:t>
      </w:r>
      <w:r>
        <w:rPr>
          <w:rFonts w:eastAsia="MS Mincho" w:hint="eastAsia"/>
          <w:lang w:eastAsia="ja-JP"/>
        </w:rPr>
        <w:t>女性宮家</w:t>
      </w:r>
      <w:r>
        <w:rPr>
          <w:rFonts w:eastAsia="MS Mincho"/>
          <w:lang w:eastAsia="ja-JP"/>
        </w:rPr>
        <w:t>の創設等」について提言は、特例法の施行後に検討すべきだという点で政府と各党派</w:t>
      </w:r>
      <w:r>
        <w:rPr>
          <w:rFonts w:eastAsia="MS Mincho" w:hint="eastAsia"/>
          <w:lang w:eastAsia="ja-JP"/>
        </w:rPr>
        <w:t>が一致</w:t>
      </w:r>
      <w:r>
        <w:rPr>
          <w:rFonts w:eastAsia="MS Mincho"/>
          <w:lang w:eastAsia="ja-JP"/>
        </w:rPr>
        <w:t>している</w:t>
      </w:r>
      <w:r>
        <w:rPr>
          <w:rFonts w:eastAsia="MS Mincho" w:hint="eastAsia"/>
          <w:lang w:eastAsia="ja-JP"/>
        </w:rPr>
        <w:t>、</w:t>
      </w:r>
      <w:r>
        <w:rPr>
          <w:rFonts w:eastAsia="MS Mincho"/>
          <w:lang w:eastAsia="ja-JP"/>
        </w:rPr>
        <w:t>と</w:t>
      </w:r>
      <w:r>
        <w:rPr>
          <w:rFonts w:eastAsia="MS Mincho" w:hint="eastAsia"/>
          <w:lang w:eastAsia="ja-JP"/>
        </w:rPr>
        <w:t>明示</w:t>
      </w:r>
      <w:r w:rsidR="001628B3">
        <w:rPr>
          <w:rFonts w:eastAsia="MS Mincho"/>
          <w:lang w:eastAsia="ja-JP"/>
        </w:rPr>
        <w:t>した</w:t>
      </w:r>
      <w:r>
        <w:rPr>
          <w:rFonts w:eastAsia="MS Mincho"/>
          <w:lang w:eastAsia="ja-JP"/>
        </w:rPr>
        <w:t>。</w:t>
      </w:r>
    </w:p>
    <w:p w:rsidR="00C454C8" w:rsidRDefault="00C454C8">
      <w:pPr>
        <w:rPr>
          <w:rFonts w:eastAsia="MS Mincho"/>
          <w:lang w:eastAsia="ja-JP"/>
        </w:rPr>
      </w:pPr>
      <w:r>
        <w:rPr>
          <w:rFonts w:eastAsia="MS Mincho" w:hint="eastAsia"/>
          <w:lang w:eastAsia="ja-JP"/>
        </w:rPr>
        <w:t>ただ</w:t>
      </w:r>
      <w:r>
        <w:rPr>
          <w:rFonts w:eastAsia="MS Mincho"/>
          <w:lang w:eastAsia="ja-JP"/>
        </w:rPr>
        <w:t>、結論を得る時</w:t>
      </w:r>
      <w:r>
        <w:rPr>
          <w:rFonts w:eastAsia="MS Mincho" w:hint="eastAsia"/>
          <w:lang w:eastAsia="ja-JP"/>
        </w:rPr>
        <w:t>期に</w:t>
      </w:r>
      <w:r>
        <w:rPr>
          <w:rFonts w:eastAsia="MS Mincho"/>
          <w:lang w:eastAsia="ja-JP"/>
        </w:rPr>
        <w:t>ついて思惑</w:t>
      </w:r>
      <w:r>
        <w:rPr>
          <w:rFonts w:eastAsia="MS Mincho" w:hint="eastAsia"/>
          <w:lang w:eastAsia="ja-JP"/>
        </w:rPr>
        <w:t>の違い</w:t>
      </w:r>
      <w:r>
        <w:rPr>
          <w:rFonts w:eastAsia="MS Mincho"/>
          <w:lang w:eastAsia="ja-JP"/>
        </w:rPr>
        <w:t>は大きい。提言は、付帯決議に盛り込むことも含め合意</w:t>
      </w:r>
      <w:r>
        <w:rPr>
          <w:rFonts w:eastAsia="MS Mincho" w:hint="eastAsia"/>
          <w:lang w:eastAsia="ja-JP"/>
        </w:rPr>
        <w:t>に</w:t>
      </w:r>
      <w:r>
        <w:rPr>
          <w:rFonts w:eastAsia="MS Mincho"/>
          <w:lang w:eastAsia="ja-JP"/>
        </w:rPr>
        <w:t>向けた努力を各党派に促した。注目していきたい。</w:t>
      </w:r>
    </w:p>
    <w:p w:rsidR="00C454C8" w:rsidRDefault="00C454C8">
      <w:pPr>
        <w:rPr>
          <w:rFonts w:eastAsia="MS Mincho"/>
          <w:lang w:eastAsia="ja-JP"/>
        </w:rPr>
      </w:pPr>
      <w:r>
        <w:rPr>
          <w:rFonts w:eastAsia="MS Mincho" w:hint="eastAsia"/>
          <w:lang w:eastAsia="ja-JP"/>
        </w:rPr>
        <w:t>政府の有識者</w:t>
      </w:r>
      <w:r>
        <w:rPr>
          <w:rFonts w:eastAsia="MS Mincho"/>
          <w:lang w:eastAsia="ja-JP"/>
        </w:rPr>
        <w:t>会議も近く再開される。大型連休</w:t>
      </w:r>
      <w:r>
        <w:rPr>
          <w:rFonts w:eastAsia="MS Mincho" w:hint="eastAsia"/>
          <w:lang w:eastAsia="ja-JP"/>
        </w:rPr>
        <w:t>前後</w:t>
      </w:r>
      <w:r>
        <w:rPr>
          <w:rFonts w:eastAsia="MS Mincho"/>
          <w:lang w:eastAsia="ja-JP"/>
        </w:rPr>
        <w:t>とされる法案提出に向け、つめなければならない点は数多い。特に</w:t>
      </w:r>
      <w:r>
        <w:rPr>
          <w:rFonts w:eastAsia="MS Mincho" w:hint="eastAsia"/>
          <w:lang w:eastAsia="ja-JP"/>
        </w:rPr>
        <w:t>、</w:t>
      </w:r>
      <w:r w:rsidR="003337E0">
        <w:rPr>
          <w:rFonts w:eastAsia="MS Mincho" w:hint="eastAsia"/>
          <w:lang w:eastAsia="ja-JP"/>
        </w:rPr>
        <w:t>暮らしに</w:t>
      </w:r>
      <w:r w:rsidR="003337E0">
        <w:rPr>
          <w:rFonts w:eastAsia="MS Mincho"/>
          <w:lang w:eastAsia="ja-JP"/>
        </w:rPr>
        <w:t>影響の大きい改元の時期に関してはスビード</w:t>
      </w:r>
      <w:r w:rsidR="003337E0">
        <w:rPr>
          <w:rFonts w:eastAsia="MS Mincho" w:hint="eastAsia"/>
          <w:lang w:eastAsia="ja-JP"/>
        </w:rPr>
        <w:t>感</w:t>
      </w:r>
      <w:r w:rsidR="003337E0">
        <w:rPr>
          <w:rFonts w:eastAsia="MS Mincho"/>
          <w:lang w:eastAsia="ja-JP"/>
        </w:rPr>
        <w:t>が必要だ。</w:t>
      </w:r>
    </w:p>
    <w:p w:rsidR="003337E0" w:rsidRDefault="003337E0">
      <w:pPr>
        <w:rPr>
          <w:rFonts w:eastAsia="MS Mincho"/>
          <w:lang w:eastAsia="ja-JP"/>
        </w:rPr>
      </w:pPr>
      <w:r>
        <w:rPr>
          <w:rFonts w:eastAsia="MS Mincho" w:hint="eastAsia"/>
          <w:lang w:eastAsia="ja-JP"/>
        </w:rPr>
        <w:t>２０１９</w:t>
      </w:r>
      <w:r>
        <w:rPr>
          <w:rFonts w:eastAsia="MS Mincho"/>
          <w:lang w:eastAsia="ja-JP"/>
        </w:rPr>
        <w:t>年元日の改元が検討されているとされるが、それには様々なシステムやカレンダーなどの手直しが伴う。国会はさらに政府と意思疎通を密</w:t>
      </w:r>
      <w:r>
        <w:rPr>
          <w:rFonts w:eastAsia="MS Mincho" w:hint="eastAsia"/>
          <w:lang w:eastAsia="ja-JP"/>
        </w:rPr>
        <w:t>に</w:t>
      </w:r>
      <w:bookmarkStart w:id="0" w:name="_GoBack"/>
      <w:bookmarkEnd w:id="0"/>
      <w:r>
        <w:rPr>
          <w:rFonts w:eastAsia="MS Mincho"/>
          <w:lang w:eastAsia="ja-JP"/>
        </w:rPr>
        <w:t>して「国民の総意」づくりに努めてほしい。</w:t>
      </w:r>
    </w:p>
    <w:p w:rsidR="003337E0" w:rsidRPr="003337E0" w:rsidRDefault="003337E0">
      <w:pPr>
        <w:rPr>
          <w:rFonts w:eastAsia="MS Mincho" w:hint="eastAsia"/>
          <w:lang w:eastAsia="ja-JP"/>
        </w:rPr>
      </w:pPr>
    </w:p>
    <w:sectPr w:rsidR="003337E0" w:rsidRPr="003337E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A5"/>
    <w:rsid w:val="001628B3"/>
    <w:rsid w:val="003337E0"/>
    <w:rsid w:val="00640F98"/>
    <w:rsid w:val="00A9230E"/>
    <w:rsid w:val="00BE5EA5"/>
    <w:rsid w:val="00C454C8"/>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898DF-4408-4DC2-9C1C-CF92C8F3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1</cp:revision>
  <dcterms:created xsi:type="dcterms:W3CDTF">2017-03-19T11:11:00Z</dcterms:created>
  <dcterms:modified xsi:type="dcterms:W3CDTF">2017-03-19T12:06:00Z</dcterms:modified>
</cp:coreProperties>
</file>