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96646A" w:rsidP="0096646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迷走する</w:t>
      </w:r>
      <w:r>
        <w:rPr>
          <w:rFonts w:eastAsia="MS Mincho"/>
          <w:lang w:eastAsia="ja-JP"/>
        </w:rPr>
        <w:t>東芝再生の糸口は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の迷走が止まらない。１４日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発表予定だった２０１６年１０～１２</w:t>
      </w:r>
      <w:r>
        <w:rPr>
          <w:rFonts w:eastAsia="MS Mincho" w:hint="eastAsia"/>
          <w:lang w:eastAsia="ja-JP"/>
        </w:rPr>
        <w:t>月期決算</w:t>
      </w:r>
      <w:r>
        <w:rPr>
          <w:rFonts w:eastAsia="MS Mincho"/>
          <w:lang w:eastAsia="ja-JP"/>
        </w:rPr>
        <w:t>は監査法人の</w:t>
      </w:r>
      <w:r>
        <w:rPr>
          <w:rFonts w:eastAsia="MS Mincho" w:hint="eastAsia"/>
          <w:lang w:eastAsia="ja-JP"/>
        </w:rPr>
        <w:t>承認</w:t>
      </w:r>
      <w:r>
        <w:rPr>
          <w:rFonts w:eastAsia="MS Mincho"/>
          <w:lang w:eastAsia="ja-JP"/>
        </w:rPr>
        <w:t>がえられず、再延期された。米原子力発電</w:t>
      </w:r>
      <w:r>
        <w:rPr>
          <w:rFonts w:eastAsia="MS Mincho" w:hint="eastAsia"/>
          <w:lang w:eastAsia="ja-JP"/>
        </w:rPr>
        <w:t>子会社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ウエスチングハウス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WH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の内部統制の不備が発覚し、調査などにさらに時間がかかるという。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決算</w:t>
      </w:r>
      <w:r>
        <w:rPr>
          <w:rFonts w:eastAsia="MS Mincho"/>
          <w:lang w:eastAsia="ja-JP"/>
        </w:rPr>
        <w:t>の数字は経営にとって最も基礎的なデータであり、それを確定できないようでは、会社の体を為しているとはいえない。一般の株主らに迷惑のかかる上場廃止などを避けるためにも、一日も早い自体の解明が必要だ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経営再建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道筋を示し、それを</w:t>
      </w:r>
      <w:r>
        <w:rPr>
          <w:rFonts w:eastAsia="MS Mincho" w:hint="eastAsia"/>
          <w:lang w:eastAsia="ja-JP"/>
        </w:rPr>
        <w:t>遅延なく</w:t>
      </w:r>
      <w:r>
        <w:rPr>
          <w:rFonts w:eastAsia="MS Mincho"/>
          <w:lang w:eastAsia="ja-JP"/>
        </w:rPr>
        <w:t>実行することも急務だ。</w:t>
      </w:r>
      <w:r>
        <w:rPr>
          <w:rFonts w:eastAsia="MS Mincho" w:hint="eastAsia"/>
          <w:lang w:eastAsia="ja-JP"/>
        </w:rPr>
        <w:t>１４日</w:t>
      </w:r>
      <w:r>
        <w:rPr>
          <w:rFonts w:eastAsia="MS Mincho"/>
          <w:lang w:eastAsia="ja-JP"/>
        </w:rPr>
        <w:t>に公表した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今後の東芝の姿について」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計画では、冒頭に「</w:t>
      </w:r>
      <w:r>
        <w:rPr>
          <w:rFonts w:eastAsia="MS Mincho" w:hint="eastAsia"/>
          <w:lang w:eastAsia="ja-JP"/>
        </w:rPr>
        <w:t>海外原子力</w:t>
      </w:r>
      <w:r>
        <w:rPr>
          <w:rFonts w:eastAsia="MS Mincho"/>
          <w:lang w:eastAsia="ja-JP"/>
        </w:rPr>
        <w:t>事業のリスク遮断」の方針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掲げた。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巨額損失</w:t>
      </w:r>
      <w:r>
        <w:rPr>
          <w:rFonts w:eastAsia="MS Mincho"/>
          <w:lang w:eastAsia="ja-JP"/>
        </w:rPr>
        <w:t>の原因をつくり、東京の本社からの統治が十分に</w:t>
      </w:r>
      <w:r>
        <w:rPr>
          <w:rFonts w:eastAsia="MS Mincho" w:hint="eastAsia"/>
          <w:lang w:eastAsia="ja-JP"/>
        </w:rPr>
        <w:t>効いている</w:t>
      </w:r>
      <w:r>
        <w:rPr>
          <w:rFonts w:eastAsia="MS Mincho"/>
          <w:lang w:eastAsia="ja-JP"/>
        </w:rPr>
        <w:t>とは思えない</w:t>
      </w:r>
      <w:r>
        <w:rPr>
          <w:rFonts w:eastAsia="MS Mincho"/>
          <w:lang w:eastAsia="ja-JP"/>
        </w:rPr>
        <w:t>WH</w:t>
      </w:r>
      <w:r>
        <w:rPr>
          <w:rFonts w:eastAsia="MS Mincho"/>
          <w:lang w:eastAsia="ja-JP"/>
        </w:rPr>
        <w:t>を切り離すのは妥当な考え方だろう。</w:t>
      </w:r>
      <w:r>
        <w:rPr>
          <w:rFonts w:eastAsia="MS Mincho"/>
          <w:lang w:eastAsia="ja-JP"/>
        </w:rPr>
        <w:t>WH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を引き摺る限り、同社が</w:t>
      </w: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で建設中の</w:t>
      </w:r>
      <w:r>
        <w:rPr>
          <w:rFonts w:eastAsia="MS Mincho" w:hint="eastAsia"/>
          <w:lang w:eastAsia="ja-JP"/>
        </w:rPr>
        <w:t>原発四基</w:t>
      </w:r>
      <w:r>
        <w:rPr>
          <w:rFonts w:eastAsia="MS Mincho"/>
          <w:lang w:eastAsia="ja-JP"/>
        </w:rPr>
        <w:t>に関わる追加</w:t>
      </w:r>
      <w:r>
        <w:rPr>
          <w:rFonts w:eastAsia="MS Mincho" w:hint="eastAsia"/>
          <w:lang w:eastAsia="ja-JP"/>
        </w:rPr>
        <w:t>損失</w:t>
      </w:r>
      <w:r>
        <w:rPr>
          <w:rFonts w:eastAsia="MS Mincho"/>
          <w:lang w:eastAsia="ja-JP"/>
        </w:rPr>
        <w:t>の恐れが</w:t>
      </w:r>
      <w:r>
        <w:rPr>
          <w:rFonts w:eastAsia="MS Mincho" w:hint="eastAsia"/>
          <w:lang w:eastAsia="ja-JP"/>
        </w:rPr>
        <w:t>払拭できない</w:t>
      </w:r>
      <w:r>
        <w:rPr>
          <w:rFonts w:eastAsia="MS Mincho"/>
          <w:lang w:eastAsia="ja-JP"/>
        </w:rPr>
        <w:t>からだ。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、具体的に</w:t>
      </w:r>
      <w:r>
        <w:rPr>
          <w:rFonts w:eastAsia="MS Mincho"/>
          <w:lang w:eastAsia="ja-JP"/>
        </w:rPr>
        <w:t>WH</w:t>
      </w:r>
      <w:r>
        <w:rPr>
          <w:rFonts w:eastAsia="MS Mincho"/>
          <w:lang w:eastAsia="ja-JP"/>
        </w:rPr>
        <w:t>との関係をどう</w:t>
      </w:r>
      <w:r>
        <w:rPr>
          <w:rFonts w:eastAsia="MS Mincho" w:hint="eastAsia"/>
          <w:lang w:eastAsia="ja-JP"/>
        </w:rPr>
        <w:t>断ち切る</w:t>
      </w:r>
      <w:r>
        <w:rPr>
          <w:rFonts w:eastAsia="MS Mincho"/>
          <w:lang w:eastAsia="ja-JP"/>
        </w:rPr>
        <w:t>のか。一部には同社の法的整理案も浮上しているが、その場合は東芝にも</w:t>
      </w:r>
      <w:r>
        <w:rPr>
          <w:rFonts w:eastAsia="MS Mincho" w:hint="eastAsia"/>
          <w:lang w:eastAsia="ja-JP"/>
        </w:rPr>
        <w:t>追加</w:t>
      </w:r>
      <w:r>
        <w:rPr>
          <w:rFonts w:eastAsia="MS Mincho"/>
          <w:lang w:eastAsia="ja-JP"/>
        </w:rPr>
        <w:t>的な費用負担が発生する可能性がる。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そうした</w:t>
      </w:r>
      <w:r>
        <w:rPr>
          <w:rFonts w:eastAsia="MS Mincho"/>
          <w:lang w:eastAsia="ja-JP"/>
        </w:rPr>
        <w:t>衝撃を吸収し、財務基盤を強化するための手が「今後の姿」の二番目に掲げた半導体事業</w:t>
      </w:r>
      <w:r>
        <w:rPr>
          <w:rFonts w:eastAsia="MS Mincho" w:hint="eastAsia"/>
          <w:lang w:eastAsia="ja-JP"/>
        </w:rPr>
        <w:t>への</w:t>
      </w:r>
      <w:r>
        <w:rPr>
          <w:rFonts w:eastAsia="MS Mincho"/>
          <w:lang w:eastAsia="ja-JP"/>
        </w:rPr>
        <w:t>外部資本の導入だ。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のフラッシュメリー事業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韓国企業と並ぶ「世界２強」の座にあったが、そんな有料事業を会社存続のため</w:t>
      </w:r>
      <w:r>
        <w:rPr>
          <w:rFonts w:eastAsia="MS Mincho" w:hint="eastAsia"/>
          <w:lang w:eastAsia="ja-JP"/>
        </w:rPr>
        <w:t>に手放さざる</w:t>
      </w:r>
      <w:r>
        <w:rPr>
          <w:rFonts w:eastAsia="MS Mincho"/>
          <w:lang w:eastAsia="ja-JP"/>
        </w:rPr>
        <w:t>をえない</w:t>
      </w:r>
      <w:r>
        <w:rPr>
          <w:rFonts w:eastAsia="MS Mincho" w:hint="eastAsia"/>
          <w:lang w:eastAsia="ja-JP"/>
        </w:rPr>
        <w:t>状態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追い詰められた</w:t>
      </w:r>
      <w:r>
        <w:rPr>
          <w:rFonts w:eastAsia="MS Mincho"/>
          <w:lang w:eastAsia="ja-JP"/>
        </w:rPr>
        <w:t>。</w:t>
      </w:r>
    </w:p>
    <w:p w:rsidR="0096646A" w:rsidRDefault="0096646A" w:rsidP="009664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買い手</w:t>
      </w:r>
      <w:r>
        <w:rPr>
          <w:rFonts w:eastAsia="MS Mincho"/>
          <w:lang w:eastAsia="ja-JP"/>
        </w:rPr>
        <w:t>は外国資本になる可能性も高いが、国内の生産拠点や技術</w:t>
      </w:r>
      <w:r>
        <w:rPr>
          <w:rFonts w:eastAsia="MS Mincho" w:hint="eastAsia"/>
          <w:lang w:eastAsia="ja-JP"/>
        </w:rPr>
        <w:t>陣</w:t>
      </w:r>
      <w:r w:rsidR="003F23AF">
        <w:rPr>
          <w:rFonts w:eastAsia="MS Mincho"/>
          <w:lang w:eastAsia="ja-JP"/>
        </w:rPr>
        <w:t>の</w:t>
      </w:r>
      <w:r w:rsidR="003F23AF">
        <w:rPr>
          <w:rFonts w:eastAsia="MS Mincho" w:hint="eastAsia"/>
          <w:lang w:eastAsia="ja-JP"/>
        </w:rPr>
        <w:t>力</w:t>
      </w:r>
      <w:r>
        <w:rPr>
          <w:rFonts w:eastAsia="MS Mincho"/>
          <w:lang w:eastAsia="ja-JP"/>
        </w:rPr>
        <w:t>を引き続き活用し、半導体の技術</w:t>
      </w:r>
      <w:r>
        <w:rPr>
          <w:rFonts w:eastAsia="MS Mincho" w:hint="eastAsia"/>
          <w:lang w:eastAsia="ja-JP"/>
        </w:rPr>
        <w:t>基盤</w:t>
      </w:r>
      <w:r>
        <w:rPr>
          <w:rFonts w:eastAsia="MS Mincho"/>
          <w:lang w:eastAsia="ja-JP"/>
        </w:rPr>
        <w:t>が日本に</w:t>
      </w:r>
      <w:r>
        <w:rPr>
          <w:rFonts w:eastAsia="MS Mincho" w:hint="eastAsia"/>
          <w:lang w:eastAsia="ja-JP"/>
        </w:rPr>
        <w:t>しっかり</w:t>
      </w:r>
      <w:r>
        <w:rPr>
          <w:rFonts w:eastAsia="MS Mincho"/>
          <w:lang w:eastAsia="ja-JP"/>
        </w:rPr>
        <w:t>残るような展開を期待したい。</w:t>
      </w:r>
    </w:p>
    <w:p w:rsidR="0096646A" w:rsidRPr="0096646A" w:rsidRDefault="0096646A" w:rsidP="0096646A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再建案がうまく進めば、東芝はビル設備や鉄道、水道を担う「</w:t>
      </w:r>
      <w:r>
        <w:rPr>
          <w:rFonts w:eastAsia="MS Mincho" w:hint="eastAsia"/>
          <w:lang w:eastAsia="ja-JP"/>
        </w:rPr>
        <w:t>社会の裏方</w:t>
      </w:r>
      <w:r>
        <w:rPr>
          <w:rFonts w:eastAsia="MS Mincho"/>
          <w:lang w:eastAsia="ja-JP"/>
        </w:rPr>
        <w:t>」的なインフラ企業として存続の道が開ける。だがそこに</w:t>
      </w:r>
      <w:r>
        <w:rPr>
          <w:rFonts w:eastAsia="MS Mincho" w:hint="eastAsia"/>
          <w:lang w:eastAsia="ja-JP"/>
        </w:rPr>
        <w:t>至る</w:t>
      </w:r>
      <w:r>
        <w:rPr>
          <w:rFonts w:eastAsia="MS Mincho"/>
          <w:lang w:eastAsia="ja-JP"/>
        </w:rPr>
        <w:t>にはなお様々な課題を乗り越える必要があり、経営陣の決断力と実行力が鍵を握る</w:t>
      </w:r>
      <w:bookmarkStart w:id="0" w:name="_GoBack"/>
      <w:bookmarkEnd w:id="0"/>
      <w:r>
        <w:rPr>
          <w:rFonts w:eastAsia="MS Mincho"/>
          <w:lang w:eastAsia="ja-JP"/>
        </w:rPr>
        <w:t>。</w:t>
      </w:r>
    </w:p>
    <w:p w:rsidR="0096646A" w:rsidRPr="0096646A" w:rsidRDefault="0096646A" w:rsidP="0096646A">
      <w:pPr>
        <w:rPr>
          <w:rFonts w:eastAsia="MS Mincho" w:hint="eastAsia"/>
          <w:lang w:eastAsia="ja-JP"/>
        </w:rPr>
      </w:pPr>
    </w:p>
    <w:p w:rsidR="0096646A" w:rsidRPr="0096646A" w:rsidRDefault="0096646A">
      <w:pPr>
        <w:rPr>
          <w:rFonts w:eastAsia="MS Mincho" w:hint="eastAsia"/>
          <w:lang w:eastAsia="ja-JP"/>
        </w:rPr>
      </w:pPr>
    </w:p>
    <w:sectPr w:rsidR="0096646A" w:rsidRPr="009664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A"/>
    <w:rsid w:val="003F23AF"/>
    <w:rsid w:val="0096646A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0AFE3-4B7B-4093-8F03-A66F94FD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679</Characters>
  <Application>Microsoft Office Word</Application>
  <DocSecurity>0</DocSecurity>
  <Lines>5</Lines>
  <Paragraphs>1</Paragraphs>
  <ScaleCrop>false</ScaleCrop>
  <Company>HKIEd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2017-03-15T00:47:00Z</dcterms:created>
  <dcterms:modified xsi:type="dcterms:W3CDTF">2017-03-15T01:02:00Z</dcterms:modified>
</cp:coreProperties>
</file>