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2D91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Feed Experience Strategy</w:t>
      </w:r>
    </w:p>
    <w:p w14:paraId="3EBBD0E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Discovery That Drives Meaningful Learning</w:t>
      </w:r>
    </w:p>
    <w:p w14:paraId="4649A407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265F45D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2267B49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695451B8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Modern content feeds optimize for engagement—not outcomes:</w:t>
      </w:r>
    </w:p>
    <w:p w14:paraId="62CFF481" w14:textId="77777777" w:rsidR="00096EBB" w:rsidRPr="00096EBB" w:rsidRDefault="00096EBB" w:rsidP="00096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High consumption, low completion </w:t>
      </w:r>
    </w:p>
    <w:p w14:paraId="5EE3F1F2" w14:textId="77777777" w:rsidR="00096EBB" w:rsidRPr="00096EBB" w:rsidRDefault="00096EBB" w:rsidP="00096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Passive scrolling replaces intentional action </w:t>
      </w:r>
    </w:p>
    <w:p w14:paraId="69C5BF22" w14:textId="77777777" w:rsidR="00096EBB" w:rsidRPr="00096EBB" w:rsidRDefault="00096EBB" w:rsidP="00096E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Content is experienced in isolation rather than as part of a journey </w:t>
      </w:r>
    </w:p>
    <w:p w14:paraId="62425C9B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In learning, this leads to:</w:t>
      </w:r>
    </w:p>
    <w:p w14:paraId="26E79DAC" w14:textId="77777777" w:rsidR="00096EBB" w:rsidRPr="00096EBB" w:rsidRDefault="00096EBB" w:rsidP="00096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Shallow engagement </w:t>
      </w:r>
    </w:p>
    <w:p w14:paraId="1E989086" w14:textId="77777777" w:rsidR="00096EBB" w:rsidRPr="00096EBB" w:rsidRDefault="00096EBB" w:rsidP="00096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Low progression </w:t>
      </w:r>
    </w:p>
    <w:p w14:paraId="5DED31A1" w14:textId="77777777" w:rsidR="00096EBB" w:rsidRPr="00096EBB" w:rsidRDefault="00096EBB" w:rsidP="00096E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Poor retention </w:t>
      </w:r>
    </w:p>
    <w:p w14:paraId="6F95DC3B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7BE80B9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32EAF1B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Goal</w:t>
      </w:r>
    </w:p>
    <w:p w14:paraId="11007966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Combine high-engagement discovery with structured progression toward meaningful learning outcomes</w:t>
      </w:r>
    </w:p>
    <w:p w14:paraId="5A3E08AF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09D5930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8DFF81E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Industry Insight &amp; Research Foundations</w:t>
      </w:r>
    </w:p>
    <w:p w14:paraId="633E68DE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Autoplay Drives Engagement, Not Completion</w:t>
      </w:r>
    </w:p>
    <w:p w14:paraId="6C4A01E9" w14:textId="77777777" w:rsidR="00096EBB" w:rsidRPr="00096EBB" w:rsidRDefault="00096EBB" w:rsidP="00096E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TikTok, Instagram Reels: </w:t>
      </w:r>
    </w:p>
    <w:p w14:paraId="6E382BBF" w14:textId="77777777" w:rsidR="00096EBB" w:rsidRPr="00096EBB" w:rsidRDefault="00096EBB" w:rsidP="00096EB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Maximize time spent </w:t>
      </w:r>
    </w:p>
    <w:p w14:paraId="7BF331FF" w14:textId="77777777" w:rsidR="00096EBB" w:rsidRPr="00096EBB" w:rsidRDefault="00096EBB" w:rsidP="00096EB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Encourage rapid skipping </w:t>
      </w:r>
    </w:p>
    <w:p w14:paraId="3BD20E54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047C8EC0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Low-friction consumption increases engagement but reduces commitment</w:t>
      </w:r>
    </w:p>
    <w:p w14:paraId="397D143F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61FE9E2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E7E8D1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Intentional Start Increases Completion</w:t>
      </w:r>
    </w:p>
    <w:p w14:paraId="27F70A17" w14:textId="77777777" w:rsidR="00096EBB" w:rsidRPr="00096EBB" w:rsidRDefault="00096EBB" w:rsidP="00096E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YouTube, LinkedIn Learning: </w:t>
      </w:r>
    </w:p>
    <w:p w14:paraId="4B4AD551" w14:textId="77777777" w:rsidR="00096EBB" w:rsidRPr="00096EBB" w:rsidRDefault="00096EBB" w:rsidP="00096EB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Require user action to begin </w:t>
      </w:r>
    </w:p>
    <w:p w14:paraId="10E670C6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7381286E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Explicit start correlates with higher completion</w:t>
      </w:r>
    </w:p>
    <w:p w14:paraId="3CF8EF42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6E48F47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4FF9503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Previews Reduce Decision Friction</w:t>
      </w:r>
    </w:p>
    <w:p w14:paraId="4C046C5B" w14:textId="77777777" w:rsidR="00096EBB" w:rsidRPr="00096EBB" w:rsidRDefault="00096EBB" w:rsidP="00096E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Netflix trailers: </w:t>
      </w:r>
    </w:p>
    <w:p w14:paraId="60BDB7D9" w14:textId="77777777" w:rsidR="00096EBB" w:rsidRPr="00096EBB" w:rsidRDefault="00096EBB" w:rsidP="00096EB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Help users understand value before committing </w:t>
      </w:r>
    </w:p>
    <w:p w14:paraId="6942E309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Insight:</w:t>
      </w:r>
    </w:p>
    <w:p w14:paraId="460CBCFE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Users are more likely to start when expectations are clear</w:t>
      </w:r>
    </w:p>
    <w:p w14:paraId="71BB2540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5512E64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391054E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Our Approach</w:t>
      </w:r>
    </w:p>
    <w:p w14:paraId="5D856151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We design Feed as a </w:t>
      </w: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discovery-to-commitment bridge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, not an endpoint.</w:t>
      </w:r>
    </w:p>
    <w:p w14:paraId="60F3546A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“Engage users through discovery, then guide them into structured learning.”</w:t>
      </w:r>
    </w:p>
    <w:p w14:paraId="71FA473D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4E95CA6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98BDC1C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Experience Model</w:t>
      </w:r>
    </w:p>
    <w:p w14:paraId="7587D5D7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42F0D0E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72397BB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096E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Preview-Based Discovery</w:t>
      </w:r>
    </w:p>
    <w:p w14:paraId="2B80E03D" w14:textId="77777777" w:rsidR="00096EBB" w:rsidRPr="00096EBB" w:rsidRDefault="00096EBB" w:rsidP="00096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15–30 second preview videos </w:t>
      </w:r>
    </w:p>
    <w:p w14:paraId="0A274F04" w14:textId="77777777" w:rsidR="00096EBB" w:rsidRPr="00096EBB" w:rsidRDefault="00096EBB" w:rsidP="00096E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Designed to: </w:t>
      </w:r>
    </w:p>
    <w:p w14:paraId="210F118A" w14:textId="77777777" w:rsidR="00096EBB" w:rsidRPr="00096EBB" w:rsidRDefault="00096EBB" w:rsidP="00096EB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Hook interest </w:t>
      </w:r>
    </w:p>
    <w:p w14:paraId="5A20A0BD" w14:textId="77777777" w:rsidR="00096EBB" w:rsidRPr="00096EBB" w:rsidRDefault="00096EBB" w:rsidP="00096EB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Communicate value </w:t>
      </w:r>
    </w:p>
    <w:p w14:paraId="30C3690C" w14:textId="77777777" w:rsidR="00096EBB" w:rsidRPr="00096EBB" w:rsidRDefault="00096EBB" w:rsidP="00096EB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Set expectations </w:t>
      </w:r>
    </w:p>
    <w:p w14:paraId="53A1CAE6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A219A3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0F1B5B8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Rules:</w:t>
      </w:r>
    </w:p>
    <w:p w14:paraId="53D5175A" w14:textId="77777777" w:rsidR="00096EBB" w:rsidRPr="00096EBB" w:rsidRDefault="00096EBB" w:rsidP="00096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No full concept delivery </w:t>
      </w:r>
    </w:p>
    <w:p w14:paraId="30EDCACA" w14:textId="77777777" w:rsidR="00096EBB" w:rsidRPr="00096EBB" w:rsidRDefault="00096EBB" w:rsidP="00096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Clear outcome communicated </w:t>
      </w:r>
    </w:p>
    <w:p w14:paraId="2D896653" w14:textId="77777777" w:rsidR="00096EBB" w:rsidRPr="00096EBB" w:rsidRDefault="00096EBB" w:rsidP="00096E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Tone aligned with full content </w:t>
      </w:r>
    </w:p>
    <w:p w14:paraId="0B2747CF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604FCAC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CFA98E0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Result:</w:t>
      </w:r>
    </w:p>
    <w:p w14:paraId="34C7D0EC" w14:textId="77777777" w:rsidR="00096EBB" w:rsidRPr="00096EBB" w:rsidRDefault="00096EBB" w:rsidP="00096E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High engagement without sacrificing depth </w:t>
      </w:r>
    </w:p>
    <w:p w14:paraId="70A6B7D6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2BAA0C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6E77F3C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096E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▶️</w:t>
      </w: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Intentional Start</w:t>
      </w:r>
    </w:p>
    <w:p w14:paraId="3A08E941" w14:textId="77777777" w:rsidR="00096EBB" w:rsidRPr="00096EBB" w:rsidRDefault="00096EBB" w:rsidP="00096E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Primary action: </w:t>
      </w:r>
    </w:p>
    <w:p w14:paraId="02E92EE5" w14:textId="77777777" w:rsidR="00096EBB" w:rsidRPr="00096EBB" w:rsidRDefault="00096EBB" w:rsidP="00096EB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Learning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B8B738" w14:textId="77777777" w:rsidR="00096EBB" w:rsidRPr="00096EBB" w:rsidRDefault="00096EBB" w:rsidP="00096E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Opens: </w:t>
      </w:r>
    </w:p>
    <w:p w14:paraId="3759C9BF" w14:textId="77777777" w:rsidR="00096EBB" w:rsidRPr="00096EBB" w:rsidRDefault="00096EBB" w:rsidP="00096EB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Full content (1–3 minutes) </w:t>
      </w:r>
    </w:p>
    <w:p w14:paraId="0A9D6C2C" w14:textId="77777777" w:rsidR="00096EBB" w:rsidRPr="00096EBB" w:rsidRDefault="00096EBB" w:rsidP="00096EBB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Dedicated learning environment </w:t>
      </w:r>
    </w:p>
    <w:p w14:paraId="544B87E9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13479DB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0A9CAC3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Reinforces:</w:t>
      </w:r>
    </w:p>
    <w:p w14:paraId="3CD481DE" w14:textId="77777777" w:rsidR="00096EBB" w:rsidRPr="00096EBB" w:rsidRDefault="00096EBB" w:rsidP="00096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Commitment </w:t>
      </w:r>
    </w:p>
    <w:p w14:paraId="3F86F232" w14:textId="77777777" w:rsidR="00096EBB" w:rsidRPr="00096EBB" w:rsidRDefault="00096EBB" w:rsidP="00096E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Completion behavior </w:t>
      </w:r>
    </w:p>
    <w:p w14:paraId="37064C1F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436D556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7A30094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096E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⭐</w:t>
      </w: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Save / Follow (Lightweight Intent)</w:t>
      </w:r>
    </w:p>
    <w:p w14:paraId="1359F3E7" w14:textId="77777777" w:rsidR="00096EBB" w:rsidRPr="00096EBB" w:rsidRDefault="00096EBB" w:rsidP="00096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Users can save collections or content </w:t>
      </w:r>
    </w:p>
    <w:p w14:paraId="7CEE98FD" w14:textId="77777777" w:rsidR="00096EBB" w:rsidRPr="00096EBB" w:rsidRDefault="00096EBB" w:rsidP="00096E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Stored in Profile </w:t>
      </w:r>
    </w:p>
    <w:p w14:paraId="68702B54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61F0F375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23B1473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Purpose:</w:t>
      </w:r>
    </w:p>
    <w:p w14:paraId="1F8C5EF0" w14:textId="77777777" w:rsidR="00096EBB" w:rsidRPr="00096EBB" w:rsidRDefault="00096EBB" w:rsidP="00096E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Capture interest without commitment </w:t>
      </w:r>
    </w:p>
    <w:p w14:paraId="6722EAE3" w14:textId="77777777" w:rsidR="00096EBB" w:rsidRPr="00096EBB" w:rsidRDefault="00096EBB" w:rsidP="00096E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Prevent Learn from becoming cluttered </w:t>
      </w:r>
    </w:p>
    <w:p w14:paraId="4199EE2A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182BD57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952AA1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r w:rsidRPr="00096EB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Soft Start (Implicit Commitment with Control)</w:t>
      </w:r>
    </w:p>
    <w:p w14:paraId="0353C5E5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When a user completes a full content item:</w:t>
      </w:r>
    </w:p>
    <w:p w14:paraId="3FDB82A3" w14:textId="77777777" w:rsidR="00096EBB" w:rsidRPr="00096EBB" w:rsidRDefault="00096EBB" w:rsidP="00096E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The associated collection is: </w:t>
      </w:r>
    </w:p>
    <w:p w14:paraId="632F73A4" w14:textId="77777777" w:rsidR="00096EBB" w:rsidRPr="00096EBB" w:rsidRDefault="00096EBB" w:rsidP="00096E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Added to </w:t>
      </w: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Progress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(Learn) </w:t>
      </w:r>
    </w:p>
    <w:p w14:paraId="2E7455E9" w14:textId="77777777" w:rsidR="00096EBB" w:rsidRPr="00096EBB" w:rsidRDefault="00096EBB" w:rsidP="00096E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 non-blocking message appears: </w:t>
      </w:r>
    </w:p>
    <w:p w14:paraId="4010A4BC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“Added to your learning”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br/>
        <w:t>[Undo]</w:t>
      </w:r>
    </w:p>
    <w:p w14:paraId="598C9903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0AFA109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1D6E45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Properties:</w:t>
      </w:r>
    </w:p>
    <w:p w14:paraId="2C0234FF" w14:textId="77777777" w:rsidR="00096EBB" w:rsidRPr="00096EBB" w:rsidRDefault="00096EBB" w:rsidP="00096E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No interruption </w:t>
      </w:r>
    </w:p>
    <w:p w14:paraId="6BB7E33E" w14:textId="77777777" w:rsidR="00096EBB" w:rsidRPr="00096EBB" w:rsidRDefault="00096EBB" w:rsidP="00096E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Immediate user control </w:t>
      </w:r>
    </w:p>
    <w:p w14:paraId="0895B2BE" w14:textId="77777777" w:rsidR="00096EBB" w:rsidRPr="00096EBB" w:rsidRDefault="00096EBB" w:rsidP="00096E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No forced decision </w:t>
      </w:r>
    </w:p>
    <w:p w14:paraId="71F6E82E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725694B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8361FA7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This balances:</w:t>
      </w:r>
    </w:p>
    <w:p w14:paraId="3F6915B8" w14:textId="77777777" w:rsidR="00096EBB" w:rsidRPr="00096EBB" w:rsidRDefault="00096EBB" w:rsidP="00096E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Momentum </w:t>
      </w:r>
    </w:p>
    <w:p w14:paraId="3D731BB2" w14:textId="77777777" w:rsidR="00096EBB" w:rsidRPr="00096EBB" w:rsidRDefault="00096EBB" w:rsidP="00096E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User agency </w:t>
      </w:r>
    </w:p>
    <w:p w14:paraId="03FA4C11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2CD05D5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444D7D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Feed → Learn Transition Strategy</w:t>
      </w:r>
    </w:p>
    <w:p w14:paraId="5018CDEF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7DCE74B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2A13592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Collection Context is Always Visible</w:t>
      </w:r>
    </w:p>
    <w:p w14:paraId="5D910385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Every item in Feed displays:</w:t>
      </w:r>
    </w:p>
    <w:p w14:paraId="1F40EB39" w14:textId="77777777" w:rsidR="00096EBB" w:rsidRPr="00096EBB" w:rsidRDefault="00096EBB" w:rsidP="00096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Collection name </w:t>
      </w:r>
    </w:p>
    <w:p w14:paraId="188C9E62" w14:textId="77777777" w:rsidR="00096EBB" w:rsidRPr="00096EBB" w:rsidRDefault="00096EBB" w:rsidP="00096E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Progress (if applicable) </w:t>
      </w:r>
    </w:p>
    <w:p w14:paraId="65A4E3AD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BF4808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“Leadership Foundations (3/10)”</w:t>
      </w:r>
    </w:p>
    <w:p w14:paraId="223B08C4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B39E80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DCC00FA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Reframes content as:</w:t>
      </w:r>
    </w:p>
    <w:p w14:paraId="264E4306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Part of a larger learning journey</w:t>
      </w:r>
    </w:p>
    <w:p w14:paraId="236E0C9B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0C505E6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FE65E77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Contextual CTAs (Critical)</w:t>
      </w:r>
    </w:p>
    <w:p w14:paraId="53C2D1FF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Replace generic “Play” with:</w:t>
      </w:r>
    </w:p>
    <w:p w14:paraId="73FF0A83" w14:textId="77777777" w:rsidR="00096EBB" w:rsidRPr="00096EBB" w:rsidRDefault="00096EBB" w:rsidP="00096E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Collection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(new) </w:t>
      </w:r>
    </w:p>
    <w:p w14:paraId="1A432C7E" w14:textId="77777777" w:rsidR="00096EBB" w:rsidRPr="00096EBB" w:rsidRDefault="00096EBB" w:rsidP="00096E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 Learning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(in progress) </w:t>
      </w:r>
    </w:p>
    <w:p w14:paraId="1E0E9CA4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7FBE8DE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19C0244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Encourages:</w:t>
      </w:r>
    </w:p>
    <w:p w14:paraId="490FB781" w14:textId="77777777" w:rsidR="00096EBB" w:rsidRPr="00096EBB" w:rsidRDefault="00096EBB" w:rsidP="00096E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Structured engagement </w:t>
      </w:r>
    </w:p>
    <w:p w14:paraId="7AFFB0AB" w14:textId="77777777" w:rsidR="00096EBB" w:rsidRPr="00096EBB" w:rsidRDefault="00096EBB" w:rsidP="00096E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Progression mindset </w:t>
      </w:r>
    </w:p>
    <w:p w14:paraId="3E298409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2A6F5E9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9BB271B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Time-Based Structured Nudges</w:t>
      </w:r>
    </w:p>
    <w:p w14:paraId="7BD82ED7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Instead of item-based frequency:</w:t>
      </w:r>
    </w:p>
    <w:p w14:paraId="2F89EDDC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Nudges appear approximately every </w:t>
      </w: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minutes of active scrolling</w:t>
      </w:r>
    </w:p>
    <w:p w14:paraId="5976DF39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4B6E7DC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05E606E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Examples:</w:t>
      </w:r>
    </w:p>
    <w:p w14:paraId="7FA623D0" w14:textId="77777777" w:rsidR="00096EBB" w:rsidRPr="00096EBB" w:rsidRDefault="00096EBB" w:rsidP="00096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“Continue your learning” </w:t>
      </w:r>
    </w:p>
    <w:p w14:paraId="23B8EA2F" w14:textId="77777777" w:rsidR="00096EBB" w:rsidRPr="00096EBB" w:rsidRDefault="00096EBB" w:rsidP="00096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“Finish what you started” </w:t>
      </w:r>
    </w:p>
    <w:p w14:paraId="07FCDE3A" w14:textId="77777777" w:rsidR="00096EBB" w:rsidRPr="00096EBB" w:rsidRDefault="00096EBB" w:rsidP="00096E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“You’re 1 step away from completing X” </w:t>
      </w:r>
    </w:p>
    <w:p w14:paraId="0AE5FFAF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1332247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48EA149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Time-Based:</w:t>
      </w:r>
    </w:p>
    <w:p w14:paraId="5ECE36A6" w14:textId="77777777" w:rsidR="00096EBB" w:rsidRPr="00096EBB" w:rsidRDefault="00096EBB" w:rsidP="00096E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Adapts to user behavior </w:t>
      </w:r>
    </w:p>
    <w:p w14:paraId="281362EF" w14:textId="77777777" w:rsidR="00096EBB" w:rsidRPr="00096EBB" w:rsidRDefault="00096EBB" w:rsidP="00096E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Avoids over/under exposure </w:t>
      </w:r>
    </w:p>
    <w:p w14:paraId="0AC7427E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F91B5D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94EA32F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Prevents:</w:t>
      </w:r>
    </w:p>
    <w:p w14:paraId="78D6F985" w14:textId="77777777" w:rsidR="00096EBB" w:rsidRPr="00096EBB" w:rsidRDefault="00096EBB" w:rsidP="00096E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Endless passive scrolling </w:t>
      </w:r>
    </w:p>
    <w:p w14:paraId="6A2F4D0A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6BA8236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3AB5DDD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No Standalone Content</w:t>
      </w:r>
    </w:p>
    <w:p w14:paraId="503CA9F8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All content must:</w:t>
      </w:r>
    </w:p>
    <w:p w14:paraId="42518242" w14:textId="77777777" w:rsidR="00096EBB" w:rsidRPr="00096EBB" w:rsidRDefault="00096EBB" w:rsidP="00096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Belong to a collection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OR </w:t>
      </w:r>
    </w:p>
    <w:p w14:paraId="4BFEFEC9" w14:textId="77777777" w:rsidR="00096EBB" w:rsidRPr="00096EBB" w:rsidRDefault="00096EBB" w:rsidP="00096E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Be mapped to one contextually </w:t>
      </w:r>
    </w:p>
    <w:p w14:paraId="10813293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243DFD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77DE4CE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Ensures:</w:t>
      </w:r>
    </w:p>
    <w:p w14:paraId="43BF7D8A" w14:textId="77777777" w:rsidR="00096EBB" w:rsidRPr="00096EBB" w:rsidRDefault="00096EBB" w:rsidP="00096E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Every interaction can lead to progression </w:t>
      </w:r>
    </w:p>
    <w:p w14:paraId="243FF4A5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213863F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4992BCB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Progress Visibility in Feed</w:t>
      </w:r>
    </w:p>
    <w:p w14:paraId="4331DA05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6A85D266" w14:textId="77777777" w:rsidR="00096EBB" w:rsidRPr="00096EBB" w:rsidRDefault="00096EBB" w:rsidP="00096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Progress bars </w:t>
      </w:r>
    </w:p>
    <w:p w14:paraId="2AE57211" w14:textId="77777777" w:rsidR="00096EBB" w:rsidRPr="00096EBB" w:rsidRDefault="00096EBB" w:rsidP="00096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Remaining steps </w:t>
      </w:r>
    </w:p>
    <w:p w14:paraId="3F55B5F1" w14:textId="77777777" w:rsidR="00096EBB" w:rsidRPr="00096EBB" w:rsidRDefault="00096EBB" w:rsidP="00096E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Completion proximity </w:t>
      </w:r>
    </w:p>
    <w:p w14:paraId="5631A821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1FBC90E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A0BE210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Reinforces:</w:t>
      </w:r>
    </w:p>
    <w:p w14:paraId="44EC651E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“You’re progressing, not just watching”</w:t>
      </w:r>
    </w:p>
    <w:p w14:paraId="3BEFF98E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5916DCE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045854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Design Principles</w:t>
      </w:r>
    </w:p>
    <w:p w14:paraId="061662E4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5C3BC8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DC687F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Feed is a Gateway, Not a Destination</w:t>
      </w:r>
    </w:p>
    <w:p w14:paraId="59A1A3AB" w14:textId="77777777" w:rsidR="00096EBB" w:rsidRPr="00096EBB" w:rsidRDefault="00096EBB" w:rsidP="00096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Drives entry into learning </w:t>
      </w:r>
    </w:p>
    <w:p w14:paraId="2910AE60" w14:textId="77777777" w:rsidR="00096EBB" w:rsidRPr="00096EBB" w:rsidRDefault="00096EBB" w:rsidP="00096E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Does not replace structured progression </w:t>
      </w:r>
    </w:p>
    <w:p w14:paraId="7FFE7389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5623C48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A346BA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Progressive Commitment</w:t>
      </w:r>
    </w:p>
    <w:p w14:paraId="15DD466F" w14:textId="77777777" w:rsidR="00096EBB" w:rsidRPr="00096EBB" w:rsidRDefault="00096EBB" w:rsidP="00096E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Users move naturally from: </w:t>
      </w:r>
    </w:p>
    <w:p w14:paraId="64E3C346" w14:textId="77777777" w:rsidR="00096EBB" w:rsidRPr="00096EBB" w:rsidRDefault="00096EBB" w:rsidP="00096EBB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Preview → Save → Start → Progress </w:t>
      </w:r>
    </w:p>
    <w:p w14:paraId="10C7420E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79BE7F5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73DBC99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Minimize Friction, Preserve Control</w:t>
      </w:r>
    </w:p>
    <w:p w14:paraId="26790530" w14:textId="77777777" w:rsidR="00096EBB" w:rsidRPr="00096EBB" w:rsidRDefault="00096EBB" w:rsidP="00096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No forced decisions </w:t>
      </w:r>
    </w:p>
    <w:p w14:paraId="0BC8C07B" w14:textId="77777777" w:rsidR="00096EBB" w:rsidRPr="00096EBB" w:rsidRDefault="00096EBB" w:rsidP="00096E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Undo always available </w:t>
      </w:r>
    </w:p>
    <w:p w14:paraId="2F8CF172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0398BCE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17762F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Context Over Content</w:t>
      </w:r>
    </w:p>
    <w:p w14:paraId="181DC5C3" w14:textId="77777777" w:rsidR="00096EBB" w:rsidRPr="00096EBB" w:rsidRDefault="00096EBB" w:rsidP="00096E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Every item tied to: </w:t>
      </w:r>
    </w:p>
    <w:p w14:paraId="493897C4" w14:textId="77777777" w:rsidR="00096EBB" w:rsidRPr="00096EBB" w:rsidRDefault="00096EBB" w:rsidP="00096EB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 goal </w:t>
      </w:r>
    </w:p>
    <w:p w14:paraId="1B231073" w14:textId="77777777" w:rsidR="00096EBB" w:rsidRPr="00096EBB" w:rsidRDefault="00096EBB" w:rsidP="00096EB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 collection </w:t>
      </w:r>
    </w:p>
    <w:p w14:paraId="2B3AC1E1" w14:textId="77777777" w:rsidR="00096EBB" w:rsidRPr="00096EBB" w:rsidRDefault="00096EBB" w:rsidP="00096EBB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A progression path </w:t>
      </w:r>
    </w:p>
    <w:p w14:paraId="082C8DC3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2F510A1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472E15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⚖️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Differs from Industry Norms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500"/>
        <w:gridCol w:w="2155"/>
      </w:tblGrid>
      <w:tr w:rsidR="00096EBB" w:rsidRPr="00096EBB" w14:paraId="1C8FC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FB6F8" w14:textId="77777777" w:rsidR="00096EBB" w:rsidRPr="00096EBB" w:rsidRDefault="00096EBB" w:rsidP="00096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6DB0BAF" w14:textId="77777777" w:rsidR="00096EBB" w:rsidRPr="00096EBB" w:rsidRDefault="00096EBB" w:rsidP="00096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Feeds</w:t>
            </w:r>
          </w:p>
        </w:tc>
        <w:tc>
          <w:tcPr>
            <w:tcW w:w="0" w:type="auto"/>
            <w:vAlign w:val="center"/>
            <w:hideMark/>
          </w:tcPr>
          <w:p w14:paraId="6C5BE5E7" w14:textId="77777777" w:rsidR="00096EBB" w:rsidRPr="00096EBB" w:rsidRDefault="00096EBB" w:rsidP="00096E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Approach</w:t>
            </w:r>
          </w:p>
        </w:tc>
      </w:tr>
      <w:tr w:rsidR="00096EBB" w:rsidRPr="00096EBB" w14:paraId="3CE3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910C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0A84F3A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</w:t>
            </w:r>
          </w:p>
        </w:tc>
        <w:tc>
          <w:tcPr>
            <w:tcW w:w="0" w:type="auto"/>
            <w:vAlign w:val="center"/>
            <w:hideMark/>
          </w:tcPr>
          <w:p w14:paraId="33F4440E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Collection-based</w:t>
            </w:r>
          </w:p>
        </w:tc>
      </w:tr>
      <w:tr w:rsidR="00096EBB" w:rsidRPr="00096EBB" w14:paraId="420FE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18DB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2BCD29C8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14:paraId="78C8952D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Guided toward action</w:t>
            </w:r>
          </w:p>
        </w:tc>
      </w:tr>
      <w:tr w:rsidR="00096EBB" w:rsidRPr="00096EBB" w14:paraId="7C81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6909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Progression</w:t>
            </w:r>
          </w:p>
        </w:tc>
        <w:tc>
          <w:tcPr>
            <w:tcW w:w="0" w:type="auto"/>
            <w:vAlign w:val="center"/>
            <w:hideMark/>
          </w:tcPr>
          <w:p w14:paraId="0B0D6885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C6F7FAC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</w:t>
            </w:r>
          </w:p>
        </w:tc>
      </w:tr>
      <w:tr w:rsidR="00096EBB" w:rsidRPr="00096EBB" w14:paraId="7816B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4456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Commitment</w:t>
            </w:r>
          </w:p>
        </w:tc>
        <w:tc>
          <w:tcPr>
            <w:tcW w:w="0" w:type="auto"/>
            <w:vAlign w:val="center"/>
            <w:hideMark/>
          </w:tcPr>
          <w:p w14:paraId="685D5FD8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 or none</w:t>
            </w:r>
          </w:p>
        </w:tc>
        <w:tc>
          <w:tcPr>
            <w:tcW w:w="0" w:type="auto"/>
            <w:vAlign w:val="center"/>
            <w:hideMark/>
          </w:tcPr>
          <w:p w14:paraId="6132E20B" w14:textId="77777777" w:rsidR="00096EBB" w:rsidRPr="00096EBB" w:rsidRDefault="00096EBB" w:rsidP="00096E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6E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Progressive</w:t>
            </w:r>
          </w:p>
        </w:tc>
      </w:tr>
    </w:tbl>
    <w:p w14:paraId="1A17CA60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107D5BF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BB9520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Expected Impact</w:t>
      </w:r>
    </w:p>
    <w:p w14:paraId="4054B4B5" w14:textId="77777777" w:rsidR="00096EBB" w:rsidRPr="00096EBB" w:rsidRDefault="00096EBB" w:rsidP="00096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High engagement without shallow consumption </w:t>
      </w:r>
    </w:p>
    <w:p w14:paraId="0CA5538E" w14:textId="77777777" w:rsidR="00096EBB" w:rsidRPr="00096EBB" w:rsidRDefault="00096EBB" w:rsidP="00096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Increased transition from Feed → Learn </w:t>
      </w:r>
    </w:p>
    <w:p w14:paraId="3D833339" w14:textId="77777777" w:rsidR="00096EBB" w:rsidRPr="00096EBB" w:rsidRDefault="00096EBB" w:rsidP="00096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Improved completion rates </w:t>
      </w:r>
    </w:p>
    <w:p w14:paraId="6D50D3DE" w14:textId="77777777" w:rsidR="00096EBB" w:rsidRPr="00096EBB" w:rsidRDefault="00096EBB" w:rsidP="00096E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Stronger connection between content and outcomes </w:t>
      </w:r>
    </w:p>
    <w:p w14:paraId="50DCD466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AC681E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CD247F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Success Metrics</w:t>
      </w:r>
    </w:p>
    <w:p w14:paraId="52FDF500" w14:textId="77777777" w:rsidR="00096EBB" w:rsidRPr="00096EBB" w:rsidRDefault="00096EBB" w:rsidP="00096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% of Feed interactions → Start Learning </w:t>
      </w:r>
    </w:p>
    <w:p w14:paraId="73ACEB2C" w14:textId="77777777" w:rsidR="00096EBB" w:rsidRPr="00096EBB" w:rsidRDefault="00096EBB" w:rsidP="00096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Completion rate of Feed-originated learning </w:t>
      </w:r>
    </w:p>
    <w:p w14:paraId="4BC6DF95" w14:textId="77777777" w:rsidR="00096EBB" w:rsidRPr="00096EBB" w:rsidRDefault="00096EBB" w:rsidP="00096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Reduction in partial consumption drop-off </w:t>
      </w:r>
    </w:p>
    <w:p w14:paraId="277C46D9" w14:textId="77777777" w:rsidR="00096EBB" w:rsidRPr="00096EBB" w:rsidRDefault="00096EBB" w:rsidP="00096E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Increase in collection progression </w:t>
      </w:r>
    </w:p>
    <w:p w14:paraId="65B6C600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54B748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D6DFAB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Preview Quality &amp; Learning Studio Dependency</w:t>
      </w:r>
    </w:p>
    <w:p w14:paraId="614F6BA6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18C02E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EE1B8EA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Matters</w:t>
      </w:r>
    </w:p>
    <w:p w14:paraId="747FBB47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The Feed experience depends on </w:t>
      </w:r>
      <w:r w:rsidRPr="00096E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407D90" w14:textId="77777777" w:rsidR="00096EBB" w:rsidRPr="00096EBB" w:rsidRDefault="00096EBB" w:rsidP="00096E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If previews misrepresent content: </w:t>
      </w:r>
    </w:p>
    <w:p w14:paraId="3C1DF75F" w14:textId="77777777" w:rsidR="00096EBB" w:rsidRPr="00096EBB" w:rsidRDefault="00096EBB" w:rsidP="00096EB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Completion drops </w:t>
      </w:r>
    </w:p>
    <w:p w14:paraId="64A7CD3A" w14:textId="77777777" w:rsidR="00096EBB" w:rsidRPr="00096EBB" w:rsidRDefault="00096EBB" w:rsidP="00096EBB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Engagement quality declines </w:t>
      </w:r>
    </w:p>
    <w:p w14:paraId="1479227C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75E9A6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2C9E8E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Dependency: Learning Studio</w:t>
      </w:r>
    </w:p>
    <w:p w14:paraId="78CB6734" w14:textId="77777777" w:rsidR="00096EBB" w:rsidRPr="00096EBB" w:rsidRDefault="00096EBB" w:rsidP="00096E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Preview creation and quality are owned by: </w:t>
      </w:r>
    </w:p>
    <w:p w14:paraId="2E4329E2" w14:textId="77777777" w:rsidR="00096EBB" w:rsidRPr="00096EBB" w:rsidRDefault="00096EBB" w:rsidP="00096EB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Content teams </w:t>
      </w:r>
    </w:p>
    <w:p w14:paraId="61AA7D78" w14:textId="77777777" w:rsidR="00096EBB" w:rsidRPr="00096EBB" w:rsidRDefault="00096EBB" w:rsidP="00096EB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Learning experience designers </w:t>
      </w:r>
    </w:p>
    <w:p w14:paraId="649C518A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334AEC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F0F904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6E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Studio must support:</w:t>
      </w:r>
    </w:p>
    <w:p w14:paraId="468DFF25" w14:textId="77777777" w:rsidR="00096EBB" w:rsidRPr="00096EBB" w:rsidRDefault="00096EBB" w:rsidP="00096E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Preview creation workflows </w:t>
      </w:r>
    </w:p>
    <w:p w14:paraId="50820F79" w14:textId="77777777" w:rsidR="00096EBB" w:rsidRPr="00096EBB" w:rsidRDefault="00096EBB" w:rsidP="00096E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Standardized templates </w:t>
      </w:r>
    </w:p>
    <w:p w14:paraId="2898776A" w14:textId="77777777" w:rsidR="00096EBB" w:rsidRPr="00096EBB" w:rsidRDefault="00096EBB" w:rsidP="00096E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Quality review processes </w:t>
      </w:r>
    </w:p>
    <w:p w14:paraId="7C29EAE8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44763E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25B878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96EBB">
        <w:rPr>
          <w:rFonts w:ascii="Times New Roman" w:eastAsia="Times New Roman" w:hAnsi="Times New Roman" w:cs="Times New Roman"/>
          <w:kern w:val="0"/>
          <w14:ligatures w14:val="none"/>
        </w:rPr>
        <w:t xml:space="preserve"> Product success depends on:</w:t>
      </w:r>
    </w:p>
    <w:p w14:paraId="1522CCE8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Consistent, high-quality preview design</w:t>
      </w:r>
    </w:p>
    <w:p w14:paraId="731B96C0" w14:textId="77777777" w:rsidR="00096EBB" w:rsidRPr="00096EBB" w:rsidRDefault="00442492" w:rsidP="00096EB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492">
        <w:rPr>
          <w:rFonts w:ascii="Times New Roman" w:eastAsia="Times New Roman" w:hAnsi="Times New Roman" w:cs="Times New Roman"/>
          <w:noProof/>
          <w:kern w:val="0"/>
        </w:rPr>
        <w:pict w14:anchorId="2F84DE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7345FB" w14:textId="77777777" w:rsidR="00096EBB" w:rsidRPr="00096EBB" w:rsidRDefault="00096EBB" w:rsidP="00096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6E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096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Closing Position</w:t>
      </w:r>
    </w:p>
    <w:p w14:paraId="555055F8" w14:textId="77777777" w:rsidR="00096EBB" w:rsidRPr="00096EBB" w:rsidRDefault="00096EBB" w:rsidP="00096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6EBB">
        <w:rPr>
          <w:rFonts w:ascii="Times New Roman" w:eastAsia="Times New Roman" w:hAnsi="Times New Roman" w:cs="Times New Roman"/>
          <w:kern w:val="0"/>
          <w14:ligatures w14:val="none"/>
        </w:rPr>
        <w:t>The Feed experience leverages modern discovery patterns to engage users, while embedding the structure and signals needed to guide them toward meaningful learning outcomes—transforming passive consumption into intentional progression.</w:t>
      </w:r>
    </w:p>
    <w:p w14:paraId="39C002F8" w14:textId="77777777" w:rsidR="00DE7E20" w:rsidRPr="00096EBB" w:rsidRDefault="00DE7E20" w:rsidP="00096EBB"/>
    <w:sectPr w:rsidR="00DE7E20" w:rsidRPr="00096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ECE"/>
    <w:multiLevelType w:val="multilevel"/>
    <w:tmpl w:val="C42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4409"/>
    <w:multiLevelType w:val="multilevel"/>
    <w:tmpl w:val="B76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DDF"/>
    <w:multiLevelType w:val="multilevel"/>
    <w:tmpl w:val="787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338A"/>
    <w:multiLevelType w:val="multilevel"/>
    <w:tmpl w:val="BF4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050"/>
    <w:multiLevelType w:val="multilevel"/>
    <w:tmpl w:val="972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77FBF"/>
    <w:multiLevelType w:val="multilevel"/>
    <w:tmpl w:val="521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5181A"/>
    <w:multiLevelType w:val="multilevel"/>
    <w:tmpl w:val="CB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905C8"/>
    <w:multiLevelType w:val="multilevel"/>
    <w:tmpl w:val="CF5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B7D09"/>
    <w:multiLevelType w:val="multilevel"/>
    <w:tmpl w:val="24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F48EE"/>
    <w:multiLevelType w:val="multilevel"/>
    <w:tmpl w:val="250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52EA3"/>
    <w:multiLevelType w:val="multilevel"/>
    <w:tmpl w:val="9C92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112B5"/>
    <w:multiLevelType w:val="multilevel"/>
    <w:tmpl w:val="B0D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31968"/>
    <w:multiLevelType w:val="multilevel"/>
    <w:tmpl w:val="BE1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13872"/>
    <w:multiLevelType w:val="multilevel"/>
    <w:tmpl w:val="4CA2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6310C"/>
    <w:multiLevelType w:val="multilevel"/>
    <w:tmpl w:val="8C2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962A5"/>
    <w:multiLevelType w:val="multilevel"/>
    <w:tmpl w:val="512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F1733"/>
    <w:multiLevelType w:val="multilevel"/>
    <w:tmpl w:val="7BF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30CEF"/>
    <w:multiLevelType w:val="multilevel"/>
    <w:tmpl w:val="A79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44465"/>
    <w:multiLevelType w:val="multilevel"/>
    <w:tmpl w:val="2A1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A36F0"/>
    <w:multiLevelType w:val="multilevel"/>
    <w:tmpl w:val="C9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E6D7C"/>
    <w:multiLevelType w:val="multilevel"/>
    <w:tmpl w:val="F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A7FEA"/>
    <w:multiLevelType w:val="multilevel"/>
    <w:tmpl w:val="000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14F3C"/>
    <w:multiLevelType w:val="multilevel"/>
    <w:tmpl w:val="0E4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706A6"/>
    <w:multiLevelType w:val="multilevel"/>
    <w:tmpl w:val="6F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76C76"/>
    <w:multiLevelType w:val="multilevel"/>
    <w:tmpl w:val="64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A4593"/>
    <w:multiLevelType w:val="multilevel"/>
    <w:tmpl w:val="CED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114F6"/>
    <w:multiLevelType w:val="multilevel"/>
    <w:tmpl w:val="9C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75C7C"/>
    <w:multiLevelType w:val="multilevel"/>
    <w:tmpl w:val="754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D4125"/>
    <w:multiLevelType w:val="multilevel"/>
    <w:tmpl w:val="B28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43B1A"/>
    <w:multiLevelType w:val="multilevel"/>
    <w:tmpl w:val="159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90B8B"/>
    <w:multiLevelType w:val="multilevel"/>
    <w:tmpl w:val="11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B6666"/>
    <w:multiLevelType w:val="multilevel"/>
    <w:tmpl w:val="537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AA108F"/>
    <w:multiLevelType w:val="multilevel"/>
    <w:tmpl w:val="D31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9666C"/>
    <w:multiLevelType w:val="multilevel"/>
    <w:tmpl w:val="16B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00662"/>
    <w:multiLevelType w:val="multilevel"/>
    <w:tmpl w:val="33A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9280C"/>
    <w:multiLevelType w:val="multilevel"/>
    <w:tmpl w:val="10B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E37DD"/>
    <w:multiLevelType w:val="multilevel"/>
    <w:tmpl w:val="CD6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5D55F4"/>
    <w:multiLevelType w:val="multilevel"/>
    <w:tmpl w:val="83C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030C5A"/>
    <w:multiLevelType w:val="multilevel"/>
    <w:tmpl w:val="F11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E0607"/>
    <w:multiLevelType w:val="multilevel"/>
    <w:tmpl w:val="E99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29574D"/>
    <w:multiLevelType w:val="multilevel"/>
    <w:tmpl w:val="B96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2167A5"/>
    <w:multiLevelType w:val="multilevel"/>
    <w:tmpl w:val="FE5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0650E0"/>
    <w:multiLevelType w:val="multilevel"/>
    <w:tmpl w:val="BE8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F4D6E"/>
    <w:multiLevelType w:val="multilevel"/>
    <w:tmpl w:val="8D8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3553FC"/>
    <w:multiLevelType w:val="multilevel"/>
    <w:tmpl w:val="669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D045C"/>
    <w:multiLevelType w:val="multilevel"/>
    <w:tmpl w:val="CB4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E1778"/>
    <w:multiLevelType w:val="multilevel"/>
    <w:tmpl w:val="3DB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D54B2"/>
    <w:multiLevelType w:val="multilevel"/>
    <w:tmpl w:val="05E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6C4283"/>
    <w:multiLevelType w:val="multilevel"/>
    <w:tmpl w:val="D23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45E85"/>
    <w:multiLevelType w:val="multilevel"/>
    <w:tmpl w:val="A7D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BF3FB2"/>
    <w:multiLevelType w:val="multilevel"/>
    <w:tmpl w:val="BFA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6F1435"/>
    <w:multiLevelType w:val="multilevel"/>
    <w:tmpl w:val="B69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8B41D9"/>
    <w:multiLevelType w:val="multilevel"/>
    <w:tmpl w:val="B67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8B287D"/>
    <w:multiLevelType w:val="multilevel"/>
    <w:tmpl w:val="EBC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67F11"/>
    <w:multiLevelType w:val="multilevel"/>
    <w:tmpl w:val="028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436C83"/>
    <w:multiLevelType w:val="multilevel"/>
    <w:tmpl w:val="6512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1D2A63"/>
    <w:multiLevelType w:val="multilevel"/>
    <w:tmpl w:val="C3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04BA9"/>
    <w:multiLevelType w:val="multilevel"/>
    <w:tmpl w:val="936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E69B9"/>
    <w:multiLevelType w:val="multilevel"/>
    <w:tmpl w:val="50D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DC6E08"/>
    <w:multiLevelType w:val="multilevel"/>
    <w:tmpl w:val="F04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364180"/>
    <w:multiLevelType w:val="multilevel"/>
    <w:tmpl w:val="3F2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2B0123"/>
    <w:multiLevelType w:val="multilevel"/>
    <w:tmpl w:val="A79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196BD0"/>
    <w:multiLevelType w:val="multilevel"/>
    <w:tmpl w:val="B6F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06D44"/>
    <w:multiLevelType w:val="multilevel"/>
    <w:tmpl w:val="146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C95701"/>
    <w:multiLevelType w:val="multilevel"/>
    <w:tmpl w:val="2CF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F712BF"/>
    <w:multiLevelType w:val="multilevel"/>
    <w:tmpl w:val="DC8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9819">
    <w:abstractNumId w:val="22"/>
  </w:num>
  <w:num w:numId="2" w16cid:durableId="1855455953">
    <w:abstractNumId w:val="58"/>
  </w:num>
  <w:num w:numId="3" w16cid:durableId="632565563">
    <w:abstractNumId w:val="30"/>
  </w:num>
  <w:num w:numId="4" w16cid:durableId="740906085">
    <w:abstractNumId w:val="24"/>
  </w:num>
  <w:num w:numId="5" w16cid:durableId="874463258">
    <w:abstractNumId w:val="42"/>
  </w:num>
  <w:num w:numId="6" w16cid:durableId="1444223293">
    <w:abstractNumId w:val="40"/>
  </w:num>
  <w:num w:numId="7" w16cid:durableId="1248996527">
    <w:abstractNumId w:val="44"/>
  </w:num>
  <w:num w:numId="8" w16cid:durableId="778526156">
    <w:abstractNumId w:val="61"/>
  </w:num>
  <w:num w:numId="9" w16cid:durableId="447163822">
    <w:abstractNumId w:val="27"/>
  </w:num>
  <w:num w:numId="10" w16cid:durableId="634796881">
    <w:abstractNumId w:val="17"/>
  </w:num>
  <w:num w:numId="11" w16cid:durableId="1681275386">
    <w:abstractNumId w:val="38"/>
  </w:num>
  <w:num w:numId="12" w16cid:durableId="1955403257">
    <w:abstractNumId w:val="64"/>
  </w:num>
  <w:num w:numId="13" w16cid:durableId="319501374">
    <w:abstractNumId w:val="21"/>
  </w:num>
  <w:num w:numId="14" w16cid:durableId="1848514881">
    <w:abstractNumId w:val="63"/>
  </w:num>
  <w:num w:numId="15" w16cid:durableId="1790197359">
    <w:abstractNumId w:val="62"/>
  </w:num>
  <w:num w:numId="16" w16cid:durableId="1491672139">
    <w:abstractNumId w:val="57"/>
  </w:num>
  <w:num w:numId="17" w16cid:durableId="639841340">
    <w:abstractNumId w:val="23"/>
  </w:num>
  <w:num w:numId="18" w16cid:durableId="138352378">
    <w:abstractNumId w:val="20"/>
  </w:num>
  <w:num w:numId="19" w16cid:durableId="642195250">
    <w:abstractNumId w:val="14"/>
  </w:num>
  <w:num w:numId="20" w16cid:durableId="1995641416">
    <w:abstractNumId w:val="65"/>
  </w:num>
  <w:num w:numId="21" w16cid:durableId="1559897995">
    <w:abstractNumId w:val="6"/>
  </w:num>
  <w:num w:numId="22" w16cid:durableId="153642830">
    <w:abstractNumId w:val="26"/>
  </w:num>
  <w:num w:numId="23" w16cid:durableId="525025973">
    <w:abstractNumId w:val="39"/>
  </w:num>
  <w:num w:numId="24" w16cid:durableId="1647853891">
    <w:abstractNumId w:val="34"/>
  </w:num>
  <w:num w:numId="25" w16cid:durableId="2020422622">
    <w:abstractNumId w:val="60"/>
  </w:num>
  <w:num w:numId="26" w16cid:durableId="1840458140">
    <w:abstractNumId w:val="9"/>
  </w:num>
  <w:num w:numId="27" w16cid:durableId="722601276">
    <w:abstractNumId w:val="0"/>
  </w:num>
  <w:num w:numId="28" w16cid:durableId="395780384">
    <w:abstractNumId w:val="8"/>
  </w:num>
  <w:num w:numId="29" w16cid:durableId="744567279">
    <w:abstractNumId w:val="56"/>
  </w:num>
  <w:num w:numId="30" w16cid:durableId="1388147568">
    <w:abstractNumId w:val="53"/>
  </w:num>
  <w:num w:numId="31" w16cid:durableId="1664041428">
    <w:abstractNumId w:val="37"/>
  </w:num>
  <w:num w:numId="32" w16cid:durableId="259484429">
    <w:abstractNumId w:val="25"/>
  </w:num>
  <w:num w:numId="33" w16cid:durableId="1749113941">
    <w:abstractNumId w:val="19"/>
  </w:num>
  <w:num w:numId="34" w16cid:durableId="706181525">
    <w:abstractNumId w:val="2"/>
  </w:num>
  <w:num w:numId="35" w16cid:durableId="1943797800">
    <w:abstractNumId w:val="3"/>
  </w:num>
  <w:num w:numId="36" w16cid:durableId="271253887">
    <w:abstractNumId w:val="31"/>
  </w:num>
  <w:num w:numId="37" w16cid:durableId="1642492726">
    <w:abstractNumId w:val="16"/>
  </w:num>
  <w:num w:numId="38" w16cid:durableId="144246153">
    <w:abstractNumId w:val="28"/>
  </w:num>
  <w:num w:numId="39" w16cid:durableId="313223217">
    <w:abstractNumId w:val="5"/>
  </w:num>
  <w:num w:numId="40" w16cid:durableId="815609101">
    <w:abstractNumId w:val="48"/>
  </w:num>
  <w:num w:numId="41" w16cid:durableId="1306543275">
    <w:abstractNumId w:val="43"/>
  </w:num>
  <w:num w:numId="42" w16cid:durableId="2015263388">
    <w:abstractNumId w:val="10"/>
  </w:num>
  <w:num w:numId="43" w16cid:durableId="2028870935">
    <w:abstractNumId w:val="7"/>
  </w:num>
  <w:num w:numId="44" w16cid:durableId="1367485865">
    <w:abstractNumId w:val="29"/>
  </w:num>
  <w:num w:numId="45" w16cid:durableId="1393238554">
    <w:abstractNumId w:val="45"/>
  </w:num>
  <w:num w:numId="46" w16cid:durableId="1022324792">
    <w:abstractNumId w:val="50"/>
  </w:num>
  <w:num w:numId="47" w16cid:durableId="2033453964">
    <w:abstractNumId w:val="41"/>
  </w:num>
  <w:num w:numId="48" w16cid:durableId="2114781999">
    <w:abstractNumId w:val="15"/>
  </w:num>
  <w:num w:numId="49" w16cid:durableId="138154922">
    <w:abstractNumId w:val="35"/>
  </w:num>
  <w:num w:numId="50" w16cid:durableId="1337920631">
    <w:abstractNumId w:val="4"/>
  </w:num>
  <w:num w:numId="51" w16cid:durableId="1286618396">
    <w:abstractNumId w:val="54"/>
  </w:num>
  <w:num w:numId="52" w16cid:durableId="1480149386">
    <w:abstractNumId w:val="13"/>
  </w:num>
  <w:num w:numId="53" w16cid:durableId="1327634382">
    <w:abstractNumId w:val="51"/>
  </w:num>
  <w:num w:numId="54" w16cid:durableId="1097948553">
    <w:abstractNumId w:val="52"/>
  </w:num>
  <w:num w:numId="55" w16cid:durableId="523980621">
    <w:abstractNumId w:val="12"/>
  </w:num>
  <w:num w:numId="56" w16cid:durableId="1782651029">
    <w:abstractNumId w:val="11"/>
  </w:num>
  <w:num w:numId="57" w16cid:durableId="1294211565">
    <w:abstractNumId w:val="36"/>
  </w:num>
  <w:num w:numId="58" w16cid:durableId="841549645">
    <w:abstractNumId w:val="32"/>
  </w:num>
  <w:num w:numId="59" w16cid:durableId="104159076">
    <w:abstractNumId w:val="33"/>
  </w:num>
  <w:num w:numId="60" w16cid:durableId="1135636169">
    <w:abstractNumId w:val="55"/>
  </w:num>
  <w:num w:numId="61" w16cid:durableId="1205367559">
    <w:abstractNumId w:val="49"/>
  </w:num>
  <w:num w:numId="62" w16cid:durableId="1126045476">
    <w:abstractNumId w:val="59"/>
  </w:num>
  <w:num w:numId="63" w16cid:durableId="1075320985">
    <w:abstractNumId w:val="47"/>
  </w:num>
  <w:num w:numId="64" w16cid:durableId="829105424">
    <w:abstractNumId w:val="46"/>
  </w:num>
  <w:num w:numId="65" w16cid:durableId="537397905">
    <w:abstractNumId w:val="1"/>
  </w:num>
  <w:num w:numId="66" w16cid:durableId="9137029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1"/>
    <w:rsid w:val="00033E61"/>
    <w:rsid w:val="00096EBB"/>
    <w:rsid w:val="002529A0"/>
    <w:rsid w:val="00442492"/>
    <w:rsid w:val="00596043"/>
    <w:rsid w:val="005B469A"/>
    <w:rsid w:val="00926672"/>
    <w:rsid w:val="00BF5E17"/>
    <w:rsid w:val="00CC5AD1"/>
    <w:rsid w:val="00D14E7A"/>
    <w:rsid w:val="00DE7E20"/>
    <w:rsid w:val="00F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2A5"/>
  <w15:chartTrackingRefBased/>
  <w15:docId w15:val="{96B5A1B1-EE09-3B46-AC15-25DEF7D8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Smith</dc:creator>
  <cp:keywords/>
  <dc:description/>
  <cp:lastModifiedBy>Austin Smith</cp:lastModifiedBy>
  <cp:revision>2</cp:revision>
  <dcterms:created xsi:type="dcterms:W3CDTF">2026-04-22T17:28:00Z</dcterms:created>
  <dcterms:modified xsi:type="dcterms:W3CDTF">2026-04-22T17:28:00Z</dcterms:modified>
</cp:coreProperties>
</file>