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FA1C3" w14:textId="641A61FA" w:rsidR="004D3777" w:rsidRDefault="00B815BC">
      <w:pPr>
        <w:rPr>
          <w:rFonts w:ascii="Arial" w:hAnsi="Arial" w:cs="Arial"/>
          <w:sz w:val="22"/>
          <w:szCs w:val="22"/>
        </w:rPr>
      </w:pPr>
      <w:r w:rsidRPr="00B815BC">
        <w:rPr>
          <w:rFonts w:ascii="Arial" w:hAnsi="Arial" w:cs="Arial"/>
          <w:i/>
          <w:iCs/>
          <w:sz w:val="22"/>
          <w:szCs w:val="22"/>
        </w:rPr>
        <w:t>Efficient coding model.</w:t>
      </w:r>
      <w:r>
        <w:rPr>
          <w:rFonts w:ascii="Arial" w:hAnsi="Arial" w:cs="Arial"/>
          <w:sz w:val="22"/>
          <w:szCs w:val="22"/>
        </w:rPr>
        <w:t xml:space="preserve"> We simulated a model neuron that encodes incoming stimuli via an adapting neural nonlinearity. </w:t>
      </w:r>
      <w:r w:rsidR="00266F66">
        <w:rPr>
          <w:rFonts w:ascii="Arial" w:hAnsi="Arial" w:cs="Arial"/>
          <w:sz w:val="22"/>
          <w:szCs w:val="22"/>
        </w:rPr>
        <w:t>Stimuli</w:t>
      </w:r>
      <w:r>
        <w:rPr>
          <w:rFonts w:ascii="Arial" w:hAnsi="Arial" w:cs="Arial"/>
          <w:sz w:val="22"/>
          <w:szCs w:val="22"/>
        </w:rPr>
        <w:t xml:space="preserve"> were drawn from a </w:t>
      </w:r>
      <w:r w:rsidR="00266F66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aussian distribution whose mean </w:t>
      </w:r>
      <m:oMath>
        <m:r>
          <w:rPr>
            <w:rFonts w:ascii="Cambria Math" w:hAnsi="Cambria Math" w:cs="Arial"/>
            <w:sz w:val="22"/>
            <w:szCs w:val="22"/>
          </w:rPr>
          <m:t>μ</m:t>
        </m:r>
      </m:oMath>
      <w:r w:rsidR="004221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was fixed </w:t>
      </w:r>
      <w:r w:rsidR="00422182">
        <w:rPr>
          <w:rFonts w:ascii="Arial" w:hAnsi="Arial" w:cs="Arial"/>
          <w:sz w:val="22"/>
          <w:szCs w:val="22"/>
        </w:rPr>
        <w:t xml:space="preserve">over time </w:t>
      </w:r>
      <w:r>
        <w:rPr>
          <w:rFonts w:ascii="Arial" w:hAnsi="Arial" w:cs="Arial"/>
          <w:sz w:val="22"/>
          <w:szCs w:val="22"/>
        </w:rPr>
        <w:t xml:space="preserve">but whose </w:t>
      </w:r>
      <w:r w:rsidR="00FA7642">
        <w:rPr>
          <w:rFonts w:ascii="Arial" w:hAnsi="Arial" w:cs="Arial"/>
          <w:sz w:val="22"/>
          <w:szCs w:val="22"/>
        </w:rPr>
        <w:t>standard deviation</w:t>
      </w:r>
      <w:r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</m:oMath>
      <w:r w:rsidR="004221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could switch over time between a low and a high value</w:t>
      </w:r>
      <w:r w:rsidR="00FA7642">
        <w:rPr>
          <w:rFonts w:ascii="Arial" w:hAnsi="Arial" w:cs="Arial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sup>
        </m:sSup>
      </m:oMath>
      <w:r w:rsidR="00FA7642">
        <w:rPr>
          <w:rFonts w:ascii="Arial" w:eastAsiaTheme="minorEastAsia" w:hAnsi="Arial" w:cs="Arial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sup>
        </m:sSup>
      </m:oMath>
      <w:r w:rsidR="00FA7642">
        <w:rPr>
          <w:rFonts w:ascii="Arial" w:eastAsiaTheme="minorEastAsia" w:hAnsi="Arial" w:cs="Arial"/>
          <w:sz w:val="22"/>
          <w:szCs w:val="22"/>
        </w:rPr>
        <w:t>, respectively</w:t>
      </w:r>
      <w:r w:rsidR="00FA764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</w:t>
      </w:r>
      <w:r w:rsidR="0050146A">
        <w:rPr>
          <w:rFonts w:ascii="Arial" w:hAnsi="Arial" w:cs="Arial"/>
          <w:sz w:val="22"/>
          <w:szCs w:val="22"/>
        </w:rPr>
        <w:t>At each time</w:t>
      </w:r>
      <w:r w:rsidR="00422182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="0050146A">
        <w:rPr>
          <w:rFonts w:ascii="Arial" w:hAnsi="Arial" w:cs="Arial"/>
          <w:sz w:val="22"/>
          <w:szCs w:val="22"/>
        </w:rPr>
        <w:t xml:space="preserve">, a stimulus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</m:oMath>
      <w:r w:rsidR="0050146A">
        <w:rPr>
          <w:rFonts w:ascii="Arial" w:hAnsi="Arial" w:cs="Arial"/>
          <w:sz w:val="22"/>
          <w:szCs w:val="22"/>
        </w:rPr>
        <w:t xml:space="preserve"> was drawn from the distribution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cr m:val="script"/>
          </m:rPr>
          <w:rPr>
            <w:rFonts w:ascii="Cambria Math" w:hAnsi="Cambria Math" w:cs="Arial"/>
            <w:sz w:val="22"/>
            <w:szCs w:val="22"/>
          </w:rPr>
          <m:t>N(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;μ,</m:t>
        </m:r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 w:cs="Arial"/>
            <w:sz w:val="22"/>
            <w:szCs w:val="22"/>
          </w:rPr>
          <m:t>)</m:t>
        </m:r>
      </m:oMath>
      <w:r w:rsidR="00073F01">
        <w:rPr>
          <w:rFonts w:ascii="Arial" w:eastAsiaTheme="minorEastAsia" w:hAnsi="Arial" w:cs="Arial"/>
          <w:sz w:val="22"/>
          <w:szCs w:val="22"/>
        </w:rPr>
        <w:t>,</w:t>
      </w:r>
      <w:r w:rsidR="0050146A">
        <w:rPr>
          <w:rFonts w:ascii="Arial" w:hAnsi="Arial" w:cs="Arial"/>
          <w:sz w:val="22"/>
          <w:szCs w:val="22"/>
        </w:rPr>
        <w:t xml:space="preserve"> transformed via a saturating no</w:t>
      </w:r>
      <w:r w:rsidR="00DE1D4A">
        <w:rPr>
          <w:rFonts w:ascii="Arial" w:hAnsi="Arial" w:cs="Arial"/>
          <w:sz w:val="22"/>
          <w:szCs w:val="22"/>
        </w:rPr>
        <w:t>n</w:t>
      </w:r>
      <w:r w:rsidR="0050146A">
        <w:rPr>
          <w:rFonts w:ascii="Arial" w:hAnsi="Arial" w:cs="Arial"/>
          <w:sz w:val="22"/>
          <w:szCs w:val="22"/>
        </w:rPr>
        <w:t xml:space="preserve">linearity of the form </w:t>
      </w:r>
      <m:oMath>
        <m:r>
          <w:rPr>
            <w:rFonts w:ascii="Cambria Math" w:hAnsi="Cambria Math" w:cs="Arial"/>
            <w:sz w:val="22"/>
            <w:szCs w:val="22"/>
          </w:rPr>
          <m:t>1/(1+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-k(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sup>
        </m:sSup>
        <m:r>
          <w:rPr>
            <w:rFonts w:ascii="Cambria Math" w:hAnsi="Cambria Math" w:cs="Arial"/>
            <w:sz w:val="22"/>
            <w:szCs w:val="22"/>
          </w:rPr>
          <m:t>)</m:t>
        </m:r>
      </m:oMath>
      <w:r w:rsidR="0050146A">
        <w:rPr>
          <w:rFonts w:ascii="Arial" w:hAnsi="Arial" w:cs="Arial"/>
          <w:sz w:val="22"/>
          <w:szCs w:val="22"/>
        </w:rPr>
        <w:t xml:space="preserve">, distorted by </w:t>
      </w:r>
      <w:r w:rsidR="00073F01">
        <w:rPr>
          <w:rFonts w:ascii="Arial" w:hAnsi="Arial" w:cs="Arial"/>
          <w:sz w:val="22"/>
          <w:szCs w:val="22"/>
        </w:rPr>
        <w:t xml:space="preserve">Gaussian </w:t>
      </w:r>
      <w:r w:rsidR="0050146A">
        <w:rPr>
          <w:rFonts w:ascii="Arial" w:hAnsi="Arial" w:cs="Arial"/>
          <w:sz w:val="22"/>
          <w:szCs w:val="22"/>
        </w:rPr>
        <w:t>noise</w:t>
      </w:r>
      <w:r w:rsidR="00073F01">
        <w:rPr>
          <w:rFonts w:ascii="Arial" w:hAnsi="Arial" w:cs="Arial"/>
          <w:sz w:val="22"/>
          <w:szCs w:val="22"/>
        </w:rPr>
        <w:t xml:space="preserve"> with variance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bSup>
      </m:oMath>
      <w:r w:rsidR="0050146A">
        <w:rPr>
          <w:rFonts w:ascii="Arial" w:hAnsi="Arial" w:cs="Arial"/>
          <w:sz w:val="22"/>
          <w:szCs w:val="22"/>
        </w:rPr>
        <w:t xml:space="preserve">, and finally discretized into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50146A">
        <w:rPr>
          <w:rFonts w:ascii="Arial" w:hAnsi="Arial" w:cs="Arial"/>
          <w:sz w:val="22"/>
          <w:szCs w:val="22"/>
        </w:rPr>
        <w:t xml:space="preserve"> discrete levels</w:t>
      </w:r>
      <w:r w:rsidR="00073F01">
        <w:rPr>
          <w:rFonts w:ascii="Arial" w:hAnsi="Arial" w:cs="Arial"/>
          <w:sz w:val="22"/>
          <w:szCs w:val="22"/>
        </w:rPr>
        <w:t xml:space="preserve"> to generate a response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</m:oMath>
      <w:r w:rsidR="0050146A">
        <w:rPr>
          <w:rFonts w:ascii="Arial" w:hAnsi="Arial" w:cs="Arial"/>
          <w:sz w:val="22"/>
          <w:szCs w:val="22"/>
        </w:rPr>
        <w:t>. Th</w:t>
      </w:r>
      <w:r w:rsidR="00C519DA">
        <w:rPr>
          <w:rFonts w:ascii="Arial" w:hAnsi="Arial" w:cs="Arial"/>
          <w:sz w:val="22"/>
          <w:szCs w:val="22"/>
        </w:rPr>
        <w:t>is</w:t>
      </w:r>
      <w:r w:rsidR="0050146A">
        <w:rPr>
          <w:rFonts w:ascii="Arial" w:hAnsi="Arial" w:cs="Arial"/>
          <w:sz w:val="22"/>
          <w:szCs w:val="22"/>
        </w:rPr>
        <w:t xml:space="preserve"> discrete responses w</w:t>
      </w:r>
      <w:r w:rsidR="00C519DA">
        <w:rPr>
          <w:rFonts w:ascii="Arial" w:hAnsi="Arial" w:cs="Arial"/>
          <w:sz w:val="22"/>
          <w:szCs w:val="22"/>
        </w:rPr>
        <w:t xml:space="preserve">as </w:t>
      </w:r>
      <w:r w:rsidR="0050146A">
        <w:rPr>
          <w:rFonts w:ascii="Arial" w:hAnsi="Arial" w:cs="Arial"/>
          <w:sz w:val="22"/>
          <w:szCs w:val="22"/>
        </w:rPr>
        <w:t xml:space="preserve">linearly decoded to extract an estimate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 w:rsidR="0050146A">
        <w:rPr>
          <w:rFonts w:ascii="Arial" w:hAnsi="Arial" w:cs="Arial"/>
          <w:sz w:val="22"/>
          <w:szCs w:val="22"/>
        </w:rPr>
        <w:t>of the current stimulus</w:t>
      </w:r>
      <w:r w:rsidR="00D90EE9">
        <w:rPr>
          <w:rFonts w:ascii="Arial" w:hAnsi="Arial" w:cs="Arial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</m:oMath>
      <w:r w:rsidR="007A6C90">
        <w:rPr>
          <w:rFonts w:ascii="Arial" w:hAnsi="Arial" w:cs="Arial"/>
          <w:sz w:val="22"/>
          <w:szCs w:val="22"/>
        </w:rPr>
        <w:t>.</w:t>
      </w:r>
      <w:r w:rsidR="00C2068F">
        <w:rPr>
          <w:rFonts w:ascii="Arial" w:hAnsi="Arial" w:cs="Arial"/>
          <w:sz w:val="22"/>
          <w:szCs w:val="22"/>
        </w:rPr>
        <w:t xml:space="preserve"> </w:t>
      </w:r>
      <w:r w:rsidR="007A6C90">
        <w:rPr>
          <w:rFonts w:ascii="Arial" w:hAnsi="Arial" w:cs="Arial"/>
          <w:sz w:val="22"/>
          <w:szCs w:val="22"/>
        </w:rPr>
        <w:t>Th</w:t>
      </w:r>
      <w:r w:rsidR="004F641F">
        <w:rPr>
          <w:rFonts w:ascii="Arial" w:hAnsi="Arial" w:cs="Arial"/>
          <w:sz w:val="22"/>
          <w:szCs w:val="22"/>
        </w:rPr>
        <w:t xml:space="preserve">e recent history of </w:t>
      </w:r>
      <m:oMath>
        <m:r>
          <w:rPr>
            <w:rFonts w:ascii="Cambria Math" w:hAnsi="Cambria Math" w:cs="Arial"/>
            <w:sz w:val="22"/>
            <w:szCs w:val="22"/>
          </w:rPr>
          <m:t>L</m:t>
        </m:r>
      </m:oMath>
      <w:r w:rsidR="004F641F">
        <w:rPr>
          <w:rFonts w:ascii="Arial" w:hAnsi="Arial" w:cs="Arial"/>
          <w:sz w:val="22"/>
          <w:szCs w:val="22"/>
        </w:rPr>
        <w:t xml:space="preserve"> stimulus estimates</w:t>
      </w:r>
      <w:r w:rsidR="007A6C90">
        <w:rPr>
          <w:rFonts w:ascii="Arial" w:hAnsi="Arial" w:cs="Arial"/>
          <w:sz w:val="22"/>
          <w:szCs w:val="22"/>
        </w:rPr>
        <w:t xml:space="preserve"> </w:t>
      </w:r>
      <w:r w:rsidR="004F641F">
        <w:rPr>
          <w:rFonts w:ascii="Arial" w:hAnsi="Arial" w:cs="Arial"/>
          <w:sz w:val="22"/>
          <w:szCs w:val="22"/>
        </w:rPr>
        <w:t>was use</w:t>
      </w:r>
      <w:r w:rsidR="00C2068F">
        <w:rPr>
          <w:rFonts w:ascii="Arial" w:hAnsi="Arial" w:cs="Arial"/>
          <w:sz w:val="22"/>
          <w:szCs w:val="22"/>
        </w:rPr>
        <w:t xml:space="preserve">d </w:t>
      </w:r>
      <w:r w:rsidR="0050146A">
        <w:rPr>
          <w:rFonts w:ascii="Arial" w:hAnsi="Arial" w:cs="Arial"/>
          <w:sz w:val="22"/>
          <w:szCs w:val="22"/>
        </w:rPr>
        <w:t xml:space="preserve">to update an estimate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</m:oMath>
      <w:r w:rsidR="007A6C90">
        <w:rPr>
          <w:rFonts w:ascii="Arial" w:eastAsiaTheme="minorEastAsia" w:hAnsi="Arial" w:cs="Arial"/>
          <w:sz w:val="22"/>
          <w:szCs w:val="22"/>
        </w:rPr>
        <w:t xml:space="preserve"> </w:t>
      </w:r>
      <w:r w:rsidR="0050146A">
        <w:rPr>
          <w:rFonts w:ascii="Arial" w:hAnsi="Arial" w:cs="Arial"/>
          <w:sz w:val="22"/>
          <w:szCs w:val="22"/>
        </w:rPr>
        <w:t>of the underlying</w:t>
      </w:r>
      <w:r w:rsidR="004F641F">
        <w:rPr>
          <w:rFonts w:ascii="Arial" w:hAnsi="Arial" w:cs="Arial"/>
          <w:sz w:val="22"/>
          <w:szCs w:val="22"/>
        </w:rPr>
        <w:t xml:space="preserve"> standard deviation</w:t>
      </w:r>
      <w:r w:rsidR="000F1C91">
        <w:rPr>
          <w:rFonts w:ascii="Arial" w:hAnsi="Arial" w:cs="Arial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std</m:t>
        </m:r>
        <m:r>
          <w:rPr>
            <w:rFonts w:ascii="Cambria Math" w:hAnsi="Cambria Math" w:cs="Arial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  <m:r>
              <w:rPr>
                <w:rFonts w:ascii="Cambria Math" w:hAnsi="Cambria Math" w:cs="Arial"/>
                <w:sz w:val="22"/>
                <w:szCs w:val="22"/>
              </w:rPr>
              <m:t>-L+1</m:t>
            </m:r>
          </m:sub>
        </m:sSub>
        <m:r>
          <w:rPr>
            <w:rFonts w:ascii="Cambria Math" w:hAnsi="Cambria Math" w:cs="Arial"/>
            <w:sz w:val="22"/>
            <w:szCs w:val="22"/>
          </w:rPr>
          <m:t>: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)</m:t>
        </m:r>
      </m:oMath>
      <w:r w:rsidR="004F641F">
        <w:rPr>
          <w:rFonts w:ascii="Arial" w:eastAsiaTheme="minorEastAsia" w:hAnsi="Arial" w:cs="Arial"/>
          <w:sz w:val="22"/>
          <w:szCs w:val="22"/>
        </w:rPr>
        <w:t xml:space="preserve">. </w:t>
      </w:r>
      <w:r w:rsidR="0050146A">
        <w:rPr>
          <w:rFonts w:ascii="Arial" w:hAnsi="Arial" w:cs="Arial"/>
          <w:sz w:val="22"/>
          <w:szCs w:val="22"/>
        </w:rPr>
        <w:t>The estimate</w:t>
      </w:r>
      <w:r w:rsidR="004F641F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</m:oMath>
      <w:r w:rsidR="004F641F">
        <w:rPr>
          <w:rFonts w:ascii="Arial" w:eastAsiaTheme="minorEastAsia" w:hAnsi="Arial" w:cs="Arial"/>
          <w:sz w:val="22"/>
          <w:szCs w:val="22"/>
        </w:rPr>
        <w:t xml:space="preserve"> </w:t>
      </w:r>
      <w:r w:rsidR="0050146A">
        <w:rPr>
          <w:rFonts w:ascii="Arial" w:hAnsi="Arial" w:cs="Arial"/>
          <w:sz w:val="22"/>
          <w:szCs w:val="22"/>
        </w:rPr>
        <w:t xml:space="preserve">was then used to select the parameters of the encoder </w:t>
      </w:r>
      <w:r w:rsidR="000F1C91">
        <w:rPr>
          <w:rFonts w:ascii="Arial" w:hAnsi="Arial" w:cs="Arial"/>
          <w:sz w:val="22"/>
          <w:szCs w:val="22"/>
        </w:rPr>
        <w:t>(</w:t>
      </w:r>
      <m:oMath>
        <m:r>
          <w:rPr>
            <w:rFonts w:ascii="Cambria Math" w:hAnsi="Cambria Math" w:cs="Arial"/>
            <w:sz w:val="22"/>
            <w:szCs w:val="22"/>
          </w:rPr>
          <m:t>k,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</m:oMath>
      <w:r w:rsidR="000F1C91">
        <w:rPr>
          <w:rFonts w:ascii="Arial" w:hAnsi="Arial" w:cs="Arial"/>
          <w:sz w:val="22"/>
          <w:szCs w:val="22"/>
        </w:rPr>
        <w:t xml:space="preserve">) </w:t>
      </w:r>
      <w:r w:rsidR="0050146A">
        <w:rPr>
          <w:rFonts w:ascii="Arial" w:hAnsi="Arial" w:cs="Arial"/>
          <w:sz w:val="22"/>
          <w:szCs w:val="22"/>
        </w:rPr>
        <w:t xml:space="preserve">and the decoder </w:t>
      </w:r>
      <w:r w:rsidR="000F1C91">
        <w:rPr>
          <w:rFonts w:ascii="Arial" w:hAnsi="Arial" w:cs="Arial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</m:oMath>
      <w:r w:rsidR="000F1C91">
        <w:rPr>
          <w:rFonts w:ascii="Arial" w:hAnsi="Arial" w:cs="Arial"/>
          <w:sz w:val="22"/>
          <w:szCs w:val="22"/>
        </w:rPr>
        <w:t xml:space="preserve">) </w:t>
      </w:r>
      <w:r w:rsidR="0050146A">
        <w:rPr>
          <w:rFonts w:ascii="Arial" w:hAnsi="Arial" w:cs="Arial"/>
          <w:sz w:val="22"/>
          <w:szCs w:val="22"/>
        </w:rPr>
        <w:t xml:space="preserve">on the next timestep. </w:t>
      </w:r>
      <w:r w:rsidR="00C2068F">
        <w:rPr>
          <w:rFonts w:ascii="Arial" w:hAnsi="Arial" w:cs="Arial"/>
          <w:sz w:val="22"/>
          <w:szCs w:val="22"/>
        </w:rPr>
        <w:t xml:space="preserve">The </w:t>
      </w:r>
      <w:r w:rsidR="000F1C91">
        <w:rPr>
          <w:rFonts w:ascii="Arial" w:hAnsi="Arial" w:cs="Arial"/>
          <w:sz w:val="22"/>
          <w:szCs w:val="22"/>
        </w:rPr>
        <w:t xml:space="preserve">encoding and decoding </w:t>
      </w:r>
      <w:r w:rsidR="00C2068F">
        <w:rPr>
          <w:rFonts w:ascii="Arial" w:hAnsi="Arial" w:cs="Arial"/>
          <w:sz w:val="22"/>
          <w:szCs w:val="22"/>
        </w:rPr>
        <w:t xml:space="preserve">parameters were chosen to minimize the expected error in decoding stimuli given the neuron’s current estimate of the underlying </w:t>
      </w:r>
      <w:r w:rsidR="004F641F">
        <w:rPr>
          <w:rFonts w:ascii="Arial" w:hAnsi="Arial" w:cs="Arial"/>
          <w:sz w:val="22"/>
          <w:szCs w:val="22"/>
        </w:rPr>
        <w:t>standard deviation</w:t>
      </w:r>
      <w:r w:rsidR="000F1C91">
        <w:rPr>
          <w:rFonts w:ascii="Arial" w:hAnsi="Arial" w:cs="Arial"/>
          <w:sz w:val="22"/>
          <w:szCs w:val="22"/>
        </w:rPr>
        <w:t xml:space="preserve">: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 w:cs="Arial"/>
                <w:sz w:val="22"/>
                <w:szCs w:val="22"/>
              </w:rPr>
              <m:t>k,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= argmin</m:t>
            </m:r>
          </m:fName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(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)</m:t>
                </m:r>
              </m:sub>
            </m:sSub>
          </m:e>
        </m:func>
      </m:oMath>
      <w:r w:rsidR="004F641F">
        <w:rPr>
          <w:rFonts w:ascii="Arial" w:eastAsiaTheme="minorEastAsia" w:hAnsi="Arial" w:cs="Arial"/>
          <w:sz w:val="22"/>
          <w:szCs w:val="22"/>
        </w:rPr>
        <w:t xml:space="preserve"> </w:t>
      </w:r>
      <w:r w:rsidR="00C2068F">
        <w:rPr>
          <w:rFonts w:ascii="Arial" w:hAnsi="Arial" w:cs="Arial"/>
          <w:sz w:val="22"/>
          <w:szCs w:val="22"/>
        </w:rPr>
        <w:t>[</w:t>
      </w:r>
      <w:r w:rsidR="006E1592">
        <w:rPr>
          <w:rFonts w:ascii="Arial" w:hAnsi="Arial" w:cs="Arial"/>
          <w:sz w:val="22"/>
          <w:szCs w:val="22"/>
        </w:rPr>
        <w:t>1,2</w:t>
      </w:r>
      <w:r w:rsidR="00C2068F">
        <w:rPr>
          <w:rFonts w:ascii="Arial" w:hAnsi="Arial" w:cs="Arial"/>
          <w:sz w:val="22"/>
          <w:szCs w:val="22"/>
        </w:rPr>
        <w:t>].</w:t>
      </w:r>
    </w:p>
    <w:p w14:paraId="5A4AC26A" w14:textId="01113B4C" w:rsidR="00C2068F" w:rsidRDefault="00C2068F">
      <w:pPr>
        <w:rPr>
          <w:rFonts w:ascii="Arial" w:hAnsi="Arial" w:cs="Arial"/>
          <w:sz w:val="22"/>
          <w:szCs w:val="22"/>
        </w:rPr>
      </w:pPr>
    </w:p>
    <w:p w14:paraId="64D50AF6" w14:textId="6DD7260C" w:rsidR="008523C7" w:rsidRPr="008523C7" w:rsidRDefault="00C2068F" w:rsidP="008523C7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22"/>
          <w:szCs w:val="22"/>
        </w:rPr>
        <w:t>The parameters of the encoder and decoder were adapted based on a background stimulus</w:t>
      </w:r>
      <w:r w:rsidR="00266F66">
        <w:rPr>
          <w:rFonts w:ascii="Arial" w:hAnsi="Arial" w:cs="Arial"/>
          <w:sz w:val="22"/>
          <w:szCs w:val="22"/>
        </w:rPr>
        <w:t xml:space="preserve"> with a mean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sub>
        </m:sSub>
      </m:oMath>
      <w:r w:rsidR="00266F66">
        <w:rPr>
          <w:rFonts w:ascii="Arial" w:hAnsi="Arial" w:cs="Arial"/>
          <w:sz w:val="22"/>
          <w:szCs w:val="22"/>
        </w:rPr>
        <w:t xml:space="preserve"> </w:t>
      </w:r>
      <w:r w:rsidR="008523C7">
        <w:rPr>
          <w:rFonts w:ascii="Arial" w:hAnsi="Arial" w:cs="Arial"/>
          <w:sz w:val="22"/>
          <w:szCs w:val="22"/>
        </w:rPr>
        <w:t xml:space="preserve">that was fixed over time </w:t>
      </w:r>
      <w:r w:rsidR="00266F66">
        <w:rPr>
          <w:rFonts w:ascii="Arial" w:hAnsi="Arial" w:cs="Arial"/>
          <w:sz w:val="22"/>
          <w:szCs w:val="22"/>
        </w:rPr>
        <w:t xml:space="preserve">and a </w:t>
      </w:r>
      <w:r w:rsidR="004F641F">
        <w:rPr>
          <w:rFonts w:ascii="Arial" w:hAnsi="Arial" w:cs="Arial"/>
          <w:sz w:val="22"/>
          <w:szCs w:val="22"/>
        </w:rPr>
        <w:t>standard deviation</w:t>
      </w:r>
      <w:r w:rsidR="00266F66">
        <w:rPr>
          <w:rFonts w:ascii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sub>
        </m:sSub>
      </m:oMath>
      <w:r w:rsidR="00266F66">
        <w:rPr>
          <w:rFonts w:ascii="Arial" w:hAnsi="Arial" w:cs="Arial"/>
          <w:sz w:val="22"/>
          <w:szCs w:val="22"/>
        </w:rPr>
        <w:t xml:space="preserve"> </w:t>
      </w:r>
      <w:r w:rsidR="00266F66">
        <w:rPr>
          <w:rFonts w:ascii="Arial" w:hAnsi="Arial" w:cs="Arial"/>
          <w:sz w:val="22"/>
          <w:szCs w:val="22"/>
        </w:rPr>
        <w:t xml:space="preserve">that switched between low and high values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sup>
        </m:sSubSup>
      </m:oMath>
      <w:r w:rsidR="00266F66">
        <w:rPr>
          <w:rFonts w:ascii="Arial" w:hAnsi="Arial" w:cs="Arial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sup>
        </m:sSubSup>
      </m:oMath>
      <w:r w:rsidR="00266F66">
        <w:rPr>
          <w:rFonts w:ascii="Arial" w:hAnsi="Arial" w:cs="Arial"/>
          <w:sz w:val="22"/>
          <w:szCs w:val="22"/>
        </w:rPr>
        <w:t>, respectively.</w:t>
      </w:r>
      <w:r>
        <w:rPr>
          <w:rFonts w:ascii="Arial" w:hAnsi="Arial" w:cs="Arial"/>
          <w:sz w:val="22"/>
          <w:szCs w:val="22"/>
        </w:rPr>
        <w:t xml:space="preserve"> We used this adapting nonlinearity to determine how well this model neuron could discriminate target stimuli from this background. Target stimuli were sampled from a Gaussian distribution with a fixed mean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</m:oMath>
      <w:r w:rsidR="00266F6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with a variance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</m:oMath>
      <w:r w:rsidR="00266F6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 was scaled in proportion to the variance of the background</w:t>
      </w:r>
      <w:r w:rsidR="004F641F">
        <w:rPr>
          <w:rFonts w:ascii="Arial" w:hAnsi="Arial" w:cs="Arial"/>
          <w:sz w:val="22"/>
          <w:szCs w:val="22"/>
        </w:rPr>
        <w:t xml:space="preserve"> (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sup>
        </m:sSubSup>
        <m:r>
          <w:rPr>
            <w:rFonts w:ascii="Cambria Math" w:hAnsi="Cambria Math" w:cs="Arial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f</m:t>
            </m:r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L</m:t>
            </m:r>
          </m:sup>
        </m:sSubSup>
      </m:oMath>
      <w:r w:rsidR="004F641F">
        <w:rPr>
          <w:rFonts w:ascii="Arial" w:hAnsi="Arial" w:cs="Arial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sup>
        </m:sSubSup>
        <m:r>
          <w:rPr>
            <w:rFonts w:ascii="Cambria Math" w:eastAsiaTheme="minorEastAsia" w:hAnsi="Cambria Math" w:cs="Arial"/>
            <w:sz w:val="22"/>
            <w:szCs w:val="22"/>
          </w:rPr>
          <m:t>=f</m:t>
        </m:r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sup>
        </m:sSubSup>
      </m:oMath>
      <w:r w:rsidR="004F641F">
        <w:rPr>
          <w:rFonts w:ascii="Arial" w:eastAsiaTheme="minorEastAsia" w:hAnsi="Arial" w:cs="Arial"/>
          <w:sz w:val="22"/>
          <w:szCs w:val="22"/>
        </w:rPr>
        <w:t>, respectively)</w:t>
      </w:r>
      <w:r>
        <w:rPr>
          <w:rFonts w:ascii="Arial" w:hAnsi="Arial" w:cs="Arial"/>
          <w:sz w:val="22"/>
          <w:szCs w:val="22"/>
        </w:rPr>
        <w:t xml:space="preserve">. </w:t>
      </w:r>
      <w:r w:rsidR="00266F66">
        <w:rPr>
          <w:rFonts w:ascii="Arial" w:hAnsi="Arial" w:cs="Arial"/>
          <w:sz w:val="22"/>
          <w:szCs w:val="22"/>
        </w:rPr>
        <w:t xml:space="preserve">At each timestep, we computed the </w:t>
      </w:r>
      <w:r w:rsidR="008523C7" w:rsidRPr="008523C7">
        <w:rPr>
          <w:rFonts w:ascii="Arial" w:hAnsi="Arial" w:cs="Arial"/>
          <w:sz w:val="22"/>
          <w:szCs w:val="22"/>
        </w:rPr>
        <w:t>Bhattachary</w:t>
      </w:r>
      <w:r w:rsidR="008523C7">
        <w:rPr>
          <w:rFonts w:ascii="Arial" w:hAnsi="Arial" w:cs="Arial"/>
          <w:sz w:val="22"/>
          <w:szCs w:val="22"/>
        </w:rPr>
        <w:t>y</w:t>
      </w:r>
      <w:r w:rsidR="008523C7" w:rsidRPr="008523C7">
        <w:rPr>
          <w:rFonts w:ascii="Arial" w:hAnsi="Arial" w:cs="Arial"/>
          <w:sz w:val="22"/>
          <w:szCs w:val="22"/>
        </w:rPr>
        <w:t>a coefficient (</w:t>
      </w:r>
      <m:oMath>
        <m:r>
          <w:rPr>
            <w:rFonts w:ascii="Cambria Math" w:hAnsi="Cambria Math" w:cs="Arial"/>
            <w:sz w:val="22"/>
            <w:szCs w:val="22"/>
          </w:rPr>
          <m:t>BC</m:t>
        </m:r>
      </m:oMath>
      <w:r w:rsidR="008523C7" w:rsidRPr="008523C7">
        <w:rPr>
          <w:rFonts w:ascii="Arial" w:hAnsi="Arial" w:cs="Arial"/>
          <w:sz w:val="22"/>
          <w:szCs w:val="22"/>
        </w:rPr>
        <w:t xml:space="preserve">) of </w:t>
      </w:r>
      <w:r w:rsidR="008523C7">
        <w:rPr>
          <w:rFonts w:ascii="Arial" w:hAnsi="Arial" w:cs="Arial"/>
          <w:sz w:val="22"/>
          <w:szCs w:val="22"/>
        </w:rPr>
        <w:t xml:space="preserve">the </w:t>
      </w:r>
      <w:r w:rsidR="008523C7" w:rsidRPr="008523C7">
        <w:rPr>
          <w:rFonts w:ascii="Arial" w:hAnsi="Arial" w:cs="Arial"/>
          <w:sz w:val="22"/>
          <w:szCs w:val="22"/>
        </w:rPr>
        <w:t>response</w:t>
      </w:r>
      <w:r w:rsidR="008523C7">
        <w:rPr>
          <w:rFonts w:ascii="Arial" w:hAnsi="Arial" w:cs="Arial"/>
          <w:sz w:val="22"/>
          <w:szCs w:val="22"/>
        </w:rPr>
        <w:t xml:space="preserve"> distributions</w:t>
      </w:r>
      <w:r w:rsidR="008523C7" w:rsidRPr="008523C7">
        <w:rPr>
          <w:rFonts w:ascii="Arial" w:hAnsi="Arial" w:cs="Arial"/>
          <w:sz w:val="22"/>
          <w:szCs w:val="22"/>
        </w:rPr>
        <w:t xml:space="preserve"> produced by background versus t</w:t>
      </w:r>
      <w:r w:rsidR="008523C7">
        <w:rPr>
          <w:rFonts w:ascii="Arial" w:hAnsi="Arial" w:cs="Arial"/>
          <w:sz w:val="22"/>
          <w:szCs w:val="22"/>
        </w:rPr>
        <w:t xml:space="preserve">arget stimuli: </w:t>
      </w:r>
      <m:oMath>
        <m:r>
          <w:rPr>
            <w:rFonts w:ascii="Cambria Math" w:hAnsi="Cambria Math" w:cs="Arial"/>
            <w:sz w:val="22"/>
            <w:szCs w:val="22"/>
          </w:rPr>
          <m:t>BC=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  <w:szCs w:val="22"/>
                  </w:rPr>
                  <m:t>)</m:t>
                </m:r>
              </m:e>
            </m:rad>
          </m:e>
        </m:nary>
      </m:oMath>
      <w:r w:rsidR="008523C7" w:rsidRPr="008523C7">
        <w:rPr>
          <w:rFonts w:ascii="Arial" w:eastAsia="Times New Roman" w:hAnsi="Arial" w:cs="Arial"/>
          <w:color w:val="000000"/>
          <w:sz w:val="22"/>
          <w:szCs w:val="22"/>
        </w:rPr>
        <w:t xml:space="preserve">. We used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1-BC</m:t>
        </m:r>
      </m:oMath>
      <w:r w:rsidR="008523C7" w:rsidRPr="008523C7">
        <w:rPr>
          <w:rFonts w:ascii="Arial" w:eastAsia="Times New Roman" w:hAnsi="Arial" w:cs="Arial"/>
          <w:color w:val="000000"/>
          <w:sz w:val="22"/>
          <w:szCs w:val="22"/>
        </w:rPr>
        <w:t xml:space="preserve"> as our measure of discriminability.</w:t>
      </w:r>
    </w:p>
    <w:p w14:paraId="41890C21" w14:textId="77777777" w:rsidR="00367EE8" w:rsidRDefault="00367EE8">
      <w:pPr>
        <w:rPr>
          <w:rFonts w:ascii="Arial" w:hAnsi="Arial" w:cs="Arial"/>
          <w:sz w:val="22"/>
          <w:szCs w:val="22"/>
        </w:rPr>
      </w:pPr>
    </w:p>
    <w:p w14:paraId="061DFD94" w14:textId="691EC7CC" w:rsidR="00266F66" w:rsidRDefault="00D13982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simulated the behavior of this model using a background </w:t>
      </w:r>
      <w:r w:rsidR="00491857">
        <w:rPr>
          <w:rFonts w:ascii="Arial" w:hAnsi="Arial" w:cs="Arial"/>
          <w:sz w:val="22"/>
          <w:szCs w:val="22"/>
        </w:rPr>
        <w:t xml:space="preserve">“probe” </w:t>
      </w:r>
      <w:r>
        <w:rPr>
          <w:rFonts w:ascii="Arial" w:hAnsi="Arial" w:cs="Arial"/>
          <w:sz w:val="22"/>
          <w:szCs w:val="22"/>
        </w:rPr>
        <w:t xml:space="preserve">stimulus </w:t>
      </w:r>
      <w:r w:rsidR="00491857">
        <w:rPr>
          <w:rFonts w:ascii="Arial" w:hAnsi="Arial" w:cs="Arial"/>
          <w:sz w:val="22"/>
          <w:szCs w:val="22"/>
        </w:rPr>
        <w:t xml:space="preserve">whose standard deviation switched every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="00491857">
        <w:rPr>
          <w:rFonts w:ascii="Arial" w:hAnsi="Arial" w:cs="Arial"/>
          <w:sz w:val="22"/>
          <w:szCs w:val="22"/>
        </w:rPr>
        <w:t xml:space="preserve"> times</w:t>
      </w:r>
      <w:proofErr w:type="spellStart"/>
      <w:r w:rsidR="00491857">
        <w:rPr>
          <w:rFonts w:ascii="Arial" w:hAnsi="Arial" w:cs="Arial"/>
          <w:sz w:val="22"/>
          <w:szCs w:val="22"/>
        </w:rPr>
        <w:t>teps</w:t>
      </w:r>
      <w:proofErr w:type="spellEnd"/>
      <w:r w:rsidR="00491857">
        <w:rPr>
          <w:rFonts w:ascii="Arial" w:hAnsi="Arial" w:cs="Arial"/>
          <w:sz w:val="22"/>
          <w:szCs w:val="22"/>
        </w:rPr>
        <w:t xml:space="preserve">. We simulated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</m:oMath>
      <w:r w:rsidR="00491857">
        <w:rPr>
          <w:rFonts w:ascii="Arial" w:hAnsi="Arial" w:cs="Arial"/>
          <w:sz w:val="22"/>
          <w:szCs w:val="22"/>
        </w:rPr>
        <w:t xml:space="preserve"> cycles of this probe stimulus, where each cycle consisted of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="00491857">
        <w:rPr>
          <w:rFonts w:ascii="Arial" w:hAnsi="Arial" w:cs="Arial"/>
          <w:sz w:val="22"/>
          <w:szCs w:val="22"/>
        </w:rPr>
        <w:t xml:space="preserve"> timesteps in the low state, followed by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="00491857">
        <w:rPr>
          <w:rFonts w:ascii="Arial" w:hAnsi="Arial" w:cs="Arial"/>
          <w:sz w:val="22"/>
          <w:szCs w:val="22"/>
        </w:rPr>
        <w:t xml:space="preserve"> timesteps in the high state. </w:t>
      </w:r>
      <w:r w:rsidR="006E1592">
        <w:rPr>
          <w:rFonts w:ascii="Arial" w:hAnsi="Arial" w:cs="Arial"/>
          <w:sz w:val="22"/>
          <w:szCs w:val="22"/>
        </w:rPr>
        <w:t>This y</w:t>
      </w:r>
      <w:r w:rsidR="00F21E25">
        <w:rPr>
          <w:rFonts w:ascii="Arial" w:hAnsi="Arial" w:cs="Arial"/>
          <w:sz w:val="22"/>
          <w:szCs w:val="22"/>
        </w:rPr>
        <w:t xml:space="preserve">ielded timeseries of the gain </w:t>
      </w:r>
      <m:oMath>
        <m:r>
          <w:rPr>
            <w:rFonts w:ascii="Cambria Math" w:hAnsi="Cambria Math" w:cs="Arial"/>
            <w:sz w:val="22"/>
            <w:szCs w:val="22"/>
          </w:rPr>
          <m:t>k</m:t>
        </m:r>
      </m:oMath>
      <w:r w:rsidR="00F21E25">
        <w:rPr>
          <w:rFonts w:ascii="Arial" w:eastAsiaTheme="minorEastAsia" w:hAnsi="Arial" w:cs="Arial"/>
          <w:sz w:val="22"/>
          <w:szCs w:val="22"/>
        </w:rPr>
        <w:t xml:space="preserve"> and offset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b>
        </m:sSub>
      </m:oMath>
      <w:r w:rsidR="00F21E25">
        <w:rPr>
          <w:rFonts w:ascii="Arial" w:eastAsiaTheme="minorEastAsia" w:hAnsi="Arial" w:cs="Arial"/>
          <w:sz w:val="22"/>
          <w:szCs w:val="22"/>
        </w:rPr>
        <w:t xml:space="preserve"> of the adapting nonlinearity, as well as distributions of the neural response to the background and target stimuli at each timepoint following a switch in standard deviation. We averaged the </w:t>
      </w:r>
      <w:r w:rsidR="00C6510F">
        <w:rPr>
          <w:rFonts w:ascii="Arial" w:eastAsiaTheme="minorEastAsia" w:hAnsi="Arial" w:cs="Arial"/>
          <w:sz w:val="22"/>
          <w:szCs w:val="22"/>
        </w:rPr>
        <w:t xml:space="preserve">gain and offset across cycles to obtain the average </w:t>
      </w:r>
      <w:r w:rsidR="00F14FD1">
        <w:rPr>
          <w:rFonts w:ascii="Arial" w:eastAsiaTheme="minorEastAsia" w:hAnsi="Arial" w:cs="Arial"/>
          <w:sz w:val="22"/>
          <w:szCs w:val="22"/>
        </w:rPr>
        <w:t>properties of the encoder at each timepoint</w:t>
      </w:r>
      <w:r w:rsidR="00C6510F">
        <w:rPr>
          <w:rFonts w:ascii="Arial" w:eastAsiaTheme="minorEastAsia" w:hAnsi="Arial" w:cs="Arial"/>
          <w:sz w:val="22"/>
          <w:szCs w:val="22"/>
        </w:rPr>
        <w:t xml:space="preserve"> following a switch. </w:t>
      </w:r>
      <w:r w:rsidR="00F14FD1">
        <w:rPr>
          <w:rFonts w:ascii="Arial" w:eastAsiaTheme="minorEastAsia" w:hAnsi="Arial" w:cs="Arial"/>
          <w:sz w:val="22"/>
          <w:szCs w:val="22"/>
        </w:rPr>
        <w:t xml:space="preserve">We used the distribution of responses to target and background stimuli, measured across cycles, to compute the discriminability at each timepoint following a switch. </w:t>
      </w:r>
    </w:p>
    <w:p w14:paraId="58378064" w14:textId="64457423" w:rsidR="0020107E" w:rsidRDefault="0020107E">
      <w:pPr>
        <w:rPr>
          <w:rFonts w:ascii="Arial" w:eastAsiaTheme="minorEastAsia" w:hAnsi="Arial" w:cs="Arial"/>
          <w:sz w:val="22"/>
          <w:szCs w:val="22"/>
        </w:rPr>
      </w:pPr>
    </w:p>
    <w:p w14:paraId="594D8BA6" w14:textId="1355ACB9" w:rsidR="0020107E" w:rsidRDefault="0020107E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All simulations were performed with the following values: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T=XX</m:t>
        </m:r>
      </m:oMath>
      <w:r>
        <w:rPr>
          <w:rFonts w:ascii="Arial" w:eastAsiaTheme="minorEastAsia" w:hAnsi="Arial" w:cs="Arial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</w:rPr>
          <m:t>=XX</m:t>
        </m:r>
      </m:oMath>
      <w:r>
        <w:rPr>
          <w:rFonts w:ascii="Arial" w:eastAsiaTheme="minorEastAsia" w:hAnsi="Arial" w:cs="Arial"/>
          <w:sz w:val="22"/>
          <w:szCs w:val="22"/>
        </w:rPr>
        <w:t>,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sub>
        </m:sSub>
        <m:r>
          <w:rPr>
            <w:rFonts w:ascii="Cambria Math" w:hAnsi="Cambria Math" w:cs="Arial"/>
            <w:sz w:val="22"/>
            <w:szCs w:val="22"/>
          </w:rPr>
          <m:t>=XX</m:t>
        </m:r>
      </m:oMath>
      <w:r>
        <w:rPr>
          <w:rFonts w:ascii="Arial" w:eastAsiaTheme="minorEastAsia" w:hAnsi="Arial" w:cs="Arial"/>
          <w:sz w:val="22"/>
          <w:szCs w:val="22"/>
        </w:rPr>
        <w:t>,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</w:rPr>
          <m:t>=XX</m:t>
        </m:r>
      </m:oMath>
      <w:r>
        <w:rPr>
          <w:rFonts w:ascii="Arial" w:eastAsiaTheme="minorEastAsia" w:hAnsi="Arial" w:cs="Arial"/>
          <w:sz w:val="22"/>
          <w:szCs w:val="22"/>
        </w:rPr>
        <w:t>,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r>
          <w:rPr>
            <w:rFonts w:ascii="Cambria Math" w:hAnsi="Cambria Math" w:cs="Arial"/>
            <w:sz w:val="22"/>
            <w:szCs w:val="22"/>
          </w:rPr>
          <m:t>f=XX</m:t>
        </m:r>
      </m:oMath>
      <w:r w:rsidR="007425EF">
        <w:rPr>
          <w:rFonts w:ascii="Arial" w:eastAsiaTheme="minorEastAsia" w:hAnsi="Arial" w:cs="Arial"/>
          <w:sz w:val="22"/>
          <w:szCs w:val="22"/>
        </w:rPr>
        <w:t>,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sSubSup>
          <m:sSub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2"/>
            <w:szCs w:val="22"/>
          </w:rPr>
          <m:t>=XX</m:t>
        </m:r>
      </m:oMath>
      <w:r w:rsidR="007425EF">
        <w:rPr>
          <w:rFonts w:ascii="Arial" w:eastAsiaTheme="minorEastAsia" w:hAnsi="Arial" w:cs="Arial"/>
          <w:sz w:val="22"/>
          <w:szCs w:val="22"/>
        </w:rPr>
        <w:t>,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r>
          <w:rPr>
            <w:rFonts w:ascii="Cambria Math" w:hAnsi="Cambria Math" w:cs="Arial"/>
            <w:sz w:val="22"/>
            <w:szCs w:val="22"/>
          </w:rPr>
          <m:t>N=XX</m:t>
        </m:r>
      </m:oMath>
      <w:r w:rsidR="007425EF">
        <w:rPr>
          <w:rFonts w:ascii="Arial" w:eastAsiaTheme="minorEastAsia" w:hAnsi="Arial" w:cs="Arial"/>
          <w:sz w:val="22"/>
          <w:szCs w:val="22"/>
        </w:rPr>
        <w:t>,</w:t>
      </w:r>
      <m:oMath>
        <m:r>
          <w:rPr>
            <w:rFonts w:ascii="Cambria Math" w:hAnsi="Cambria Math" w:cs="Arial"/>
            <w:sz w:val="22"/>
            <w:szCs w:val="22"/>
          </w:rPr>
          <m:t xml:space="preserve"> </m:t>
        </m:r>
        <m:r>
          <w:rPr>
            <w:rFonts w:ascii="Cambria Math" w:hAnsi="Cambria Math" w:cs="Arial"/>
            <w:sz w:val="22"/>
            <w:szCs w:val="22"/>
          </w:rPr>
          <m:t>L=XX</m:t>
        </m:r>
      </m:oMath>
      <w:r w:rsidR="007425EF">
        <w:rPr>
          <w:rFonts w:ascii="Arial" w:eastAsiaTheme="minorEastAsia" w:hAnsi="Arial" w:cs="Arial"/>
          <w:sz w:val="22"/>
          <w:szCs w:val="22"/>
        </w:rPr>
        <w:t>.</w:t>
      </w:r>
    </w:p>
    <w:p w14:paraId="58CFEEFA" w14:textId="77777777" w:rsidR="0044491D" w:rsidRDefault="0044491D">
      <w:pPr>
        <w:rPr>
          <w:rFonts w:ascii="Arial" w:eastAsiaTheme="minorEastAsia" w:hAnsi="Arial" w:cs="Arial"/>
          <w:sz w:val="22"/>
          <w:szCs w:val="22"/>
        </w:rPr>
      </w:pPr>
    </w:p>
    <w:p w14:paraId="2150FE41" w14:textId="77777777" w:rsidR="00CF0407" w:rsidRDefault="00CF0407">
      <w:pPr>
        <w:rPr>
          <w:rFonts w:ascii="Arial" w:hAnsi="Arial" w:cs="Arial"/>
          <w:sz w:val="22"/>
          <w:szCs w:val="22"/>
        </w:rPr>
      </w:pPr>
    </w:p>
    <w:p w14:paraId="12C2EC12" w14:textId="4C867EA9" w:rsidR="00CF0407" w:rsidRPr="00CF0407" w:rsidRDefault="00CF0407" w:rsidP="00CF04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[1] </w:t>
      </w:r>
      <w:proofErr w:type="spellStart"/>
      <w:r w:rsidRPr="00CF0407">
        <w:rPr>
          <w:rFonts w:ascii="Arial" w:hAnsi="Arial" w:cs="Arial"/>
          <w:sz w:val="22"/>
          <w:szCs w:val="22"/>
        </w:rPr>
        <w:t>Młynarski</w:t>
      </w:r>
      <w:proofErr w:type="spellEnd"/>
      <w:r w:rsidRPr="00CF0407">
        <w:rPr>
          <w:rFonts w:ascii="Arial" w:hAnsi="Arial" w:cs="Arial"/>
          <w:sz w:val="22"/>
          <w:szCs w:val="22"/>
        </w:rPr>
        <w:t xml:space="preserve"> W, </w:t>
      </w:r>
      <w:proofErr w:type="spellStart"/>
      <w:r w:rsidRPr="00CF0407">
        <w:rPr>
          <w:rFonts w:ascii="Arial" w:hAnsi="Arial" w:cs="Arial"/>
          <w:sz w:val="22"/>
          <w:szCs w:val="22"/>
        </w:rPr>
        <w:t>Hermundstad</w:t>
      </w:r>
      <w:proofErr w:type="spellEnd"/>
      <w:r w:rsidRPr="00CF0407">
        <w:rPr>
          <w:rFonts w:ascii="Arial" w:hAnsi="Arial" w:cs="Arial"/>
          <w:sz w:val="22"/>
          <w:szCs w:val="22"/>
        </w:rPr>
        <w:t xml:space="preserve"> AM: </w:t>
      </w:r>
      <w:r>
        <w:rPr>
          <w:rFonts w:ascii="Arial" w:hAnsi="Arial" w:cs="Arial"/>
          <w:b/>
          <w:bCs/>
          <w:sz w:val="22"/>
          <w:szCs w:val="22"/>
        </w:rPr>
        <w:t>Efficient and adaptive sensory codes</w:t>
      </w:r>
      <w:r w:rsidRPr="00CF040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z w:val="22"/>
          <w:szCs w:val="22"/>
        </w:rPr>
        <w:t>Nature Neuroscience</w:t>
      </w:r>
      <w:r w:rsidRPr="00CF0407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21</w:t>
      </w:r>
      <w:r w:rsidRPr="00CF0407">
        <w:rPr>
          <w:rFonts w:ascii="Arial" w:hAnsi="Arial" w:cs="Arial"/>
          <w:sz w:val="22"/>
          <w:szCs w:val="22"/>
        </w:rPr>
        <w:t>.</w:t>
      </w:r>
    </w:p>
    <w:p w14:paraId="261778C4" w14:textId="19456C7C" w:rsidR="0020107E" w:rsidRPr="00CF0407" w:rsidRDefault="00CF0407" w:rsidP="00CF04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[2] </w:t>
      </w:r>
      <w:proofErr w:type="spellStart"/>
      <w:r w:rsidRPr="00CF0407">
        <w:rPr>
          <w:rFonts w:ascii="Arial" w:hAnsi="Arial" w:cs="Arial"/>
          <w:sz w:val="22"/>
          <w:szCs w:val="22"/>
        </w:rPr>
        <w:t>Młynarski</w:t>
      </w:r>
      <w:proofErr w:type="spellEnd"/>
      <w:r w:rsidRPr="00CF0407">
        <w:rPr>
          <w:rFonts w:ascii="Arial" w:hAnsi="Arial" w:cs="Arial"/>
          <w:sz w:val="22"/>
          <w:szCs w:val="22"/>
        </w:rPr>
        <w:t xml:space="preserve"> WF, </w:t>
      </w:r>
      <w:proofErr w:type="spellStart"/>
      <w:r w:rsidRPr="00CF0407">
        <w:rPr>
          <w:rFonts w:ascii="Arial" w:hAnsi="Arial" w:cs="Arial"/>
          <w:sz w:val="22"/>
          <w:szCs w:val="22"/>
        </w:rPr>
        <w:t>Hermundstad</w:t>
      </w:r>
      <w:proofErr w:type="spellEnd"/>
      <w:r w:rsidRPr="00CF0407">
        <w:rPr>
          <w:rFonts w:ascii="Arial" w:hAnsi="Arial" w:cs="Arial"/>
          <w:sz w:val="22"/>
          <w:szCs w:val="22"/>
        </w:rPr>
        <w:t xml:space="preserve"> AM: </w:t>
      </w:r>
      <w:r w:rsidRPr="00CF0407">
        <w:rPr>
          <w:rFonts w:ascii="Arial" w:hAnsi="Arial" w:cs="Arial"/>
          <w:b/>
          <w:bCs/>
          <w:sz w:val="22"/>
          <w:szCs w:val="22"/>
        </w:rPr>
        <w:t>Adaptive coding for dynamic sensory inference</w:t>
      </w:r>
      <w:r w:rsidRPr="00CF0407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F0407">
        <w:rPr>
          <w:rFonts w:ascii="Arial" w:hAnsi="Arial" w:cs="Arial"/>
          <w:i/>
          <w:iCs/>
          <w:sz w:val="22"/>
          <w:szCs w:val="22"/>
        </w:rPr>
        <w:t>Elife</w:t>
      </w:r>
      <w:proofErr w:type="spellEnd"/>
      <w:r w:rsidRPr="00CF0407">
        <w:rPr>
          <w:rFonts w:ascii="Arial" w:hAnsi="Arial" w:cs="Arial"/>
          <w:sz w:val="22"/>
          <w:szCs w:val="22"/>
        </w:rPr>
        <w:t xml:space="preserve"> 2018, </w:t>
      </w:r>
      <w:r w:rsidRPr="00CF0407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</w:p>
    <w:p w14:paraId="017EA912" w14:textId="77777777" w:rsidR="0020107E" w:rsidRDefault="0020107E">
      <w:pPr>
        <w:rPr>
          <w:rFonts w:ascii="Arial" w:hAnsi="Arial" w:cs="Arial"/>
          <w:sz w:val="22"/>
          <w:szCs w:val="22"/>
        </w:rPr>
      </w:pPr>
    </w:p>
    <w:p w14:paraId="61E98825" w14:textId="175FA319" w:rsidR="0050146A" w:rsidRPr="00B815BC" w:rsidRDefault="006E15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50146A" w:rsidRPr="00B815BC" w:rsidSect="00F5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BC"/>
    <w:rsid w:val="000657F0"/>
    <w:rsid w:val="00073F01"/>
    <w:rsid w:val="000F1C91"/>
    <w:rsid w:val="0020107E"/>
    <w:rsid w:val="00266F66"/>
    <w:rsid w:val="00367EE8"/>
    <w:rsid w:val="00422182"/>
    <w:rsid w:val="0044491D"/>
    <w:rsid w:val="00491857"/>
    <w:rsid w:val="004F641F"/>
    <w:rsid w:val="0050146A"/>
    <w:rsid w:val="006E1592"/>
    <w:rsid w:val="007425EF"/>
    <w:rsid w:val="007A6C90"/>
    <w:rsid w:val="008523C7"/>
    <w:rsid w:val="00B815BC"/>
    <w:rsid w:val="00C2068F"/>
    <w:rsid w:val="00C519DA"/>
    <w:rsid w:val="00C6510F"/>
    <w:rsid w:val="00CF0407"/>
    <w:rsid w:val="00D13982"/>
    <w:rsid w:val="00D90EE9"/>
    <w:rsid w:val="00DE1D4A"/>
    <w:rsid w:val="00F14FD1"/>
    <w:rsid w:val="00F21E25"/>
    <w:rsid w:val="00F25C53"/>
    <w:rsid w:val="00F33B7D"/>
    <w:rsid w:val="00F53BC1"/>
    <w:rsid w:val="00FA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90680"/>
  <w15:chartTrackingRefBased/>
  <w15:docId w15:val="{DE919555-DA78-FD41-B658-2B42DAED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Hermundstad, Ann</dc:creator>
  <cp:keywords/>
  <dc:description/>
  <cp:lastModifiedBy>Hermundstad, Ann</cp:lastModifiedBy>
  <cp:revision>18</cp:revision>
  <dcterms:created xsi:type="dcterms:W3CDTF">2021-06-18T12:46:00Z</dcterms:created>
  <dcterms:modified xsi:type="dcterms:W3CDTF">2021-06-18T22:36:00Z</dcterms:modified>
</cp:coreProperties>
</file>