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ASIANZU BENJAMIN CHRIS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565C0"/>
          <w:sz w:val="22"/>
          <w:szCs w:val="22"/>
        </w:rPr>
        <w:t xml:space="preserve">Data Analyst  •  Business Intelligence  •  Healthcare Data</w:t>
      </w:r>
    </w:p>
    <w:p>
      <w:pPr>
        <w:spacing w:after="40"/>
        <w:jc w:val="center"/>
      </w:pPr>
      <w:r>
        <w:rPr>
          <w:color w:val="546E7A"/>
          <w:sz w:val="18"/>
          <w:szCs w:val="18"/>
        </w:rPr>
        <w:t xml:space="preserve">+256 780 165 621  •  b3ntana@gmail.com  •  Kampala, Uganda (Open to Remote)</w:t>
      </w:r>
    </w:p>
    <w:p>
      <w:pPr>
        <w:spacing w:after="120"/>
        <w:jc w:val="center"/>
      </w:pPr>
      <w:r>
        <w:rPr>
          <w:color w:val="1565C0"/>
          <w:sz w:val="18"/>
          <w:szCs w:val="18"/>
        </w:rPr>
        <w:t xml:space="preserve">chris-asianzu.github.io  •  github.com/chris-asianzu  •  linkedin.com/in/chris-asianzu-9b52a538b</w:t>
      </w:r>
    </w:p>
    <w:p>
      <w:pPr>
        <w:pBdr>
          <w:bottom w:val="single" w:color="1565C0" w:sz="8"/>
        </w:pBdr>
        <w:spacing w:after="120"/>
      </w:pPr>
    </w:p>
    <w:p>
      <w:pPr>
        <w:pBdr>
          <w:bottom w:val="single" w:color="1565C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color w:val="37474F"/>
          <w:sz w:val="20"/>
          <w:szCs w:val="20"/>
        </w:rPr>
        <w:t xml:space="preserve">Data Analyst with hands-on experience building end-to-end analytics systems across e-commerce, healthcare, retail, and HR analytics. Delivered a live health records system at Maracha Hospital (West Nile, Uganda) and a machine learning disease outbreak prediction system achieving 84% model accuracy. Built and deployed a live Community Disease Surveillance Dashboard (Streamlit) tracking fever and malaria clusters across 4 Ugandan districts. Microsoft Certified Data Analyst Associate. Open to full-time remote roles in data analytics, business intelligence, or health informatics.</w:t>
      </w:r>
    </w:p>
    <w:p>
      <w:pPr>
        <w:pBdr>
          <w:bottom w:val="single" w:color="1565C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CORE COMPETENCIES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Languages &amp; Tools: </w:t>
      </w:r>
      <w:r>
        <w:rPr>
          <w:color w:val="546E7A"/>
          <w:sz w:val="19"/>
          <w:szCs w:val="19"/>
        </w:rPr>
        <w:t xml:space="preserve">Python (pandas, numpy, matplotlib, seaborn), R (ggplot2, tidyverse), SQL (PostgreSQL, MySQL), Excel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Visualization: </w:t>
      </w:r>
      <w:r>
        <w:rPr>
          <w:color w:val="546E7A"/>
          <w:sz w:val="19"/>
          <w:szCs w:val="19"/>
        </w:rPr>
        <w:t xml:space="preserve">Power BI (DAX, data modeling, KPI dashboards), Tableau, Streamlit, ggplot2, matplotlib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Analytics: </w:t>
      </w:r>
      <w:r>
        <w:rPr>
          <w:color w:val="546E7A"/>
          <w:sz w:val="19"/>
          <w:szCs w:val="19"/>
        </w:rPr>
        <w:t xml:space="preserve">Cohort analysis, RFM segmentation, churn modeling, funnel analysis, CLV, association rule mining, demand forecasting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Data Engineering: </w:t>
      </w:r>
      <w:r>
        <w:rPr>
          <w:color w:val="546E7A"/>
          <w:sz w:val="19"/>
          <w:szCs w:val="19"/>
        </w:rPr>
        <w:t xml:space="preserve">ETL pipelines, KoboCollect/KoboToolbox API, SQLAlchemy, SQLite, database design, Git/GitHub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Domain Expertise: </w:t>
      </w:r>
      <w:r>
        <w:rPr>
          <w:color w:val="546E7A"/>
          <w:sz w:val="19"/>
          <w:szCs w:val="19"/>
        </w:rPr>
        <w:t xml:space="preserve">Healthcare informatics, e-commerce analytics, marketing analytics, retail inventory, HR analytics</w:t>
      </w:r>
    </w:p>
    <w:p>
      <w:pPr>
        <w:spacing w:after="40"/>
      </w:pPr>
      <w:r>
        <w:rPr>
          <w:b/>
          <w:bCs/>
          <w:color w:val="37474F"/>
          <w:sz w:val="19"/>
          <w:szCs w:val="19"/>
        </w:rPr>
        <w:t xml:space="preserve">Soft Skills: </w:t>
      </w:r>
      <w:r>
        <w:rPr>
          <w:color w:val="546E7A"/>
          <w:sz w:val="19"/>
          <w:szCs w:val="19"/>
        </w:rPr>
        <w:t xml:space="preserve">Data storytelling, executive reporting, curriculum design, stakeholder communication</w:t>
      </w:r>
    </w:p>
    <w:p>
      <w:pPr>
        <w:pBdr>
          <w:bottom w:val="single" w:color="1565C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PROFESSIONAL EXPERIENCE</w:t>
      </w:r>
    </w:p>
    <w:p>
      <w:pPr>
        <w:spacing w:before="120" w:after="30"/>
      </w:pPr>
      <w:r>
        <w:rPr>
          <w:b/>
          <w:bCs/>
          <w:color w:val="0A1628"/>
          <w:sz w:val="20"/>
          <w:szCs w:val="20"/>
        </w:rPr>
        <w:t xml:space="preserve">Data Analyst &amp; IT Officer  |  Muni Labs, West Nile, Uganda</w:t>
      </w:r>
    </w:p>
    <w:p>
      <w:pPr>
        <w:spacing w:after="40"/>
      </w:pPr>
      <w:r>
        <w:rPr>
          <w:i/>
          <w:iCs/>
          <w:color w:val="78909C"/>
          <w:sz w:val="19"/>
          <w:szCs w:val="19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Led data analysis and system development for the Maracha Hospital Data Science Project — a live health records system deployed at St. Joseph’s Hospital, Maracha, improving patient data management in a rural healthcare setting.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Built and deployed a Community Fever &amp; Malaria Surveillance System — mobile data collection via KoboCollect, Python ETL pipeline, SQLite database, and a live Streamlit dashboard with district heatmaps and weekly fever/malaria trend analysis across 4 Ugandan districts.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Designed and delivered a 12-week Introduction to Data Analysis course for the Graduate Studies Academy — now in its 5th cohort, training students from Ugandan universities and working professionals across agriculture, health, and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Provided ongoing IT support including web development, software solutions, and data systems for NGO operations.</w:t>
      </w:r>
    </w:p>
    <w:p>
      <w:pPr>
        <w:spacing w:before="120" w:after="30"/>
      </w:pPr>
      <w:r>
        <w:rPr>
          <w:b/>
          <w:bCs/>
          <w:color w:val="0A1628"/>
          <w:sz w:val="20"/>
          <w:szCs w:val="20"/>
        </w:rPr>
        <w:t xml:space="preserve">Freelance Health Data Analyst  |  Regional Public Health NGO, East Africa (NDA)</w:t>
      </w:r>
    </w:p>
    <w:p>
      <w:pPr>
        <w:spacing w:after="40"/>
      </w:pPr>
      <w:r>
        <w:rPr>
          <w:i/>
          <w:iCs/>
          <w:color w:val="78909C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Contracted to build a predictive analytics system for early disease outbreak detection across 45 districts in East Africa.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Integrated 7 years of multi-source surveillance data (180,000+ observations): district health offices, NASA climate datasets, World Bank demographics.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Final model: Random Forest — 84% accuracy, ROC-AUC 0.89, recall 0.81. Estimated 28% reduction in malaria cases through early intervention.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Delivered Power BI dashboard with national risk heatmap, 30-day outbreak probability forecasting, and intervention prioritization panel.</w:t>
      </w:r>
    </w:p>
    <w:p>
      <w:pPr>
        <w:spacing w:before="120" w:after="30"/>
      </w:pPr>
      <w:r>
        <w:rPr>
          <w:b/>
          <w:bCs/>
          <w:color w:val="0A1628"/>
          <w:sz w:val="20"/>
          <w:szCs w:val="20"/>
        </w:rPr>
        <w:t xml:space="preserve">Course Instructor – Python &amp; Programming  |  ReedInc Org, West Nile, Uganda</w:t>
      </w:r>
    </w:p>
    <w:p>
      <w:pPr>
        <w:spacing w:after="40"/>
      </w:pPr>
      <w:r>
        <w:rPr>
          <w:i/>
          <w:iCs/>
          <w:color w:val="78909C"/>
          <w:sz w:val="19"/>
          <w:szCs w:val="19"/>
        </w:rPr>
        <w:t xml:space="preserve">Feb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Developed and delivered beginner Python programming curriculum covering fundamentals, algorithmic thinking, and applied problem solving.</w:t>
      </w:r>
    </w:p>
    <w:p>
      <w:pPr>
        <w:spacing w:before="120" w:after="30"/>
      </w:pPr>
      <w:r>
        <w:rPr>
          <w:b/>
          <w:bCs/>
          <w:color w:val="0A1628"/>
          <w:sz w:val="20"/>
          <w:szCs w:val="20"/>
        </w:rPr>
        <w:t xml:space="preserve">WordPress Developer  |  Freelance</w:t>
      </w:r>
    </w:p>
    <w:p>
      <w:pPr>
        <w:spacing w:after="40"/>
      </w:pPr>
      <w:r>
        <w:rPr>
          <w:i/>
          <w:iCs/>
          <w:color w:val="78909C"/>
          <w:sz w:val="19"/>
          <w:szCs w:val="19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Designed and developed custom WordPress websites; ongoing maintenance, security updates, and plugin customization.</w:t>
      </w:r>
    </w:p>
    <w:p>
      <w:pPr>
        <w:spacing w:before="120" w:after="30"/>
      </w:pPr>
      <w:r>
        <w:rPr>
          <w:b/>
          <w:bCs/>
          <w:color w:val="0A1628"/>
          <w:sz w:val="20"/>
          <w:szCs w:val="20"/>
        </w:rPr>
        <w:t xml:space="preserve">Biochemistry Teacher  |  Secondary School, Uganda</w:t>
      </w:r>
    </w:p>
    <w:p>
      <w:pPr>
        <w:spacing w:after="40"/>
      </w:pPr>
      <w:r>
        <w:rPr>
          <w:i/>
          <w:iCs/>
          <w:color w:val="78909C"/>
          <w:sz w:val="19"/>
          <w:szCs w:val="19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Teach O-level and A-level Biology and Chemistry aligned to Uganda National Curriculum.</w:t>
      </w:r>
    </w:p>
    <w:p>
      <w:pPr>
        <w:pBdr>
          <w:bottom w:val="single" w:color="1565C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KEY PROJECTS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E-Commerce Revenue Intelligence System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Flagship  |  github.com/chris-asianzu/ecommerce-revenue-intelligence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Analyzed 98,666 orders across 3 years. Found 87.7% churn rate with R’1.38M recoverable revenue.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Affiliate channel delivers 4x ROI vs social media. Full pipeline: Python → PostgreSQL → Power BI → executive board presentation.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Python, PostgreSQL, Power BI, pandas, SQLAlchemy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Community Fever &amp; Malaria Surveillance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Live Dashboard — Built with Abiyo Bruce  |  community-fever-surveillance.streamlit.app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End-to-end digital surveillance: KoboCollect mobile form → Python ETL via KoboToolbox API → SQLite database → live Streamlit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Interactive district heatmaps, weekly fever trends, mosquito net vs malaria positivity analysis. 1,000 records, 4 Ugandan districts.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Python, KoboCollect, KoboToolbox API, SQLite, Streamlit, folium, pandas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Retail Inventory &amp; Sales Optimization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Case Study  |  github.com/chris-asianzu/retail-store-inventory-optimization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Three-branch supermarket. Branch C leads at $110,569 with 5.58x turnover. Modeled reorder thresholds — estimated 9% revenue recovery.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MySQL, Window Functions, Demand Modeling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Bank Marketing Campaign Performance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Case Study  |  github.com/chris-asianzu/marketing-campaign-analysis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45,211 contacts. Previous converters re-convert at 64.7%. Cellular beats telephone by 2.8x. ROI improvement: 20-28%.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Power BI, DAX, Conversion Analysis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Supermarket Basket Analysis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Case Study  |  github.com/chris-asianzu/supermarket-basket-analysis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Association rule mining on supermarket transactions. Identified product bundling opportunities and cross-sell patterns.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Python, SQL, Association Rules, Market Basket Analysis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Real Estate Price Analysis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Dual Tool  |  github.com/chris-asianzu/real-estate-price-analysis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Tableau vs Power BI comparison on real estate price trends. Geographic heatmaps in Tableau, advanced DAX calculations in Power BI.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Tableau, Power BI, DAX, Geographic Analysis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Employee Attrition Analysis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R Project  |  github.com/chris-asianzu/Employee-attrition-analysis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Statistical analysis of employee attrition using R. Hypothesis testing, logistic regression model, ggplot2 visualizations.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R, ggplot2, tidyverse, Logistic Regression, Hypothesis Testing</w:t>
      </w:r>
    </w:p>
    <w:p>
      <w:pPr>
        <w:spacing w:before="100" w:after="20"/>
      </w:pPr>
      <w:r>
        <w:rPr>
          <w:b/>
          <w:bCs/>
          <w:color w:val="0A1628"/>
          <w:sz w:val="20"/>
          <w:szCs w:val="20"/>
        </w:rPr>
        <w:t xml:space="preserve">SQL Mastery Repository</w:t>
      </w:r>
    </w:p>
    <w:p>
      <w:pPr>
        <w:spacing w:after="30"/>
      </w:pPr>
      <w:r>
        <w:rPr>
          <w:i/>
          <w:iCs/>
          <w:color w:val="78909C"/>
          <w:sz w:val="18"/>
          <w:szCs w:val="18"/>
        </w:rPr>
        <w:t xml:space="preserve">25 Business Queries  |  github.com/chris-asianzu/sql-mastery-repository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25 production-quality queries: cohort analysis, RFM scoring, CLV, funnel analysis, Pareto, recursive CTEs, gap-and-island.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Tools: PostgreSQL, Window Functions, CTEs</w:t>
      </w:r>
    </w:p>
    <w:p>
      <w:pPr>
        <w:pBdr>
          <w:bottom w:val="single" w:color="1565C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Bachelor of Science in Education (Biology &amp; Chemistry)</w:t>
      </w:r>
      <w:r>
        <w:rPr>
          <w:color w:val="546E7A"/>
          <w:sz w:val="20"/>
          <w:szCs w:val="20"/>
        </w:rPr>
        <w:t xml:space="preserve">  |  Muni University, Arua, Uganda  —  Feb 2023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Uganda Advanced Certificate of Education</w:t>
      </w:r>
      <w:r>
        <w:rPr>
          <w:color w:val="546E7A"/>
          <w:sz w:val="20"/>
          <w:szCs w:val="20"/>
        </w:rPr>
        <w:t xml:space="preserve">  |  Our Lady of Africa SS, Mukono  —  Dec 2017</w:t>
      </w:r>
    </w:p>
    <w:p>
      <w:pPr>
        <w:pBdr>
          <w:bottom w:val="single" w:color="1565C0" w:sz="4"/>
        </w:pBdr>
        <w:spacing w:before="160" w:after="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Microsoft Certified: Data Analyst Associate (Power BI)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Certified Python Programmer — DataCamp,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Certified R Programmer — R Foundation,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Data Analysis with Python — freeCodeCamp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7474F"/>
          <w:sz w:val="19"/>
          <w:szCs w:val="19"/>
        </w:rPr>
        <w:t xml:space="preserve">Career Skills in Data Analytics — LinkedIn Learning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2026-03-15T18:53:46.831Z</dcterms:created>
  <dcterms:modified xsi:type="dcterms:W3CDTF">2026-03-15T18:53:46.833Z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