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Pr="00B62390" w:rsidRDefault="004A6DCF" w:rsidP="006015A2">
      <w:pPr>
        <w:jc w:val="right"/>
        <w:rPr>
          <w:rFonts w:ascii="Times" w:hAnsi="Times"/>
        </w:rPr>
      </w:pPr>
      <w:r w:rsidRPr="00B62390">
        <w:rPr>
          <w:rFonts w:ascii="Times" w:hAnsi="Times"/>
        </w:rPr>
        <w:t>Christopher Morgan</w:t>
      </w:r>
    </w:p>
    <w:p w14:paraId="6B506219" w14:textId="77777777" w:rsidR="004A6DCF" w:rsidRPr="00B62390" w:rsidRDefault="004A6DCF" w:rsidP="006015A2">
      <w:pPr>
        <w:jc w:val="right"/>
        <w:rPr>
          <w:rFonts w:ascii="Times" w:hAnsi="Times"/>
        </w:rPr>
      </w:pPr>
      <w:proofErr w:type="gramStart"/>
      <w:r w:rsidRPr="00B62390">
        <w:rPr>
          <w:rFonts w:ascii="Times" w:hAnsi="Times"/>
        </w:rPr>
        <w:t>CS478 :</w:t>
      </w:r>
      <w:proofErr w:type="gramEnd"/>
      <w:r w:rsidRPr="00B62390">
        <w:rPr>
          <w:rFonts w:ascii="Times" w:hAnsi="Times"/>
        </w:rPr>
        <w:t xml:space="preserve"> Brother Christophe</w:t>
      </w:r>
    </w:p>
    <w:p w14:paraId="27CF06B0" w14:textId="7A726E60" w:rsidR="00FF605B" w:rsidRPr="00B62390" w:rsidRDefault="00233D25" w:rsidP="006015A2">
      <w:pPr>
        <w:jc w:val="right"/>
        <w:rPr>
          <w:rFonts w:ascii="Times" w:hAnsi="Times"/>
        </w:rPr>
      </w:pPr>
      <w:r>
        <w:rPr>
          <w:rFonts w:ascii="Times" w:hAnsi="Times"/>
        </w:rPr>
        <w:t>Nov 16</w:t>
      </w:r>
      <w:r w:rsidR="004A6DCF" w:rsidRPr="00B62390">
        <w:rPr>
          <w:rFonts w:ascii="Times" w:hAnsi="Times"/>
        </w:rPr>
        <w:t>, 2013</w:t>
      </w:r>
    </w:p>
    <w:p w14:paraId="5E350714" w14:textId="77777777" w:rsidR="00B62390" w:rsidRPr="00B62390" w:rsidRDefault="00B62390" w:rsidP="006015A2">
      <w:pPr>
        <w:jc w:val="right"/>
        <w:rPr>
          <w:rFonts w:ascii="Times" w:hAnsi="Times"/>
          <w:b/>
          <w:color w:val="1F497D" w:themeColor="text2"/>
        </w:rPr>
      </w:pPr>
    </w:p>
    <w:p w14:paraId="52F6244B" w14:textId="77777777" w:rsidR="00233D25" w:rsidRDefault="00233D25" w:rsidP="00233D25">
      <w:pPr>
        <w:pStyle w:val="NormalWeb"/>
        <w:shd w:val="clear" w:color="auto" w:fill="F9FCFE"/>
        <w:spacing w:before="0" w:beforeAutospacing="0" w:after="0" w:afterAutospacing="0" w:line="270" w:lineRule="atLeast"/>
        <w:textAlignment w:val="baseline"/>
        <w:rPr>
          <w:rFonts w:ascii="Lucida Grande" w:hAnsi="Lucida Grande" w:cs="Lucida Grande"/>
          <w:color w:val="444444"/>
        </w:rPr>
      </w:pPr>
      <w:r>
        <w:rPr>
          <w:rFonts w:cs="Lucida Grande"/>
          <w:color w:val="000000"/>
          <w:sz w:val="27"/>
          <w:szCs w:val="27"/>
          <w:bdr w:val="none" w:sz="0" w:space="0" w:color="auto" w:frame="1"/>
        </w:rPr>
        <w:t>Write a simple program to test the validity of the No Free Lunch. Your program should act on binary classification tasks over binary input spaces.</w:t>
      </w:r>
    </w:p>
    <w:p w14:paraId="47DB43D0" w14:textId="77777777" w:rsidR="00233D25" w:rsidRDefault="00233D25" w:rsidP="00233D25">
      <w:pPr>
        <w:numPr>
          <w:ilvl w:val="0"/>
          <w:numId w:val="5"/>
        </w:numPr>
        <w:spacing w:line="270" w:lineRule="atLeast"/>
        <w:ind w:left="480"/>
        <w:textAlignment w:val="baseline"/>
        <w:rPr>
          <w:rFonts w:ascii="Times" w:eastAsia="Times New Roman" w:hAnsi="Times" w:cs="Times New Roman"/>
          <w:color w:val="000000"/>
          <w:sz w:val="23"/>
          <w:szCs w:val="23"/>
        </w:rPr>
      </w:pPr>
      <w:r>
        <w:rPr>
          <w:rFonts w:eastAsia="Times New Roman" w:cs="Times New Roman"/>
          <w:color w:val="000000"/>
          <w:sz w:val="23"/>
          <w:szCs w:val="23"/>
        </w:rPr>
        <w:t>Requirements for your program are as follows:</w:t>
      </w:r>
    </w:p>
    <w:p w14:paraId="41C551FD"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The user should be able to select the number I of input features. (For testing purposes, I would recommend choosing 3, or 4 at the most).</w:t>
      </w:r>
    </w:p>
    <w:p w14:paraId="49E71F11"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The user should be able to select the size M of the test set. You would then use N-M examples for training and M for testing (where N is 2^I).</w:t>
      </w:r>
    </w:p>
    <w:p w14:paraId="429FA5F1"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 xml:space="preserve">Your program should interface with </w:t>
      </w:r>
      <w:proofErr w:type="spellStart"/>
      <w:r>
        <w:rPr>
          <w:rFonts w:eastAsia="Times New Roman" w:cs="Times New Roman"/>
          <w:color w:val="000000"/>
          <w:sz w:val="23"/>
          <w:szCs w:val="23"/>
        </w:rPr>
        <w:t>Weka</w:t>
      </w:r>
      <w:proofErr w:type="spellEnd"/>
      <w:r>
        <w:rPr>
          <w:rFonts w:eastAsia="Times New Roman" w:cs="Times New Roman"/>
          <w:color w:val="000000"/>
          <w:sz w:val="23"/>
          <w:szCs w:val="23"/>
        </w:rPr>
        <w:t xml:space="preserve">, at least call the command line version of </w:t>
      </w:r>
      <w:proofErr w:type="spellStart"/>
      <w:r>
        <w:rPr>
          <w:rFonts w:eastAsia="Times New Roman" w:cs="Times New Roman"/>
          <w:color w:val="000000"/>
          <w:sz w:val="23"/>
          <w:szCs w:val="23"/>
        </w:rPr>
        <w:t>Weka</w:t>
      </w:r>
      <w:proofErr w:type="spellEnd"/>
      <w:r>
        <w:rPr>
          <w:rFonts w:eastAsia="Times New Roman" w:cs="Times New Roman"/>
          <w:color w:val="000000"/>
          <w:sz w:val="23"/>
          <w:szCs w:val="23"/>
        </w:rPr>
        <w:t xml:space="preserve"> from your code to run a classifier on a dataset.</w:t>
      </w:r>
    </w:p>
    <w:p w14:paraId="01ADF56E"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 xml:space="preserve">The user should be able to select the name of the </w:t>
      </w:r>
      <w:proofErr w:type="spellStart"/>
      <w:r>
        <w:rPr>
          <w:rFonts w:eastAsia="Times New Roman" w:cs="Times New Roman"/>
          <w:color w:val="000000"/>
          <w:sz w:val="23"/>
          <w:szCs w:val="23"/>
        </w:rPr>
        <w:t>Weka</w:t>
      </w:r>
      <w:proofErr w:type="spellEnd"/>
      <w:r>
        <w:rPr>
          <w:rFonts w:eastAsia="Times New Roman" w:cs="Times New Roman"/>
          <w:color w:val="000000"/>
          <w:sz w:val="23"/>
          <w:szCs w:val="23"/>
        </w:rPr>
        <w:t xml:space="preserve"> classifier to use (remember that these are of the form 'class.name').</w:t>
      </w:r>
    </w:p>
    <w:p w14:paraId="09AD3F80"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Your program should then run the selected classifier on all tasks (i.e., training sets) and test against the corresponding test set, and return the overall generalization performance (i.e., the sum of 'accuracy-50' across all tasks).</w:t>
      </w:r>
    </w:p>
    <w:p w14:paraId="5669D05E"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You may find this </w:t>
      </w:r>
      <w:hyperlink r:id="rId7" w:history="1">
        <w:r>
          <w:rPr>
            <w:rStyle w:val="Hyperlink"/>
            <w:rFonts w:eastAsia="Times New Roman" w:cs="Times New Roman"/>
            <w:color w:val="336699"/>
            <w:sz w:val="23"/>
            <w:szCs w:val="23"/>
          </w:rPr>
          <w:t>code</w:t>
        </w:r>
      </w:hyperlink>
      <w:r>
        <w:rPr>
          <w:rFonts w:eastAsia="Times New Roman" w:cs="Times New Roman"/>
          <w:color w:val="000000"/>
          <w:sz w:val="23"/>
          <w:szCs w:val="23"/>
        </w:rPr>
        <w:t> (in python) useful. It has a number of functions to set up ARFF training and test sets for binary tasks.</w:t>
      </w:r>
    </w:p>
    <w:p w14:paraId="346B7FD4" w14:textId="77777777" w:rsidR="00233D25" w:rsidRDefault="00233D25" w:rsidP="00233D25">
      <w:pPr>
        <w:numPr>
          <w:ilvl w:val="0"/>
          <w:numId w:val="5"/>
        </w:num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Run your program with a decision tree (J48), a back propagation learner (</w:t>
      </w:r>
      <w:proofErr w:type="spellStart"/>
      <w:r>
        <w:rPr>
          <w:rFonts w:eastAsia="Times New Roman" w:cs="Times New Roman"/>
          <w:color w:val="000000"/>
          <w:sz w:val="23"/>
          <w:szCs w:val="23"/>
        </w:rPr>
        <w:t>MultilayerPerceptron</w:t>
      </w:r>
      <w:proofErr w:type="spellEnd"/>
      <w:r>
        <w:rPr>
          <w:rFonts w:eastAsia="Times New Roman" w:cs="Times New Roman"/>
          <w:color w:val="000000"/>
          <w:sz w:val="23"/>
          <w:szCs w:val="23"/>
        </w:rPr>
        <w:t>), Naive Bayes (NB), a majority learner (</w:t>
      </w:r>
      <w:proofErr w:type="spellStart"/>
      <w:r>
        <w:rPr>
          <w:rFonts w:eastAsia="Times New Roman" w:cs="Times New Roman"/>
          <w:color w:val="000000"/>
          <w:sz w:val="23"/>
          <w:szCs w:val="23"/>
        </w:rPr>
        <w:t>ZeroR</w:t>
      </w:r>
      <w:proofErr w:type="spellEnd"/>
      <w:r>
        <w:rPr>
          <w:rFonts w:eastAsia="Times New Roman" w:cs="Times New Roman"/>
          <w:color w:val="000000"/>
          <w:sz w:val="23"/>
          <w:szCs w:val="23"/>
        </w:rPr>
        <w:t>). Record the generalization performance.</w:t>
      </w:r>
    </w:p>
    <w:p w14:paraId="5DB04522" w14:textId="77777777" w:rsidR="00EF0A12" w:rsidRDefault="00EF0A12" w:rsidP="00EF0A12">
      <w:pPr>
        <w:spacing w:line="270" w:lineRule="atLeast"/>
        <w:ind w:left="480"/>
        <w:textAlignment w:val="baseline"/>
        <w:rPr>
          <w:rFonts w:eastAsia="Times New Roman" w:cs="Times New Roman"/>
          <w:color w:val="000000"/>
          <w:sz w:val="23"/>
          <w:szCs w:val="23"/>
        </w:rPr>
      </w:pPr>
    </w:p>
    <w:p w14:paraId="4B0E70C4" w14:textId="2905C701" w:rsidR="00254885" w:rsidRDefault="000B5F0D" w:rsidP="00254885">
      <w:p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Num</w:t>
      </w:r>
      <w:r w:rsidR="00EF0A12">
        <w:rPr>
          <w:rFonts w:eastAsia="Times New Roman" w:cs="Times New Roman"/>
          <w:color w:val="000000"/>
          <w:sz w:val="23"/>
          <w:szCs w:val="23"/>
        </w:rPr>
        <w:t>ber of Inputs == 3, Number of Tests == 5</w:t>
      </w:r>
    </w:p>
    <w:tbl>
      <w:tblPr>
        <w:tblStyle w:val="TableGrid"/>
        <w:tblW w:w="0" w:type="auto"/>
        <w:tblInd w:w="480" w:type="dxa"/>
        <w:tblLook w:val="04A0" w:firstRow="1" w:lastRow="0" w:firstColumn="1" w:lastColumn="0" w:noHBand="0" w:noVBand="1"/>
      </w:tblPr>
      <w:tblGrid>
        <w:gridCol w:w="1784"/>
        <w:gridCol w:w="1808"/>
        <w:gridCol w:w="1798"/>
        <w:gridCol w:w="1897"/>
        <w:gridCol w:w="1809"/>
      </w:tblGrid>
      <w:tr w:rsidR="00E84C3C" w14:paraId="1E5FBD65" w14:textId="77777777" w:rsidTr="00503051">
        <w:tc>
          <w:tcPr>
            <w:tcW w:w="1784" w:type="dxa"/>
          </w:tcPr>
          <w:p w14:paraId="5BB1B78A" w14:textId="0EBC81AD" w:rsidR="00E84C3C" w:rsidRDefault="00E84C3C" w:rsidP="000D5916">
            <w:pPr>
              <w:spacing w:line="270" w:lineRule="atLeast"/>
              <w:textAlignment w:val="baseline"/>
              <w:rPr>
                <w:rFonts w:eastAsia="Times New Roman" w:cs="Times New Roman"/>
                <w:color w:val="000000"/>
                <w:sz w:val="23"/>
                <w:szCs w:val="23"/>
              </w:rPr>
            </w:pPr>
          </w:p>
        </w:tc>
        <w:tc>
          <w:tcPr>
            <w:tcW w:w="1808" w:type="dxa"/>
          </w:tcPr>
          <w:p w14:paraId="4BDB0E8C" w14:textId="52789841" w:rsidR="00E84C3C" w:rsidRDefault="00757B79"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Sum Accuracy</w:t>
            </w:r>
          </w:p>
        </w:tc>
        <w:tc>
          <w:tcPr>
            <w:tcW w:w="1798" w:type="dxa"/>
          </w:tcPr>
          <w:p w14:paraId="2DC9F81D" w14:textId="0B8AE169" w:rsidR="00E84C3C" w:rsidRDefault="00757B79"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Sum ‘accuracy-50’</w:t>
            </w:r>
          </w:p>
        </w:tc>
        <w:tc>
          <w:tcPr>
            <w:tcW w:w="1897" w:type="dxa"/>
          </w:tcPr>
          <w:p w14:paraId="38402F8D" w14:textId="69F631DD" w:rsidR="00E84C3C" w:rsidRDefault="00757B79"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S.A. / NUM_TASKS</w:t>
            </w:r>
          </w:p>
        </w:tc>
        <w:tc>
          <w:tcPr>
            <w:tcW w:w="1809" w:type="dxa"/>
          </w:tcPr>
          <w:p w14:paraId="116D04D9" w14:textId="5E68DB7B" w:rsidR="00E84C3C" w:rsidRDefault="00E353F0"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S.A. – 50 / NUM_TASKS</w:t>
            </w:r>
          </w:p>
        </w:tc>
      </w:tr>
      <w:tr w:rsidR="00254885" w14:paraId="0675277C" w14:textId="77777777" w:rsidTr="00503051">
        <w:tc>
          <w:tcPr>
            <w:tcW w:w="1784" w:type="dxa"/>
          </w:tcPr>
          <w:p w14:paraId="2706282C" w14:textId="74641BF2" w:rsidR="00254885" w:rsidRDefault="00254885"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J48</w:t>
            </w:r>
          </w:p>
        </w:tc>
        <w:tc>
          <w:tcPr>
            <w:tcW w:w="1808" w:type="dxa"/>
          </w:tcPr>
          <w:p w14:paraId="323FDD80" w14:textId="469CB011" w:rsidR="00254885" w:rsidRDefault="0034644F" w:rsidP="000D5916">
            <w:pPr>
              <w:spacing w:line="270" w:lineRule="atLeast"/>
              <w:textAlignment w:val="baseline"/>
              <w:rPr>
                <w:rFonts w:eastAsia="Times New Roman" w:cs="Times New Roman"/>
                <w:color w:val="000000"/>
                <w:sz w:val="23"/>
                <w:szCs w:val="23"/>
              </w:rPr>
            </w:pPr>
            <w:r w:rsidRPr="00503051">
              <w:rPr>
                <w:rFonts w:ascii="Monaco" w:hAnsi="Monaco" w:cs="Monaco"/>
                <w:sz w:val="20"/>
                <w:szCs w:val="20"/>
              </w:rPr>
              <w:t>12800.0</w:t>
            </w:r>
          </w:p>
        </w:tc>
        <w:tc>
          <w:tcPr>
            <w:tcW w:w="1798" w:type="dxa"/>
          </w:tcPr>
          <w:p w14:paraId="57215635" w14:textId="6F9F22CD" w:rsidR="00254885" w:rsidRDefault="0034644F" w:rsidP="000D5916">
            <w:pPr>
              <w:spacing w:line="270" w:lineRule="atLeast"/>
              <w:textAlignment w:val="baseline"/>
              <w:rPr>
                <w:rFonts w:eastAsia="Times New Roman" w:cs="Times New Roman"/>
                <w:color w:val="000000"/>
                <w:sz w:val="23"/>
                <w:szCs w:val="23"/>
              </w:rPr>
            </w:pPr>
            <w:r w:rsidRPr="00503051">
              <w:rPr>
                <w:rFonts w:ascii="Monaco" w:hAnsi="Monaco" w:cs="Monaco"/>
                <w:sz w:val="20"/>
                <w:szCs w:val="20"/>
              </w:rPr>
              <w:t>0.0</w:t>
            </w:r>
          </w:p>
        </w:tc>
        <w:tc>
          <w:tcPr>
            <w:tcW w:w="1897" w:type="dxa"/>
          </w:tcPr>
          <w:p w14:paraId="34F51FDF" w14:textId="7287497F" w:rsidR="00254885" w:rsidRDefault="00254885" w:rsidP="0034644F">
            <w:pPr>
              <w:spacing w:line="270" w:lineRule="atLeast"/>
              <w:textAlignment w:val="baseline"/>
              <w:rPr>
                <w:rFonts w:eastAsia="Times New Roman" w:cs="Times New Roman"/>
                <w:color w:val="000000"/>
                <w:sz w:val="23"/>
                <w:szCs w:val="23"/>
              </w:rPr>
            </w:pPr>
            <w:r w:rsidRPr="00E353F0">
              <w:rPr>
                <w:rFonts w:eastAsia="Times New Roman" w:cs="Times New Roman"/>
                <w:color w:val="000000"/>
                <w:sz w:val="23"/>
                <w:szCs w:val="23"/>
              </w:rPr>
              <w:t>5</w:t>
            </w:r>
            <w:r w:rsidR="0034644F">
              <w:rPr>
                <w:rFonts w:eastAsia="Times New Roman" w:cs="Times New Roman"/>
                <w:color w:val="000000"/>
                <w:sz w:val="23"/>
                <w:szCs w:val="23"/>
              </w:rPr>
              <w:t>0.0</w:t>
            </w:r>
          </w:p>
        </w:tc>
        <w:tc>
          <w:tcPr>
            <w:tcW w:w="1809" w:type="dxa"/>
          </w:tcPr>
          <w:p w14:paraId="3AD48813" w14:textId="777ADD6C" w:rsidR="00254885" w:rsidRDefault="0034644F"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0.0</w:t>
            </w:r>
          </w:p>
        </w:tc>
      </w:tr>
      <w:tr w:rsidR="00BD27F8" w14:paraId="4D59875F" w14:textId="77777777" w:rsidTr="00503051">
        <w:tc>
          <w:tcPr>
            <w:tcW w:w="1784" w:type="dxa"/>
          </w:tcPr>
          <w:p w14:paraId="539DCA76" w14:textId="7EAB38BA" w:rsidR="00BD27F8" w:rsidRDefault="00BD27F8" w:rsidP="000D5916">
            <w:pPr>
              <w:spacing w:line="270" w:lineRule="atLeast"/>
              <w:textAlignment w:val="baseline"/>
              <w:rPr>
                <w:rFonts w:eastAsia="Times New Roman" w:cs="Times New Roman"/>
                <w:color w:val="000000"/>
                <w:sz w:val="23"/>
                <w:szCs w:val="23"/>
              </w:rPr>
            </w:pPr>
            <w:proofErr w:type="spellStart"/>
            <w:r>
              <w:rPr>
                <w:rFonts w:eastAsia="Times New Roman" w:cs="Times New Roman"/>
                <w:color w:val="000000"/>
                <w:sz w:val="23"/>
                <w:szCs w:val="23"/>
              </w:rPr>
              <w:t>MultiP</w:t>
            </w:r>
            <w:proofErr w:type="spellEnd"/>
          </w:p>
        </w:tc>
        <w:tc>
          <w:tcPr>
            <w:tcW w:w="1808" w:type="dxa"/>
          </w:tcPr>
          <w:p w14:paraId="676CF9EA" w14:textId="416CFC73" w:rsidR="00BD27F8" w:rsidRDefault="00BD27F8" w:rsidP="000D5916">
            <w:pPr>
              <w:spacing w:line="270" w:lineRule="atLeast"/>
              <w:textAlignment w:val="baseline"/>
              <w:rPr>
                <w:rFonts w:eastAsia="Times New Roman" w:cs="Times New Roman"/>
                <w:color w:val="000000"/>
                <w:sz w:val="23"/>
                <w:szCs w:val="23"/>
              </w:rPr>
            </w:pPr>
            <w:r w:rsidRPr="00503051">
              <w:rPr>
                <w:rFonts w:ascii="Monaco" w:hAnsi="Monaco" w:cs="Monaco"/>
                <w:sz w:val="20"/>
                <w:szCs w:val="20"/>
              </w:rPr>
              <w:t>12800.0</w:t>
            </w:r>
          </w:p>
        </w:tc>
        <w:tc>
          <w:tcPr>
            <w:tcW w:w="1798" w:type="dxa"/>
          </w:tcPr>
          <w:p w14:paraId="5ABC792C" w14:textId="47465F9E" w:rsidR="00BD27F8" w:rsidRDefault="00BD27F8" w:rsidP="000D5916">
            <w:pPr>
              <w:spacing w:line="270" w:lineRule="atLeast"/>
              <w:textAlignment w:val="baseline"/>
              <w:rPr>
                <w:rFonts w:eastAsia="Times New Roman" w:cs="Times New Roman"/>
                <w:color w:val="000000"/>
                <w:sz w:val="23"/>
                <w:szCs w:val="23"/>
              </w:rPr>
            </w:pPr>
            <w:r w:rsidRPr="00503051">
              <w:rPr>
                <w:rFonts w:ascii="Monaco" w:hAnsi="Monaco" w:cs="Monaco"/>
                <w:sz w:val="20"/>
                <w:szCs w:val="20"/>
              </w:rPr>
              <w:t>0.0</w:t>
            </w:r>
          </w:p>
        </w:tc>
        <w:tc>
          <w:tcPr>
            <w:tcW w:w="1897" w:type="dxa"/>
          </w:tcPr>
          <w:p w14:paraId="0B816DCC" w14:textId="30D3C04C" w:rsidR="00BD27F8" w:rsidRDefault="00BD27F8" w:rsidP="000D5916">
            <w:pPr>
              <w:spacing w:line="270" w:lineRule="atLeast"/>
              <w:textAlignment w:val="baseline"/>
              <w:rPr>
                <w:rFonts w:eastAsia="Times New Roman" w:cs="Times New Roman"/>
                <w:color w:val="000000"/>
                <w:sz w:val="23"/>
                <w:szCs w:val="23"/>
              </w:rPr>
            </w:pPr>
            <w:r w:rsidRPr="00E353F0">
              <w:rPr>
                <w:rFonts w:eastAsia="Times New Roman" w:cs="Times New Roman"/>
                <w:color w:val="000000"/>
                <w:sz w:val="23"/>
                <w:szCs w:val="23"/>
              </w:rPr>
              <w:t>5</w:t>
            </w:r>
            <w:r>
              <w:rPr>
                <w:rFonts w:eastAsia="Times New Roman" w:cs="Times New Roman"/>
                <w:color w:val="000000"/>
                <w:sz w:val="23"/>
                <w:szCs w:val="23"/>
              </w:rPr>
              <w:t>0.0</w:t>
            </w:r>
          </w:p>
        </w:tc>
        <w:tc>
          <w:tcPr>
            <w:tcW w:w="1809" w:type="dxa"/>
          </w:tcPr>
          <w:p w14:paraId="7F5DD24B" w14:textId="73C01BB1" w:rsidR="00BD27F8" w:rsidRDefault="00BD27F8"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0.0</w:t>
            </w:r>
          </w:p>
        </w:tc>
      </w:tr>
      <w:tr w:rsidR="00BD27F8" w14:paraId="51EF674C" w14:textId="77777777" w:rsidTr="00503051">
        <w:tc>
          <w:tcPr>
            <w:tcW w:w="1784" w:type="dxa"/>
          </w:tcPr>
          <w:p w14:paraId="2FF048F7" w14:textId="685AAA18" w:rsidR="00BD27F8" w:rsidRDefault="00BD27F8"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NB</w:t>
            </w:r>
          </w:p>
        </w:tc>
        <w:tc>
          <w:tcPr>
            <w:tcW w:w="1808" w:type="dxa"/>
          </w:tcPr>
          <w:p w14:paraId="302BF59C" w14:textId="6690A239" w:rsidR="00BD27F8" w:rsidRDefault="00BD27F8" w:rsidP="000D5916">
            <w:pPr>
              <w:spacing w:line="270" w:lineRule="atLeast"/>
              <w:textAlignment w:val="baseline"/>
              <w:rPr>
                <w:rFonts w:eastAsia="Times New Roman" w:cs="Times New Roman"/>
                <w:color w:val="000000"/>
                <w:sz w:val="23"/>
                <w:szCs w:val="23"/>
              </w:rPr>
            </w:pPr>
            <w:r w:rsidRPr="00503051">
              <w:rPr>
                <w:rFonts w:ascii="Monaco" w:hAnsi="Monaco" w:cs="Monaco"/>
                <w:sz w:val="20"/>
                <w:szCs w:val="20"/>
              </w:rPr>
              <w:t>12800.0</w:t>
            </w:r>
          </w:p>
        </w:tc>
        <w:tc>
          <w:tcPr>
            <w:tcW w:w="1798" w:type="dxa"/>
          </w:tcPr>
          <w:p w14:paraId="217A3F42" w14:textId="4FDC2502" w:rsidR="00BD27F8" w:rsidRDefault="00BD27F8" w:rsidP="000D5916">
            <w:pPr>
              <w:spacing w:line="270" w:lineRule="atLeast"/>
              <w:textAlignment w:val="baseline"/>
              <w:rPr>
                <w:rFonts w:eastAsia="Times New Roman" w:cs="Times New Roman"/>
                <w:color w:val="000000"/>
                <w:sz w:val="23"/>
                <w:szCs w:val="23"/>
              </w:rPr>
            </w:pPr>
            <w:r w:rsidRPr="00503051">
              <w:rPr>
                <w:rFonts w:ascii="Monaco" w:hAnsi="Monaco" w:cs="Monaco"/>
                <w:sz w:val="20"/>
                <w:szCs w:val="20"/>
              </w:rPr>
              <w:t>0.0</w:t>
            </w:r>
          </w:p>
        </w:tc>
        <w:tc>
          <w:tcPr>
            <w:tcW w:w="1897" w:type="dxa"/>
          </w:tcPr>
          <w:p w14:paraId="69D99BCB" w14:textId="39BA1BB6" w:rsidR="00BD27F8" w:rsidRDefault="00BD27F8" w:rsidP="000D5916">
            <w:pPr>
              <w:spacing w:line="270" w:lineRule="atLeast"/>
              <w:textAlignment w:val="baseline"/>
              <w:rPr>
                <w:rFonts w:eastAsia="Times New Roman" w:cs="Times New Roman"/>
                <w:color w:val="000000"/>
                <w:sz w:val="23"/>
                <w:szCs w:val="23"/>
              </w:rPr>
            </w:pPr>
            <w:r w:rsidRPr="00E353F0">
              <w:rPr>
                <w:rFonts w:eastAsia="Times New Roman" w:cs="Times New Roman"/>
                <w:color w:val="000000"/>
                <w:sz w:val="23"/>
                <w:szCs w:val="23"/>
              </w:rPr>
              <w:t>5</w:t>
            </w:r>
            <w:r>
              <w:rPr>
                <w:rFonts w:eastAsia="Times New Roman" w:cs="Times New Roman"/>
                <w:color w:val="000000"/>
                <w:sz w:val="23"/>
                <w:szCs w:val="23"/>
              </w:rPr>
              <w:t>0.0</w:t>
            </w:r>
          </w:p>
        </w:tc>
        <w:tc>
          <w:tcPr>
            <w:tcW w:w="1809" w:type="dxa"/>
          </w:tcPr>
          <w:p w14:paraId="5C3AAC43" w14:textId="4784ABAE" w:rsidR="00BD27F8" w:rsidRDefault="00BD27F8"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0.0</w:t>
            </w:r>
          </w:p>
        </w:tc>
      </w:tr>
      <w:tr w:rsidR="00254885" w14:paraId="75C4A2F3" w14:textId="77777777" w:rsidTr="00503051">
        <w:tc>
          <w:tcPr>
            <w:tcW w:w="1784" w:type="dxa"/>
          </w:tcPr>
          <w:p w14:paraId="445EBF27" w14:textId="13AC424F" w:rsidR="00254885" w:rsidRDefault="00254885" w:rsidP="000D5916">
            <w:pPr>
              <w:spacing w:line="270" w:lineRule="atLeast"/>
              <w:textAlignment w:val="baseline"/>
              <w:rPr>
                <w:rFonts w:eastAsia="Times New Roman" w:cs="Times New Roman"/>
                <w:color w:val="000000"/>
                <w:sz w:val="23"/>
                <w:szCs w:val="23"/>
              </w:rPr>
            </w:pPr>
            <w:proofErr w:type="spellStart"/>
            <w:r>
              <w:rPr>
                <w:rFonts w:eastAsia="Times New Roman" w:cs="Times New Roman"/>
                <w:color w:val="000000"/>
                <w:sz w:val="23"/>
                <w:szCs w:val="23"/>
              </w:rPr>
              <w:t>ZeroR</w:t>
            </w:r>
            <w:proofErr w:type="spellEnd"/>
          </w:p>
        </w:tc>
        <w:tc>
          <w:tcPr>
            <w:tcW w:w="1808" w:type="dxa"/>
          </w:tcPr>
          <w:p w14:paraId="01D80F64" w14:textId="2F52ACF8" w:rsidR="00254885" w:rsidRDefault="008C2DE5" w:rsidP="000D5916">
            <w:pPr>
              <w:spacing w:line="270" w:lineRule="atLeast"/>
              <w:textAlignment w:val="baseline"/>
              <w:rPr>
                <w:rFonts w:eastAsia="Times New Roman" w:cs="Times New Roman"/>
                <w:color w:val="000000"/>
                <w:sz w:val="23"/>
                <w:szCs w:val="23"/>
              </w:rPr>
            </w:pPr>
            <w:r w:rsidRPr="00D554FA">
              <w:rPr>
                <w:rFonts w:ascii="Monaco" w:hAnsi="Monaco" w:cs="Monaco"/>
                <w:sz w:val="20"/>
                <w:szCs w:val="20"/>
              </w:rPr>
              <w:t>12800.0</w:t>
            </w:r>
          </w:p>
        </w:tc>
        <w:tc>
          <w:tcPr>
            <w:tcW w:w="1798" w:type="dxa"/>
          </w:tcPr>
          <w:p w14:paraId="58D32919" w14:textId="6932195B" w:rsidR="00254885" w:rsidRDefault="008C2DE5" w:rsidP="000D5916">
            <w:pPr>
              <w:spacing w:line="270" w:lineRule="atLeast"/>
              <w:textAlignment w:val="baseline"/>
              <w:rPr>
                <w:rFonts w:eastAsia="Times New Roman" w:cs="Times New Roman"/>
                <w:color w:val="000000"/>
                <w:sz w:val="23"/>
                <w:szCs w:val="23"/>
              </w:rPr>
            </w:pPr>
            <w:r>
              <w:rPr>
                <w:rFonts w:ascii="Monaco" w:hAnsi="Monaco" w:cs="Monaco"/>
                <w:sz w:val="20"/>
                <w:szCs w:val="20"/>
              </w:rPr>
              <w:t>0.0</w:t>
            </w:r>
          </w:p>
        </w:tc>
        <w:tc>
          <w:tcPr>
            <w:tcW w:w="1897" w:type="dxa"/>
          </w:tcPr>
          <w:p w14:paraId="37DC7FA6" w14:textId="1E5FD1F6" w:rsidR="00254885" w:rsidRDefault="008C2DE5" w:rsidP="000D5916">
            <w:pPr>
              <w:spacing w:line="270" w:lineRule="atLeast"/>
              <w:textAlignment w:val="baseline"/>
              <w:rPr>
                <w:rFonts w:eastAsia="Times New Roman" w:cs="Times New Roman"/>
                <w:color w:val="000000"/>
                <w:sz w:val="23"/>
                <w:szCs w:val="23"/>
              </w:rPr>
            </w:pPr>
            <w:r>
              <w:rPr>
                <w:rFonts w:ascii="Monaco" w:hAnsi="Monaco" w:cs="Monaco"/>
                <w:sz w:val="20"/>
                <w:szCs w:val="20"/>
              </w:rPr>
              <w:t>50.0</w:t>
            </w:r>
          </w:p>
        </w:tc>
        <w:tc>
          <w:tcPr>
            <w:tcW w:w="1809" w:type="dxa"/>
          </w:tcPr>
          <w:p w14:paraId="2119CC70" w14:textId="5FA31BC8" w:rsidR="00254885" w:rsidRDefault="008C2DE5" w:rsidP="000D5916">
            <w:pPr>
              <w:spacing w:line="270" w:lineRule="atLeast"/>
              <w:textAlignment w:val="baseline"/>
              <w:rPr>
                <w:rFonts w:eastAsia="Times New Roman" w:cs="Times New Roman"/>
                <w:color w:val="000000"/>
                <w:sz w:val="23"/>
                <w:szCs w:val="23"/>
              </w:rPr>
            </w:pPr>
            <w:r>
              <w:rPr>
                <w:rFonts w:ascii="Monaco" w:hAnsi="Monaco" w:cs="Monaco"/>
                <w:sz w:val="20"/>
                <w:szCs w:val="20"/>
              </w:rPr>
              <w:t>0.0</w:t>
            </w:r>
          </w:p>
        </w:tc>
      </w:tr>
      <w:tr w:rsidR="008B5B98" w14:paraId="6F5307A2" w14:textId="77777777" w:rsidTr="00503051">
        <w:tc>
          <w:tcPr>
            <w:tcW w:w="1784" w:type="dxa"/>
          </w:tcPr>
          <w:p w14:paraId="5409710F" w14:textId="5F58D5A6" w:rsidR="008B5B98" w:rsidRDefault="008B5B98"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Minority</w:t>
            </w:r>
          </w:p>
        </w:tc>
        <w:tc>
          <w:tcPr>
            <w:tcW w:w="1808" w:type="dxa"/>
          </w:tcPr>
          <w:p w14:paraId="09433A26" w14:textId="70AECC23" w:rsidR="008B5B98" w:rsidRPr="005F2832" w:rsidRDefault="008B5B98" w:rsidP="000D5916">
            <w:pPr>
              <w:spacing w:line="270" w:lineRule="atLeast"/>
              <w:textAlignment w:val="baseline"/>
              <w:rPr>
                <w:rFonts w:ascii="Monaco" w:hAnsi="Monaco" w:cs="Monaco"/>
                <w:sz w:val="20"/>
                <w:szCs w:val="20"/>
              </w:rPr>
            </w:pPr>
            <w:r w:rsidRPr="00D554FA">
              <w:rPr>
                <w:rFonts w:ascii="Monaco" w:hAnsi="Monaco" w:cs="Monaco"/>
                <w:sz w:val="20"/>
                <w:szCs w:val="20"/>
              </w:rPr>
              <w:t>12800.0</w:t>
            </w:r>
          </w:p>
        </w:tc>
        <w:tc>
          <w:tcPr>
            <w:tcW w:w="1798" w:type="dxa"/>
          </w:tcPr>
          <w:p w14:paraId="731A7448" w14:textId="5DC2536E" w:rsidR="008B5B98" w:rsidRPr="005F2832" w:rsidRDefault="008B5B98" w:rsidP="000D5916">
            <w:pPr>
              <w:spacing w:line="270" w:lineRule="atLeast"/>
              <w:textAlignment w:val="baseline"/>
              <w:rPr>
                <w:rFonts w:ascii="Monaco" w:hAnsi="Monaco" w:cs="Monaco"/>
                <w:sz w:val="20"/>
                <w:szCs w:val="20"/>
              </w:rPr>
            </w:pPr>
            <w:r>
              <w:rPr>
                <w:rFonts w:ascii="Monaco" w:hAnsi="Monaco" w:cs="Monaco"/>
                <w:sz w:val="20"/>
                <w:szCs w:val="20"/>
              </w:rPr>
              <w:t>0.0</w:t>
            </w:r>
          </w:p>
        </w:tc>
        <w:tc>
          <w:tcPr>
            <w:tcW w:w="1897" w:type="dxa"/>
          </w:tcPr>
          <w:p w14:paraId="58EBDC00" w14:textId="5367FDD5" w:rsidR="008B5B98" w:rsidRPr="005F2832" w:rsidRDefault="008B5B98" w:rsidP="000D5916">
            <w:pPr>
              <w:spacing w:line="270" w:lineRule="atLeast"/>
              <w:textAlignment w:val="baseline"/>
              <w:rPr>
                <w:rFonts w:ascii="Monaco" w:hAnsi="Monaco" w:cs="Monaco"/>
                <w:sz w:val="20"/>
                <w:szCs w:val="20"/>
              </w:rPr>
            </w:pPr>
            <w:r>
              <w:rPr>
                <w:rFonts w:ascii="Monaco" w:hAnsi="Monaco" w:cs="Monaco"/>
                <w:sz w:val="20"/>
                <w:szCs w:val="20"/>
              </w:rPr>
              <w:t>50.0</w:t>
            </w:r>
          </w:p>
        </w:tc>
        <w:tc>
          <w:tcPr>
            <w:tcW w:w="1809" w:type="dxa"/>
          </w:tcPr>
          <w:p w14:paraId="6B63D0ED" w14:textId="23D4D0BB" w:rsidR="008B5B98" w:rsidRPr="005F2832" w:rsidRDefault="008B5B98" w:rsidP="000D5916">
            <w:pPr>
              <w:spacing w:line="270" w:lineRule="atLeast"/>
              <w:textAlignment w:val="baseline"/>
              <w:rPr>
                <w:rFonts w:ascii="Monaco" w:hAnsi="Monaco" w:cs="Monaco"/>
                <w:sz w:val="20"/>
                <w:szCs w:val="20"/>
              </w:rPr>
            </w:pPr>
            <w:r>
              <w:rPr>
                <w:rFonts w:ascii="Monaco" w:hAnsi="Monaco" w:cs="Monaco"/>
                <w:sz w:val="20"/>
                <w:szCs w:val="20"/>
              </w:rPr>
              <w:t>0.0</w:t>
            </w:r>
          </w:p>
        </w:tc>
      </w:tr>
    </w:tbl>
    <w:p w14:paraId="5004A3D0" w14:textId="77777777" w:rsidR="00FA53D1" w:rsidRPr="00630A68" w:rsidRDefault="00FA53D1" w:rsidP="00BA6FEB">
      <w:pPr>
        <w:spacing w:line="270" w:lineRule="atLeast"/>
        <w:textAlignment w:val="baseline"/>
        <w:rPr>
          <w:rFonts w:eastAsia="Times New Roman" w:cs="Times New Roman"/>
          <w:sz w:val="23"/>
          <w:szCs w:val="23"/>
        </w:rPr>
      </w:pPr>
    </w:p>
    <w:p w14:paraId="316ED167" w14:textId="77777777" w:rsidR="00233D25" w:rsidRDefault="00233D25" w:rsidP="00233D25">
      <w:pPr>
        <w:numPr>
          <w:ilvl w:val="0"/>
          <w:numId w:val="5"/>
        </w:num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Is the NFL verified in every case? How do you explain what happens with the majority and minority learners?</w:t>
      </w:r>
    </w:p>
    <w:p w14:paraId="6FFCCCA7" w14:textId="77777777" w:rsidR="00956205" w:rsidRDefault="00956205" w:rsidP="00956205">
      <w:pPr>
        <w:spacing w:line="270" w:lineRule="atLeast"/>
        <w:ind w:left="480"/>
        <w:textAlignment w:val="baseline"/>
        <w:rPr>
          <w:rFonts w:eastAsia="Times New Roman" w:cs="Times New Roman"/>
          <w:color w:val="000000"/>
          <w:sz w:val="23"/>
          <w:szCs w:val="23"/>
        </w:rPr>
      </w:pPr>
    </w:p>
    <w:p w14:paraId="1737138E" w14:textId="3BAEFF73" w:rsidR="005774D0" w:rsidRDefault="00F5142D" w:rsidP="00956205">
      <w:p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 xml:space="preserve">Yes, NFL is verified in every case.  Given that the NFL problem iterates over all possible training tasks, half of those tasks are going to have a </w:t>
      </w:r>
      <w:r w:rsidR="00B20F07">
        <w:rPr>
          <w:rFonts w:eastAsia="Times New Roman" w:cs="Times New Roman"/>
          <w:color w:val="000000"/>
          <w:sz w:val="23"/>
          <w:szCs w:val="23"/>
        </w:rPr>
        <w:t>majority</w:t>
      </w:r>
      <w:r>
        <w:rPr>
          <w:rFonts w:eastAsia="Times New Roman" w:cs="Times New Roman"/>
          <w:color w:val="000000"/>
          <w:sz w:val="23"/>
          <w:szCs w:val="23"/>
        </w:rPr>
        <w:t xml:space="preserve"> </w:t>
      </w:r>
      <w:r w:rsidR="0008791C">
        <w:rPr>
          <w:rFonts w:eastAsia="Times New Roman" w:cs="Times New Roman"/>
          <w:color w:val="000000"/>
          <w:sz w:val="23"/>
          <w:szCs w:val="23"/>
        </w:rPr>
        <w:t xml:space="preserve">of one class and the other half are going to have majority of the other.  The same is true for the minority.  Therefore, the majority and minority learners also follow the NFL </w:t>
      </w:r>
      <w:r w:rsidR="00B20F07">
        <w:rPr>
          <w:rFonts w:eastAsia="Times New Roman" w:cs="Times New Roman"/>
          <w:color w:val="000000"/>
          <w:sz w:val="23"/>
          <w:szCs w:val="23"/>
        </w:rPr>
        <w:t xml:space="preserve">theorem.  </w:t>
      </w:r>
    </w:p>
    <w:p w14:paraId="21ECEA9F" w14:textId="13015316" w:rsidR="00214B75" w:rsidRPr="00B62390" w:rsidRDefault="006351BE" w:rsidP="00233D25">
      <w:pPr>
        <w:spacing w:line="270" w:lineRule="atLeast"/>
        <w:textAlignment w:val="baseline"/>
        <w:rPr>
          <w:rFonts w:ascii="Times" w:eastAsia="Times New Roman" w:hAnsi="Times" w:cs="Lucida Grande"/>
          <w:color w:val="000000"/>
        </w:rPr>
      </w:pPr>
      <w:r>
        <w:rPr>
          <w:rFonts w:ascii="Times" w:eastAsia="Times New Roman" w:hAnsi="Times" w:cs="Lucida Grande"/>
          <w:color w:val="000000"/>
        </w:rPr>
        <w:t xml:space="preserve"> </w:t>
      </w:r>
      <w:bookmarkStart w:id="0" w:name="_GoBack"/>
      <w:bookmarkEnd w:id="0"/>
    </w:p>
    <w:p w14:paraId="2B169386" w14:textId="77777777" w:rsidR="00B62390" w:rsidRPr="00B62390" w:rsidRDefault="00B62390" w:rsidP="00B62390">
      <w:pPr>
        <w:rPr>
          <w:rFonts w:ascii="Times" w:eastAsia="Times New Roman" w:hAnsi="Times" w:cs="Times New Roman"/>
        </w:rPr>
      </w:pPr>
    </w:p>
    <w:p w14:paraId="335D8227" w14:textId="77777777" w:rsidR="00B62390" w:rsidRPr="00B62390" w:rsidRDefault="00B62390" w:rsidP="00B62390">
      <w:pPr>
        <w:rPr>
          <w:rFonts w:ascii="Times" w:hAnsi="Times"/>
        </w:rPr>
      </w:pPr>
    </w:p>
    <w:sectPr w:rsidR="00B62390" w:rsidRPr="00B62390" w:rsidSect="00B4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B4E534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B42CCD"/>
    <w:multiLevelType w:val="multilevel"/>
    <w:tmpl w:val="F292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AC214C"/>
    <w:multiLevelType w:val="multilevel"/>
    <w:tmpl w:val="1C5E9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FF1DAB"/>
    <w:multiLevelType w:val="multilevel"/>
    <w:tmpl w:val="9BBA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AC1"/>
    <w:rsid w:val="00014B68"/>
    <w:rsid w:val="000177ED"/>
    <w:rsid w:val="000240BF"/>
    <w:rsid w:val="00033832"/>
    <w:rsid w:val="0004383E"/>
    <w:rsid w:val="00050115"/>
    <w:rsid w:val="000542D1"/>
    <w:rsid w:val="00061771"/>
    <w:rsid w:val="00085F10"/>
    <w:rsid w:val="0008791C"/>
    <w:rsid w:val="000A2A52"/>
    <w:rsid w:val="000B5F0D"/>
    <w:rsid w:val="000D4437"/>
    <w:rsid w:val="000D5916"/>
    <w:rsid w:val="000E6873"/>
    <w:rsid w:val="000F24B5"/>
    <w:rsid w:val="000F35D6"/>
    <w:rsid w:val="000F74EE"/>
    <w:rsid w:val="001216B7"/>
    <w:rsid w:val="00132476"/>
    <w:rsid w:val="00141213"/>
    <w:rsid w:val="00142884"/>
    <w:rsid w:val="00144868"/>
    <w:rsid w:val="00144FC9"/>
    <w:rsid w:val="00152C41"/>
    <w:rsid w:val="00152DB8"/>
    <w:rsid w:val="001702D9"/>
    <w:rsid w:val="0018358A"/>
    <w:rsid w:val="001947A7"/>
    <w:rsid w:val="001A32B6"/>
    <w:rsid w:val="001A3F09"/>
    <w:rsid w:val="001B7C2A"/>
    <w:rsid w:val="001C0326"/>
    <w:rsid w:val="001C585D"/>
    <w:rsid w:val="001D0070"/>
    <w:rsid w:val="001D0309"/>
    <w:rsid w:val="001D6174"/>
    <w:rsid w:val="001E2AFB"/>
    <w:rsid w:val="001E79C7"/>
    <w:rsid w:val="001E7D51"/>
    <w:rsid w:val="001F260B"/>
    <w:rsid w:val="00205074"/>
    <w:rsid w:val="0021411F"/>
    <w:rsid w:val="00214B75"/>
    <w:rsid w:val="00220558"/>
    <w:rsid w:val="00220680"/>
    <w:rsid w:val="00233D25"/>
    <w:rsid w:val="002544AB"/>
    <w:rsid w:val="00254885"/>
    <w:rsid w:val="00260184"/>
    <w:rsid w:val="0027011F"/>
    <w:rsid w:val="00277E2A"/>
    <w:rsid w:val="00284804"/>
    <w:rsid w:val="002850AD"/>
    <w:rsid w:val="002973D6"/>
    <w:rsid w:val="002975D2"/>
    <w:rsid w:val="002B40C2"/>
    <w:rsid w:val="002D7F0D"/>
    <w:rsid w:val="002E01F5"/>
    <w:rsid w:val="002F4140"/>
    <w:rsid w:val="003009A7"/>
    <w:rsid w:val="00307FE6"/>
    <w:rsid w:val="003152E1"/>
    <w:rsid w:val="003454F8"/>
    <w:rsid w:val="0034644F"/>
    <w:rsid w:val="00360D74"/>
    <w:rsid w:val="003756FC"/>
    <w:rsid w:val="00386A1E"/>
    <w:rsid w:val="003958A2"/>
    <w:rsid w:val="003A4669"/>
    <w:rsid w:val="003B286B"/>
    <w:rsid w:val="003C027A"/>
    <w:rsid w:val="003C5CAE"/>
    <w:rsid w:val="003C78DA"/>
    <w:rsid w:val="003E33FE"/>
    <w:rsid w:val="003E69E0"/>
    <w:rsid w:val="003F08B4"/>
    <w:rsid w:val="003F3BDF"/>
    <w:rsid w:val="00401C3D"/>
    <w:rsid w:val="0040208A"/>
    <w:rsid w:val="0041224E"/>
    <w:rsid w:val="00421BDC"/>
    <w:rsid w:val="00427966"/>
    <w:rsid w:val="0043007E"/>
    <w:rsid w:val="00436133"/>
    <w:rsid w:val="00453D58"/>
    <w:rsid w:val="00460144"/>
    <w:rsid w:val="004716C9"/>
    <w:rsid w:val="00481CD5"/>
    <w:rsid w:val="004A6DCF"/>
    <w:rsid w:val="004B1069"/>
    <w:rsid w:val="004B3AD9"/>
    <w:rsid w:val="004C4B0B"/>
    <w:rsid w:val="004D5307"/>
    <w:rsid w:val="004F5FE7"/>
    <w:rsid w:val="00503051"/>
    <w:rsid w:val="005076E0"/>
    <w:rsid w:val="00512250"/>
    <w:rsid w:val="005146D6"/>
    <w:rsid w:val="005166AD"/>
    <w:rsid w:val="00534059"/>
    <w:rsid w:val="005425B7"/>
    <w:rsid w:val="005774D0"/>
    <w:rsid w:val="00584B04"/>
    <w:rsid w:val="0058588F"/>
    <w:rsid w:val="0058699C"/>
    <w:rsid w:val="005B3D91"/>
    <w:rsid w:val="005C7AA9"/>
    <w:rsid w:val="005D4DD2"/>
    <w:rsid w:val="005D6DB1"/>
    <w:rsid w:val="005F2832"/>
    <w:rsid w:val="005F73CE"/>
    <w:rsid w:val="005F762E"/>
    <w:rsid w:val="006015A2"/>
    <w:rsid w:val="006053E9"/>
    <w:rsid w:val="0061566C"/>
    <w:rsid w:val="0062136C"/>
    <w:rsid w:val="00630A68"/>
    <w:rsid w:val="006351BE"/>
    <w:rsid w:val="006473C1"/>
    <w:rsid w:val="0065063E"/>
    <w:rsid w:val="00660E2C"/>
    <w:rsid w:val="006715CB"/>
    <w:rsid w:val="006744C7"/>
    <w:rsid w:val="00686AB4"/>
    <w:rsid w:val="00691DAA"/>
    <w:rsid w:val="006A0511"/>
    <w:rsid w:val="006B02A4"/>
    <w:rsid w:val="006B2C25"/>
    <w:rsid w:val="006C5671"/>
    <w:rsid w:val="006C7FF3"/>
    <w:rsid w:val="006D05E0"/>
    <w:rsid w:val="006E25FC"/>
    <w:rsid w:val="006F311E"/>
    <w:rsid w:val="00712E27"/>
    <w:rsid w:val="00714E8D"/>
    <w:rsid w:val="00716D92"/>
    <w:rsid w:val="007215CF"/>
    <w:rsid w:val="00731587"/>
    <w:rsid w:val="007329ED"/>
    <w:rsid w:val="00741FE8"/>
    <w:rsid w:val="00742AFE"/>
    <w:rsid w:val="0074610F"/>
    <w:rsid w:val="00751AF4"/>
    <w:rsid w:val="00757B79"/>
    <w:rsid w:val="00761750"/>
    <w:rsid w:val="00766C20"/>
    <w:rsid w:val="00782605"/>
    <w:rsid w:val="007A210F"/>
    <w:rsid w:val="007A785C"/>
    <w:rsid w:val="007B03AB"/>
    <w:rsid w:val="007D5F84"/>
    <w:rsid w:val="007E176B"/>
    <w:rsid w:val="007F2CDB"/>
    <w:rsid w:val="00802E6F"/>
    <w:rsid w:val="0082411C"/>
    <w:rsid w:val="008353EF"/>
    <w:rsid w:val="00847A2C"/>
    <w:rsid w:val="008519DB"/>
    <w:rsid w:val="00852023"/>
    <w:rsid w:val="008A3C94"/>
    <w:rsid w:val="008B09DF"/>
    <w:rsid w:val="008B3DBE"/>
    <w:rsid w:val="008B5B98"/>
    <w:rsid w:val="008C2952"/>
    <w:rsid w:val="008C2DE5"/>
    <w:rsid w:val="008D6974"/>
    <w:rsid w:val="008E20BB"/>
    <w:rsid w:val="008E2F81"/>
    <w:rsid w:val="008E38FE"/>
    <w:rsid w:val="008E416C"/>
    <w:rsid w:val="008E49D2"/>
    <w:rsid w:val="009001AB"/>
    <w:rsid w:val="00905EF3"/>
    <w:rsid w:val="00916427"/>
    <w:rsid w:val="00916F78"/>
    <w:rsid w:val="00925704"/>
    <w:rsid w:val="00956205"/>
    <w:rsid w:val="00966901"/>
    <w:rsid w:val="00981C7C"/>
    <w:rsid w:val="00996687"/>
    <w:rsid w:val="009A3EE5"/>
    <w:rsid w:val="009C22CC"/>
    <w:rsid w:val="009C7534"/>
    <w:rsid w:val="009E2B67"/>
    <w:rsid w:val="009E2F45"/>
    <w:rsid w:val="009F5076"/>
    <w:rsid w:val="009F55B5"/>
    <w:rsid w:val="00A00E0B"/>
    <w:rsid w:val="00A14B27"/>
    <w:rsid w:val="00A15045"/>
    <w:rsid w:val="00A64A59"/>
    <w:rsid w:val="00A65557"/>
    <w:rsid w:val="00A81DE3"/>
    <w:rsid w:val="00A95B78"/>
    <w:rsid w:val="00A97B33"/>
    <w:rsid w:val="00AC62DF"/>
    <w:rsid w:val="00AC744E"/>
    <w:rsid w:val="00AD3F4D"/>
    <w:rsid w:val="00AF01C8"/>
    <w:rsid w:val="00B20F07"/>
    <w:rsid w:val="00B3067F"/>
    <w:rsid w:val="00B30E98"/>
    <w:rsid w:val="00B40984"/>
    <w:rsid w:val="00B52D4B"/>
    <w:rsid w:val="00B62390"/>
    <w:rsid w:val="00B72D89"/>
    <w:rsid w:val="00BA6FEB"/>
    <w:rsid w:val="00BA7700"/>
    <w:rsid w:val="00BB635F"/>
    <w:rsid w:val="00BD27F8"/>
    <w:rsid w:val="00BE53E1"/>
    <w:rsid w:val="00C027A6"/>
    <w:rsid w:val="00C03139"/>
    <w:rsid w:val="00C108E9"/>
    <w:rsid w:val="00C11004"/>
    <w:rsid w:val="00C71034"/>
    <w:rsid w:val="00C72B1F"/>
    <w:rsid w:val="00C733BE"/>
    <w:rsid w:val="00C82CBF"/>
    <w:rsid w:val="00C87E7C"/>
    <w:rsid w:val="00CA168F"/>
    <w:rsid w:val="00CB36A2"/>
    <w:rsid w:val="00CC7E7B"/>
    <w:rsid w:val="00CE6C14"/>
    <w:rsid w:val="00CF0F05"/>
    <w:rsid w:val="00CF1301"/>
    <w:rsid w:val="00CF472D"/>
    <w:rsid w:val="00CF51C4"/>
    <w:rsid w:val="00CF723A"/>
    <w:rsid w:val="00D27887"/>
    <w:rsid w:val="00D31BE8"/>
    <w:rsid w:val="00D32C07"/>
    <w:rsid w:val="00D37AEB"/>
    <w:rsid w:val="00D41040"/>
    <w:rsid w:val="00D4382D"/>
    <w:rsid w:val="00D44985"/>
    <w:rsid w:val="00D554FA"/>
    <w:rsid w:val="00D614FF"/>
    <w:rsid w:val="00D62555"/>
    <w:rsid w:val="00D67B59"/>
    <w:rsid w:val="00D721E3"/>
    <w:rsid w:val="00D767B0"/>
    <w:rsid w:val="00D801A3"/>
    <w:rsid w:val="00D82ED5"/>
    <w:rsid w:val="00D85142"/>
    <w:rsid w:val="00D877BD"/>
    <w:rsid w:val="00DA430A"/>
    <w:rsid w:val="00DD52E9"/>
    <w:rsid w:val="00DE4C25"/>
    <w:rsid w:val="00E12A13"/>
    <w:rsid w:val="00E27284"/>
    <w:rsid w:val="00E353F0"/>
    <w:rsid w:val="00E657BC"/>
    <w:rsid w:val="00E675C1"/>
    <w:rsid w:val="00E7062F"/>
    <w:rsid w:val="00E70821"/>
    <w:rsid w:val="00E70F33"/>
    <w:rsid w:val="00E71247"/>
    <w:rsid w:val="00E84C3C"/>
    <w:rsid w:val="00E927AB"/>
    <w:rsid w:val="00EA3764"/>
    <w:rsid w:val="00EB1E2D"/>
    <w:rsid w:val="00ED38BE"/>
    <w:rsid w:val="00EE1ED2"/>
    <w:rsid w:val="00EE2F25"/>
    <w:rsid w:val="00EE4A65"/>
    <w:rsid w:val="00EF0A12"/>
    <w:rsid w:val="00EF0CDE"/>
    <w:rsid w:val="00EF0FFC"/>
    <w:rsid w:val="00EF23DA"/>
    <w:rsid w:val="00F062D4"/>
    <w:rsid w:val="00F22CBF"/>
    <w:rsid w:val="00F306BA"/>
    <w:rsid w:val="00F474DD"/>
    <w:rsid w:val="00F5142D"/>
    <w:rsid w:val="00F57BCE"/>
    <w:rsid w:val="00F62728"/>
    <w:rsid w:val="00F77526"/>
    <w:rsid w:val="00F81888"/>
    <w:rsid w:val="00F94432"/>
    <w:rsid w:val="00FA3EE2"/>
    <w:rsid w:val="00FA53D1"/>
    <w:rsid w:val="00FB1FD7"/>
    <w:rsid w:val="00FD0BBE"/>
    <w:rsid w:val="00FF605B"/>
    <w:rsid w:val="00FF7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257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2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397940495">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171994733">
      <w:bodyDiv w:val="1"/>
      <w:marLeft w:val="0"/>
      <w:marRight w:val="0"/>
      <w:marTop w:val="0"/>
      <w:marBottom w:val="0"/>
      <w:divBdr>
        <w:top w:val="none" w:sz="0" w:space="0" w:color="auto"/>
        <w:left w:val="none" w:sz="0" w:space="0" w:color="auto"/>
        <w:bottom w:val="none" w:sz="0" w:space="0" w:color="auto"/>
        <w:right w:val="none" w:sz="0" w:space="0" w:color="auto"/>
      </w:divBdr>
      <w:divsChild>
        <w:div w:id="1451901988">
          <w:marLeft w:val="0"/>
          <w:marRight w:val="0"/>
          <w:marTop w:val="0"/>
          <w:marBottom w:val="0"/>
          <w:divBdr>
            <w:top w:val="none" w:sz="0" w:space="0" w:color="auto"/>
            <w:left w:val="none" w:sz="0" w:space="0" w:color="auto"/>
            <w:bottom w:val="none" w:sz="0" w:space="0" w:color="auto"/>
            <w:right w:val="none" w:sz="0" w:space="0" w:color="auto"/>
          </w:divBdr>
        </w:div>
      </w:divsChild>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 w:id="1594315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Assignments/NFLTest.p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952EB-6677-6142-82B5-A547E1A2F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318</Words>
  <Characters>1816</Characters>
  <Application>Microsoft Macintosh Word</Application>
  <DocSecurity>0</DocSecurity>
  <Lines>15</Lines>
  <Paragraphs>4</Paragraphs>
  <ScaleCrop>false</ScaleCrop>
  <Company>BYU</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11</cp:revision>
  <cp:lastPrinted>2013-10-31T23:09:00Z</cp:lastPrinted>
  <dcterms:created xsi:type="dcterms:W3CDTF">2013-10-31T23:09:00Z</dcterms:created>
  <dcterms:modified xsi:type="dcterms:W3CDTF">2013-11-18T16:49:00Z</dcterms:modified>
</cp:coreProperties>
</file>