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E6BB241" w14:paraId="68520B1F" wp14:textId="3E1721BD">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Below is a </w:t>
      </w:r>
      <w:r w:rsidRPr="2E6BB241" w:rsidR="478E3C5B">
        <w:rPr>
          <w:rFonts w:ascii="Segoe UI" w:hAnsi="Segoe UI" w:eastAsia="Segoe UI" w:cs="Segoe UI"/>
          <w:b w:val="1"/>
          <w:bCs w:val="1"/>
          <w:i w:val="0"/>
          <w:iCs w:val="0"/>
          <w:noProof w:val="0"/>
          <w:sz w:val="21"/>
          <w:szCs w:val="21"/>
          <w:lang w:val="en-US"/>
        </w:rPr>
        <w:t>practical, side</w:t>
      </w:r>
      <w:r>
        <w:noBreakHyphen/>
      </w:r>
      <w:r w:rsidRPr="2E6BB241" w:rsidR="478E3C5B">
        <w:rPr>
          <w:rFonts w:ascii="Segoe UI" w:hAnsi="Segoe UI" w:eastAsia="Segoe UI" w:cs="Segoe UI"/>
          <w:b w:val="1"/>
          <w:bCs w:val="1"/>
          <w:i w:val="0"/>
          <w:iCs w:val="0"/>
          <w:noProof w:val="0"/>
          <w:sz w:val="21"/>
          <w:szCs w:val="21"/>
          <w:lang w:val="en-US"/>
        </w:rPr>
        <w:t>by</w:t>
      </w:r>
      <w:r>
        <w:noBreakHyphen/>
      </w:r>
      <w:r w:rsidRPr="2E6BB241" w:rsidR="478E3C5B">
        <w:rPr>
          <w:rFonts w:ascii="Segoe UI" w:hAnsi="Segoe UI" w:eastAsia="Segoe UI" w:cs="Segoe UI"/>
          <w:b w:val="1"/>
          <w:bCs w:val="1"/>
          <w:i w:val="0"/>
          <w:iCs w:val="0"/>
          <w:noProof w:val="0"/>
          <w:sz w:val="21"/>
          <w:szCs w:val="21"/>
          <w:lang w:val="en-US"/>
        </w:rPr>
        <w:t>side guide</w:t>
      </w:r>
      <w:r w:rsidRPr="2E6BB241" w:rsidR="478E3C5B">
        <w:rPr>
          <w:rFonts w:ascii="Segoe UI" w:hAnsi="Segoe UI" w:eastAsia="Segoe UI" w:cs="Segoe UI"/>
          <w:b w:val="0"/>
          <w:bCs w:val="0"/>
          <w:i w:val="0"/>
          <w:iCs w:val="0"/>
          <w:noProof w:val="0"/>
          <w:sz w:val="21"/>
          <w:szCs w:val="21"/>
          <w:lang w:val="en-US"/>
        </w:rPr>
        <w:t xml:space="preserve"> to creating </w:t>
      </w:r>
      <w:r w:rsidRPr="2E6BB241" w:rsidR="478E3C5B">
        <w:rPr>
          <w:rFonts w:ascii="Segoe UI" w:hAnsi="Segoe UI" w:eastAsia="Segoe UI" w:cs="Segoe UI"/>
          <w:b w:val="1"/>
          <w:bCs w:val="1"/>
          <w:i w:val="0"/>
          <w:iCs w:val="0"/>
          <w:noProof w:val="0"/>
          <w:sz w:val="21"/>
          <w:szCs w:val="21"/>
          <w:lang w:val="en-US"/>
        </w:rPr>
        <w:t>custom AI skills in Markdown</w:t>
      </w:r>
      <w:r w:rsidRPr="2E6BB241" w:rsidR="478E3C5B">
        <w:rPr>
          <w:rFonts w:ascii="Segoe UI" w:hAnsi="Segoe UI" w:eastAsia="Segoe UI" w:cs="Segoe UI"/>
          <w:b w:val="0"/>
          <w:bCs w:val="0"/>
          <w:i w:val="0"/>
          <w:iCs w:val="0"/>
          <w:noProof w:val="0"/>
          <w:sz w:val="21"/>
          <w:szCs w:val="21"/>
          <w:lang w:val="en-US"/>
        </w:rPr>
        <w:t xml:space="preserve"> for </w:t>
      </w:r>
      <w:r w:rsidRPr="2E6BB241" w:rsidR="478E3C5B">
        <w:rPr>
          <w:rFonts w:ascii="Segoe UI" w:hAnsi="Segoe UI" w:eastAsia="Segoe UI" w:cs="Segoe UI"/>
          <w:b w:val="1"/>
          <w:bCs w:val="1"/>
          <w:i w:val="0"/>
          <w:iCs w:val="0"/>
          <w:noProof w:val="0"/>
          <w:sz w:val="21"/>
          <w:szCs w:val="21"/>
          <w:lang w:val="en-US"/>
        </w:rPr>
        <w:t>Copilot Cowork</w:t>
      </w:r>
      <w:r w:rsidRPr="2E6BB241" w:rsidR="478E3C5B">
        <w:rPr>
          <w:rFonts w:ascii="Segoe UI" w:hAnsi="Segoe UI" w:eastAsia="Segoe UI" w:cs="Segoe UI"/>
          <w:b w:val="0"/>
          <w:bCs w:val="0"/>
          <w:i w:val="0"/>
          <w:iCs w:val="0"/>
          <w:noProof w:val="0"/>
          <w:sz w:val="21"/>
          <w:szCs w:val="21"/>
          <w:lang w:val="en-US"/>
        </w:rPr>
        <w:t xml:space="preserve"> </w:t>
      </w:r>
      <w:r w:rsidRPr="2E6BB241" w:rsidR="478E3C5B">
        <w:rPr>
          <w:rFonts w:ascii="Segoe UI" w:hAnsi="Segoe UI" w:eastAsia="Segoe UI" w:cs="Segoe UI"/>
          <w:b w:val="0"/>
          <w:bCs w:val="0"/>
          <w:i w:val="1"/>
          <w:iCs w:val="1"/>
          <w:noProof w:val="0"/>
          <w:sz w:val="21"/>
          <w:szCs w:val="21"/>
          <w:lang w:val="en-US"/>
        </w:rPr>
        <w:t>and</w:t>
      </w:r>
      <w:r w:rsidRPr="2E6BB241" w:rsidR="478E3C5B">
        <w:rPr>
          <w:rFonts w:ascii="Segoe UI" w:hAnsi="Segoe UI" w:eastAsia="Segoe UI" w:cs="Segoe UI"/>
          <w:b w:val="0"/>
          <w:bCs w:val="0"/>
          <w:i w:val="0"/>
          <w:iCs w:val="0"/>
          <w:noProof w:val="0"/>
          <w:sz w:val="21"/>
          <w:szCs w:val="21"/>
          <w:lang w:val="en-US"/>
        </w:rPr>
        <w:t xml:space="preserve"> </w:t>
      </w:r>
      <w:r w:rsidRPr="2E6BB241" w:rsidR="478E3C5B">
        <w:rPr>
          <w:rFonts w:ascii="Segoe UI" w:hAnsi="Segoe UI" w:eastAsia="Segoe UI" w:cs="Segoe UI"/>
          <w:b w:val="1"/>
          <w:bCs w:val="1"/>
          <w:i w:val="0"/>
          <w:iCs w:val="0"/>
          <w:noProof w:val="0"/>
          <w:sz w:val="21"/>
          <w:szCs w:val="21"/>
          <w:lang w:val="en-US"/>
        </w:rPr>
        <w:t>AI in SharePoint</w:t>
      </w:r>
      <w:r w:rsidRPr="2E6BB241" w:rsidR="478E3C5B">
        <w:rPr>
          <w:rFonts w:ascii="Segoe UI" w:hAnsi="Segoe UI" w:eastAsia="Segoe UI" w:cs="Segoe UI"/>
          <w:b w:val="0"/>
          <w:bCs w:val="0"/>
          <w:i w:val="0"/>
          <w:iCs w:val="0"/>
          <w:noProof w:val="0"/>
          <w:sz w:val="21"/>
          <w:szCs w:val="21"/>
          <w:lang w:val="en-US"/>
        </w:rPr>
        <w:t>, with examples you can reuse and patterns that align well with Copilot governance, Copilot readiness work, and Synozur-style operating models.</w:t>
      </w:r>
    </w:p>
    <w:p xmlns:wp14="http://schemas.microsoft.com/office/word/2010/wordml" w:rsidP="2E6BB241" w14:paraId="5EEC411F" wp14:textId="30E9983B">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I’ll keep this grounded in </w:t>
      </w:r>
      <w:r w:rsidRPr="2E6BB241" w:rsidR="478E3C5B">
        <w:rPr>
          <w:rFonts w:ascii="Segoe UI" w:hAnsi="Segoe UI" w:eastAsia="Segoe UI" w:cs="Segoe UI"/>
          <w:b w:val="1"/>
          <w:bCs w:val="1"/>
          <w:i w:val="0"/>
          <w:iCs w:val="0"/>
          <w:noProof w:val="0"/>
          <w:sz w:val="21"/>
          <w:szCs w:val="21"/>
          <w:lang w:val="en-US"/>
        </w:rPr>
        <w:t>what Microsoft actually supports today</w:t>
      </w:r>
      <w:r w:rsidRPr="2E6BB241" w:rsidR="478E3C5B">
        <w:rPr>
          <w:rFonts w:ascii="Segoe UI" w:hAnsi="Segoe UI" w:eastAsia="Segoe UI" w:cs="Segoe UI"/>
          <w:b w:val="0"/>
          <w:bCs w:val="0"/>
          <w:i w:val="0"/>
          <w:iCs w:val="0"/>
          <w:noProof w:val="0"/>
          <w:sz w:val="21"/>
          <w:szCs w:val="21"/>
          <w:lang w:val="en-US"/>
        </w:rPr>
        <w:t xml:space="preserve">, then add </w:t>
      </w:r>
      <w:r w:rsidRPr="2E6BB241" w:rsidR="478E3C5B">
        <w:rPr>
          <w:rFonts w:ascii="Segoe UI" w:hAnsi="Segoe UI" w:eastAsia="Segoe UI" w:cs="Segoe UI"/>
          <w:b w:val="1"/>
          <w:bCs w:val="1"/>
          <w:i w:val="0"/>
          <w:iCs w:val="0"/>
          <w:noProof w:val="0"/>
          <w:sz w:val="21"/>
          <w:szCs w:val="21"/>
          <w:lang w:val="en-US"/>
        </w:rPr>
        <w:t>best</w:t>
      </w:r>
      <w:r>
        <w:noBreakHyphen/>
      </w:r>
      <w:r w:rsidRPr="2E6BB241" w:rsidR="478E3C5B">
        <w:rPr>
          <w:rFonts w:ascii="Segoe UI" w:hAnsi="Segoe UI" w:eastAsia="Segoe UI" w:cs="Segoe UI"/>
          <w:b w:val="1"/>
          <w:bCs w:val="1"/>
          <w:i w:val="0"/>
          <w:iCs w:val="0"/>
          <w:noProof w:val="0"/>
          <w:sz w:val="21"/>
          <w:szCs w:val="21"/>
          <w:lang w:val="en-US"/>
        </w:rPr>
        <w:t>practice guidance</w:t>
      </w:r>
      <w:r w:rsidRPr="2E6BB241" w:rsidR="478E3C5B">
        <w:rPr>
          <w:rFonts w:ascii="Segoe UI" w:hAnsi="Segoe UI" w:eastAsia="Segoe UI" w:cs="Segoe UI"/>
          <w:b w:val="0"/>
          <w:bCs w:val="0"/>
          <w:i w:val="0"/>
          <w:iCs w:val="0"/>
          <w:noProof w:val="0"/>
          <w:sz w:val="21"/>
          <w:szCs w:val="21"/>
          <w:lang w:val="en-US"/>
        </w:rPr>
        <w:t xml:space="preserve"> clearly labeled as opinion where helpful.</w:t>
      </w:r>
    </w:p>
    <w:p xmlns:wp14="http://schemas.microsoft.com/office/word/2010/wordml" w:rsidP="2E6BB241" w14:paraId="36F97E39" wp14:textId="16278CA1">
      <w:pPr>
        <w:spacing w:before="0" w:beforeAutospacing="off" w:after="0" w:afterAutospacing="off" w:line="300" w:lineRule="auto"/>
      </w:pPr>
    </w:p>
    <w:p xmlns:wp14="http://schemas.microsoft.com/office/word/2010/wordml" w:rsidP="2E6BB241" w14:paraId="53F3827F" wp14:textId="76670170">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Executive summary (2–3 sentences)</w:t>
      </w:r>
    </w:p>
    <w:p xmlns:wp14="http://schemas.microsoft.com/office/word/2010/wordml" w:rsidP="2E6BB241" w14:paraId="6963DE35" wp14:textId="1EE9BC99">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Both </w:t>
      </w:r>
      <w:r w:rsidRPr="2E6BB241" w:rsidR="478E3C5B">
        <w:rPr>
          <w:rFonts w:ascii="Segoe UI" w:hAnsi="Segoe UI" w:eastAsia="Segoe UI" w:cs="Segoe UI"/>
          <w:b w:val="1"/>
          <w:bCs w:val="1"/>
          <w:i w:val="0"/>
          <w:iCs w:val="0"/>
          <w:noProof w:val="0"/>
          <w:sz w:val="21"/>
          <w:szCs w:val="21"/>
          <w:lang w:val="en-US"/>
        </w:rPr>
        <w:t>Copilot Cowork</w:t>
      </w:r>
      <w:r w:rsidRPr="2E6BB241" w:rsidR="478E3C5B">
        <w:rPr>
          <w:rFonts w:ascii="Segoe UI" w:hAnsi="Segoe UI" w:eastAsia="Segoe UI" w:cs="Segoe UI"/>
          <w:b w:val="0"/>
          <w:bCs w:val="0"/>
          <w:i w:val="0"/>
          <w:iCs w:val="0"/>
          <w:noProof w:val="0"/>
          <w:sz w:val="21"/>
          <w:szCs w:val="21"/>
          <w:lang w:val="en-US"/>
        </w:rPr>
        <w:t xml:space="preserve"> and </w:t>
      </w:r>
      <w:r w:rsidRPr="2E6BB241" w:rsidR="478E3C5B">
        <w:rPr>
          <w:rFonts w:ascii="Segoe UI" w:hAnsi="Segoe UI" w:eastAsia="Segoe UI" w:cs="Segoe UI"/>
          <w:b w:val="1"/>
          <w:bCs w:val="1"/>
          <w:i w:val="0"/>
          <w:iCs w:val="0"/>
          <w:noProof w:val="0"/>
          <w:sz w:val="21"/>
          <w:szCs w:val="21"/>
          <w:lang w:val="en-US"/>
        </w:rPr>
        <w:t>AI in SharePoint</w:t>
      </w:r>
      <w:r w:rsidRPr="2E6BB241" w:rsidR="478E3C5B">
        <w:rPr>
          <w:rFonts w:ascii="Segoe UI" w:hAnsi="Segoe UI" w:eastAsia="Segoe UI" w:cs="Segoe UI"/>
          <w:b w:val="0"/>
          <w:bCs w:val="0"/>
          <w:i w:val="0"/>
          <w:iCs w:val="0"/>
          <w:noProof w:val="0"/>
          <w:sz w:val="21"/>
          <w:szCs w:val="21"/>
          <w:lang w:val="en-US"/>
        </w:rPr>
        <w:t xml:space="preserve"> support </w:t>
      </w:r>
      <w:r w:rsidRPr="2E6BB241" w:rsidR="478E3C5B">
        <w:rPr>
          <w:rFonts w:ascii="Segoe UI" w:hAnsi="Segoe UI" w:eastAsia="Segoe UI" w:cs="Segoe UI"/>
          <w:b w:val="1"/>
          <w:bCs w:val="1"/>
          <w:i w:val="0"/>
          <w:iCs w:val="0"/>
          <w:noProof w:val="0"/>
          <w:sz w:val="21"/>
          <w:szCs w:val="21"/>
          <w:lang w:val="en-US"/>
        </w:rPr>
        <w:t xml:space="preserve">custom skills defined as </w:t>
      </w:r>
      <w:r w:rsidRPr="2E6BB241" w:rsidR="478E3C5B">
        <w:rPr>
          <w:rFonts w:ascii="Consolas" w:hAnsi="Consolas" w:eastAsia="Consolas" w:cs="Consolas"/>
          <w:b w:val="1"/>
          <w:bCs w:val="1"/>
          <w:i w:val="0"/>
          <w:iCs w:val="0"/>
          <w:noProof w:val="0"/>
          <w:sz w:val="21"/>
          <w:szCs w:val="21"/>
          <w:lang w:val="en-US"/>
        </w:rPr>
        <w:t>SKILL.md</w:t>
      </w:r>
      <w:r w:rsidRPr="2E6BB241" w:rsidR="478E3C5B">
        <w:rPr>
          <w:rFonts w:ascii="Segoe UI" w:hAnsi="Segoe UI" w:eastAsia="Segoe UI" w:cs="Segoe UI"/>
          <w:b w:val="1"/>
          <w:bCs w:val="1"/>
          <w:i w:val="0"/>
          <w:iCs w:val="0"/>
          <w:noProof w:val="0"/>
          <w:sz w:val="21"/>
          <w:szCs w:val="21"/>
          <w:lang w:val="en-US"/>
        </w:rPr>
        <w:t xml:space="preserve"> Markdown files</w:t>
      </w:r>
      <w:r w:rsidRPr="2E6BB241" w:rsidR="478E3C5B">
        <w:rPr>
          <w:rFonts w:ascii="Segoe UI" w:hAnsi="Segoe UI" w:eastAsia="Segoe UI" w:cs="Segoe UI"/>
          <w:b w:val="0"/>
          <w:bCs w:val="0"/>
          <w:i w:val="0"/>
          <w:iCs w:val="0"/>
          <w:noProof w:val="0"/>
          <w:sz w:val="21"/>
          <w:szCs w:val="21"/>
          <w:lang w:val="en-US"/>
        </w:rPr>
        <w:t>, but they serve different purposes.</w:t>
      </w:r>
      <w:r>
        <w:br/>
      </w:r>
      <w:r w:rsidRPr="2E6BB241" w:rsidR="478E3C5B">
        <w:rPr>
          <w:rFonts w:ascii="Segoe UI" w:hAnsi="Segoe UI" w:eastAsia="Segoe UI" w:cs="Segoe UI"/>
          <w:b w:val="0"/>
          <w:bCs w:val="0"/>
          <w:i w:val="0"/>
          <w:iCs w:val="0"/>
          <w:noProof w:val="0"/>
          <w:sz w:val="21"/>
          <w:szCs w:val="21"/>
          <w:lang w:val="en-US"/>
        </w:rPr>
        <w:t xml:space="preserve"> Cowork skills automate </w:t>
      </w:r>
      <w:r w:rsidRPr="2E6BB241" w:rsidR="478E3C5B">
        <w:rPr>
          <w:rFonts w:ascii="Segoe UI" w:hAnsi="Segoe UI" w:eastAsia="Segoe UI" w:cs="Segoe UI"/>
          <w:b w:val="1"/>
          <w:bCs w:val="1"/>
          <w:i w:val="0"/>
          <w:iCs w:val="0"/>
          <w:noProof w:val="0"/>
          <w:sz w:val="21"/>
          <w:szCs w:val="21"/>
          <w:lang w:val="en-US"/>
        </w:rPr>
        <w:t>personal work delegation</w:t>
      </w:r>
      <w:r w:rsidRPr="2E6BB241" w:rsidR="478E3C5B">
        <w:rPr>
          <w:rFonts w:ascii="Segoe UI" w:hAnsi="Segoe UI" w:eastAsia="Segoe UI" w:cs="Segoe UI"/>
          <w:b w:val="0"/>
          <w:bCs w:val="0"/>
          <w:i w:val="0"/>
          <w:iCs w:val="0"/>
          <w:noProof w:val="0"/>
          <w:sz w:val="21"/>
          <w:szCs w:val="21"/>
          <w:lang w:val="en-US"/>
        </w:rPr>
        <w:t xml:space="preserve"> (email, calendar, documents), while SharePoint skills standardize </w:t>
      </w:r>
      <w:r w:rsidRPr="2E6BB241" w:rsidR="478E3C5B">
        <w:rPr>
          <w:rFonts w:ascii="Segoe UI" w:hAnsi="Segoe UI" w:eastAsia="Segoe UI" w:cs="Segoe UI"/>
          <w:b w:val="1"/>
          <w:bCs w:val="1"/>
          <w:i w:val="0"/>
          <w:iCs w:val="0"/>
          <w:noProof w:val="0"/>
          <w:sz w:val="21"/>
          <w:szCs w:val="21"/>
          <w:lang w:val="en-US"/>
        </w:rPr>
        <w:t>site</w:t>
      </w:r>
      <w:r>
        <w:noBreakHyphen/>
      </w:r>
      <w:r w:rsidRPr="2E6BB241" w:rsidR="478E3C5B">
        <w:rPr>
          <w:rFonts w:ascii="Segoe UI" w:hAnsi="Segoe UI" w:eastAsia="Segoe UI" w:cs="Segoe UI"/>
          <w:b w:val="1"/>
          <w:bCs w:val="1"/>
          <w:i w:val="0"/>
          <w:iCs w:val="0"/>
          <w:noProof w:val="0"/>
          <w:sz w:val="21"/>
          <w:szCs w:val="21"/>
          <w:lang w:val="en-US"/>
        </w:rPr>
        <w:t>specific knowledge work</w:t>
      </w:r>
      <w:r w:rsidRPr="2E6BB241" w:rsidR="478E3C5B">
        <w:rPr>
          <w:rFonts w:ascii="Segoe UI" w:hAnsi="Segoe UI" w:eastAsia="Segoe UI" w:cs="Segoe UI"/>
          <w:b w:val="0"/>
          <w:bCs w:val="0"/>
          <w:i w:val="0"/>
          <w:iCs w:val="0"/>
          <w:noProof w:val="0"/>
          <w:sz w:val="21"/>
          <w:szCs w:val="21"/>
          <w:lang w:val="en-US"/>
        </w:rPr>
        <w:t xml:space="preserve"> (reviews, summaries, list updates).</w:t>
      </w:r>
      <w:r>
        <w:br/>
      </w:r>
      <w:r w:rsidRPr="2E6BB241" w:rsidR="478E3C5B">
        <w:rPr>
          <w:rFonts w:ascii="Segoe UI" w:hAnsi="Segoe UI" w:eastAsia="Segoe UI" w:cs="Segoe UI"/>
          <w:b w:val="0"/>
          <w:bCs w:val="0"/>
          <w:i w:val="0"/>
          <w:iCs w:val="0"/>
          <w:noProof w:val="0"/>
          <w:sz w:val="21"/>
          <w:szCs w:val="21"/>
          <w:lang w:val="en-US"/>
        </w:rPr>
        <w:t xml:space="preserve"> The Markdown structure is similar—but where you store the file, what actions are allowed, and how the skill is invoked are very different.</w:t>
      </w:r>
    </w:p>
    <w:p xmlns:wp14="http://schemas.microsoft.com/office/word/2010/wordml" w:rsidP="2E6BB241" w14:paraId="0406634B" wp14:textId="765C69ED">
      <w:pPr>
        <w:spacing w:before="0" w:beforeAutospacing="off" w:after="0" w:afterAutospacing="off" w:line="300" w:lineRule="auto"/>
      </w:pPr>
    </w:p>
    <w:p xmlns:wp14="http://schemas.microsoft.com/office/word/2010/wordml" w:rsidP="2E6BB241" w14:paraId="5AE53885" wp14:textId="4C0189A1">
      <w:pPr>
        <w:pStyle w:val="Heading1"/>
        <w:spacing w:before="281" w:beforeAutospacing="off" w:after="281" w:afterAutospacing="off" w:line="300" w:lineRule="auto"/>
      </w:pPr>
      <w:r w:rsidRPr="2E6BB241" w:rsidR="478E3C5B">
        <w:rPr>
          <w:rFonts w:ascii="Segoe UI" w:hAnsi="Segoe UI" w:eastAsia="Segoe UI" w:cs="Segoe UI"/>
          <w:b w:val="1"/>
          <w:bCs w:val="1"/>
          <w:i w:val="0"/>
          <w:iCs w:val="0"/>
          <w:noProof w:val="0"/>
          <w:sz w:val="42"/>
          <w:szCs w:val="42"/>
          <w:lang w:val="en-US"/>
        </w:rPr>
        <w:t>1. Core concept: What a “skill” is (common to both)</w:t>
      </w:r>
    </w:p>
    <w:p xmlns:wp14="http://schemas.microsoft.com/office/word/2010/wordml" w:rsidP="2E6BB241" w14:paraId="205948E8" wp14:textId="46BE0955">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In both systems, a skill is:</w:t>
      </w:r>
    </w:p>
    <w:p xmlns:wp14="http://schemas.microsoft.com/office/word/2010/wordml" w:rsidP="2E6BB241" w14:paraId="19BCA1ED" wp14:textId="1E856389">
      <w:pPr>
        <w:pStyle w:val="ListParagraph"/>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A </w:t>
      </w:r>
      <w:r w:rsidRPr="2E6BB241" w:rsidR="478E3C5B">
        <w:rPr>
          <w:rFonts w:ascii="Segoe UI" w:hAnsi="Segoe UI" w:eastAsia="Segoe UI" w:cs="Segoe UI"/>
          <w:b w:val="1"/>
          <w:bCs w:val="1"/>
          <w:i w:val="0"/>
          <w:iCs w:val="0"/>
          <w:noProof w:val="0"/>
          <w:sz w:val="21"/>
          <w:szCs w:val="21"/>
          <w:lang w:val="en-US"/>
        </w:rPr>
        <w:t>repeatable, multi</w:t>
      </w:r>
      <w:r>
        <w:noBreakHyphen/>
      </w:r>
      <w:r w:rsidRPr="2E6BB241" w:rsidR="478E3C5B">
        <w:rPr>
          <w:rFonts w:ascii="Segoe UI" w:hAnsi="Segoe UI" w:eastAsia="Segoe UI" w:cs="Segoe UI"/>
          <w:b w:val="1"/>
          <w:bCs w:val="1"/>
          <w:i w:val="0"/>
          <w:iCs w:val="0"/>
          <w:noProof w:val="0"/>
          <w:sz w:val="21"/>
          <w:szCs w:val="21"/>
          <w:lang w:val="en-US"/>
        </w:rPr>
        <w:t>step instruction</w:t>
      </w:r>
    </w:p>
    <w:p xmlns:wp14="http://schemas.microsoft.com/office/word/2010/wordml" w:rsidP="2E6BB241" w14:paraId="6F2F3075" wp14:textId="564A31C6">
      <w:pPr>
        <w:pStyle w:val="ListParagraph"/>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Written in </w:t>
      </w:r>
      <w:r w:rsidRPr="2E6BB241" w:rsidR="478E3C5B">
        <w:rPr>
          <w:rFonts w:ascii="Segoe UI" w:hAnsi="Segoe UI" w:eastAsia="Segoe UI" w:cs="Segoe UI"/>
          <w:b w:val="1"/>
          <w:bCs w:val="1"/>
          <w:i w:val="0"/>
          <w:iCs w:val="0"/>
          <w:noProof w:val="0"/>
          <w:sz w:val="21"/>
          <w:szCs w:val="21"/>
          <w:lang w:val="en-US"/>
        </w:rPr>
        <w:t>Markdown</w:t>
      </w:r>
    </w:p>
    <w:p xmlns:wp14="http://schemas.microsoft.com/office/word/2010/wordml" w:rsidP="2E6BB241" w14:paraId="5475701A" wp14:textId="28B65733">
      <w:pPr>
        <w:pStyle w:val="ListParagraph"/>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With </w:t>
      </w:r>
      <w:r w:rsidRPr="2E6BB241" w:rsidR="478E3C5B">
        <w:rPr>
          <w:rFonts w:ascii="Segoe UI" w:hAnsi="Segoe UI" w:eastAsia="Segoe UI" w:cs="Segoe UI"/>
          <w:b w:val="1"/>
          <w:bCs w:val="1"/>
          <w:i w:val="0"/>
          <w:iCs w:val="0"/>
          <w:noProof w:val="0"/>
          <w:sz w:val="21"/>
          <w:szCs w:val="21"/>
          <w:lang w:val="en-US"/>
        </w:rPr>
        <w:t>YAML frontmatter</w:t>
      </w:r>
    </w:p>
    <w:p xmlns:wp14="http://schemas.microsoft.com/office/word/2010/wordml" w:rsidP="2E6BB241" w14:paraId="1E621A0A" wp14:textId="691CDBFD">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Automatically loaded by Copilot </w:t>
      </w:r>
      <w:r w:rsidRPr="2E6BB241" w:rsidR="478E3C5B">
        <w:rPr>
          <w:rFonts w:ascii="Segoe UI" w:hAnsi="Segoe UI" w:eastAsia="Segoe UI" w:cs="Segoe UI"/>
          <w:b w:val="1"/>
          <w:bCs w:val="1"/>
          <w:i w:val="0"/>
          <w:iCs w:val="0"/>
          <w:noProof w:val="0"/>
          <w:sz w:val="21"/>
          <w:szCs w:val="21"/>
          <w:lang w:val="en-US"/>
        </w:rPr>
        <w:t>when relevant</w:t>
      </w:r>
      <w:r w:rsidRPr="2E6BB241" w:rsidR="478E3C5B">
        <w:rPr>
          <w:rFonts w:ascii="Segoe UI" w:hAnsi="Segoe UI" w:eastAsia="Segoe UI" w:cs="Segoe UI"/>
          <w:b w:val="0"/>
          <w:bCs w:val="0"/>
          <w:i w:val="0"/>
          <w:iCs w:val="0"/>
          <w:noProof w:val="0"/>
          <w:sz w:val="21"/>
          <w:szCs w:val="21"/>
          <w:lang w:val="en-US"/>
        </w:rPr>
        <w:t>, or invoked by name</w:t>
      </w:r>
    </w:p>
    <w:p xmlns:wp14="http://schemas.microsoft.com/office/word/2010/wordml" w:rsidP="2E6BB241" w14:paraId="3393831C" wp14:textId="751012EF">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Microsoft explicitly states that:</w:t>
      </w:r>
    </w:p>
    <w:p xmlns:wp14="http://schemas.microsoft.com/office/word/2010/wordml" w:rsidP="2E6BB241" w14:paraId="0A4370F8" wp14:textId="719CEEA9">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Skills do </w:t>
      </w:r>
      <w:r w:rsidRPr="2E6BB241" w:rsidR="478E3C5B">
        <w:rPr>
          <w:rFonts w:ascii="Segoe UI" w:hAnsi="Segoe UI" w:eastAsia="Segoe UI" w:cs="Segoe UI"/>
          <w:b w:val="1"/>
          <w:bCs w:val="1"/>
          <w:i w:val="0"/>
          <w:iCs w:val="0"/>
          <w:noProof w:val="0"/>
          <w:sz w:val="21"/>
          <w:szCs w:val="21"/>
          <w:lang w:val="en-US"/>
        </w:rPr>
        <w:t>not</w:t>
      </w:r>
      <w:r w:rsidRPr="2E6BB241" w:rsidR="478E3C5B">
        <w:rPr>
          <w:rFonts w:ascii="Segoe UI" w:hAnsi="Segoe UI" w:eastAsia="Segoe UI" w:cs="Segoe UI"/>
          <w:b w:val="0"/>
          <w:bCs w:val="0"/>
          <w:i w:val="0"/>
          <w:iCs w:val="0"/>
          <w:noProof w:val="0"/>
          <w:sz w:val="21"/>
          <w:szCs w:val="21"/>
          <w:lang w:val="en-US"/>
        </w:rPr>
        <w:t xml:space="preserve"> expand permissions</w:t>
      </w:r>
    </w:p>
    <w:p xmlns:wp14="http://schemas.microsoft.com/office/word/2010/wordml" w:rsidP="2E6BB241" w14:paraId="633A2275" wp14:textId="25A00799">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Skills can only perform actions Copilot can already do</w:t>
      </w:r>
    </w:p>
    <w:p xmlns:wp14="http://schemas.microsoft.com/office/word/2010/wordml" w:rsidP="2E6BB241" w14:paraId="002648E7" wp14:textId="34B5B45B">
      <w:pPr>
        <w:pStyle w:val="ListParagraph"/>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E6BB241" w:rsidR="478E3C5B">
        <w:rPr>
          <w:rFonts w:ascii="Segoe UI" w:hAnsi="Segoe UI" w:eastAsia="Segoe UI" w:cs="Segoe UI"/>
          <w:b w:val="0"/>
          <w:bCs w:val="0"/>
          <w:i w:val="0"/>
          <w:iCs w:val="0"/>
          <w:noProof w:val="0"/>
          <w:sz w:val="21"/>
          <w:szCs w:val="21"/>
          <w:lang w:val="en-US"/>
        </w:rPr>
        <w:t xml:space="preserve">Skills are discoverable and reusable across prompts </w:t>
      </w:r>
      <w:hyperlink r:id="R9d61315b9c7d43e4">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[learn.microsoft.com]</w:t>
        </w:r>
      </w:hyperlink>
      <w:r w:rsidRPr="2E6BB241" w:rsidR="478E3C5B">
        <w:rPr>
          <w:rFonts w:ascii="Segoe UI" w:hAnsi="Segoe UI" w:eastAsia="Segoe UI" w:cs="Segoe UI"/>
          <w:b w:val="0"/>
          <w:bCs w:val="0"/>
          <w:i w:val="0"/>
          <w:iCs w:val="0"/>
          <w:noProof w:val="0"/>
          <w:sz w:val="21"/>
          <w:szCs w:val="21"/>
          <w:lang w:val="en-US"/>
        </w:rPr>
        <w:t xml:space="preserve">, </w:t>
      </w:r>
      <w:hyperlink r:id="R5e3c39e738254fe1">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[robquickenden.blog]</w:t>
        </w:r>
      </w:hyperlink>
    </w:p>
    <w:p xmlns:wp14="http://schemas.microsoft.com/office/word/2010/wordml" w:rsidP="2E6BB241" w14:paraId="11ACF040" wp14:textId="00B271C8">
      <w:pPr>
        <w:spacing w:before="0" w:beforeAutospacing="off" w:after="0" w:afterAutospacing="off" w:line="300" w:lineRule="auto"/>
      </w:pPr>
    </w:p>
    <w:p xmlns:wp14="http://schemas.microsoft.com/office/word/2010/wordml" w:rsidP="2E6BB241" w14:paraId="5C6559A2" wp14:textId="32948BCE">
      <w:pPr>
        <w:pStyle w:val="Heading1"/>
        <w:spacing w:before="281" w:beforeAutospacing="off" w:after="281" w:afterAutospacing="off" w:line="300" w:lineRule="auto"/>
      </w:pPr>
      <w:r w:rsidRPr="2E6BB241" w:rsidR="478E3C5B">
        <w:rPr>
          <w:rFonts w:ascii="Segoe UI" w:hAnsi="Segoe UI" w:eastAsia="Segoe UI" w:cs="Segoe UI"/>
          <w:b w:val="1"/>
          <w:bCs w:val="1"/>
          <w:i w:val="0"/>
          <w:iCs w:val="0"/>
          <w:noProof w:val="0"/>
          <w:sz w:val="42"/>
          <w:szCs w:val="42"/>
          <w:lang w:val="en-US"/>
        </w:rPr>
        <w:t>2. Copilot Cowork custom skills (Markdown)</w:t>
      </w:r>
    </w:p>
    <w:p xmlns:wp14="http://schemas.microsoft.com/office/word/2010/wordml" w:rsidP="2E6BB241" w14:paraId="75D462B1" wp14:textId="1F529A46">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What Cowork skills are for</w:t>
      </w:r>
    </w:p>
    <w:p xmlns:wp14="http://schemas.microsoft.com/office/word/2010/wordml" w:rsidP="2E6BB241" w14:paraId="5A0B89AE" wp14:textId="2B308B80">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Copilot Cowork is Microsoft 365 Copilot’s </w:t>
      </w:r>
      <w:r w:rsidRPr="2E6BB241" w:rsidR="478E3C5B">
        <w:rPr>
          <w:rFonts w:ascii="Segoe UI" w:hAnsi="Segoe UI" w:eastAsia="Segoe UI" w:cs="Segoe UI"/>
          <w:b w:val="1"/>
          <w:bCs w:val="1"/>
          <w:i w:val="0"/>
          <w:iCs w:val="0"/>
          <w:noProof w:val="0"/>
          <w:sz w:val="21"/>
          <w:szCs w:val="21"/>
          <w:lang w:val="en-US"/>
        </w:rPr>
        <w:t>work orchestration engine</w:t>
      </w:r>
      <w:r w:rsidRPr="2E6BB241" w:rsidR="478E3C5B">
        <w:rPr>
          <w:rFonts w:ascii="Segoe UI" w:hAnsi="Segoe UI" w:eastAsia="Segoe UI" w:cs="Segoe UI"/>
          <w:b w:val="0"/>
          <w:bCs w:val="0"/>
          <w:i w:val="0"/>
          <w:iCs w:val="0"/>
          <w:noProof w:val="0"/>
          <w:sz w:val="21"/>
          <w:szCs w:val="21"/>
          <w:lang w:val="en-US"/>
        </w:rPr>
        <w:t>.</w:t>
      </w:r>
      <w:r>
        <w:br/>
      </w:r>
      <w:r w:rsidRPr="2E6BB241" w:rsidR="478E3C5B">
        <w:rPr>
          <w:rFonts w:ascii="Segoe UI" w:hAnsi="Segoe UI" w:eastAsia="Segoe UI" w:cs="Segoe UI"/>
          <w:b w:val="0"/>
          <w:bCs w:val="0"/>
          <w:i w:val="0"/>
          <w:iCs w:val="0"/>
          <w:noProof w:val="0"/>
          <w:sz w:val="21"/>
          <w:szCs w:val="21"/>
          <w:lang w:val="en-US"/>
        </w:rPr>
        <w:t xml:space="preserve"> Custom skills let you encode </w:t>
      </w:r>
      <w:r w:rsidRPr="2E6BB241" w:rsidR="478E3C5B">
        <w:rPr>
          <w:rFonts w:ascii="Segoe UI" w:hAnsi="Segoe UI" w:eastAsia="Segoe UI" w:cs="Segoe UI"/>
          <w:b w:val="0"/>
          <w:bCs w:val="0"/>
          <w:i w:val="1"/>
          <w:iCs w:val="1"/>
          <w:noProof w:val="0"/>
          <w:sz w:val="21"/>
          <w:szCs w:val="21"/>
          <w:lang w:val="en-US"/>
        </w:rPr>
        <w:t>how you personally or organizationally get work done</w:t>
      </w:r>
      <w:r w:rsidRPr="2E6BB241" w:rsidR="478E3C5B">
        <w:rPr>
          <w:rFonts w:ascii="Segoe UI" w:hAnsi="Segoe UI" w:eastAsia="Segoe UI" w:cs="Segoe UI"/>
          <w:b w:val="0"/>
          <w:bCs w:val="0"/>
          <w:i w:val="0"/>
          <w:iCs w:val="0"/>
          <w:noProof w:val="0"/>
          <w:sz w:val="21"/>
          <w:szCs w:val="21"/>
          <w:lang w:val="en-US"/>
        </w:rPr>
        <w:t>—beyond the 13 built</w:t>
      </w:r>
      <w:r>
        <w:noBreakHyphen/>
      </w:r>
      <w:r w:rsidRPr="2E6BB241" w:rsidR="478E3C5B">
        <w:rPr>
          <w:rFonts w:ascii="Segoe UI" w:hAnsi="Segoe UI" w:eastAsia="Segoe UI" w:cs="Segoe UI"/>
          <w:b w:val="0"/>
          <w:bCs w:val="0"/>
          <w:i w:val="0"/>
          <w:iCs w:val="0"/>
          <w:noProof w:val="0"/>
          <w:sz w:val="21"/>
          <w:szCs w:val="21"/>
          <w:lang w:val="en-US"/>
        </w:rPr>
        <w:t xml:space="preserve">in Cowork skills. </w:t>
      </w:r>
      <w:hyperlink r:id="R82e8c6e9cdd34a76">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[robquickenden.blog]</w:t>
        </w:r>
      </w:hyperlink>
    </w:p>
    <w:p xmlns:wp14="http://schemas.microsoft.com/office/word/2010/wordml" w:rsidP="2E6BB241" w14:paraId="73167FC2" wp14:textId="1033C3F2">
      <w:pPr>
        <w:pStyle w:val="Heading3"/>
        <w:spacing w:before="246" w:beforeAutospacing="off" w:after="246" w:afterAutospacing="off" w:line="300" w:lineRule="auto"/>
      </w:pPr>
      <w:r w:rsidRPr="2E6BB241" w:rsidR="478E3C5B">
        <w:rPr>
          <w:rFonts w:ascii="Segoe UI" w:hAnsi="Segoe UI" w:eastAsia="Segoe UI" w:cs="Segoe UI"/>
          <w:b w:val="1"/>
          <w:bCs w:val="1"/>
          <w:i w:val="0"/>
          <w:iCs w:val="0"/>
          <w:noProof w:val="0"/>
          <w:sz w:val="24"/>
          <w:szCs w:val="24"/>
          <w:lang w:val="en-US"/>
        </w:rPr>
        <w:t>Typical use cases</w:t>
      </w:r>
    </w:p>
    <w:p xmlns:wp14="http://schemas.microsoft.com/office/word/2010/wordml" w:rsidP="2E6BB241" w14:paraId="2F4D64FA" wp14:textId="0A313377">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Weekly status reports</w:t>
      </w:r>
    </w:p>
    <w:p xmlns:wp14="http://schemas.microsoft.com/office/word/2010/wordml" w:rsidP="2E6BB241" w14:paraId="2A2B8395" wp14:textId="20D7EDF9">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Stand</w:t>
      </w:r>
      <w:r>
        <w:noBreakHyphen/>
      </w:r>
      <w:r w:rsidRPr="2E6BB241" w:rsidR="478E3C5B">
        <w:rPr>
          <w:rFonts w:ascii="Segoe UI" w:hAnsi="Segoe UI" w:eastAsia="Segoe UI" w:cs="Segoe UI"/>
          <w:b w:val="0"/>
          <w:bCs w:val="0"/>
          <w:i w:val="0"/>
          <w:iCs w:val="0"/>
          <w:noProof w:val="0"/>
          <w:sz w:val="21"/>
          <w:szCs w:val="21"/>
          <w:lang w:val="en-US"/>
        </w:rPr>
        <w:t>up prep</w:t>
      </w:r>
    </w:p>
    <w:p xmlns:wp14="http://schemas.microsoft.com/office/word/2010/wordml" w:rsidP="2E6BB241" w14:paraId="06A4A38F" wp14:textId="66B7F0A4">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Client follow</w:t>
      </w:r>
      <w:r>
        <w:noBreakHyphen/>
      </w:r>
      <w:r w:rsidRPr="2E6BB241" w:rsidR="478E3C5B">
        <w:rPr>
          <w:rFonts w:ascii="Segoe UI" w:hAnsi="Segoe UI" w:eastAsia="Segoe UI" w:cs="Segoe UI"/>
          <w:b w:val="0"/>
          <w:bCs w:val="0"/>
          <w:i w:val="0"/>
          <w:iCs w:val="0"/>
          <w:noProof w:val="0"/>
          <w:sz w:val="21"/>
          <w:szCs w:val="21"/>
          <w:lang w:val="en-US"/>
        </w:rPr>
        <w:t>up emails</w:t>
      </w:r>
    </w:p>
    <w:p xmlns:wp14="http://schemas.microsoft.com/office/word/2010/wordml" w:rsidP="2E6BB241" w14:paraId="42DECED5" wp14:textId="6CC03FA1">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Meeting summaries across mail + calendar</w:t>
      </w:r>
    </w:p>
    <w:p xmlns:wp14="http://schemas.microsoft.com/office/word/2010/wordml" w:rsidP="2E6BB241" w14:paraId="3C944DAA" wp14:textId="489041B4">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Exec briefing generation</w:t>
      </w:r>
    </w:p>
    <w:p xmlns:wp14="http://schemas.microsoft.com/office/word/2010/wordml" w:rsidP="2E6BB241" w14:paraId="7B9D1EDA" wp14:textId="44DBB0E3">
      <w:pPr>
        <w:spacing w:before="0" w:beforeAutospacing="off" w:after="0" w:afterAutospacing="off" w:line="300" w:lineRule="auto"/>
      </w:pPr>
    </w:p>
    <w:p xmlns:wp14="http://schemas.microsoft.com/office/word/2010/wordml" w:rsidP="2E6BB241" w14:paraId="6AB32209" wp14:textId="6752E1B7">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Where Cowork skills live</w:t>
      </w:r>
    </w:p>
    <w:p xmlns:wp14="http://schemas.microsoft.com/office/word/2010/wordml" w:rsidP="2E6BB241" w14:paraId="6229A522" wp14:textId="7FE6E287">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OneDrive</w:t>
      </w:r>
    </w:p>
    <w:p xmlns:wp14="http://schemas.microsoft.com/office/word/2010/wordml" w:rsidP="2E6BB241" w14:paraId="57416109" wp14:textId="21A9C888">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Documents</w:t>
      </w:r>
    </w:p>
    <w:p xmlns:wp14="http://schemas.microsoft.com/office/word/2010/wordml" w:rsidP="2E6BB241" w14:paraId="1C48DD2B" wp14:textId="7F9DD8C9">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Cowork</w:t>
      </w:r>
    </w:p>
    <w:p xmlns:wp14="http://schemas.microsoft.com/office/word/2010/wordml" w:rsidP="2E6BB241" w14:paraId="14FDDC53" wp14:textId="0F5889F1">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Skills</w:t>
      </w:r>
    </w:p>
    <w:p xmlns:wp14="http://schemas.microsoft.com/office/word/2010/wordml" w:rsidP="2E6BB241" w14:paraId="2CF2E27F" wp14:textId="3E9281C7">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&lt;Skill Name&gt;</w:t>
      </w:r>
    </w:p>
    <w:p xmlns:wp14="http://schemas.microsoft.com/office/word/2010/wordml" w:rsidP="2E6BB241" w14:paraId="427322BC" wp14:textId="3BFA6198">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SKILL.md</w:t>
      </w:r>
    </w:p>
    <w:p xmlns:wp14="http://schemas.microsoft.com/office/word/2010/wordml" w:rsidP="2E6BB241" w14:paraId="06893964" wp14:textId="504E7AB5">
      <w:pPr>
        <w:pStyle w:val="ListParagraph"/>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1"/>
          <w:bCs w:val="1"/>
          <w:i w:val="0"/>
          <w:iCs w:val="0"/>
          <w:noProof w:val="0"/>
          <w:sz w:val="21"/>
          <w:szCs w:val="21"/>
          <w:lang w:val="en-US"/>
        </w:rPr>
        <w:t>Max 20 custom skills per user</w:t>
      </w:r>
    </w:p>
    <w:p xmlns:wp14="http://schemas.microsoft.com/office/word/2010/wordml" w:rsidP="2E6BB241" w14:paraId="3FF22BBF" wp14:textId="70382371">
      <w:pPr>
        <w:pStyle w:val="ListParagraph"/>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1"/>
          <w:bCs w:val="1"/>
          <w:i w:val="0"/>
          <w:iCs w:val="0"/>
          <w:noProof w:val="0"/>
          <w:sz w:val="21"/>
          <w:szCs w:val="21"/>
          <w:lang w:val="en-US"/>
        </w:rPr>
        <w:t>Max size: 1 MB per SKILL.md</w:t>
      </w:r>
    </w:p>
    <w:p xmlns:wp14="http://schemas.microsoft.com/office/word/2010/wordml" w:rsidP="2E6BB241" w14:paraId="04F369AC" wp14:textId="02557B12">
      <w:pPr>
        <w:pStyle w:val="ListParagraph"/>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E6BB241" w:rsidR="478E3C5B">
        <w:rPr>
          <w:rFonts w:ascii="Segoe UI" w:hAnsi="Segoe UI" w:eastAsia="Segoe UI" w:cs="Segoe UI"/>
          <w:b w:val="0"/>
          <w:bCs w:val="0"/>
          <w:i w:val="0"/>
          <w:iCs w:val="0"/>
          <w:noProof w:val="0"/>
          <w:sz w:val="21"/>
          <w:szCs w:val="21"/>
          <w:lang w:val="en-US"/>
        </w:rPr>
        <w:t xml:space="preserve">Files must live in </w:t>
      </w:r>
      <w:r w:rsidRPr="2E6BB241" w:rsidR="478E3C5B">
        <w:rPr>
          <w:rFonts w:ascii="Segoe UI" w:hAnsi="Segoe UI" w:eastAsia="Segoe UI" w:cs="Segoe UI"/>
          <w:b w:val="1"/>
          <w:bCs w:val="1"/>
          <w:i w:val="0"/>
          <w:iCs w:val="0"/>
          <w:noProof w:val="0"/>
          <w:sz w:val="21"/>
          <w:szCs w:val="21"/>
          <w:lang w:val="en-US"/>
        </w:rPr>
        <w:t>OneDrive or SharePoint</w:t>
      </w:r>
      <w:r w:rsidRPr="2E6BB241" w:rsidR="478E3C5B">
        <w:rPr>
          <w:rFonts w:ascii="Segoe UI" w:hAnsi="Segoe UI" w:eastAsia="Segoe UI" w:cs="Segoe UI"/>
          <w:b w:val="0"/>
          <w:bCs w:val="0"/>
          <w:i w:val="0"/>
          <w:iCs w:val="0"/>
          <w:noProof w:val="0"/>
          <w:sz w:val="21"/>
          <w:szCs w:val="21"/>
          <w:lang w:val="en-US"/>
        </w:rPr>
        <w:t xml:space="preserve"> (no local files) </w:t>
      </w:r>
      <w:hyperlink r:id="R0dca20aa05b2428a">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[robquickenden.blog]</w:t>
        </w:r>
      </w:hyperlink>
      <w:r w:rsidRPr="2E6BB241" w:rsidR="478E3C5B">
        <w:rPr>
          <w:rFonts w:ascii="Segoe UI" w:hAnsi="Segoe UI" w:eastAsia="Segoe UI" w:cs="Segoe UI"/>
          <w:b w:val="0"/>
          <w:bCs w:val="0"/>
          <w:i w:val="0"/>
          <w:iCs w:val="0"/>
          <w:noProof w:val="0"/>
          <w:sz w:val="21"/>
          <w:szCs w:val="21"/>
          <w:lang w:val="en-US"/>
        </w:rPr>
        <w:t xml:space="preserve">, </w:t>
      </w:r>
      <w:hyperlink r:id="R96fb5d865c7644d4">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[troystaylor.com]</w:t>
        </w:r>
      </w:hyperlink>
    </w:p>
    <w:p xmlns:wp14="http://schemas.microsoft.com/office/word/2010/wordml" w:rsidP="2E6BB241" w14:paraId="05DFE7E8" wp14:textId="330462A1">
      <w:pPr>
        <w:spacing w:before="0" w:beforeAutospacing="off" w:after="0" w:afterAutospacing="off" w:line="300" w:lineRule="auto"/>
      </w:pPr>
    </w:p>
    <w:p xmlns:wp14="http://schemas.microsoft.com/office/word/2010/wordml" w:rsidP="2E6BB241" w14:paraId="1B214270" wp14:textId="0522A925">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 xml:space="preserve">Cowork </w:t>
      </w:r>
      <w:r w:rsidRPr="2E6BB241" w:rsidR="478E3C5B">
        <w:rPr>
          <w:rFonts w:ascii="Consolas" w:hAnsi="Consolas" w:eastAsia="Consolas" w:cs="Consolas"/>
          <w:b w:val="1"/>
          <w:bCs w:val="1"/>
          <w:i w:val="0"/>
          <w:iCs w:val="0"/>
          <w:noProof w:val="0"/>
          <w:sz w:val="31"/>
          <w:szCs w:val="31"/>
          <w:lang w:val="en-US"/>
        </w:rPr>
        <w:t>SKILL.md</w:t>
      </w:r>
      <w:r w:rsidRPr="2E6BB241" w:rsidR="478E3C5B">
        <w:rPr>
          <w:rFonts w:ascii="Segoe UI" w:hAnsi="Segoe UI" w:eastAsia="Segoe UI" w:cs="Segoe UI"/>
          <w:b w:val="1"/>
          <w:bCs w:val="1"/>
          <w:i w:val="0"/>
          <w:iCs w:val="0"/>
          <w:noProof w:val="0"/>
          <w:sz w:val="31"/>
          <w:szCs w:val="31"/>
          <w:lang w:val="en-US"/>
        </w:rPr>
        <w:t xml:space="preserve"> structure (minimum viable)</w:t>
      </w:r>
    </w:p>
    <w:p xmlns:wp14="http://schemas.microsoft.com/office/word/2010/wordml" w:rsidP="2E6BB241" w14:paraId="587C2A2D" wp14:textId="17752F8D">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w:t>
      </w:r>
    </w:p>
    <w:p xmlns:wp14="http://schemas.microsoft.com/office/word/2010/wordml" w:rsidP="2E6BB241" w14:paraId="2ABFA97C" wp14:textId="6EEEC76E">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name: Weekly Exec Status Report</w:t>
      </w:r>
    </w:p>
    <w:p xmlns:wp14="http://schemas.microsoft.com/office/word/2010/wordml" w:rsidP="2E6BB241" w14:paraId="647F2C53" wp14:textId="1239F7C0">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description: Creates a concise executive status report from my recent emails and meetings.</w:t>
      </w:r>
    </w:p>
    <w:p xmlns:wp14="http://schemas.microsoft.com/office/word/2010/wordml" w:rsidP="2E6BB241" w14:paraId="523198A9" wp14:textId="71CBA988">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w:t>
      </w:r>
    </w:p>
    <w:p xmlns:wp14="http://schemas.microsoft.com/office/word/2010/wordml" w:rsidP="2E6BB241" w14:paraId="7E6A55D1" wp14:textId="46065E95">
      <w:pPr>
        <w:spacing w:before="0" w:beforeAutospacing="off" w:after="0" w:afterAutospacing="off" w:line="300" w:lineRule="auto"/>
      </w:pPr>
    </w:p>
    <w:p xmlns:wp14="http://schemas.microsoft.com/office/word/2010/wordml" w:rsidP="2E6BB241" w14:paraId="0F132032" wp14:textId="23DDA6C7">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1. Review my sent emails from the last 7 days.</w:t>
      </w:r>
    </w:p>
    <w:p xmlns:wp14="http://schemas.microsoft.com/office/word/2010/wordml" w:rsidP="2E6BB241" w14:paraId="7ED5D431" wp14:textId="18C4C995">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2. Identify key projects, risks, and decisions.</w:t>
      </w:r>
    </w:p>
    <w:p xmlns:wp14="http://schemas.microsoft.com/office/word/2010/wordml" w:rsidP="2E6BB241" w14:paraId="0D18CFC2" wp14:textId="6B7D0780">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3. Review my calendar meetings from the last 7 days.</w:t>
      </w:r>
    </w:p>
    <w:p xmlns:wp14="http://schemas.microsoft.com/office/word/2010/wordml" w:rsidP="2E6BB241" w14:paraId="45A3DC36" wp14:textId="17C03C56">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4. Group updates by project.</w:t>
      </w:r>
    </w:p>
    <w:p xmlns:wp14="http://schemas.microsoft.com/office/word/2010/wordml" w:rsidP="2E6BB241" w14:paraId="01E73B57" wp14:textId="221D8CD6">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5. Create a one</w:t>
      </w:r>
      <w:r>
        <w:noBreakHyphen/>
      </w:r>
      <w:r w:rsidRPr="2E6BB241" w:rsidR="478E3C5B">
        <w:rPr>
          <w:rFonts w:ascii="Segoe UI" w:hAnsi="Segoe UI" w:eastAsia="Segoe UI" w:cs="Segoe UI"/>
          <w:b w:val="0"/>
          <w:bCs w:val="0"/>
          <w:i w:val="0"/>
          <w:iCs w:val="0"/>
          <w:noProof w:val="0"/>
          <w:sz w:val="21"/>
          <w:szCs w:val="21"/>
          <w:lang w:val="en-US"/>
        </w:rPr>
        <w:t>page executive summary in Word.</w:t>
      </w:r>
    </w:p>
    <w:p xmlns:wp14="http://schemas.microsoft.com/office/word/2010/wordml" w:rsidP="2E6BB241" w14:paraId="1B826494" wp14:textId="0B4367ED">
      <w:pPr>
        <w:pStyle w:val="Heading3"/>
        <w:spacing w:before="246" w:beforeAutospacing="off" w:after="246" w:afterAutospacing="off" w:line="300" w:lineRule="auto"/>
      </w:pPr>
      <w:r w:rsidRPr="2E6BB241" w:rsidR="478E3C5B">
        <w:rPr>
          <w:rFonts w:ascii="Segoe UI" w:hAnsi="Segoe UI" w:eastAsia="Segoe UI" w:cs="Segoe UI"/>
          <w:b w:val="1"/>
          <w:bCs w:val="1"/>
          <w:i w:val="0"/>
          <w:iCs w:val="0"/>
          <w:noProof w:val="0"/>
          <w:sz w:val="24"/>
          <w:szCs w:val="24"/>
          <w:lang w:val="en-US"/>
        </w:rPr>
        <w:t>Required elements</w:t>
      </w:r>
    </w:p>
    <w:p xmlns:wp14="http://schemas.microsoft.com/office/word/2010/wordml" w:rsidP="2E6BB241" w14:paraId="32ABA9ED" wp14:textId="33D8068C">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Consolas" w:hAnsi="Consolas" w:eastAsia="Consolas" w:cs="Consolas"/>
          <w:b w:val="0"/>
          <w:bCs w:val="0"/>
          <w:i w:val="0"/>
          <w:iCs w:val="0"/>
          <w:noProof w:val="0"/>
          <w:sz w:val="21"/>
          <w:szCs w:val="21"/>
          <w:lang w:val="en-US"/>
        </w:rPr>
        <w:t>name</w:t>
      </w:r>
      <w:r w:rsidRPr="2E6BB241" w:rsidR="478E3C5B">
        <w:rPr>
          <w:rFonts w:ascii="Segoe UI" w:hAnsi="Segoe UI" w:eastAsia="Segoe UI" w:cs="Segoe UI"/>
          <w:b w:val="0"/>
          <w:bCs w:val="0"/>
          <w:i w:val="0"/>
          <w:iCs w:val="0"/>
          <w:noProof w:val="0"/>
          <w:sz w:val="21"/>
          <w:szCs w:val="21"/>
          <w:lang w:val="en-US"/>
        </w:rPr>
        <w:t xml:space="preserve"> – Display name used by Cowork</w:t>
      </w:r>
    </w:p>
    <w:p xmlns:wp14="http://schemas.microsoft.com/office/word/2010/wordml" w:rsidP="2E6BB241" w14:paraId="2C20DB41" wp14:textId="0C8542C1">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Consolas" w:hAnsi="Consolas" w:eastAsia="Consolas" w:cs="Consolas"/>
          <w:b w:val="0"/>
          <w:bCs w:val="0"/>
          <w:i w:val="0"/>
          <w:iCs w:val="0"/>
          <w:noProof w:val="0"/>
          <w:sz w:val="21"/>
          <w:szCs w:val="21"/>
          <w:lang w:val="en-US"/>
        </w:rPr>
        <w:t>description</w:t>
      </w:r>
      <w:r w:rsidRPr="2E6BB241" w:rsidR="478E3C5B">
        <w:rPr>
          <w:rFonts w:ascii="Segoe UI" w:hAnsi="Segoe UI" w:eastAsia="Segoe UI" w:cs="Segoe UI"/>
          <w:b w:val="0"/>
          <w:bCs w:val="0"/>
          <w:i w:val="0"/>
          <w:iCs w:val="0"/>
          <w:noProof w:val="0"/>
          <w:sz w:val="21"/>
          <w:szCs w:val="21"/>
          <w:lang w:val="en-US"/>
        </w:rPr>
        <w:t xml:space="preserve"> – How Cowork decides </w:t>
      </w:r>
      <w:r w:rsidRPr="2E6BB241" w:rsidR="478E3C5B">
        <w:rPr>
          <w:rFonts w:ascii="Segoe UI" w:hAnsi="Segoe UI" w:eastAsia="Segoe UI" w:cs="Segoe UI"/>
          <w:b w:val="0"/>
          <w:bCs w:val="0"/>
          <w:i w:val="1"/>
          <w:iCs w:val="1"/>
          <w:noProof w:val="0"/>
          <w:sz w:val="21"/>
          <w:szCs w:val="21"/>
          <w:lang w:val="en-US"/>
        </w:rPr>
        <w:t>when</w:t>
      </w:r>
      <w:r w:rsidRPr="2E6BB241" w:rsidR="478E3C5B">
        <w:rPr>
          <w:rFonts w:ascii="Segoe UI" w:hAnsi="Segoe UI" w:eastAsia="Segoe UI" w:cs="Segoe UI"/>
          <w:b w:val="0"/>
          <w:bCs w:val="0"/>
          <w:i w:val="0"/>
          <w:iCs w:val="0"/>
          <w:noProof w:val="0"/>
          <w:sz w:val="21"/>
          <w:szCs w:val="21"/>
          <w:lang w:val="en-US"/>
        </w:rPr>
        <w:t xml:space="preserve"> to load the skill</w:t>
      </w:r>
    </w:p>
    <w:p xmlns:wp14="http://schemas.microsoft.com/office/word/2010/wordml" w:rsidP="2E6BB241" w14:paraId="29EA3501" wp14:textId="47CC523E">
      <w:pPr>
        <w:pStyle w:val="ListParagraph"/>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Markdown steps – Plain</w:t>
      </w:r>
      <w:r>
        <w:noBreakHyphen/>
      </w:r>
      <w:r w:rsidRPr="2E6BB241" w:rsidR="478E3C5B">
        <w:rPr>
          <w:rFonts w:ascii="Segoe UI" w:hAnsi="Segoe UI" w:eastAsia="Segoe UI" w:cs="Segoe UI"/>
          <w:b w:val="0"/>
          <w:bCs w:val="0"/>
          <w:i w:val="0"/>
          <w:iCs w:val="0"/>
          <w:noProof w:val="0"/>
          <w:sz w:val="21"/>
          <w:szCs w:val="21"/>
          <w:lang w:val="en-US"/>
        </w:rPr>
        <w:t xml:space="preserve">English but </w:t>
      </w:r>
      <w:r w:rsidRPr="2E6BB241" w:rsidR="478E3C5B">
        <w:rPr>
          <w:rFonts w:ascii="Segoe UI" w:hAnsi="Segoe UI" w:eastAsia="Segoe UI" w:cs="Segoe UI"/>
          <w:b w:val="1"/>
          <w:bCs w:val="1"/>
          <w:i w:val="0"/>
          <w:iCs w:val="0"/>
          <w:noProof w:val="0"/>
          <w:sz w:val="21"/>
          <w:szCs w:val="21"/>
          <w:lang w:val="en-US"/>
        </w:rPr>
        <w:t>explicit</w:t>
      </w:r>
    </w:p>
    <w:p xmlns:wp14="http://schemas.microsoft.com/office/word/2010/wordml" w:rsidP="2E6BB241" w14:paraId="503FF4D9" wp14:textId="44B41CC1">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 Cowork decides when to use skills automatically—you don’t “call” them directly like agents </w:t>
      </w:r>
      <w:hyperlink r:id="Ra15c926f01c1481e">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[robquickenden.blog]</w:t>
        </w:r>
      </w:hyperlink>
    </w:p>
    <w:p xmlns:wp14="http://schemas.microsoft.com/office/word/2010/wordml" w:rsidP="2E6BB241" w14:paraId="7E9FC899" wp14:textId="2EB3D51A">
      <w:pPr>
        <w:spacing w:before="0" w:beforeAutospacing="off" w:after="0" w:afterAutospacing="off" w:line="300" w:lineRule="auto"/>
      </w:pPr>
    </w:p>
    <w:p xmlns:wp14="http://schemas.microsoft.com/office/word/2010/wordml" w:rsidP="2E6BB241" w14:paraId="773813AD" wp14:textId="5C9EEE90">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Cowork</w:t>
      </w:r>
      <w:r>
        <w:noBreakHyphen/>
      </w:r>
      <w:r w:rsidRPr="2E6BB241" w:rsidR="478E3C5B">
        <w:rPr>
          <w:rFonts w:ascii="Segoe UI" w:hAnsi="Segoe UI" w:eastAsia="Segoe UI" w:cs="Segoe UI"/>
          <w:b w:val="1"/>
          <w:bCs w:val="1"/>
          <w:i w:val="0"/>
          <w:iCs w:val="0"/>
          <w:noProof w:val="0"/>
          <w:sz w:val="31"/>
          <w:szCs w:val="31"/>
          <w:lang w:val="en-US"/>
        </w:rPr>
        <w:t>specific constraints (important)</w:t>
      </w:r>
    </w:p>
    <w:p xmlns:wp14="http://schemas.microsoft.com/office/word/2010/wordml" w:rsidP="2E6BB241" w14:paraId="159EF65E" wp14:textId="75A48F16">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From Microsoft</w:t>
      </w:r>
      <w:r>
        <w:noBreakHyphen/>
      </w:r>
      <w:r w:rsidRPr="2E6BB241" w:rsidR="478E3C5B">
        <w:rPr>
          <w:rFonts w:ascii="Segoe UI" w:hAnsi="Segoe UI" w:eastAsia="Segoe UI" w:cs="Segoe UI"/>
          <w:b w:val="0"/>
          <w:bCs w:val="0"/>
          <w:i w:val="0"/>
          <w:iCs w:val="0"/>
          <w:noProof w:val="0"/>
          <w:sz w:val="21"/>
          <w:szCs w:val="21"/>
          <w:lang w:val="en-US"/>
        </w:rPr>
        <w:t>documented behavior:</w:t>
      </w:r>
    </w:p>
    <w:p xmlns:wp14="http://schemas.microsoft.com/office/word/2010/wordml" w:rsidP="2E6BB241" w14:paraId="7A1AB5E2" wp14:textId="088D2EF5">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 read OneDrive + SharePoint content</w:t>
      </w:r>
    </w:p>
    <w:p xmlns:wp14="http://schemas.microsoft.com/office/word/2010/wordml" w:rsidP="2E6BB241" w14:paraId="7D2160F4" wp14:textId="471A0680">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 send emails, draft documents, schedule meetings</w:t>
      </w:r>
    </w:p>
    <w:p xmlns:wp14="http://schemas.microsoft.com/office/word/2010/wordml" w:rsidP="2E6BB241" w14:paraId="220E48D1" wp14:textId="68975BC1">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Cannot access local files</w:t>
      </w:r>
    </w:p>
    <w:p xmlns:wp14="http://schemas.microsoft.com/office/word/2010/wordml" w:rsidP="2E6BB241" w14:paraId="59004721" wp14:textId="7FA4D8D2">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Cannot call external APIs</w:t>
      </w:r>
    </w:p>
    <w:p xmlns:wp14="http://schemas.microsoft.com/office/word/2010/wordml" w:rsidP="2E6BB241" w14:paraId="6B7407E8" wp14:textId="0969EDC5">
      <w:pPr>
        <w:pStyle w:val="ListParagraph"/>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E6BB241" w:rsidR="478E3C5B">
        <w:rPr>
          <w:rFonts w:ascii="Segoe UI" w:hAnsi="Segoe UI" w:eastAsia="Segoe UI" w:cs="Segoe UI"/>
          <w:b w:val="0"/>
          <w:bCs w:val="0"/>
          <w:i w:val="0"/>
          <w:iCs w:val="0"/>
          <w:noProof w:val="0"/>
          <w:sz w:val="21"/>
          <w:szCs w:val="21"/>
          <w:lang w:val="en-US"/>
        </w:rPr>
        <w:t xml:space="preserve">❌ No custom code execution </w:t>
      </w:r>
      <w:hyperlink r:id="R77f6a3a09fb446e1">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[robquickenden.blog]</w:t>
        </w:r>
      </w:hyperlink>
      <w:r w:rsidRPr="2E6BB241" w:rsidR="478E3C5B">
        <w:rPr>
          <w:rFonts w:ascii="Segoe UI" w:hAnsi="Segoe UI" w:eastAsia="Segoe UI" w:cs="Segoe UI"/>
          <w:b w:val="0"/>
          <w:bCs w:val="0"/>
          <w:i w:val="0"/>
          <w:iCs w:val="0"/>
          <w:noProof w:val="0"/>
          <w:sz w:val="21"/>
          <w:szCs w:val="21"/>
          <w:lang w:val="en-US"/>
        </w:rPr>
        <w:t xml:space="preserve">, </w:t>
      </w:r>
      <w:hyperlink r:id="R81e9ccdf5468477d">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[troystaylor.com]</w:t>
        </w:r>
      </w:hyperlink>
    </w:p>
    <w:p xmlns:wp14="http://schemas.microsoft.com/office/word/2010/wordml" w:rsidP="2E6BB241" w14:paraId="2F808F89" wp14:textId="6DDAD432">
      <w:pPr>
        <w:spacing w:before="0" w:beforeAutospacing="off" w:after="0" w:afterAutospacing="off" w:line="300" w:lineRule="auto"/>
      </w:pPr>
    </w:p>
    <w:p xmlns:wp14="http://schemas.microsoft.com/office/word/2010/wordml" w:rsidP="2E6BB241" w14:paraId="62CFBF80" wp14:textId="06A1E14F">
      <w:pPr>
        <w:pStyle w:val="Heading1"/>
        <w:spacing w:before="281" w:beforeAutospacing="off" w:after="281" w:afterAutospacing="off" w:line="300" w:lineRule="auto"/>
      </w:pPr>
      <w:r w:rsidRPr="2E6BB241" w:rsidR="478E3C5B">
        <w:rPr>
          <w:rFonts w:ascii="Segoe UI" w:hAnsi="Segoe UI" w:eastAsia="Segoe UI" w:cs="Segoe UI"/>
          <w:b w:val="1"/>
          <w:bCs w:val="1"/>
          <w:i w:val="0"/>
          <w:iCs w:val="0"/>
          <w:noProof w:val="0"/>
          <w:sz w:val="42"/>
          <w:szCs w:val="42"/>
          <w:lang w:val="en-US"/>
        </w:rPr>
        <w:t>3. AI in SharePoint custom skills (Markdown)</w:t>
      </w:r>
    </w:p>
    <w:p xmlns:wp14="http://schemas.microsoft.com/office/word/2010/wordml" w:rsidP="2E6BB241" w14:paraId="25199A8F" wp14:textId="0A048D19">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What SharePoint skills are for</w:t>
      </w:r>
    </w:p>
    <w:p xmlns:wp14="http://schemas.microsoft.com/office/word/2010/wordml" w:rsidP="2E6BB241" w14:paraId="718C1164" wp14:textId="2FD63FA8">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SharePoint skills standardize </w:t>
      </w:r>
      <w:r w:rsidRPr="2E6BB241" w:rsidR="478E3C5B">
        <w:rPr>
          <w:rFonts w:ascii="Segoe UI" w:hAnsi="Segoe UI" w:eastAsia="Segoe UI" w:cs="Segoe UI"/>
          <w:b w:val="1"/>
          <w:bCs w:val="1"/>
          <w:i w:val="0"/>
          <w:iCs w:val="0"/>
          <w:noProof w:val="0"/>
          <w:sz w:val="21"/>
          <w:szCs w:val="21"/>
          <w:lang w:val="en-US"/>
        </w:rPr>
        <w:t>how AI works on a specific site</w:t>
      </w:r>
      <w:r w:rsidRPr="2E6BB241" w:rsidR="478E3C5B">
        <w:rPr>
          <w:rFonts w:ascii="Segoe UI" w:hAnsi="Segoe UI" w:eastAsia="Segoe UI" w:cs="Segoe UI"/>
          <w:b w:val="0"/>
          <w:bCs w:val="0"/>
          <w:i w:val="0"/>
          <w:iCs w:val="0"/>
          <w:noProof w:val="0"/>
          <w:sz w:val="21"/>
          <w:szCs w:val="21"/>
          <w:lang w:val="en-US"/>
        </w:rPr>
        <w:t>:</w:t>
      </w:r>
    </w:p>
    <w:p xmlns:wp14="http://schemas.microsoft.com/office/word/2010/wordml" w:rsidP="2E6BB241" w14:paraId="62CBA5E2" wp14:textId="0E14E517">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Document reviews</w:t>
      </w:r>
    </w:p>
    <w:p xmlns:wp14="http://schemas.microsoft.com/office/word/2010/wordml" w:rsidP="2E6BB241" w14:paraId="7243DF98" wp14:textId="543EC353">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Compliance checks</w:t>
      </w:r>
    </w:p>
    <w:p xmlns:wp14="http://schemas.microsoft.com/office/word/2010/wordml" w:rsidP="2E6BB241" w14:paraId="2BA4EBCE" wp14:textId="78BF9FD8">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Folder and list organization</w:t>
      </w:r>
    </w:p>
    <w:p xmlns:wp14="http://schemas.microsoft.com/office/word/2010/wordml" w:rsidP="2E6BB241" w14:paraId="2E4CFAFB" wp14:textId="4B5B3C63">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Metadata and formatting enforcement</w:t>
      </w:r>
    </w:p>
    <w:p xmlns:wp14="http://schemas.microsoft.com/office/word/2010/wordml" w:rsidP="2E6BB241" w14:paraId="1D7A11A5" wp14:textId="4C4BA5A7">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Microsoft positions these as the evolution of </w:t>
      </w:r>
      <w:r w:rsidRPr="2E6BB241" w:rsidR="478E3C5B">
        <w:rPr>
          <w:rFonts w:ascii="Segoe UI" w:hAnsi="Segoe UI" w:eastAsia="Segoe UI" w:cs="Segoe UI"/>
          <w:b w:val="1"/>
          <w:bCs w:val="1"/>
          <w:i w:val="0"/>
          <w:iCs w:val="0"/>
          <w:noProof w:val="0"/>
          <w:sz w:val="21"/>
          <w:szCs w:val="21"/>
          <w:lang w:val="en-US"/>
        </w:rPr>
        <w:t>Knowledge Agents</w:t>
      </w:r>
      <w:r w:rsidRPr="2E6BB241" w:rsidR="478E3C5B">
        <w:rPr>
          <w:rFonts w:ascii="Segoe UI" w:hAnsi="Segoe UI" w:eastAsia="Segoe UI" w:cs="Segoe UI"/>
          <w:b w:val="0"/>
          <w:bCs w:val="0"/>
          <w:i w:val="0"/>
          <w:iCs w:val="0"/>
          <w:noProof w:val="0"/>
          <w:sz w:val="21"/>
          <w:szCs w:val="21"/>
          <w:lang w:val="en-US"/>
        </w:rPr>
        <w:t xml:space="preserve">. </w:t>
      </w:r>
      <w:hyperlink r:id="R070ba3ad71804c5c">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[learn.microsoft.com]</w:t>
        </w:r>
      </w:hyperlink>
    </w:p>
    <w:p xmlns:wp14="http://schemas.microsoft.com/office/word/2010/wordml" w:rsidP="2E6BB241" w14:paraId="3CA5EBC0" wp14:textId="1DB51265">
      <w:pPr>
        <w:spacing w:before="0" w:beforeAutospacing="off" w:after="0" w:afterAutospacing="off" w:line="300" w:lineRule="auto"/>
      </w:pPr>
    </w:p>
    <w:p xmlns:wp14="http://schemas.microsoft.com/office/word/2010/wordml" w:rsidP="2E6BB241" w14:paraId="28A21705" wp14:textId="416B290A">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Where SharePoint skills live</w:t>
      </w:r>
    </w:p>
    <w:p xmlns:wp14="http://schemas.microsoft.com/office/word/2010/wordml" w:rsidP="2E6BB241" w14:paraId="09D051AC" wp14:textId="438CA1D9">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SharePoint Site</w:t>
      </w:r>
    </w:p>
    <w:p xmlns:wp14="http://schemas.microsoft.com/office/word/2010/wordml" w:rsidP="2E6BB241" w14:paraId="61610E95" wp14:textId="044AC611">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Agent Assets</w:t>
      </w:r>
    </w:p>
    <w:p xmlns:wp14="http://schemas.microsoft.com/office/word/2010/wordml" w:rsidP="2E6BB241" w14:paraId="5EA43CAA" wp14:textId="6C506706">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Skills</w:t>
      </w:r>
    </w:p>
    <w:p xmlns:wp14="http://schemas.microsoft.com/office/word/2010/wordml" w:rsidP="2E6BB241" w14:paraId="50E39EBC" wp14:textId="5DE5764F">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&lt;skill-name&gt;</w:t>
      </w:r>
    </w:p>
    <w:p xmlns:wp14="http://schemas.microsoft.com/office/word/2010/wordml" w:rsidP="2E6BB241" w14:paraId="0A52E58A" wp14:textId="29360970">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SKILL.md</w:t>
      </w:r>
    </w:p>
    <w:p xmlns:wp14="http://schemas.microsoft.com/office/word/2010/wordml" w:rsidP="2E6BB241" w14:paraId="346F1592" wp14:textId="5730F111">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Created via chat </w:t>
      </w:r>
      <w:r w:rsidRPr="2E6BB241" w:rsidR="478E3C5B">
        <w:rPr>
          <w:rFonts w:ascii="Segoe UI" w:hAnsi="Segoe UI" w:eastAsia="Segoe UI" w:cs="Segoe UI"/>
          <w:b w:val="1"/>
          <w:bCs w:val="1"/>
          <w:i w:val="0"/>
          <w:iCs w:val="0"/>
          <w:noProof w:val="0"/>
          <w:sz w:val="21"/>
          <w:szCs w:val="21"/>
          <w:lang w:val="en-US"/>
        </w:rPr>
        <w:t>or</w:t>
      </w:r>
      <w:r w:rsidRPr="2E6BB241" w:rsidR="478E3C5B">
        <w:rPr>
          <w:rFonts w:ascii="Segoe UI" w:hAnsi="Segoe UI" w:eastAsia="Segoe UI" w:cs="Segoe UI"/>
          <w:b w:val="0"/>
          <w:bCs w:val="0"/>
          <w:i w:val="0"/>
          <w:iCs w:val="0"/>
          <w:noProof w:val="0"/>
          <w:sz w:val="21"/>
          <w:szCs w:val="21"/>
          <w:lang w:val="en-US"/>
        </w:rPr>
        <w:t xml:space="preserve"> edited directly</w:t>
      </w:r>
    </w:p>
    <w:p xmlns:wp14="http://schemas.microsoft.com/office/word/2010/wordml" w:rsidP="2E6BB241" w14:paraId="11C32433" wp14:textId="3703CD6A">
      <w:pPr>
        <w:pStyle w:val="ListParagraph"/>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Governed by </w:t>
      </w:r>
      <w:r w:rsidRPr="2E6BB241" w:rsidR="478E3C5B">
        <w:rPr>
          <w:rFonts w:ascii="Segoe UI" w:hAnsi="Segoe UI" w:eastAsia="Segoe UI" w:cs="Segoe UI"/>
          <w:b w:val="1"/>
          <w:bCs w:val="1"/>
          <w:i w:val="0"/>
          <w:iCs w:val="0"/>
          <w:noProof w:val="0"/>
          <w:sz w:val="21"/>
          <w:szCs w:val="21"/>
          <w:lang w:val="en-US"/>
        </w:rPr>
        <w:t>standard SharePoint permissions</w:t>
      </w:r>
    </w:p>
    <w:p xmlns:wp14="http://schemas.microsoft.com/office/word/2010/wordml" w:rsidP="2E6BB241" w14:paraId="662F288B" wp14:textId="377B1C26">
      <w:pPr>
        <w:pStyle w:val="ListParagraph"/>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E6BB241" w:rsidR="478E3C5B">
        <w:rPr>
          <w:rFonts w:ascii="Segoe UI" w:hAnsi="Segoe UI" w:eastAsia="Segoe UI" w:cs="Segoe UI"/>
          <w:b w:val="0"/>
          <w:bCs w:val="0"/>
          <w:i w:val="0"/>
          <w:iCs w:val="0"/>
          <w:noProof w:val="0"/>
          <w:sz w:val="21"/>
          <w:szCs w:val="21"/>
          <w:lang w:val="en-US"/>
        </w:rPr>
        <w:t>Site</w:t>
      </w:r>
      <w:r>
        <w:noBreakHyphen/>
      </w:r>
      <w:r w:rsidRPr="2E6BB241" w:rsidR="478E3C5B">
        <w:rPr>
          <w:rFonts w:ascii="Segoe UI" w:hAnsi="Segoe UI" w:eastAsia="Segoe UI" w:cs="Segoe UI"/>
          <w:b w:val="0"/>
          <w:bCs w:val="0"/>
          <w:i w:val="0"/>
          <w:iCs w:val="0"/>
          <w:noProof w:val="0"/>
          <w:sz w:val="21"/>
          <w:szCs w:val="21"/>
          <w:lang w:val="en-US"/>
        </w:rPr>
        <w:t>scoped (not tenant</w:t>
      </w:r>
      <w:r>
        <w:noBreakHyphen/>
      </w:r>
      <w:r w:rsidRPr="2E6BB241" w:rsidR="478E3C5B">
        <w:rPr>
          <w:rFonts w:ascii="Segoe UI" w:hAnsi="Segoe UI" w:eastAsia="Segoe UI" w:cs="Segoe UI"/>
          <w:b w:val="0"/>
          <w:bCs w:val="0"/>
          <w:i w:val="0"/>
          <w:iCs w:val="0"/>
          <w:noProof w:val="0"/>
          <w:sz w:val="21"/>
          <w:szCs w:val="21"/>
          <w:lang w:val="en-US"/>
        </w:rPr>
        <w:t xml:space="preserve">wide by default) </w:t>
      </w:r>
      <w:hyperlink r:id="R6b3d6aa1e8ac4327">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[learn.microsoft.com]</w:t>
        </w:r>
      </w:hyperlink>
      <w:r w:rsidRPr="2E6BB241" w:rsidR="478E3C5B">
        <w:rPr>
          <w:rFonts w:ascii="Segoe UI" w:hAnsi="Segoe UI" w:eastAsia="Segoe UI" w:cs="Segoe UI"/>
          <w:b w:val="0"/>
          <w:bCs w:val="0"/>
          <w:i w:val="0"/>
          <w:iCs w:val="0"/>
          <w:noProof w:val="0"/>
          <w:sz w:val="21"/>
          <w:szCs w:val="21"/>
          <w:lang w:val="en-US"/>
        </w:rPr>
        <w:t xml:space="preserve">, </w:t>
      </w:r>
      <w:hyperlink r:id="R0946dedaf1e949bf">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[m365admin....sontek.net]</w:t>
        </w:r>
      </w:hyperlink>
    </w:p>
    <w:p xmlns:wp14="http://schemas.microsoft.com/office/word/2010/wordml" w:rsidP="2E6BB241" w14:paraId="68625382" wp14:textId="454C8879">
      <w:pPr>
        <w:spacing w:before="0" w:beforeAutospacing="off" w:after="0" w:afterAutospacing="off" w:line="300" w:lineRule="auto"/>
      </w:pPr>
    </w:p>
    <w:p xmlns:wp14="http://schemas.microsoft.com/office/word/2010/wordml" w:rsidP="2E6BB241" w14:paraId="607F7B76" wp14:textId="02A53974">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 xml:space="preserve">SharePoint </w:t>
      </w:r>
      <w:r w:rsidRPr="2E6BB241" w:rsidR="478E3C5B">
        <w:rPr>
          <w:rFonts w:ascii="Consolas" w:hAnsi="Consolas" w:eastAsia="Consolas" w:cs="Consolas"/>
          <w:b w:val="1"/>
          <w:bCs w:val="1"/>
          <w:i w:val="0"/>
          <w:iCs w:val="0"/>
          <w:noProof w:val="0"/>
          <w:sz w:val="31"/>
          <w:szCs w:val="31"/>
          <w:lang w:val="en-US"/>
        </w:rPr>
        <w:t>SKILL.md</w:t>
      </w:r>
      <w:r w:rsidRPr="2E6BB241" w:rsidR="478E3C5B">
        <w:rPr>
          <w:rFonts w:ascii="Segoe UI" w:hAnsi="Segoe UI" w:eastAsia="Segoe UI" w:cs="Segoe UI"/>
          <w:b w:val="1"/>
          <w:bCs w:val="1"/>
          <w:i w:val="0"/>
          <w:iCs w:val="0"/>
          <w:noProof w:val="0"/>
          <w:sz w:val="31"/>
          <w:szCs w:val="31"/>
          <w:lang w:val="en-US"/>
        </w:rPr>
        <w:t xml:space="preserve"> structure (example)</w:t>
      </w:r>
    </w:p>
    <w:p xmlns:wp14="http://schemas.microsoft.com/office/word/2010/wordml" w:rsidP="2E6BB241" w14:paraId="2B144CF9" wp14:textId="0495A719">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w:t>
      </w:r>
    </w:p>
    <w:p xmlns:wp14="http://schemas.microsoft.com/office/word/2010/wordml" w:rsidP="2E6BB241" w14:paraId="6AEB0C0B" wp14:textId="03CEC9D3">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name: Contract Review – First Pass</w:t>
      </w:r>
    </w:p>
    <w:p xmlns:wp14="http://schemas.microsoft.com/office/word/2010/wordml" w:rsidP="2E6BB241" w14:paraId="738815EF" wp14:textId="2147DD78">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description: Reviews contracts on this site for missing clauses and consistency issues.</w:t>
      </w:r>
    </w:p>
    <w:p xmlns:wp14="http://schemas.microsoft.com/office/word/2010/wordml" w:rsidP="2E6BB241" w14:paraId="5C6E6486" wp14:textId="125B01D4">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w:t>
      </w:r>
    </w:p>
    <w:p xmlns:wp14="http://schemas.microsoft.com/office/word/2010/wordml" w:rsidP="2E6BB241" w14:paraId="36BCE004" wp14:textId="5165CC6A">
      <w:pPr>
        <w:spacing w:before="0" w:beforeAutospacing="off" w:after="0" w:afterAutospacing="off" w:line="300" w:lineRule="auto"/>
      </w:pPr>
    </w:p>
    <w:p xmlns:wp14="http://schemas.microsoft.com/office/word/2010/wordml" w:rsidP="2E6BB241" w14:paraId="55AAC638" wp14:textId="7BC5A036">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When reviewing a contract:</w:t>
      </w:r>
    </w:p>
    <w:p xmlns:wp14="http://schemas.microsoft.com/office/word/2010/wordml" w:rsidP="2E6BB241" w14:paraId="4942E2DB" wp14:textId="177AA9E2">
      <w:pPr>
        <w:spacing w:before="0" w:beforeAutospacing="off" w:after="0" w:afterAutospacing="off" w:line="300" w:lineRule="auto"/>
      </w:pPr>
    </w:p>
    <w:p xmlns:wp14="http://schemas.microsoft.com/office/word/2010/wordml" w:rsidP="2E6BB241" w14:paraId="4B325EF7" wp14:textId="5D49C019">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1. Identify the document type and title.</w:t>
      </w:r>
    </w:p>
    <w:p xmlns:wp14="http://schemas.microsoft.com/office/word/2010/wordml" w:rsidP="2E6BB241" w14:paraId="669038F7" wp14:textId="54B3CA0A">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2. Check for required clauses:</w:t>
      </w:r>
    </w:p>
    <w:p xmlns:wp14="http://schemas.microsoft.com/office/word/2010/wordml" w:rsidP="2E6BB241" w14:paraId="07675375" wp14:textId="0B3FB182">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Termination</w:t>
      </w:r>
    </w:p>
    <w:p xmlns:wp14="http://schemas.microsoft.com/office/word/2010/wordml" w:rsidP="2E6BB241" w14:paraId="187C56C3" wp14:textId="4D203222">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Liability limitations</w:t>
      </w:r>
    </w:p>
    <w:p xmlns:wp14="http://schemas.microsoft.com/office/word/2010/wordml" w:rsidP="2E6BB241" w14:paraId="38250126" wp14:textId="2BF77C23">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xml:space="preserve">   - Governing law</w:t>
      </w:r>
    </w:p>
    <w:p xmlns:wp14="http://schemas.microsoft.com/office/word/2010/wordml" w:rsidP="2E6BB241" w14:paraId="431BC815" wp14:textId="21E4BBDB">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3. Flag missing or inconsistent language.</w:t>
      </w:r>
    </w:p>
    <w:p xmlns:wp14="http://schemas.microsoft.com/office/word/2010/wordml" w:rsidP="2E6BB241" w14:paraId="432A0500" wp14:textId="0FF09F1A">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4. Summarize findings in plain English.</w:t>
      </w:r>
    </w:p>
    <w:p xmlns:wp14="http://schemas.microsoft.com/office/word/2010/wordml" w:rsidP="2E6BB241" w14:paraId="4F8AEFD6" wp14:textId="56164AAD">
      <w:pPr>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5. Do not provide legal advice or make changes to the document.</w:t>
      </w:r>
    </w:p>
    <w:p xmlns:wp14="http://schemas.microsoft.com/office/word/2010/wordml" w:rsidP="2E6BB241" w14:paraId="4390F166" wp14:textId="7C57CEE1">
      <w:pPr>
        <w:spacing w:before="0" w:beforeAutospacing="off" w:after="0" w:afterAutospacing="off" w:line="300" w:lineRule="auto"/>
      </w:pPr>
    </w:p>
    <w:p xmlns:wp14="http://schemas.microsoft.com/office/word/2010/wordml" w:rsidP="2E6BB241" w14:paraId="78FA7817" wp14:textId="7F88978E">
      <w:pPr>
        <w:pStyle w:val="Heading2"/>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SharePoint</w:t>
      </w:r>
      <w:r>
        <w:noBreakHyphen/>
      </w:r>
      <w:r w:rsidRPr="2E6BB241" w:rsidR="478E3C5B">
        <w:rPr>
          <w:rFonts w:ascii="Segoe UI" w:hAnsi="Segoe UI" w:eastAsia="Segoe UI" w:cs="Segoe UI"/>
          <w:b w:val="1"/>
          <w:bCs w:val="1"/>
          <w:i w:val="0"/>
          <w:iCs w:val="0"/>
          <w:noProof w:val="0"/>
          <w:sz w:val="31"/>
          <w:szCs w:val="31"/>
          <w:lang w:val="en-US"/>
        </w:rPr>
        <w:t>specific constraints</w:t>
      </w:r>
    </w:p>
    <w:p xmlns:wp14="http://schemas.microsoft.com/office/word/2010/wordml" w:rsidP="2E6BB241" w14:paraId="52000738" wp14:textId="3F1A55A1">
      <w:pPr>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Microsoft is explicit here:</w:t>
      </w:r>
    </w:p>
    <w:p xmlns:wp14="http://schemas.microsoft.com/office/word/2010/wordml" w:rsidP="2E6BB241" w14:paraId="2F3D8D7E" wp14:textId="3B0CFD96">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 summarize, organize, and interact with SharePoint content</w:t>
      </w:r>
    </w:p>
    <w:p xmlns:wp14="http://schemas.microsoft.com/office/word/2010/wordml" w:rsidP="2E6BB241" w14:paraId="42748174" wp14:textId="25277B7D">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 update lists and folders (if permitted)</w:t>
      </w:r>
    </w:p>
    <w:p xmlns:wp14="http://schemas.microsoft.com/office/word/2010/wordml" w:rsidP="2E6BB241" w14:paraId="7A1B0133" wp14:textId="1A8E5A9E">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Cannot execute code</w:t>
      </w:r>
    </w:p>
    <w:p xmlns:wp14="http://schemas.microsoft.com/office/word/2010/wordml" w:rsidP="2E6BB241" w14:paraId="53DC2609" wp14:textId="23A10C3A">
      <w:pPr>
        <w:pStyle w:val="ListParagraph"/>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Cannot connect to external systems</w:t>
      </w:r>
    </w:p>
    <w:p xmlns:wp14="http://schemas.microsoft.com/office/word/2010/wordml" w:rsidP="2E6BB241" w14:paraId="744F4A03" wp14:textId="41F6A4DB">
      <w:pPr>
        <w:pStyle w:val="ListParagraph"/>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E6BB241" w:rsidR="478E3C5B">
        <w:rPr>
          <w:rFonts w:ascii="Segoe UI" w:hAnsi="Segoe UI" w:eastAsia="Segoe UI" w:cs="Segoe UI"/>
          <w:b w:val="0"/>
          <w:bCs w:val="0"/>
          <w:i w:val="0"/>
          <w:iCs w:val="0"/>
          <w:noProof w:val="0"/>
          <w:sz w:val="21"/>
          <w:szCs w:val="21"/>
          <w:lang w:val="en-US"/>
        </w:rPr>
        <w:t xml:space="preserve">❌ Cannot exceed user permissions </w:t>
      </w:r>
      <w:hyperlink r:id="R00765df1aa444f8c">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[learn.microsoft.com]</w:t>
        </w:r>
      </w:hyperlink>
      <w:r w:rsidRPr="2E6BB241" w:rsidR="478E3C5B">
        <w:rPr>
          <w:rFonts w:ascii="Segoe UI" w:hAnsi="Segoe UI" w:eastAsia="Segoe UI" w:cs="Segoe UI"/>
          <w:b w:val="0"/>
          <w:bCs w:val="0"/>
          <w:i w:val="0"/>
          <w:iCs w:val="0"/>
          <w:noProof w:val="0"/>
          <w:sz w:val="21"/>
          <w:szCs w:val="21"/>
          <w:lang w:val="en-US"/>
        </w:rPr>
        <w:t xml:space="preserve">, </w:t>
      </w:r>
      <w:hyperlink r:id="Rfba60d7a26624f15">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[m365admin....sontek.net]</w:t>
        </w:r>
      </w:hyperlink>
    </w:p>
    <w:p xmlns:wp14="http://schemas.microsoft.com/office/word/2010/wordml" w:rsidP="2E6BB241" w14:paraId="6D1420F2" wp14:textId="7F229C48">
      <w:pPr>
        <w:spacing w:before="0" w:beforeAutospacing="off" w:after="0" w:afterAutospacing="off" w:line="300" w:lineRule="auto"/>
      </w:pPr>
    </w:p>
    <w:p xmlns:wp14="http://schemas.microsoft.com/office/word/2010/wordml" w:rsidP="2E6BB241" w14:paraId="1DA0FA08" wp14:textId="44B66520">
      <w:pPr>
        <w:pStyle w:val="Heading1"/>
        <w:spacing w:before="281" w:beforeAutospacing="off" w:after="281" w:afterAutospacing="off" w:line="300" w:lineRule="auto"/>
      </w:pPr>
      <w:r w:rsidRPr="2E6BB241" w:rsidR="478E3C5B">
        <w:rPr>
          <w:rFonts w:ascii="Segoe UI" w:hAnsi="Segoe UI" w:eastAsia="Segoe UI" w:cs="Segoe UI"/>
          <w:b w:val="1"/>
          <w:bCs w:val="1"/>
          <w:i w:val="0"/>
          <w:iCs w:val="0"/>
          <w:noProof w:val="0"/>
          <w:sz w:val="42"/>
          <w:szCs w:val="42"/>
          <w:lang w:val="en-US"/>
        </w:rPr>
        <w:t>4. Key differences (Cowork vs SharePoint)</w:t>
      </w:r>
    </w:p>
    <w:tbl>
      <w:tblPr>
        <w:tblStyle w:val="TableNormal"/>
        <w:bidiVisual w:val="0"/>
        <w:tblW w:w="0" w:type="auto"/>
        <w:tblLook w:val="06A0" w:firstRow="1" w:lastRow="0" w:firstColumn="1" w:lastColumn="0" w:noHBand="1" w:noVBand="1"/>
      </w:tblPr>
      <w:tblGrid>
        <w:gridCol w:w="2039"/>
        <w:gridCol w:w="3095"/>
        <w:gridCol w:w="2829"/>
      </w:tblGrid>
      <w:tr w:rsidR="2E6BB241" w:rsidTr="2E6BB241" w14:paraId="326A0701">
        <w:trPr>
          <w:trHeight w:val="300"/>
        </w:trPr>
        <w:tc>
          <w:tcPr>
            <w:tcW w:w="2039" w:type="dxa"/>
            <w:tcBorders>
              <w:top w:val="single" w:color="E6E6E6" w:sz="6"/>
              <w:left w:val="single" w:color="E6E6E6" w:sz="6"/>
              <w:bottom w:val="single" w:color="E6E6E6" w:sz="6"/>
              <w:right w:val="single" w:color="E6E6E6" w:sz="6"/>
            </w:tcBorders>
            <w:shd w:val="clear" w:color="auto" w:fill="F5F5F5"/>
            <w:tcMar/>
            <w:vAlign w:val="center"/>
          </w:tcPr>
          <w:p w:rsidR="2E6BB241" w:rsidP="2E6BB241" w:rsidRDefault="2E6BB241" w14:paraId="6BA63F37" w14:textId="7F7FFAEB">
            <w:pPr>
              <w:spacing w:before="0" w:beforeAutospacing="off" w:after="0" w:afterAutospacing="off" w:line="300" w:lineRule="auto"/>
              <w:jc w:val="center"/>
            </w:pPr>
            <w:r w:rsidRPr="2E6BB241" w:rsidR="2E6BB241">
              <w:rPr>
                <w:b w:val="1"/>
                <w:bCs w:val="1"/>
              </w:rPr>
              <w:t>Dimension</w:t>
            </w:r>
          </w:p>
        </w:tc>
        <w:tc>
          <w:tcPr>
            <w:tcW w:w="3095" w:type="dxa"/>
            <w:tcBorders>
              <w:top w:val="single" w:color="E6E6E6" w:sz="6"/>
              <w:left w:val="single" w:color="E6E6E6" w:sz="6"/>
              <w:bottom w:val="single" w:color="E6E6E6" w:sz="6"/>
              <w:right w:val="single" w:color="E6E6E6" w:sz="6"/>
            </w:tcBorders>
            <w:shd w:val="clear" w:color="auto" w:fill="F5F5F5"/>
            <w:tcMar/>
            <w:vAlign w:val="center"/>
          </w:tcPr>
          <w:p w:rsidR="2E6BB241" w:rsidP="2E6BB241" w:rsidRDefault="2E6BB241" w14:paraId="6807F4E6" w14:textId="386A5DCC">
            <w:pPr>
              <w:spacing w:before="0" w:beforeAutospacing="off" w:after="0" w:afterAutospacing="off" w:line="300" w:lineRule="auto"/>
              <w:jc w:val="center"/>
            </w:pPr>
            <w:r w:rsidRPr="2E6BB241" w:rsidR="2E6BB241">
              <w:rPr>
                <w:b w:val="1"/>
                <w:bCs w:val="1"/>
              </w:rPr>
              <w:t>Copilot Cowork</w:t>
            </w:r>
          </w:p>
        </w:tc>
        <w:tc>
          <w:tcPr>
            <w:tcW w:w="2829" w:type="dxa"/>
            <w:tcBorders>
              <w:top w:val="single" w:color="E6E6E6" w:sz="6"/>
              <w:left w:val="single" w:color="E6E6E6" w:sz="6"/>
              <w:bottom w:val="single" w:color="E6E6E6" w:sz="6"/>
              <w:right w:val="single" w:color="E6E6E6" w:sz="6"/>
            </w:tcBorders>
            <w:shd w:val="clear" w:color="auto" w:fill="F5F5F5"/>
            <w:tcMar/>
            <w:vAlign w:val="center"/>
          </w:tcPr>
          <w:p w:rsidR="2E6BB241" w:rsidP="2E6BB241" w:rsidRDefault="2E6BB241" w14:paraId="6152731C" w14:textId="083ACA9D">
            <w:pPr>
              <w:spacing w:before="0" w:beforeAutospacing="off" w:after="0" w:afterAutospacing="off" w:line="300" w:lineRule="auto"/>
              <w:jc w:val="center"/>
            </w:pPr>
            <w:r w:rsidRPr="2E6BB241" w:rsidR="2E6BB241">
              <w:rPr>
                <w:b w:val="1"/>
                <w:bCs w:val="1"/>
              </w:rPr>
              <w:t>AI in SharePoint</w:t>
            </w:r>
          </w:p>
        </w:tc>
      </w:tr>
      <w:tr w:rsidR="2E6BB241" w:rsidTr="2E6BB241" w14:paraId="4476FCCC">
        <w:trPr>
          <w:trHeight w:val="300"/>
        </w:trPr>
        <w:tc>
          <w:tcPr>
            <w:tcW w:w="2039" w:type="dxa"/>
            <w:tcBorders>
              <w:top w:val="single" w:color="E6E6E6" w:sz="6"/>
              <w:left w:val="single" w:color="E6E6E6" w:sz="6"/>
              <w:bottom w:val="single" w:color="E6E6E6" w:sz="6"/>
              <w:right w:val="single" w:color="E6E6E6" w:sz="6"/>
            </w:tcBorders>
            <w:tcMar/>
            <w:vAlign w:val="center"/>
          </w:tcPr>
          <w:p w:rsidR="2E6BB241" w:rsidP="2E6BB241" w:rsidRDefault="2E6BB241" w14:paraId="25BF6140" w14:textId="5813C29B">
            <w:pPr>
              <w:spacing w:before="0" w:beforeAutospacing="off" w:after="0" w:afterAutospacing="off" w:line="300" w:lineRule="auto"/>
            </w:pPr>
            <w:r w:rsidR="2E6BB241">
              <w:rPr/>
              <w:t>Scope</w:t>
            </w:r>
          </w:p>
        </w:tc>
        <w:tc>
          <w:tcPr>
            <w:tcW w:w="3095" w:type="dxa"/>
            <w:tcBorders>
              <w:top w:val="single" w:color="E6E6E6" w:sz="6"/>
              <w:left w:val="single" w:color="E6E6E6" w:sz="6"/>
              <w:bottom w:val="single" w:color="E6E6E6" w:sz="6"/>
              <w:right w:val="single" w:color="E6E6E6" w:sz="6"/>
            </w:tcBorders>
            <w:tcMar/>
            <w:vAlign w:val="center"/>
          </w:tcPr>
          <w:p w:rsidR="2E6BB241" w:rsidP="2E6BB241" w:rsidRDefault="2E6BB241" w14:paraId="621FCD19" w14:textId="374DF3AF">
            <w:pPr>
              <w:spacing w:before="0" w:beforeAutospacing="off" w:after="0" w:afterAutospacing="off" w:line="300" w:lineRule="auto"/>
            </w:pPr>
            <w:r w:rsidR="2E6BB241">
              <w:rPr/>
              <w:t>Personal + work execution</w:t>
            </w:r>
          </w:p>
        </w:tc>
        <w:tc>
          <w:tcPr>
            <w:tcW w:w="2829" w:type="dxa"/>
            <w:tcBorders>
              <w:top w:val="single" w:color="E6E6E6" w:sz="6"/>
              <w:left w:val="single" w:color="E6E6E6" w:sz="6"/>
              <w:bottom w:val="single" w:color="E6E6E6" w:sz="6"/>
              <w:right w:val="single" w:color="E6E6E6" w:sz="6"/>
            </w:tcBorders>
            <w:tcMar/>
            <w:vAlign w:val="center"/>
          </w:tcPr>
          <w:p w:rsidR="2E6BB241" w:rsidP="2E6BB241" w:rsidRDefault="2E6BB241" w14:paraId="60C00AFA" w14:textId="05DBB232">
            <w:pPr>
              <w:spacing w:before="0" w:beforeAutospacing="off" w:after="0" w:afterAutospacing="off" w:line="300" w:lineRule="auto"/>
            </w:pPr>
            <w:r w:rsidR="2E6BB241">
              <w:rPr/>
              <w:t>Site</w:t>
            </w:r>
            <w:r>
              <w:noBreakHyphen/>
            </w:r>
            <w:r w:rsidR="2E6BB241">
              <w:rPr/>
              <w:t>specific</w:t>
            </w:r>
          </w:p>
        </w:tc>
      </w:tr>
      <w:tr w:rsidR="2E6BB241" w:rsidTr="2E6BB241" w14:paraId="142571FC">
        <w:trPr>
          <w:trHeight w:val="300"/>
        </w:trPr>
        <w:tc>
          <w:tcPr>
            <w:tcW w:w="2039" w:type="dxa"/>
            <w:tcBorders>
              <w:top w:val="single" w:color="E6E6E6" w:sz="6"/>
              <w:left w:val="single" w:color="E6E6E6" w:sz="6"/>
              <w:bottom w:val="single" w:color="E6E6E6" w:sz="6"/>
              <w:right w:val="single" w:color="E6E6E6" w:sz="6"/>
            </w:tcBorders>
            <w:tcMar/>
            <w:vAlign w:val="center"/>
          </w:tcPr>
          <w:p w:rsidR="2E6BB241" w:rsidP="2E6BB241" w:rsidRDefault="2E6BB241" w14:paraId="7A722515" w14:textId="024BF2B9">
            <w:pPr>
              <w:spacing w:before="0" w:beforeAutospacing="off" w:after="0" w:afterAutospacing="off" w:line="300" w:lineRule="auto"/>
            </w:pPr>
            <w:r w:rsidR="2E6BB241">
              <w:rPr/>
              <w:t>Storage</w:t>
            </w:r>
          </w:p>
        </w:tc>
        <w:tc>
          <w:tcPr>
            <w:tcW w:w="3095" w:type="dxa"/>
            <w:tcBorders>
              <w:top w:val="single" w:color="E6E6E6" w:sz="6"/>
              <w:left w:val="single" w:color="E6E6E6" w:sz="6"/>
              <w:bottom w:val="single" w:color="E6E6E6" w:sz="6"/>
              <w:right w:val="single" w:color="E6E6E6" w:sz="6"/>
            </w:tcBorders>
            <w:tcMar/>
            <w:vAlign w:val="center"/>
          </w:tcPr>
          <w:p w:rsidR="2E6BB241" w:rsidP="2E6BB241" w:rsidRDefault="2E6BB241" w14:paraId="3FB48319" w14:textId="1A4BB10F">
            <w:pPr>
              <w:spacing w:before="0" w:beforeAutospacing="off" w:after="0" w:afterAutospacing="off" w:line="300" w:lineRule="auto"/>
            </w:pPr>
            <w:r w:rsidR="2E6BB241">
              <w:rPr/>
              <w:t>OneDrive / Cowork/Skills</w:t>
            </w:r>
          </w:p>
        </w:tc>
        <w:tc>
          <w:tcPr>
            <w:tcW w:w="2829" w:type="dxa"/>
            <w:tcBorders>
              <w:top w:val="single" w:color="E6E6E6" w:sz="6"/>
              <w:left w:val="single" w:color="E6E6E6" w:sz="6"/>
              <w:bottom w:val="single" w:color="E6E6E6" w:sz="6"/>
              <w:right w:val="single" w:color="E6E6E6" w:sz="6"/>
            </w:tcBorders>
            <w:tcMar/>
            <w:vAlign w:val="center"/>
          </w:tcPr>
          <w:p w:rsidR="2E6BB241" w:rsidP="2E6BB241" w:rsidRDefault="2E6BB241" w14:paraId="2B3B9FB0" w14:textId="5EF5F034">
            <w:pPr>
              <w:spacing w:before="0" w:beforeAutospacing="off" w:after="0" w:afterAutospacing="off" w:line="300" w:lineRule="auto"/>
            </w:pPr>
            <w:r w:rsidR="2E6BB241">
              <w:rPr/>
              <w:t>Agent Assets library</w:t>
            </w:r>
          </w:p>
        </w:tc>
      </w:tr>
      <w:tr w:rsidR="2E6BB241" w:rsidTr="2E6BB241" w14:paraId="722C7B3B">
        <w:trPr>
          <w:trHeight w:val="300"/>
        </w:trPr>
        <w:tc>
          <w:tcPr>
            <w:tcW w:w="2039" w:type="dxa"/>
            <w:tcBorders>
              <w:top w:val="single" w:color="E6E6E6" w:sz="6"/>
              <w:left w:val="single" w:color="E6E6E6" w:sz="6"/>
              <w:bottom w:val="single" w:color="E6E6E6" w:sz="6"/>
              <w:right w:val="single" w:color="E6E6E6" w:sz="6"/>
            </w:tcBorders>
            <w:tcMar/>
            <w:vAlign w:val="center"/>
          </w:tcPr>
          <w:p w:rsidR="2E6BB241" w:rsidP="2E6BB241" w:rsidRDefault="2E6BB241" w14:paraId="07AA5A25" w14:textId="5B05665D">
            <w:pPr>
              <w:spacing w:before="0" w:beforeAutospacing="off" w:after="0" w:afterAutospacing="off" w:line="300" w:lineRule="auto"/>
            </w:pPr>
            <w:r w:rsidR="2E6BB241">
              <w:rPr/>
              <w:t>Actions</w:t>
            </w:r>
          </w:p>
        </w:tc>
        <w:tc>
          <w:tcPr>
            <w:tcW w:w="3095" w:type="dxa"/>
            <w:tcBorders>
              <w:top w:val="single" w:color="E6E6E6" w:sz="6"/>
              <w:left w:val="single" w:color="E6E6E6" w:sz="6"/>
              <w:bottom w:val="single" w:color="E6E6E6" w:sz="6"/>
              <w:right w:val="single" w:color="E6E6E6" w:sz="6"/>
            </w:tcBorders>
            <w:tcMar/>
            <w:vAlign w:val="center"/>
          </w:tcPr>
          <w:p w:rsidR="2E6BB241" w:rsidP="2E6BB241" w:rsidRDefault="2E6BB241" w14:paraId="737236CC" w14:textId="1013B881">
            <w:pPr>
              <w:spacing w:before="0" w:beforeAutospacing="off" w:after="0" w:afterAutospacing="off" w:line="300" w:lineRule="auto"/>
            </w:pPr>
            <w:r w:rsidR="2E6BB241">
              <w:rPr/>
              <w:t>Email, calendar, docs</w:t>
            </w:r>
          </w:p>
        </w:tc>
        <w:tc>
          <w:tcPr>
            <w:tcW w:w="2829" w:type="dxa"/>
            <w:tcBorders>
              <w:top w:val="single" w:color="E6E6E6" w:sz="6"/>
              <w:left w:val="single" w:color="E6E6E6" w:sz="6"/>
              <w:bottom w:val="single" w:color="E6E6E6" w:sz="6"/>
              <w:right w:val="single" w:color="E6E6E6" w:sz="6"/>
            </w:tcBorders>
            <w:tcMar/>
            <w:vAlign w:val="center"/>
          </w:tcPr>
          <w:p w:rsidR="2E6BB241" w:rsidP="2E6BB241" w:rsidRDefault="2E6BB241" w14:paraId="3B222537" w14:textId="175A2920">
            <w:pPr>
              <w:spacing w:before="0" w:beforeAutospacing="off" w:after="0" w:afterAutospacing="off" w:line="300" w:lineRule="auto"/>
            </w:pPr>
            <w:r w:rsidR="2E6BB241">
              <w:rPr/>
              <w:t>SharePoint content only</w:t>
            </w:r>
          </w:p>
        </w:tc>
      </w:tr>
      <w:tr w:rsidR="2E6BB241" w:rsidTr="2E6BB241" w14:paraId="1E04A980">
        <w:trPr>
          <w:trHeight w:val="300"/>
        </w:trPr>
        <w:tc>
          <w:tcPr>
            <w:tcW w:w="2039" w:type="dxa"/>
            <w:tcBorders>
              <w:top w:val="single" w:color="E6E6E6" w:sz="6"/>
              <w:left w:val="single" w:color="E6E6E6" w:sz="6"/>
              <w:bottom w:val="single" w:color="E6E6E6" w:sz="6"/>
              <w:right w:val="single" w:color="E6E6E6" w:sz="6"/>
            </w:tcBorders>
            <w:tcMar/>
            <w:vAlign w:val="center"/>
          </w:tcPr>
          <w:p w:rsidR="2E6BB241" w:rsidP="2E6BB241" w:rsidRDefault="2E6BB241" w14:paraId="2531A8C9" w14:textId="738D8F7D">
            <w:pPr>
              <w:spacing w:before="0" w:beforeAutospacing="off" w:after="0" w:afterAutospacing="off" w:line="300" w:lineRule="auto"/>
            </w:pPr>
            <w:r w:rsidR="2E6BB241">
              <w:rPr/>
              <w:t>Invocation</w:t>
            </w:r>
          </w:p>
        </w:tc>
        <w:tc>
          <w:tcPr>
            <w:tcW w:w="3095" w:type="dxa"/>
            <w:tcBorders>
              <w:top w:val="single" w:color="E6E6E6" w:sz="6"/>
              <w:left w:val="single" w:color="E6E6E6" w:sz="6"/>
              <w:bottom w:val="single" w:color="E6E6E6" w:sz="6"/>
              <w:right w:val="single" w:color="E6E6E6" w:sz="6"/>
            </w:tcBorders>
            <w:tcMar/>
            <w:vAlign w:val="center"/>
          </w:tcPr>
          <w:p w:rsidR="2E6BB241" w:rsidP="2E6BB241" w:rsidRDefault="2E6BB241" w14:paraId="128A8742" w14:textId="5CECC484">
            <w:pPr>
              <w:spacing w:before="0" w:beforeAutospacing="off" w:after="0" w:afterAutospacing="off" w:line="300" w:lineRule="auto"/>
            </w:pPr>
            <w:r w:rsidR="2E6BB241">
              <w:rPr/>
              <w:t>Auto</w:t>
            </w:r>
            <w:r>
              <w:noBreakHyphen/>
            </w:r>
            <w:r w:rsidR="2E6BB241">
              <w:rPr/>
              <w:t>selected by Cowork</w:t>
            </w:r>
          </w:p>
        </w:tc>
        <w:tc>
          <w:tcPr>
            <w:tcW w:w="2829" w:type="dxa"/>
            <w:tcBorders>
              <w:top w:val="single" w:color="E6E6E6" w:sz="6"/>
              <w:left w:val="single" w:color="E6E6E6" w:sz="6"/>
              <w:bottom w:val="single" w:color="E6E6E6" w:sz="6"/>
              <w:right w:val="single" w:color="E6E6E6" w:sz="6"/>
            </w:tcBorders>
            <w:tcMar/>
            <w:vAlign w:val="center"/>
          </w:tcPr>
          <w:p w:rsidR="2E6BB241" w:rsidP="2E6BB241" w:rsidRDefault="2E6BB241" w14:paraId="4E1D8DBA" w14:textId="38E860DA">
            <w:pPr>
              <w:spacing w:before="0" w:beforeAutospacing="off" w:after="0" w:afterAutospacing="off" w:line="300" w:lineRule="auto"/>
            </w:pPr>
            <w:r w:rsidR="2E6BB241">
              <w:rPr/>
              <w:t>Auto</w:t>
            </w:r>
            <w:r>
              <w:noBreakHyphen/>
            </w:r>
            <w:r w:rsidR="2E6BB241">
              <w:rPr/>
              <w:t>loaded or named</w:t>
            </w:r>
          </w:p>
        </w:tc>
      </w:tr>
      <w:tr w:rsidR="2E6BB241" w:rsidTr="2E6BB241" w14:paraId="73EB348F">
        <w:trPr>
          <w:trHeight w:val="300"/>
        </w:trPr>
        <w:tc>
          <w:tcPr>
            <w:tcW w:w="2039" w:type="dxa"/>
            <w:tcBorders>
              <w:top w:val="single" w:color="E6E6E6" w:sz="6"/>
              <w:left w:val="single" w:color="E6E6E6" w:sz="6"/>
              <w:bottom w:val="single" w:color="E6E6E6" w:sz="6"/>
              <w:right w:val="single" w:color="E6E6E6" w:sz="6"/>
            </w:tcBorders>
            <w:tcMar/>
            <w:vAlign w:val="center"/>
          </w:tcPr>
          <w:p w:rsidR="2E6BB241" w:rsidP="2E6BB241" w:rsidRDefault="2E6BB241" w14:paraId="1C3E498D" w14:textId="3FA3833D">
            <w:pPr>
              <w:spacing w:before="0" w:beforeAutospacing="off" w:after="0" w:afterAutospacing="off" w:line="300" w:lineRule="auto"/>
            </w:pPr>
            <w:r w:rsidR="2E6BB241">
              <w:rPr/>
              <w:t>Governance</w:t>
            </w:r>
          </w:p>
        </w:tc>
        <w:tc>
          <w:tcPr>
            <w:tcW w:w="3095" w:type="dxa"/>
            <w:tcBorders>
              <w:top w:val="single" w:color="E6E6E6" w:sz="6"/>
              <w:left w:val="single" w:color="E6E6E6" w:sz="6"/>
              <w:bottom w:val="single" w:color="E6E6E6" w:sz="6"/>
              <w:right w:val="single" w:color="E6E6E6" w:sz="6"/>
            </w:tcBorders>
            <w:tcMar/>
            <w:vAlign w:val="center"/>
          </w:tcPr>
          <w:p w:rsidR="2E6BB241" w:rsidP="2E6BB241" w:rsidRDefault="2E6BB241" w14:paraId="33C5B31C" w14:textId="41DEDEB9">
            <w:pPr>
              <w:spacing w:before="0" w:beforeAutospacing="off" w:after="0" w:afterAutospacing="off" w:line="300" w:lineRule="auto"/>
            </w:pPr>
            <w:r w:rsidR="2E6BB241">
              <w:rPr/>
              <w:t>User</w:t>
            </w:r>
            <w:r>
              <w:noBreakHyphen/>
            </w:r>
            <w:r w:rsidR="2E6BB241">
              <w:rPr/>
              <w:t>level</w:t>
            </w:r>
          </w:p>
        </w:tc>
        <w:tc>
          <w:tcPr>
            <w:tcW w:w="2829" w:type="dxa"/>
            <w:tcBorders>
              <w:top w:val="single" w:color="E6E6E6" w:sz="6"/>
              <w:left w:val="single" w:color="E6E6E6" w:sz="6"/>
              <w:bottom w:val="single" w:color="E6E6E6" w:sz="6"/>
              <w:right w:val="single" w:color="E6E6E6" w:sz="6"/>
            </w:tcBorders>
            <w:tcMar/>
            <w:vAlign w:val="center"/>
          </w:tcPr>
          <w:p w:rsidR="2E6BB241" w:rsidP="2E6BB241" w:rsidRDefault="2E6BB241" w14:paraId="7462C383" w14:textId="547CDA5C">
            <w:pPr>
              <w:spacing w:before="0" w:beforeAutospacing="off" w:after="0" w:afterAutospacing="off" w:line="300" w:lineRule="auto"/>
            </w:pPr>
            <w:r w:rsidR="2E6BB241">
              <w:rPr/>
              <w:t>SharePoint permissions</w:t>
            </w:r>
          </w:p>
        </w:tc>
      </w:tr>
      <w:tr w:rsidR="2E6BB241" w:rsidTr="2E6BB241" w14:paraId="1E0F0A70">
        <w:trPr>
          <w:trHeight w:val="300"/>
        </w:trPr>
        <w:tc>
          <w:tcPr>
            <w:tcW w:w="2039" w:type="dxa"/>
            <w:tcBorders>
              <w:top w:val="single" w:color="E6E6E6" w:sz="6"/>
              <w:left w:val="single" w:color="E6E6E6" w:sz="6"/>
              <w:bottom w:val="single" w:color="E6E6E6" w:sz="6"/>
              <w:right w:val="single" w:color="E6E6E6" w:sz="6"/>
            </w:tcBorders>
            <w:tcMar/>
            <w:vAlign w:val="center"/>
          </w:tcPr>
          <w:p w:rsidR="2E6BB241" w:rsidP="2E6BB241" w:rsidRDefault="2E6BB241" w14:paraId="2EB16CE1" w14:textId="556A5F8C">
            <w:pPr>
              <w:spacing w:before="0" w:beforeAutospacing="off" w:after="0" w:afterAutospacing="off" w:line="300" w:lineRule="auto"/>
            </w:pPr>
            <w:r w:rsidR="2E6BB241">
              <w:rPr/>
              <w:t>External systems</w:t>
            </w:r>
          </w:p>
        </w:tc>
        <w:tc>
          <w:tcPr>
            <w:tcW w:w="3095" w:type="dxa"/>
            <w:tcBorders>
              <w:top w:val="single" w:color="E6E6E6" w:sz="6"/>
              <w:left w:val="single" w:color="E6E6E6" w:sz="6"/>
              <w:bottom w:val="single" w:color="E6E6E6" w:sz="6"/>
              <w:right w:val="single" w:color="E6E6E6" w:sz="6"/>
            </w:tcBorders>
            <w:tcMar/>
            <w:vAlign w:val="center"/>
          </w:tcPr>
          <w:p w:rsidR="2E6BB241" w:rsidP="2E6BB241" w:rsidRDefault="2E6BB241" w14:paraId="3F4EA1E2" w14:textId="759B0C2B">
            <w:pPr>
              <w:spacing w:before="0" w:beforeAutospacing="off" w:after="0" w:afterAutospacing="off" w:line="300" w:lineRule="auto"/>
            </w:pPr>
            <w:r w:rsidR="2E6BB241">
              <w:rPr/>
              <w:t>❌</w:t>
            </w:r>
          </w:p>
        </w:tc>
        <w:tc>
          <w:tcPr>
            <w:tcW w:w="2829" w:type="dxa"/>
            <w:tcBorders>
              <w:top w:val="single" w:color="E6E6E6" w:sz="6"/>
              <w:left w:val="single" w:color="E6E6E6" w:sz="6"/>
              <w:bottom w:val="single" w:color="E6E6E6" w:sz="6"/>
              <w:right w:val="single" w:color="E6E6E6" w:sz="6"/>
            </w:tcBorders>
            <w:tcMar/>
            <w:vAlign w:val="center"/>
          </w:tcPr>
          <w:p w:rsidR="2E6BB241" w:rsidP="2E6BB241" w:rsidRDefault="2E6BB241" w14:paraId="762D4D32" w14:textId="0D679C11">
            <w:pPr>
              <w:spacing w:before="0" w:beforeAutospacing="off" w:after="0" w:afterAutospacing="off" w:line="300" w:lineRule="auto"/>
            </w:pPr>
            <w:r w:rsidR="2E6BB241">
              <w:rPr/>
              <w:t>❌</w:t>
            </w:r>
          </w:p>
        </w:tc>
      </w:tr>
    </w:tbl>
    <w:p xmlns:wp14="http://schemas.microsoft.com/office/word/2010/wordml" w:rsidP="2E6BB241" w14:paraId="5989BAA3" wp14:textId="5BEE4C09">
      <w:pPr>
        <w:bidi w:val="0"/>
        <w:spacing w:before="210" w:beforeAutospacing="off" w:after="210" w:afterAutospacing="off" w:line="300" w:lineRule="auto"/>
      </w:pPr>
      <w:hyperlink r:id="R8cd7d42bf57542a6">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[learn.microsoft.com]</w:t>
        </w:r>
      </w:hyperlink>
      <w:r w:rsidRPr="2E6BB241" w:rsidR="478E3C5B">
        <w:rPr>
          <w:rFonts w:ascii="Segoe UI" w:hAnsi="Segoe UI" w:eastAsia="Segoe UI" w:cs="Segoe UI"/>
          <w:b w:val="0"/>
          <w:bCs w:val="0"/>
          <w:i w:val="0"/>
          <w:iCs w:val="0"/>
          <w:noProof w:val="0"/>
          <w:sz w:val="21"/>
          <w:szCs w:val="21"/>
          <w:lang w:val="en-US"/>
        </w:rPr>
        <w:t xml:space="preserve">, </w:t>
      </w:r>
      <w:hyperlink r:id="R80072cd816a7430c">
        <w:r w:rsidRPr="2E6BB241" w:rsidR="478E3C5B">
          <w:rPr>
            <w:rStyle w:val="Hyperlink"/>
            <w:rFonts w:ascii="Segoe UI" w:hAnsi="Segoe UI" w:eastAsia="Segoe UI" w:cs="Segoe UI"/>
            <w:b w:val="0"/>
            <w:bCs w:val="0"/>
            <w:i w:val="0"/>
            <w:iCs w:val="0"/>
            <w:strike w:val="0"/>
            <w:dstrike w:val="0"/>
            <w:noProof w:val="0"/>
            <w:color w:val="464FEB"/>
            <w:sz w:val="21"/>
            <w:szCs w:val="21"/>
            <w:u w:val="none"/>
            <w:lang w:val="en-US"/>
          </w:rPr>
          <w:t>[robquickenden.blog]</w:t>
        </w:r>
      </w:hyperlink>
    </w:p>
    <w:p xmlns:wp14="http://schemas.microsoft.com/office/word/2010/wordml" w:rsidP="2E6BB241" w14:paraId="0D316DB4" wp14:textId="12751EC6">
      <w:pPr>
        <w:bidi w:val="0"/>
        <w:spacing w:before="0" w:beforeAutospacing="off" w:after="0" w:afterAutospacing="off" w:line="300" w:lineRule="auto"/>
      </w:pPr>
    </w:p>
    <w:p xmlns:wp14="http://schemas.microsoft.com/office/word/2010/wordml" w:rsidP="2E6BB241" w14:paraId="3B711646" wp14:textId="7210CED4">
      <w:pPr>
        <w:pStyle w:val="Heading1"/>
        <w:bidi w:val="0"/>
        <w:spacing w:before="281" w:beforeAutospacing="off" w:after="281" w:afterAutospacing="off" w:line="300" w:lineRule="auto"/>
      </w:pPr>
      <w:r w:rsidRPr="2E6BB241" w:rsidR="478E3C5B">
        <w:rPr>
          <w:rFonts w:ascii="Segoe UI" w:hAnsi="Segoe UI" w:eastAsia="Segoe UI" w:cs="Segoe UI"/>
          <w:b w:val="1"/>
          <w:bCs w:val="1"/>
          <w:i w:val="0"/>
          <w:iCs w:val="0"/>
          <w:noProof w:val="0"/>
          <w:sz w:val="42"/>
          <w:szCs w:val="42"/>
          <w:lang w:val="en-US"/>
        </w:rPr>
        <w:t xml:space="preserve">5. Writing effective </w:t>
      </w:r>
      <w:r w:rsidRPr="2E6BB241" w:rsidR="478E3C5B">
        <w:rPr>
          <w:rFonts w:ascii="Consolas" w:hAnsi="Consolas" w:eastAsia="Consolas" w:cs="Consolas"/>
          <w:b w:val="1"/>
          <w:bCs w:val="1"/>
          <w:i w:val="0"/>
          <w:iCs w:val="0"/>
          <w:noProof w:val="0"/>
          <w:sz w:val="42"/>
          <w:szCs w:val="42"/>
          <w:lang w:val="en-US"/>
        </w:rPr>
        <w:t>SKILL.md</w:t>
      </w:r>
      <w:r w:rsidRPr="2E6BB241" w:rsidR="478E3C5B">
        <w:rPr>
          <w:rFonts w:ascii="Segoe UI" w:hAnsi="Segoe UI" w:eastAsia="Segoe UI" w:cs="Segoe UI"/>
          <w:b w:val="1"/>
          <w:bCs w:val="1"/>
          <w:i w:val="0"/>
          <w:iCs w:val="0"/>
          <w:noProof w:val="0"/>
          <w:sz w:val="42"/>
          <w:szCs w:val="42"/>
          <w:lang w:val="en-US"/>
        </w:rPr>
        <w:t xml:space="preserve"> files (best practices)</w:t>
      </w:r>
    </w:p>
    <w:p xmlns:wp14="http://schemas.microsoft.com/office/word/2010/wordml" w:rsidP="2E6BB241" w14:paraId="51D3887A" wp14:textId="11B35964">
      <w:pPr>
        <w:bidi w:val="0"/>
        <w:spacing w:before="210" w:beforeAutospacing="off" w:after="210" w:afterAutospacing="off" w:line="300" w:lineRule="auto"/>
      </w:pPr>
      <w:r w:rsidRPr="2E6BB241" w:rsidR="478E3C5B">
        <w:rPr>
          <w:rFonts w:ascii="Segoe UI" w:hAnsi="Segoe UI" w:eastAsia="Segoe UI" w:cs="Segoe UI"/>
          <w:b w:val="1"/>
          <w:bCs w:val="1"/>
          <w:i w:val="0"/>
          <w:iCs w:val="0"/>
          <w:noProof w:val="0"/>
          <w:sz w:val="21"/>
          <w:szCs w:val="21"/>
          <w:lang w:val="en-US"/>
        </w:rPr>
        <w:t>Opinionated but field</w:t>
      </w:r>
      <w:r>
        <w:noBreakHyphen/>
      </w:r>
      <w:r w:rsidRPr="2E6BB241" w:rsidR="478E3C5B">
        <w:rPr>
          <w:rFonts w:ascii="Segoe UI" w:hAnsi="Segoe UI" w:eastAsia="Segoe UI" w:cs="Segoe UI"/>
          <w:b w:val="1"/>
          <w:bCs w:val="1"/>
          <w:i w:val="0"/>
          <w:iCs w:val="0"/>
          <w:noProof w:val="0"/>
          <w:sz w:val="21"/>
          <w:szCs w:val="21"/>
          <w:lang w:val="en-US"/>
        </w:rPr>
        <w:t>tested recommendations</w:t>
      </w:r>
      <w:r w:rsidRPr="2E6BB241" w:rsidR="478E3C5B">
        <w:rPr>
          <w:rFonts w:ascii="Segoe UI" w:hAnsi="Segoe UI" w:eastAsia="Segoe UI" w:cs="Segoe UI"/>
          <w:b w:val="0"/>
          <w:bCs w:val="0"/>
          <w:i w:val="0"/>
          <w:iCs w:val="0"/>
          <w:noProof w:val="0"/>
          <w:sz w:val="21"/>
          <w:szCs w:val="21"/>
          <w:lang w:val="en-US"/>
        </w:rPr>
        <w:t xml:space="preserve"> (not Microsoft mandates):</w:t>
      </w:r>
    </w:p>
    <w:p xmlns:wp14="http://schemas.microsoft.com/office/word/2010/wordml" w:rsidP="2E6BB241" w14:paraId="2E13129A" wp14:textId="080265A8">
      <w:pPr>
        <w:pStyle w:val="Heading3"/>
        <w:bidi w:val="0"/>
        <w:spacing w:before="246" w:beforeAutospacing="off" w:after="246" w:afterAutospacing="off" w:line="300" w:lineRule="auto"/>
      </w:pPr>
      <w:r w:rsidRPr="2E6BB241" w:rsidR="478E3C5B">
        <w:rPr>
          <w:rFonts w:ascii="Segoe UI" w:hAnsi="Segoe UI" w:eastAsia="Segoe UI" w:cs="Segoe UI"/>
          <w:b w:val="1"/>
          <w:bCs w:val="1"/>
          <w:i w:val="0"/>
          <w:iCs w:val="0"/>
          <w:noProof w:val="0"/>
          <w:sz w:val="24"/>
          <w:szCs w:val="24"/>
          <w:lang w:val="en-US"/>
        </w:rPr>
        <w:t>✅ Be explicit, not clever</w:t>
      </w:r>
    </w:p>
    <w:p xmlns:wp14="http://schemas.microsoft.com/office/word/2010/wordml" w:rsidP="2E6BB241" w14:paraId="61BB0D03" wp14:textId="53092E73">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Bad:</w:t>
      </w:r>
    </w:p>
    <w:p xmlns:wp14="http://schemas.microsoft.com/office/word/2010/wordml" w:rsidP="2E6BB241" w14:paraId="6B27302B" wp14:textId="1049A4D5">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“Review documents carefully.”</w:t>
      </w:r>
    </w:p>
    <w:p xmlns:wp14="http://schemas.microsoft.com/office/word/2010/wordml" w:rsidP="2E6BB241" w14:paraId="4368CBB1" wp14:textId="67C6A7F8">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Good:</w:t>
      </w:r>
    </w:p>
    <w:p xmlns:wp14="http://schemas.microsoft.com/office/word/2010/wordml" w:rsidP="2E6BB241" w14:paraId="175CE239" wp14:textId="1C90CE4E">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“Check for missing sections, inconsistent terminology, and formatting errors.”</w:t>
      </w:r>
    </w:p>
    <w:p xmlns:wp14="http://schemas.microsoft.com/office/word/2010/wordml" w:rsidP="2E6BB241" w14:paraId="44D8EC81" wp14:textId="3B44EE26">
      <w:pPr>
        <w:bidi w:val="0"/>
        <w:spacing w:before="0" w:beforeAutospacing="off" w:after="0" w:afterAutospacing="off" w:line="300" w:lineRule="auto"/>
      </w:pPr>
    </w:p>
    <w:p xmlns:wp14="http://schemas.microsoft.com/office/word/2010/wordml" w:rsidP="2E6BB241" w14:paraId="3EDEC047" wp14:textId="0651744F">
      <w:pPr>
        <w:pStyle w:val="Heading3"/>
        <w:bidi w:val="0"/>
        <w:spacing w:before="246" w:beforeAutospacing="off" w:after="246" w:afterAutospacing="off" w:line="300" w:lineRule="auto"/>
      </w:pPr>
      <w:r w:rsidRPr="2E6BB241" w:rsidR="478E3C5B">
        <w:rPr>
          <w:rFonts w:ascii="Segoe UI" w:hAnsi="Segoe UI" w:eastAsia="Segoe UI" w:cs="Segoe UI"/>
          <w:b w:val="1"/>
          <w:bCs w:val="1"/>
          <w:i w:val="0"/>
          <w:iCs w:val="0"/>
          <w:noProof w:val="0"/>
          <w:sz w:val="24"/>
          <w:szCs w:val="24"/>
          <w:lang w:val="en-US"/>
        </w:rPr>
        <w:t>✅ Encode guardrails</w:t>
      </w:r>
    </w:p>
    <w:p xmlns:wp14="http://schemas.microsoft.com/office/word/2010/wordml" w:rsidP="2E6BB241" w14:paraId="248D4234" wp14:textId="033113BB">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Add </w:t>
      </w:r>
      <w:r w:rsidRPr="2E6BB241" w:rsidR="478E3C5B">
        <w:rPr>
          <w:rFonts w:ascii="Segoe UI" w:hAnsi="Segoe UI" w:eastAsia="Segoe UI" w:cs="Segoe UI"/>
          <w:b w:val="1"/>
          <w:bCs w:val="1"/>
          <w:i w:val="0"/>
          <w:iCs w:val="0"/>
          <w:noProof w:val="0"/>
          <w:sz w:val="21"/>
          <w:szCs w:val="21"/>
          <w:lang w:val="en-US"/>
        </w:rPr>
        <w:t>what not to do</w:t>
      </w:r>
      <w:r w:rsidRPr="2E6BB241" w:rsidR="478E3C5B">
        <w:rPr>
          <w:rFonts w:ascii="Segoe UI" w:hAnsi="Segoe UI" w:eastAsia="Segoe UI" w:cs="Segoe UI"/>
          <w:b w:val="0"/>
          <w:bCs w:val="0"/>
          <w:i w:val="0"/>
          <w:iCs w:val="0"/>
          <w:noProof w:val="0"/>
          <w:sz w:val="21"/>
          <w:szCs w:val="21"/>
          <w:lang w:val="en-US"/>
        </w:rPr>
        <w:t>, especially for Copilot governance:</w:t>
      </w:r>
    </w:p>
    <w:p xmlns:wp14="http://schemas.microsoft.com/office/word/2010/wordml" w:rsidP="2E6BB241" w14:paraId="6FA2BD08" wp14:textId="54A12521">
      <w:pPr>
        <w:bidi w:val="0"/>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Do not guess missing information.</w:t>
      </w:r>
    </w:p>
    <w:p xmlns:wp14="http://schemas.microsoft.com/office/word/2010/wordml" w:rsidP="2E6BB241" w14:paraId="3BB85BD6" wp14:textId="30CC5185">
      <w:pPr>
        <w:bidi w:val="0"/>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Do not fabricate dates or names.</w:t>
      </w:r>
    </w:p>
    <w:p xmlns:wp14="http://schemas.microsoft.com/office/word/2010/wordml" w:rsidP="2E6BB241" w14:paraId="60F413F7" wp14:textId="4B5DC0CF">
      <w:pPr>
        <w:bidi w:val="0"/>
        <w:spacing w:before="0" w:beforeAutospacing="off" w:after="0" w:afterAutospacing="off" w:line="300" w:lineRule="auto"/>
      </w:pPr>
      <w:r w:rsidRPr="2E6BB241" w:rsidR="478E3C5B">
        <w:rPr>
          <w:rFonts w:ascii="Segoe UI" w:hAnsi="Segoe UI" w:eastAsia="Segoe UI" w:cs="Segoe UI"/>
          <w:b w:val="0"/>
          <w:bCs w:val="0"/>
          <w:i w:val="0"/>
          <w:iCs w:val="0"/>
          <w:noProof w:val="0"/>
          <w:sz w:val="21"/>
          <w:szCs w:val="21"/>
          <w:lang w:val="en-US"/>
        </w:rPr>
        <w:t>- If information is missing, say so explicitly.</w:t>
      </w:r>
    </w:p>
    <w:p xmlns:wp14="http://schemas.microsoft.com/office/word/2010/wordml" w:rsidP="2E6BB241" w14:paraId="31207D13" wp14:textId="18E5AF5F">
      <w:pPr>
        <w:bidi w:val="0"/>
        <w:spacing w:before="0" w:beforeAutospacing="off" w:after="0" w:afterAutospacing="off" w:line="300" w:lineRule="auto"/>
      </w:pPr>
    </w:p>
    <w:p xmlns:wp14="http://schemas.microsoft.com/office/word/2010/wordml" w:rsidP="2E6BB241" w14:paraId="5F3C93B5" wp14:textId="1138F9E4">
      <w:pPr>
        <w:pStyle w:val="Heading3"/>
        <w:bidi w:val="0"/>
        <w:spacing w:before="246" w:beforeAutospacing="off" w:after="246" w:afterAutospacing="off" w:line="300" w:lineRule="auto"/>
      </w:pPr>
      <w:r w:rsidRPr="2E6BB241" w:rsidR="478E3C5B">
        <w:rPr>
          <w:rFonts w:ascii="Segoe UI" w:hAnsi="Segoe UI" w:eastAsia="Segoe UI" w:cs="Segoe UI"/>
          <w:b w:val="1"/>
          <w:bCs w:val="1"/>
          <w:i w:val="0"/>
          <w:iCs w:val="0"/>
          <w:noProof w:val="0"/>
          <w:sz w:val="24"/>
          <w:szCs w:val="24"/>
          <w:lang w:val="en-US"/>
        </w:rPr>
        <w:t xml:space="preserve">✅ Optimize the </w:t>
      </w:r>
      <w:r w:rsidRPr="2E6BB241" w:rsidR="478E3C5B">
        <w:rPr>
          <w:rFonts w:ascii="Consolas" w:hAnsi="Consolas" w:eastAsia="Consolas" w:cs="Consolas"/>
          <w:b w:val="1"/>
          <w:bCs w:val="1"/>
          <w:i w:val="0"/>
          <w:iCs w:val="0"/>
          <w:noProof w:val="0"/>
          <w:sz w:val="24"/>
          <w:szCs w:val="24"/>
          <w:lang w:val="en-US"/>
        </w:rPr>
        <w:t>description</w:t>
      </w:r>
    </w:p>
    <w:p xmlns:wp14="http://schemas.microsoft.com/office/word/2010/wordml" w:rsidP="2E6BB241" w14:paraId="2753E93D" wp14:textId="5B71BF76">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 xml:space="preserve">The </w:t>
      </w:r>
      <w:r w:rsidRPr="2E6BB241" w:rsidR="478E3C5B">
        <w:rPr>
          <w:rFonts w:ascii="Segoe UI" w:hAnsi="Segoe UI" w:eastAsia="Segoe UI" w:cs="Segoe UI"/>
          <w:b w:val="1"/>
          <w:bCs w:val="1"/>
          <w:i w:val="0"/>
          <w:iCs w:val="0"/>
          <w:noProof w:val="0"/>
          <w:sz w:val="21"/>
          <w:szCs w:val="21"/>
          <w:lang w:val="en-US"/>
        </w:rPr>
        <w:t>description is a trigger</w:t>
      </w:r>
      <w:r w:rsidRPr="2E6BB241" w:rsidR="478E3C5B">
        <w:rPr>
          <w:rFonts w:ascii="Segoe UI" w:hAnsi="Segoe UI" w:eastAsia="Segoe UI" w:cs="Segoe UI"/>
          <w:b w:val="0"/>
          <w:bCs w:val="0"/>
          <w:i w:val="0"/>
          <w:iCs w:val="0"/>
          <w:noProof w:val="0"/>
          <w:sz w:val="21"/>
          <w:szCs w:val="21"/>
          <w:lang w:val="en-US"/>
        </w:rPr>
        <w:t>, not documentation.</w:t>
      </w:r>
    </w:p>
    <w:p xmlns:wp14="http://schemas.microsoft.com/office/word/2010/wordml" w:rsidP="2E6BB241" w14:paraId="57686A44" wp14:textId="7008456B">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Good descriptions:</w:t>
      </w:r>
    </w:p>
    <w:p xmlns:wp14="http://schemas.microsoft.com/office/word/2010/wordml" w:rsidP="2E6BB241" w14:paraId="418AA333" wp14:textId="1604C4A6">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Include verbs (“review”, “generate”, “summarize”)</w:t>
      </w:r>
    </w:p>
    <w:p xmlns:wp14="http://schemas.microsoft.com/office/word/2010/wordml" w:rsidP="2E6BB241" w14:paraId="1AF1B682" wp14:textId="516B310D">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Match how users naturally ask for help</w:t>
      </w:r>
    </w:p>
    <w:p xmlns:wp14="http://schemas.microsoft.com/office/word/2010/wordml" w:rsidP="2E6BB241" w14:paraId="562E82A4" wp14:textId="4527DB80">
      <w:pPr>
        <w:bidi w:val="0"/>
        <w:spacing w:before="0" w:beforeAutospacing="off" w:after="0" w:afterAutospacing="off" w:line="300" w:lineRule="auto"/>
      </w:pPr>
    </w:p>
    <w:p xmlns:wp14="http://schemas.microsoft.com/office/word/2010/wordml" w:rsidP="2E6BB241" w14:paraId="13CB60FB" wp14:textId="3FED9C54">
      <w:pPr>
        <w:pStyle w:val="Heading3"/>
        <w:bidi w:val="0"/>
        <w:spacing w:before="246" w:beforeAutospacing="off" w:after="246" w:afterAutospacing="off" w:line="300" w:lineRule="auto"/>
      </w:pPr>
      <w:r w:rsidRPr="2E6BB241" w:rsidR="478E3C5B">
        <w:rPr>
          <w:rFonts w:ascii="Segoe UI" w:hAnsi="Segoe UI" w:eastAsia="Segoe UI" w:cs="Segoe UI"/>
          <w:b w:val="1"/>
          <w:bCs w:val="1"/>
          <w:i w:val="0"/>
          <w:iCs w:val="0"/>
          <w:noProof w:val="0"/>
          <w:sz w:val="24"/>
          <w:szCs w:val="24"/>
          <w:lang w:val="en-US"/>
        </w:rPr>
        <w:t>✅ Keep skills single</w:t>
      </w:r>
      <w:r>
        <w:noBreakHyphen/>
      </w:r>
      <w:r w:rsidRPr="2E6BB241" w:rsidR="478E3C5B">
        <w:rPr>
          <w:rFonts w:ascii="Segoe UI" w:hAnsi="Segoe UI" w:eastAsia="Segoe UI" w:cs="Segoe UI"/>
          <w:b w:val="1"/>
          <w:bCs w:val="1"/>
          <w:i w:val="0"/>
          <w:iCs w:val="0"/>
          <w:noProof w:val="0"/>
          <w:sz w:val="24"/>
          <w:szCs w:val="24"/>
          <w:lang w:val="en-US"/>
        </w:rPr>
        <w:t>purpose</w:t>
      </w:r>
    </w:p>
    <w:p xmlns:wp14="http://schemas.microsoft.com/office/word/2010/wordml" w:rsidP="2E6BB241" w14:paraId="4863ADF4" wp14:textId="4986935D">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If a skill answers more than one question:</w:t>
      </w:r>
    </w:p>
    <w:p xmlns:wp14="http://schemas.microsoft.com/office/word/2010/wordml" w:rsidP="2E6BB241" w14:paraId="42455CAF" wp14:textId="54765644">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Split it</w:t>
      </w:r>
    </w:p>
    <w:p xmlns:wp14="http://schemas.microsoft.com/office/word/2010/wordml" w:rsidP="2E6BB241" w14:paraId="16F4BF83" wp14:textId="6F62EE90">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Copilot loads </w:t>
      </w:r>
      <w:r w:rsidRPr="2E6BB241" w:rsidR="478E3C5B">
        <w:rPr>
          <w:rFonts w:ascii="Segoe UI" w:hAnsi="Segoe UI" w:eastAsia="Segoe UI" w:cs="Segoe UI"/>
          <w:b w:val="1"/>
          <w:bCs w:val="1"/>
          <w:i w:val="0"/>
          <w:iCs w:val="0"/>
          <w:noProof w:val="0"/>
          <w:sz w:val="21"/>
          <w:szCs w:val="21"/>
          <w:lang w:val="en-US"/>
        </w:rPr>
        <w:t>multiple skills together</w:t>
      </w:r>
      <w:r w:rsidRPr="2E6BB241" w:rsidR="478E3C5B">
        <w:rPr>
          <w:rFonts w:ascii="Segoe UI" w:hAnsi="Segoe UI" w:eastAsia="Segoe UI" w:cs="Segoe UI"/>
          <w:b w:val="0"/>
          <w:bCs w:val="0"/>
          <w:i w:val="0"/>
          <w:iCs w:val="0"/>
          <w:noProof w:val="0"/>
          <w:sz w:val="21"/>
          <w:szCs w:val="21"/>
          <w:lang w:val="en-US"/>
        </w:rPr>
        <w:t xml:space="preserve"> when needed</w:t>
      </w:r>
    </w:p>
    <w:p xmlns:wp14="http://schemas.microsoft.com/office/word/2010/wordml" w:rsidP="2E6BB241" w14:paraId="622211FC" wp14:textId="2998A26A">
      <w:pPr>
        <w:bidi w:val="0"/>
        <w:spacing w:before="0" w:beforeAutospacing="off" w:after="0" w:afterAutospacing="off" w:line="300" w:lineRule="auto"/>
      </w:pPr>
    </w:p>
    <w:p xmlns:wp14="http://schemas.microsoft.com/office/word/2010/wordml" w:rsidP="2E6BB241" w14:paraId="049E4CD7" wp14:textId="1E21E1B9">
      <w:pPr>
        <w:pStyle w:val="Heading1"/>
        <w:bidi w:val="0"/>
        <w:spacing w:before="281" w:beforeAutospacing="off" w:after="281" w:afterAutospacing="off" w:line="300" w:lineRule="auto"/>
      </w:pPr>
      <w:r w:rsidRPr="2E6BB241" w:rsidR="478E3C5B">
        <w:rPr>
          <w:rFonts w:ascii="Segoe UI" w:hAnsi="Segoe UI" w:eastAsia="Segoe UI" w:cs="Segoe UI"/>
          <w:b w:val="1"/>
          <w:bCs w:val="1"/>
          <w:i w:val="0"/>
          <w:iCs w:val="0"/>
          <w:noProof w:val="0"/>
          <w:sz w:val="42"/>
          <w:szCs w:val="42"/>
          <w:lang w:val="en-US"/>
        </w:rPr>
        <w:t>6. Starter templates you can reuse</w:t>
      </w:r>
    </w:p>
    <w:p xmlns:wp14="http://schemas.microsoft.com/office/word/2010/wordml" w:rsidP="2E6BB241" w14:paraId="2906C068" wp14:textId="6D38F73C">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If helpful, I can:</w:t>
      </w:r>
    </w:p>
    <w:p xmlns:wp14="http://schemas.microsoft.com/office/word/2010/wordml" w:rsidP="2E6BB241" w14:paraId="13F4AE19" wp14:textId="6563BFAF">
      <w:pPr>
        <w:pStyle w:val="ListParagraph"/>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Generate </w:t>
      </w:r>
      <w:r w:rsidRPr="2E6BB241" w:rsidR="478E3C5B">
        <w:rPr>
          <w:rFonts w:ascii="Segoe UI" w:hAnsi="Segoe UI" w:eastAsia="Segoe UI" w:cs="Segoe UI"/>
          <w:b w:val="1"/>
          <w:bCs w:val="1"/>
          <w:i w:val="0"/>
          <w:iCs w:val="0"/>
          <w:noProof w:val="0"/>
          <w:sz w:val="21"/>
          <w:szCs w:val="21"/>
          <w:lang w:val="en-US"/>
        </w:rPr>
        <w:t>Synozur</w:t>
      </w:r>
      <w:r>
        <w:noBreakHyphen/>
      </w:r>
      <w:r w:rsidRPr="2E6BB241" w:rsidR="478E3C5B">
        <w:rPr>
          <w:rFonts w:ascii="Segoe UI" w:hAnsi="Segoe UI" w:eastAsia="Segoe UI" w:cs="Segoe UI"/>
          <w:b w:val="1"/>
          <w:bCs w:val="1"/>
          <w:i w:val="0"/>
          <w:iCs w:val="0"/>
          <w:noProof w:val="0"/>
          <w:sz w:val="21"/>
          <w:szCs w:val="21"/>
          <w:lang w:val="en-US"/>
        </w:rPr>
        <w:t>branded starter skills</w:t>
      </w:r>
    </w:p>
    <w:p xmlns:wp14="http://schemas.microsoft.com/office/word/2010/wordml" w:rsidP="2E6BB241" w14:paraId="0B8E5803" wp14:textId="0B682619">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Convert </w:t>
      </w:r>
      <w:r w:rsidRPr="2E6BB241" w:rsidR="478E3C5B">
        <w:rPr>
          <w:rFonts w:ascii="Segoe UI" w:hAnsi="Segoe UI" w:eastAsia="Segoe UI" w:cs="Segoe UI"/>
          <w:b w:val="1"/>
          <w:bCs w:val="1"/>
          <w:i w:val="0"/>
          <w:iCs w:val="0"/>
          <w:noProof w:val="0"/>
          <w:sz w:val="21"/>
          <w:szCs w:val="21"/>
          <w:lang w:val="en-US"/>
        </w:rPr>
        <w:t>Copilot readiness checklists</w:t>
      </w:r>
      <w:r w:rsidRPr="2E6BB241" w:rsidR="478E3C5B">
        <w:rPr>
          <w:rFonts w:ascii="Segoe UI" w:hAnsi="Segoe UI" w:eastAsia="Segoe UI" w:cs="Segoe UI"/>
          <w:b w:val="0"/>
          <w:bCs w:val="0"/>
          <w:i w:val="0"/>
          <w:iCs w:val="0"/>
          <w:noProof w:val="0"/>
          <w:sz w:val="21"/>
          <w:szCs w:val="21"/>
          <w:lang w:val="en-US"/>
        </w:rPr>
        <w:t xml:space="preserve"> into SharePoint skills</w:t>
      </w:r>
    </w:p>
    <w:p xmlns:wp14="http://schemas.microsoft.com/office/word/2010/wordml" w:rsidP="2E6BB241" w14:paraId="0366A927" wp14:textId="13818465">
      <w:pPr>
        <w:pStyle w:val="ListParagraph"/>
        <w:bidi w:val="0"/>
        <w:spacing w:before="0" w:beforeAutospacing="off" w:after="0" w:afterAutospacing="off" w:line="300" w:lineRule="auto"/>
        <w:rPr>
          <w:rFonts w:ascii="Segoe UI" w:hAnsi="Segoe UI" w:eastAsia="Segoe UI" w:cs="Segoe UI"/>
          <w:b w:val="1"/>
          <w:bCs w:val="1"/>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Create </w:t>
      </w:r>
      <w:r w:rsidRPr="2E6BB241" w:rsidR="478E3C5B">
        <w:rPr>
          <w:rFonts w:ascii="Segoe UI" w:hAnsi="Segoe UI" w:eastAsia="Segoe UI" w:cs="Segoe UI"/>
          <w:b w:val="1"/>
          <w:bCs w:val="1"/>
          <w:i w:val="0"/>
          <w:iCs w:val="0"/>
          <w:noProof w:val="0"/>
          <w:sz w:val="21"/>
          <w:szCs w:val="21"/>
          <w:lang w:val="en-US"/>
        </w:rPr>
        <w:t>Cowork skills for exec reporting, GTM, or advisory work</w:t>
      </w:r>
    </w:p>
    <w:p xmlns:wp14="http://schemas.microsoft.com/office/word/2010/wordml" w:rsidP="2E6BB241" w14:paraId="2440B212" wp14:textId="60ACF707">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Help you version and govern skills as part of Zenith / Orion offerings</w:t>
      </w:r>
    </w:p>
    <w:p xmlns:wp14="http://schemas.microsoft.com/office/word/2010/wordml" w:rsidP="2E6BB241" w14:paraId="7F4DF925" wp14:textId="1BA1F251">
      <w:pPr>
        <w:bidi w:val="0"/>
        <w:spacing w:before="0" w:beforeAutospacing="off" w:after="0" w:afterAutospacing="off" w:line="300" w:lineRule="auto"/>
      </w:pPr>
    </w:p>
    <w:p xmlns:wp14="http://schemas.microsoft.com/office/word/2010/wordml" w:rsidP="2E6BB241" w14:paraId="0FC12965" wp14:textId="36D0DE30">
      <w:pPr>
        <w:pStyle w:val="Heading2"/>
        <w:bidi w:val="0"/>
        <w:spacing w:before="261" w:beforeAutospacing="off" w:after="261" w:afterAutospacing="off" w:line="300" w:lineRule="auto"/>
      </w:pPr>
      <w:r w:rsidRPr="2E6BB241" w:rsidR="478E3C5B">
        <w:rPr>
          <w:rFonts w:ascii="Segoe UI" w:hAnsi="Segoe UI" w:eastAsia="Segoe UI" w:cs="Segoe UI"/>
          <w:b w:val="1"/>
          <w:bCs w:val="1"/>
          <w:i w:val="0"/>
          <w:iCs w:val="0"/>
          <w:noProof w:val="0"/>
          <w:sz w:val="31"/>
          <w:szCs w:val="31"/>
          <w:lang w:val="en-US"/>
        </w:rPr>
        <w:t>Want to go next?</w:t>
      </w:r>
    </w:p>
    <w:p xmlns:wp14="http://schemas.microsoft.com/office/word/2010/wordml" w:rsidP="2E6BB241" w14:paraId="7FF48433" wp14:textId="153F542A">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Do you want:</w:t>
      </w:r>
    </w:p>
    <w:p xmlns:wp14="http://schemas.microsoft.com/office/word/2010/wordml" w:rsidP="2E6BB241" w14:paraId="1A5E4754" wp14:textId="1FB8BB73">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A </w:t>
      </w:r>
      <w:r w:rsidRPr="2E6BB241" w:rsidR="478E3C5B">
        <w:rPr>
          <w:rFonts w:ascii="Segoe UI" w:hAnsi="Segoe UI" w:eastAsia="Segoe UI" w:cs="Segoe UI"/>
          <w:b w:val="1"/>
          <w:bCs w:val="1"/>
          <w:i w:val="0"/>
          <w:iCs w:val="0"/>
          <w:noProof w:val="0"/>
          <w:sz w:val="21"/>
          <w:szCs w:val="21"/>
          <w:lang w:val="en-US"/>
        </w:rPr>
        <w:t>governance-friendly skill template</w:t>
      </w:r>
      <w:r w:rsidRPr="2E6BB241" w:rsidR="478E3C5B">
        <w:rPr>
          <w:rFonts w:ascii="Segoe UI" w:hAnsi="Segoe UI" w:eastAsia="Segoe UI" w:cs="Segoe UI"/>
          <w:b w:val="0"/>
          <w:bCs w:val="0"/>
          <w:i w:val="0"/>
          <w:iCs w:val="0"/>
          <w:noProof w:val="0"/>
          <w:sz w:val="21"/>
          <w:szCs w:val="21"/>
          <w:lang w:val="en-US"/>
        </w:rPr>
        <w:t>?</w:t>
      </w:r>
    </w:p>
    <w:p xmlns:wp14="http://schemas.microsoft.com/office/word/2010/wordml" w:rsidP="2E6BB241" w14:paraId="1CEB937F" wp14:textId="7F3525E3">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Examples aligned to </w:t>
      </w:r>
      <w:r w:rsidRPr="2E6BB241" w:rsidR="478E3C5B">
        <w:rPr>
          <w:rFonts w:ascii="Segoe UI" w:hAnsi="Segoe UI" w:eastAsia="Segoe UI" w:cs="Segoe UI"/>
          <w:b w:val="1"/>
          <w:bCs w:val="1"/>
          <w:i w:val="0"/>
          <w:iCs w:val="0"/>
          <w:noProof w:val="0"/>
          <w:sz w:val="21"/>
          <w:szCs w:val="21"/>
          <w:lang w:val="en-US"/>
        </w:rPr>
        <w:t>Copilot readiness assessments</w:t>
      </w:r>
      <w:r w:rsidRPr="2E6BB241" w:rsidR="478E3C5B">
        <w:rPr>
          <w:rFonts w:ascii="Segoe UI" w:hAnsi="Segoe UI" w:eastAsia="Segoe UI" w:cs="Segoe UI"/>
          <w:b w:val="0"/>
          <w:bCs w:val="0"/>
          <w:i w:val="0"/>
          <w:iCs w:val="0"/>
          <w:noProof w:val="0"/>
          <w:sz w:val="21"/>
          <w:szCs w:val="21"/>
          <w:lang w:val="en-US"/>
        </w:rPr>
        <w:t>?</w:t>
      </w:r>
    </w:p>
    <w:p xmlns:wp14="http://schemas.microsoft.com/office/word/2010/wordml" w:rsidP="2E6BB241" w14:paraId="013FDC1D" wp14:textId="3F945430">
      <w:pPr>
        <w:pStyle w:val="ListParagraph"/>
        <w:bidi w:val="0"/>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E6BB241" w:rsidR="478E3C5B">
        <w:rPr>
          <w:rFonts w:ascii="Segoe UI" w:hAnsi="Segoe UI" w:eastAsia="Segoe UI" w:cs="Segoe UI"/>
          <w:b w:val="0"/>
          <w:bCs w:val="0"/>
          <w:i w:val="0"/>
          <w:iCs w:val="0"/>
          <w:noProof w:val="0"/>
          <w:sz w:val="21"/>
          <w:szCs w:val="21"/>
          <w:lang w:val="en-US"/>
        </w:rPr>
        <w:t xml:space="preserve">A </w:t>
      </w:r>
      <w:r w:rsidRPr="2E6BB241" w:rsidR="478E3C5B">
        <w:rPr>
          <w:rFonts w:ascii="Segoe UI" w:hAnsi="Segoe UI" w:eastAsia="Segoe UI" w:cs="Segoe UI"/>
          <w:b w:val="1"/>
          <w:bCs w:val="1"/>
          <w:i w:val="0"/>
          <w:iCs w:val="0"/>
          <w:noProof w:val="0"/>
          <w:sz w:val="21"/>
          <w:szCs w:val="21"/>
          <w:lang w:val="en-US"/>
        </w:rPr>
        <w:t>packaged starter kit</w:t>
      </w:r>
      <w:r w:rsidRPr="2E6BB241" w:rsidR="478E3C5B">
        <w:rPr>
          <w:rFonts w:ascii="Segoe UI" w:hAnsi="Segoe UI" w:eastAsia="Segoe UI" w:cs="Segoe UI"/>
          <w:b w:val="0"/>
          <w:bCs w:val="0"/>
          <w:i w:val="0"/>
          <w:iCs w:val="0"/>
          <w:noProof w:val="0"/>
          <w:sz w:val="21"/>
          <w:szCs w:val="21"/>
          <w:lang w:val="en-US"/>
        </w:rPr>
        <w:t xml:space="preserve"> for clients (Cowork + SharePoint)?</w:t>
      </w:r>
    </w:p>
    <w:p xmlns:wp14="http://schemas.microsoft.com/office/word/2010/wordml" w:rsidP="2E6BB241" w14:paraId="57665A74" wp14:textId="73377B11">
      <w:pPr>
        <w:bidi w:val="0"/>
        <w:spacing w:before="210" w:beforeAutospacing="off" w:after="210" w:afterAutospacing="off" w:line="300" w:lineRule="auto"/>
      </w:pPr>
      <w:r w:rsidRPr="2E6BB241" w:rsidR="478E3C5B">
        <w:rPr>
          <w:rFonts w:ascii="Segoe UI" w:hAnsi="Segoe UI" w:eastAsia="Segoe UI" w:cs="Segoe UI"/>
          <w:b w:val="0"/>
          <w:bCs w:val="0"/>
          <w:i w:val="0"/>
          <w:iCs w:val="0"/>
          <w:noProof w:val="0"/>
          <w:sz w:val="21"/>
          <w:szCs w:val="21"/>
          <w:lang w:val="en-US"/>
        </w:rPr>
        <w:t>I can generate those immediately and tailor them to Synozur’s platforms and messaging.</w:t>
      </w:r>
    </w:p>
    <w:p xmlns:wp14="http://schemas.microsoft.com/office/word/2010/wordml" w14:paraId="26C713F9" wp14:textId="0B22A708">
      <w:pPr>
        <w:pStyle w:val="Heading1"/>
      </w:pPr>
      <w:r>
        <w:br/>
      </w:r>
      <w:r>
        <w:br/>
      </w:r>
      <w:r>
        <w:br/>
      </w:r>
      <w:r w:rsidR="2E6BB241">
        <w:rPr/>
        <w:t>Creating Custom AI Skills for Copilot Cowork and AI in SharePoint</w:t>
      </w:r>
    </w:p>
    <w:p xmlns:wp14="http://schemas.microsoft.com/office/word/2010/wordml" w14:paraId="28647C0F" wp14:textId="77777777">
      <w:r>
        <w:t>This document explains, step by step, how to create your first custom AI skill for both Copilot Cowork and AI in SharePoint, and how to adapt and move skills between the two platforms. While both use Markdown (SKILL.md) files, they serve different purposes and operate under different constraints.</w:t>
      </w:r>
    </w:p>
    <w:p xmlns:wp14="http://schemas.microsoft.com/office/word/2010/wordml" w14:paraId="10AFDBA2" wp14:textId="77777777">
      <w:pPr>
        <w:pStyle w:val="Heading2"/>
      </w:pPr>
      <w:r>
        <w:t>1. Understanding Skills in Microsoft Copilot</w:t>
      </w:r>
    </w:p>
    <w:p xmlns:wp14="http://schemas.microsoft.com/office/word/2010/wordml" w14:paraId="21B8FADE" wp14:textId="77777777">
      <w:r>
        <w:t>A skill is a reusable, multi-step set of instructions written in Markdown that teaches Copilot how to perform a specific task consistently. Skills are automatically loaded by Copilot when they are relevant to a user request, reducing the need for repeated prompting.</w:t>
      </w:r>
    </w:p>
    <w:p xmlns:wp14="http://schemas.microsoft.com/office/word/2010/wordml" w14:paraId="681D370D" wp14:textId="77777777">
      <w:pPr>
        <w:pStyle w:val="Heading2"/>
      </w:pPr>
      <w:r>
        <w:t>2. Creating Your First Skill in Copilot Cowork</w:t>
      </w:r>
    </w:p>
    <w:p xmlns:wp14="http://schemas.microsoft.com/office/word/2010/wordml" w14:paraId="15BD7F78" wp14:textId="77777777">
      <w:r>
        <w:t>Copilot Cowork skills focus on personal work orchestration, such as drafting documents, summarizing emails, or preparing reports. They operate across Microsoft 365 services like OneDrive, Outlook, Calendar, and SharePoint.</w:t>
      </w:r>
    </w:p>
    <w:p xmlns:wp14="http://schemas.microsoft.com/office/word/2010/wordml" w14:paraId="2C56908C" wp14:textId="77777777">
      <w:pPr>
        <w:pStyle w:val="Heading3"/>
      </w:pPr>
      <w:r>
        <w:t>Step 1: Create the Skill Folder</w:t>
      </w:r>
    </w:p>
    <w:p xmlns:wp14="http://schemas.microsoft.com/office/word/2010/wordml" w14:paraId="7E97AAD4" wp14:textId="77777777">
      <w:r>
        <w:t>In OneDrive, create the following folder structure:</w:t>
      </w:r>
      <w:r>
        <w:br/>
      </w:r>
      <w:r>
        <w:t>Documents\Cowork\Skills\&lt;Your Skill Name&gt;\SKILL.md</w:t>
      </w:r>
    </w:p>
    <w:p xmlns:wp14="http://schemas.microsoft.com/office/word/2010/wordml" w14:paraId="463BBA59" wp14:textId="77777777">
      <w:pPr>
        <w:pStyle w:val="Heading3"/>
      </w:pPr>
      <w:r>
        <w:t>Step 2: Write the SKILL.md File</w:t>
      </w:r>
    </w:p>
    <w:p xmlns:wp14="http://schemas.microsoft.com/office/word/2010/wordml" w14:paraId="0E14B9F6" wp14:textId="77777777">
      <w:r>
        <w:t>Inside the folder, create a file named SKILL.md. The file must begin with YAML frontmatter followed by clear, numbered steps.</w:t>
      </w:r>
    </w:p>
    <w:p xmlns:wp14="http://schemas.microsoft.com/office/word/2010/wordml" w14:paraId="0067BE87" wp14:textId="77777777">
      <w:r>
        <w:t>Example:</w:t>
      </w:r>
      <w:r>
        <w:br/>
      </w:r>
      <w:r>
        <w:t>---</w:t>
      </w:r>
      <w:r>
        <w:br/>
      </w:r>
      <w:r>
        <w:t>name: Weekly Status Report</w:t>
      </w:r>
      <w:r>
        <w:br/>
      </w:r>
      <w:r>
        <w:t>description: Creates a weekly status report from my recent emails and meetings.</w:t>
      </w:r>
      <w:r>
        <w:br/>
      </w:r>
      <w:r>
        <w:t>---</w:t>
      </w:r>
      <w:r>
        <w:br/>
      </w:r>
      <w:r>
        <w:t>1. Review my sent emails from the last 7 days.</w:t>
      </w:r>
      <w:r>
        <w:br/>
      </w:r>
      <w:r>
        <w:t>2. Review calendar meetings from the last 7 days.</w:t>
      </w:r>
      <w:r>
        <w:br/>
      </w:r>
      <w:r>
        <w:t>3. Identify key updates, risks, and actions.</w:t>
      </w:r>
      <w:r>
        <w:br/>
      </w:r>
      <w:r>
        <w:t>4. Create a concise Word document organized by project.</w:t>
      </w:r>
    </w:p>
    <w:p xmlns:wp14="http://schemas.microsoft.com/office/word/2010/wordml" w14:paraId="077BE959" wp14:textId="77777777">
      <w:pPr>
        <w:pStyle w:val="Heading2"/>
      </w:pPr>
      <w:r>
        <w:t>3. Creating Your First Skill in AI in SharePoint</w:t>
      </w:r>
    </w:p>
    <w:p xmlns:wp14="http://schemas.microsoft.com/office/word/2010/wordml" w14:paraId="5C98927C" wp14:textId="77777777">
      <w:r>
        <w:t>AI in SharePoint skills standardize how Copilot performs knowledge work on a specific site, such as document reviews, summaries, and list or folder updates.</w:t>
      </w:r>
    </w:p>
    <w:p xmlns:wp14="http://schemas.microsoft.com/office/word/2010/wordml" w14:paraId="0FC08BB8" wp14:textId="77777777">
      <w:pPr>
        <w:pStyle w:val="Heading3"/>
      </w:pPr>
      <w:r>
        <w:t>Step 1: Create the Skill Using Copilot Chat</w:t>
      </w:r>
    </w:p>
    <w:p xmlns:wp14="http://schemas.microsoft.com/office/word/2010/wordml" w14:paraId="3B064637" wp14:textId="77777777">
      <w:r>
        <w:t>Open Copilot on a SharePoint site and ask it to create a skill, such as reviewing documents for quality or compliance. Copilot will draft the skill and ask for confirmation before saving it.</w:t>
      </w:r>
    </w:p>
    <w:p xmlns:wp14="http://schemas.microsoft.com/office/word/2010/wordml" w14:paraId="2A63C6E7" wp14:textId="77777777">
      <w:pPr>
        <w:pStyle w:val="Heading3"/>
      </w:pPr>
      <w:r>
        <w:t>Step 2: Review the Stored Skill</w:t>
      </w:r>
    </w:p>
    <w:p xmlns:wp14="http://schemas.microsoft.com/office/word/2010/wordml" w14:paraId="356F3999" wp14:textId="77777777">
      <w:r>
        <w:t>The skill is stored automatically in the site’s Agent Assets library under:</w:t>
      </w:r>
      <w:r>
        <w:br/>
      </w:r>
      <w:r>
        <w:t>Site Contents\Agent Assets\Skills\&lt;Skill Name&gt;\SKILL.md</w:t>
      </w:r>
    </w:p>
    <w:p xmlns:wp14="http://schemas.microsoft.com/office/word/2010/wordml" w14:paraId="6C9D27B4" wp14:textId="77777777">
      <w:r>
        <w:t>Example SharePoint skill:</w:t>
      </w:r>
      <w:r>
        <w:br/>
      </w:r>
      <w:r>
        <w:t>---</w:t>
      </w:r>
      <w:r>
        <w:br/>
      </w:r>
      <w:r>
        <w:t>name: Document Quality Review</w:t>
      </w:r>
      <w:r>
        <w:br/>
      </w:r>
      <w:r>
        <w:t>description: Reviews documents on this site for missing sections and formatting issues.</w:t>
      </w:r>
      <w:r>
        <w:br/>
      </w:r>
      <w:r>
        <w:t>---</w:t>
      </w:r>
      <w:r>
        <w:br/>
      </w:r>
      <w:r>
        <w:t>1. Identify the document type.</w:t>
      </w:r>
      <w:r>
        <w:br/>
      </w:r>
      <w:r>
        <w:t>2. Check for required sections.</w:t>
      </w:r>
      <w:r>
        <w:br/>
      </w:r>
      <w:r>
        <w:t>3. Flag missing or inconsistent content.</w:t>
      </w:r>
      <w:r>
        <w:br/>
      </w:r>
      <w:r>
        <w:t>4. Summarize findings without modifying the file.</w:t>
      </w:r>
    </w:p>
    <w:p xmlns:wp14="http://schemas.microsoft.com/office/word/2010/wordml" w14:paraId="2CF77297" wp14:textId="77777777">
      <w:pPr>
        <w:pStyle w:val="Heading2"/>
      </w:pPr>
      <w:r>
        <w:t>4. Moving Skills Between Copilot Cowork and SharePoint</w:t>
      </w:r>
    </w:p>
    <w:p xmlns:wp14="http://schemas.microsoft.com/office/word/2010/wordml" w14:paraId="1C6E64A2" wp14:textId="77777777">
      <w:r>
        <w:t>Skills can be moved conceptually, but not copied directly without modification. Both platforms use Markdown, but support different actions and scopes.</w:t>
      </w:r>
    </w:p>
    <w:p xmlns:wp14="http://schemas.microsoft.com/office/word/2010/wordml" w14:paraId="32F61B00" wp14:textId="77777777">
      <w:pPr>
        <w:pStyle w:val="Heading3"/>
      </w:pPr>
      <w:r>
        <w:t>What Transfers Cleanly</w:t>
      </w:r>
    </w:p>
    <w:p xmlns:wp14="http://schemas.microsoft.com/office/word/2010/wordml" w14:paraId="2E738B66" wp14:textId="77777777">
      <w:r>
        <w:t>- Overall intent and logic</w:t>
      </w:r>
      <w:r>
        <w:br/>
      </w:r>
      <w:r>
        <w:t>- YAML frontmatter structure</w:t>
      </w:r>
      <w:r>
        <w:br/>
      </w:r>
      <w:r>
        <w:t>- Review rules, formatting standards, and guardrails</w:t>
      </w:r>
    </w:p>
    <w:p xmlns:wp14="http://schemas.microsoft.com/office/word/2010/wordml" w14:paraId="56FFD3D7" wp14:textId="77777777">
      <w:pPr>
        <w:pStyle w:val="Heading3"/>
      </w:pPr>
      <w:r>
        <w:t>What Must Be Changed</w:t>
      </w:r>
    </w:p>
    <w:p xmlns:wp14="http://schemas.microsoft.com/office/word/2010/wordml" w14:paraId="5A246B03" wp14:textId="77777777">
      <w:r>
        <w:t>- Remove email or calendar steps when moving to SharePoint</w:t>
      </w:r>
      <w:r>
        <w:br/>
      </w:r>
      <w:r>
        <w:t>- Remove site-specific list or library actions when moving to Cowork</w:t>
      </w:r>
      <w:r>
        <w:br/>
      </w:r>
      <w:r>
        <w:t>- Re-scope instructions to match supported actions</w:t>
      </w:r>
    </w:p>
    <w:p xmlns:wp14="http://schemas.microsoft.com/office/word/2010/wordml" w14:paraId="117AC073" wp14:textId="77777777">
      <w:pPr>
        <w:pStyle w:val="Heading3"/>
      </w:pPr>
      <w:r>
        <w:t>Recommended Migration Pattern</w:t>
      </w:r>
    </w:p>
    <w:p xmlns:wp14="http://schemas.microsoft.com/office/word/2010/wordml" w14:paraId="65E61391" wp14:textId="77777777">
      <w:r>
        <w:t>Start by designing a Cowork skill for broad workflows. Then extract the content-only logic and rewrite the steps to operate solely on SharePoint site content. This creates a paired skill pattern: personal execution in Cowork and organizational standardization in SharePoint.</w:t>
      </w:r>
    </w:p>
    <w:p xmlns:wp14="http://schemas.microsoft.com/office/word/2010/wordml" w14:paraId="3B63CD5E" wp14:textId="77777777">
      <w:pPr>
        <w:pStyle w:val="Heading2"/>
      </w:pPr>
      <w:r>
        <w:t>5. Key Takeaway</w:t>
      </w:r>
    </w:p>
    <w:p xmlns:wp14="http://schemas.microsoft.com/office/word/2010/wordml" w14:paraId="2BD7A82B" wp14:textId="77777777">
      <w:r>
        <w:t>Copilot Cowork skills orchestrate personal work across Microsoft 365, while SharePoint skills standardize how AI works on content within a site. Both rely on clear, structured Markdown instructions, making skills a powerful and governable way to scale Copilot adoption.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E6BB241"/>
    <w:rsid w:val="478E3C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7FE4088-97E5-4CCF-A016-D5A7ABF772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2E6BB241"/>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learn.microsoft.com/en-us/sharepoint/ai-in-sharepoint-skills" TargetMode="External" Id="R9d61315b9c7d43e4" /><Relationship Type="http://schemas.openxmlformats.org/officeDocument/2006/relationships/hyperlink" Target="https://robquickenden.blog/2026/04/creating-custom-skills-in-cowork/" TargetMode="External" Id="R5e3c39e738254fe1" /><Relationship Type="http://schemas.openxmlformats.org/officeDocument/2006/relationships/hyperlink" Target="https://robquickenden.blog/2026/04/creating-custom-skills-in-cowork/" TargetMode="External" Id="R82e8c6e9cdd34a76" /><Relationship Type="http://schemas.openxmlformats.org/officeDocument/2006/relationships/hyperlink" Target="https://robquickenden.blog/2026/04/creating-custom-skills-in-cowork/" TargetMode="External" Id="R0dca20aa05b2428a" /><Relationship Type="http://schemas.openxmlformats.org/officeDocument/2006/relationships/hyperlink" Target="https://troystaylor.com/power%20platform/custom%20connectors/2026-04-10-copilot-cowork-skills-mcp-connector.html" TargetMode="External" Id="R96fb5d865c7644d4" /><Relationship Type="http://schemas.openxmlformats.org/officeDocument/2006/relationships/hyperlink" Target="https://robquickenden.blog/2026/04/creating-custom-skills-in-cowork/" TargetMode="External" Id="Ra15c926f01c1481e" /><Relationship Type="http://schemas.openxmlformats.org/officeDocument/2006/relationships/hyperlink" Target="https://robquickenden.blog/2026/04/creating-custom-skills-in-cowork/" TargetMode="External" Id="R77f6a3a09fb446e1" /><Relationship Type="http://schemas.openxmlformats.org/officeDocument/2006/relationships/hyperlink" Target="https://troystaylor.com/power%20platform/custom%20connectors/2026-04-10-copilot-cowork-skills-mcp-connector.html" TargetMode="External" Id="R81e9ccdf5468477d" /><Relationship Type="http://schemas.openxmlformats.org/officeDocument/2006/relationships/hyperlink" Target="https://learn.microsoft.com/en-us/sharepoint/ai-in-sharepoint-skills" TargetMode="External" Id="R070ba3ad71804c5c" /><Relationship Type="http://schemas.openxmlformats.org/officeDocument/2006/relationships/hyperlink" Target="https://learn.microsoft.com/en-us/sharepoint/ai-in-sharepoint-skills" TargetMode="External" Id="R6b3d6aa1e8ac4327" /><Relationship Type="http://schemas.openxmlformats.org/officeDocument/2006/relationships/hyperlink" Target="https://m365admin.handsontek.net/extending-ai-sharepoint-using-custom-skills/" TargetMode="External" Id="R0946dedaf1e949bf" /><Relationship Type="http://schemas.openxmlformats.org/officeDocument/2006/relationships/hyperlink" Target="https://learn.microsoft.com/en-us/sharepoint/ai-in-sharepoint-skills" TargetMode="External" Id="R00765df1aa444f8c" /><Relationship Type="http://schemas.openxmlformats.org/officeDocument/2006/relationships/hyperlink" Target="https://m365admin.handsontek.net/extending-ai-sharepoint-using-custom-skills/" TargetMode="External" Id="Rfba60d7a26624f15" /><Relationship Type="http://schemas.openxmlformats.org/officeDocument/2006/relationships/hyperlink" Target="https://learn.microsoft.com/en-us/sharepoint/ai-in-sharepoint-skills" TargetMode="External" Id="R8cd7d42bf57542a6" /><Relationship Type="http://schemas.openxmlformats.org/officeDocument/2006/relationships/hyperlink" Target="https://robquickenden.blog/2026/04/creating-custom-skills-in-cowork/" TargetMode="External" Id="R80072cd816a743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Chris McNulty</lastModifiedBy>
  <revision>2</revision>
  <dcterms:created xsi:type="dcterms:W3CDTF">2013-12-23T23:15:00.0000000Z</dcterms:created>
  <dcterms:modified xsi:type="dcterms:W3CDTF">2026-05-05T17:24:11.9370708Z</dcterms:modified>
  <category/>
</coreProperties>
</file>