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6EB" w:rsidRPr="008F5CFB" w:rsidRDefault="000D0446" w:rsidP="000D0446">
      <w:pPr>
        <w:jc w:val="center"/>
        <w:rPr>
          <w:rFonts w:ascii="Times New Roman" w:eastAsia="微軟正黑體" w:hAnsi="Times New Roman" w:cs="Times New Roman"/>
        </w:rPr>
      </w:pPr>
      <w:r w:rsidRPr="008F5CFB">
        <w:rPr>
          <w:rFonts w:ascii="Times New Roman" w:eastAsia="微軟正黑體" w:hAnsi="Times New Roman" w:cs="Times New Roman"/>
        </w:rPr>
        <w:t>Wireless Communication Final Project</w:t>
      </w:r>
    </w:p>
    <w:p w:rsidR="000D0446" w:rsidRPr="008F5CFB" w:rsidRDefault="000D0446" w:rsidP="000D0446">
      <w:pPr>
        <w:jc w:val="center"/>
        <w:rPr>
          <w:rFonts w:ascii="Times New Roman" w:eastAsia="微軟正黑體" w:hAnsi="Times New Roman" w:cs="Times New Roman"/>
        </w:rPr>
      </w:pPr>
      <w:r w:rsidRPr="008F5CFB">
        <w:rPr>
          <w:rFonts w:ascii="Times New Roman" w:eastAsia="微軟正黑體" w:hAnsi="Times New Roman" w:cs="Times New Roman"/>
        </w:rPr>
        <w:t>Channel Emulator</w:t>
      </w:r>
    </w:p>
    <w:p w:rsidR="000D0446" w:rsidRDefault="000D0446" w:rsidP="008F5CFB">
      <w:pPr>
        <w:snapToGrid w:val="0"/>
        <w:jc w:val="center"/>
        <w:rPr>
          <w:rFonts w:ascii="Times New Roman" w:eastAsia="微軟正黑體" w:hAnsi="Times New Roman" w:cs="Times New Roman"/>
        </w:rPr>
      </w:pPr>
      <w:r w:rsidRPr="008F5CFB">
        <w:rPr>
          <w:rFonts w:ascii="Times New Roman" w:eastAsia="微軟正黑體" w:hAnsi="Times New Roman" w:cs="Times New Roman"/>
        </w:rPr>
        <w:t xml:space="preserve">108064535 </w:t>
      </w:r>
      <w:r w:rsidRPr="008F5CFB">
        <w:rPr>
          <w:rFonts w:ascii="Times New Roman" w:eastAsia="微軟正黑體" w:hAnsi="Times New Roman" w:cs="Times New Roman"/>
        </w:rPr>
        <w:t>陳文遠</w:t>
      </w:r>
    </w:p>
    <w:p w:rsidR="00646FF2" w:rsidRDefault="00646FF2" w:rsidP="00646FF2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實驗介紹</w:t>
      </w:r>
    </w:p>
    <w:p w:rsidR="00646FF2" w:rsidRDefault="00646FF2" w:rsidP="00646FF2">
      <w:pPr>
        <w:snapToGrid w:val="0"/>
        <w:rPr>
          <w:rFonts w:ascii="Times New Roman" w:eastAsia="微軟正黑體" w:hAnsi="Times New Roman" w:cs="Times New Roman"/>
        </w:rPr>
      </w:pPr>
    </w:p>
    <w:p w:rsidR="00646FF2" w:rsidRDefault="00646FF2" w:rsidP="000E127E">
      <w:pPr>
        <w:snapToGrid w:val="0"/>
        <w:ind w:firstLine="48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在本次實驗中，我們要實做的是</w:t>
      </w:r>
      <w:r>
        <w:rPr>
          <w:rFonts w:ascii="Times New Roman" w:eastAsia="微軟正黑體" w:hAnsi="Times New Roman" w:cs="Times New Roman" w:hint="eastAsia"/>
        </w:rPr>
        <w:t xml:space="preserve"> COST 207 </w:t>
      </w:r>
      <w:r>
        <w:rPr>
          <w:rFonts w:ascii="Times New Roman" w:eastAsia="微軟正黑體" w:hAnsi="Times New Roman" w:cs="Times New Roman"/>
        </w:rPr>
        <w:t>Channel Emulator</w:t>
      </w:r>
      <w:r>
        <w:rPr>
          <w:rFonts w:ascii="Times New Roman" w:eastAsia="微軟正黑體" w:hAnsi="Times New Roman" w:cs="Times New Roman" w:hint="eastAsia"/>
        </w:rPr>
        <w:t>。其中有三種具有不同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Scattering </w:t>
      </w:r>
      <w:r>
        <w:rPr>
          <w:rFonts w:ascii="Times New Roman" w:eastAsia="微軟正黑體" w:hAnsi="Times New Roman" w:cs="Times New Roman" w:hint="eastAsia"/>
        </w:rPr>
        <w:t>狀況的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>Doppler Spectrum</w:t>
      </w:r>
      <w:r>
        <w:rPr>
          <w:rFonts w:ascii="Times New Roman" w:eastAsia="微軟正黑體" w:hAnsi="Times New Roman" w:cs="Times New Roman" w:hint="eastAsia"/>
        </w:rPr>
        <w:t>。第一個是</w:t>
      </w:r>
      <w:r>
        <w:rPr>
          <w:rFonts w:ascii="Times New Roman" w:eastAsia="微軟正黑體" w:hAnsi="Times New Roman" w:cs="Times New Roman" w:hint="eastAsia"/>
        </w:rPr>
        <w:t xml:space="preserve"> Classical Doppler Spectrum (</w:t>
      </w:r>
      <w:r>
        <w:rPr>
          <w:rFonts w:ascii="Times New Roman" w:eastAsia="微軟正黑體" w:hAnsi="Times New Roman" w:cs="Times New Roman"/>
        </w:rPr>
        <w:t>CLASS</w:t>
      </w:r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，他</w:t>
      </w:r>
      <w:r w:rsidR="000E127E">
        <w:rPr>
          <w:rFonts w:ascii="Times New Roman" w:eastAsia="微軟正黑體" w:hAnsi="Times New Roman" w:cs="Times New Roman" w:hint="eastAsia"/>
        </w:rPr>
        <w:t>可以用來說明一個複雜地區</w:t>
      </w:r>
      <w:r w:rsidR="000E127E">
        <w:rPr>
          <w:rFonts w:ascii="Times New Roman" w:eastAsia="微軟正黑體" w:hAnsi="Times New Roman" w:cs="Times New Roman" w:hint="eastAsia"/>
        </w:rPr>
        <w:t xml:space="preserve"> </w:t>
      </w:r>
      <w:r w:rsidR="000E127E">
        <w:rPr>
          <w:rFonts w:ascii="Times New Roman" w:eastAsia="微軟正黑體" w:hAnsi="Times New Roman" w:cs="Times New Roman"/>
        </w:rPr>
        <w:t>(</w:t>
      </w:r>
      <w:r w:rsidR="000E127E">
        <w:rPr>
          <w:rFonts w:ascii="Times New Roman" w:eastAsia="微軟正黑體" w:hAnsi="Times New Roman" w:cs="Times New Roman" w:hint="eastAsia"/>
        </w:rPr>
        <w:t>周圍很多建築物或障礙物</w:t>
      </w:r>
      <w:r w:rsidR="000E127E">
        <w:rPr>
          <w:rFonts w:ascii="Times New Roman" w:eastAsia="微軟正黑體" w:hAnsi="Times New Roman" w:cs="Times New Roman"/>
        </w:rPr>
        <w:t>)</w:t>
      </w:r>
      <w:r w:rsidR="000E127E">
        <w:rPr>
          <w:rFonts w:ascii="Times New Roman" w:eastAsia="微軟正黑體" w:hAnsi="Times New Roman" w:cs="Times New Roman" w:hint="eastAsia"/>
        </w:rPr>
        <w:t xml:space="preserve"> </w:t>
      </w:r>
      <w:r w:rsidR="000E127E">
        <w:rPr>
          <w:rFonts w:ascii="Times New Roman" w:eastAsia="微軟正黑體" w:hAnsi="Times New Roman" w:cs="Times New Roman" w:hint="eastAsia"/>
        </w:rPr>
        <w:t>的</w:t>
      </w:r>
      <w:r w:rsidR="000E127E">
        <w:rPr>
          <w:rFonts w:ascii="Times New Roman" w:eastAsia="微軟正黑體" w:hAnsi="Times New Roman" w:cs="Times New Roman" w:hint="eastAsia"/>
        </w:rPr>
        <w:t xml:space="preserve"> </w:t>
      </w:r>
      <w:r w:rsidR="000E127E">
        <w:rPr>
          <w:rFonts w:ascii="Times New Roman" w:eastAsia="微軟正黑體" w:hAnsi="Times New Roman" w:cs="Times New Roman"/>
        </w:rPr>
        <w:t>Doppler Spectrum</w:t>
      </w:r>
      <w:r w:rsidR="000E127E">
        <w:rPr>
          <w:rFonts w:ascii="Times New Roman" w:eastAsia="微軟正黑體" w:hAnsi="Times New Roman" w:cs="Times New Roman" w:hint="eastAsia"/>
        </w:rPr>
        <w:t>，故可以將其</w:t>
      </w:r>
      <w:r w:rsidR="000E127E">
        <w:rPr>
          <w:rFonts w:ascii="Times New Roman" w:eastAsia="微軟正黑體" w:hAnsi="Times New Roman" w:cs="Times New Roman" w:hint="eastAsia"/>
        </w:rPr>
        <w:t xml:space="preserve"> </w:t>
      </w:r>
      <w:r w:rsidR="000E127E">
        <w:rPr>
          <w:rFonts w:ascii="Times New Roman" w:eastAsia="微軟正黑體" w:hAnsi="Times New Roman" w:cs="Times New Roman"/>
        </w:rPr>
        <w:t xml:space="preserve">Doppler Spectrum </w:t>
      </w:r>
      <w:r w:rsidR="000E127E">
        <w:rPr>
          <w:rFonts w:ascii="Times New Roman" w:eastAsia="微軟正黑體" w:hAnsi="Times New Roman" w:cs="Times New Roman" w:hint="eastAsia"/>
        </w:rPr>
        <w:t>假設為</w:t>
      </w:r>
      <w:r w:rsidR="000E127E">
        <w:rPr>
          <w:rFonts w:ascii="Times New Roman" w:eastAsia="微軟正黑體" w:hAnsi="Times New Roman" w:cs="Times New Roman" w:hint="eastAsia"/>
        </w:rPr>
        <w:t xml:space="preserve"> Isotropic Scattering</w:t>
      </w:r>
      <w:r w:rsidR="000E127E">
        <w:rPr>
          <w:rFonts w:ascii="Times New Roman" w:eastAsia="微軟正黑體" w:hAnsi="Times New Roman" w:cs="Times New Roman" w:hint="eastAsia"/>
        </w:rPr>
        <w:t>。而第二與第三</w:t>
      </w:r>
      <w:proofErr w:type="gramStart"/>
      <w:r w:rsidR="000E127E">
        <w:rPr>
          <w:rFonts w:ascii="Times New Roman" w:eastAsia="微軟正黑體" w:hAnsi="Times New Roman" w:cs="Times New Roman" w:hint="eastAsia"/>
        </w:rPr>
        <w:t>個</w:t>
      </w:r>
      <w:proofErr w:type="gramEnd"/>
      <w:r w:rsidR="000E127E">
        <w:rPr>
          <w:rFonts w:ascii="Times New Roman" w:eastAsia="微軟正黑體" w:hAnsi="Times New Roman" w:cs="Times New Roman" w:hint="eastAsia"/>
        </w:rPr>
        <w:t>分別為</w:t>
      </w:r>
      <w:r w:rsidR="000E127E">
        <w:rPr>
          <w:rFonts w:ascii="Times New Roman" w:eastAsia="微軟正黑體" w:hAnsi="Times New Roman" w:cs="Times New Roman" w:hint="eastAsia"/>
        </w:rPr>
        <w:t xml:space="preserve"> G</w:t>
      </w:r>
      <w:r w:rsidR="000E127E">
        <w:rPr>
          <w:rFonts w:ascii="Times New Roman" w:eastAsia="微軟正黑體" w:hAnsi="Times New Roman" w:cs="Times New Roman"/>
        </w:rPr>
        <w:t>a</w:t>
      </w:r>
      <w:r w:rsidR="000E127E">
        <w:rPr>
          <w:rFonts w:ascii="Times New Roman" w:eastAsia="微軟正黑體" w:hAnsi="Times New Roman" w:cs="Times New Roman" w:hint="eastAsia"/>
        </w:rPr>
        <w:t>ussian 1 D</w:t>
      </w:r>
      <w:r w:rsidR="000E127E">
        <w:rPr>
          <w:rFonts w:ascii="Times New Roman" w:eastAsia="微軟正黑體" w:hAnsi="Times New Roman" w:cs="Times New Roman"/>
        </w:rPr>
        <w:t xml:space="preserve">oppler Spectrum (GAUS1) </w:t>
      </w:r>
      <w:r w:rsidR="000E127E">
        <w:rPr>
          <w:rFonts w:ascii="Times New Roman" w:eastAsia="微軟正黑體" w:hAnsi="Times New Roman" w:cs="Times New Roman" w:hint="eastAsia"/>
        </w:rPr>
        <w:t>以及</w:t>
      </w:r>
      <w:r w:rsidR="000E127E">
        <w:rPr>
          <w:rFonts w:ascii="Times New Roman" w:eastAsia="微軟正黑體" w:hAnsi="Times New Roman" w:cs="Times New Roman" w:hint="eastAsia"/>
        </w:rPr>
        <w:t xml:space="preserve"> </w:t>
      </w:r>
      <w:r w:rsidR="000E127E">
        <w:rPr>
          <w:rFonts w:ascii="Times New Roman" w:eastAsia="微軟正黑體" w:hAnsi="Times New Roman" w:cs="Times New Roman"/>
        </w:rPr>
        <w:t>Gaussian 2 Doppler Spectrum (GAUS2)</w:t>
      </w:r>
      <w:r w:rsidR="000E127E">
        <w:rPr>
          <w:rFonts w:ascii="Times New Roman" w:eastAsia="微軟正黑體" w:hAnsi="Times New Roman" w:cs="Times New Roman" w:hint="eastAsia"/>
        </w:rPr>
        <w:t>，他們可以用來說明</w:t>
      </w:r>
      <w:r w:rsidR="000E127E">
        <w:rPr>
          <w:rFonts w:ascii="Times New Roman" w:eastAsia="微軟正黑體" w:hAnsi="Times New Roman" w:cs="Times New Roman" w:hint="eastAsia"/>
        </w:rPr>
        <w:t xml:space="preserve"> N</w:t>
      </w:r>
      <w:r w:rsidR="000E127E">
        <w:rPr>
          <w:rFonts w:ascii="Times New Roman" w:eastAsia="微軟正黑體" w:hAnsi="Times New Roman" w:cs="Times New Roman"/>
        </w:rPr>
        <w:t xml:space="preserve">on-isotropic Scattering </w:t>
      </w:r>
      <w:r w:rsidR="000E127E">
        <w:rPr>
          <w:rFonts w:ascii="Times New Roman" w:eastAsia="微軟正黑體" w:hAnsi="Times New Roman" w:cs="Times New Roman" w:hint="eastAsia"/>
        </w:rPr>
        <w:t>的</w:t>
      </w:r>
      <w:r w:rsidR="000E127E">
        <w:rPr>
          <w:rFonts w:ascii="Times New Roman" w:eastAsia="微軟正黑體" w:hAnsi="Times New Roman" w:cs="Times New Roman" w:hint="eastAsia"/>
        </w:rPr>
        <w:t xml:space="preserve"> </w:t>
      </w:r>
      <w:r w:rsidR="000E127E">
        <w:rPr>
          <w:rFonts w:ascii="Times New Roman" w:eastAsia="微軟正黑體" w:hAnsi="Times New Roman" w:cs="Times New Roman"/>
        </w:rPr>
        <w:t>Doppler Spectrum</w:t>
      </w:r>
      <w:r w:rsidR="000E127E">
        <w:rPr>
          <w:rFonts w:ascii="Times New Roman" w:eastAsia="微軟正黑體" w:hAnsi="Times New Roman" w:cs="Times New Roman" w:hint="eastAsia"/>
        </w:rPr>
        <w:t>，</w:t>
      </w:r>
      <w:r w:rsidR="00757762">
        <w:rPr>
          <w:rFonts w:ascii="Times New Roman" w:eastAsia="微軟正黑體" w:hAnsi="Times New Roman" w:cs="Times New Roman" w:hint="eastAsia"/>
        </w:rPr>
        <w:t>而</w:t>
      </w:r>
      <w:r w:rsidR="000E127E">
        <w:rPr>
          <w:rFonts w:ascii="Times New Roman" w:eastAsia="微軟正黑體" w:hAnsi="Times New Roman" w:cs="Times New Roman" w:hint="eastAsia"/>
        </w:rPr>
        <w:t>他們入射角</w:t>
      </w:r>
      <w:r w:rsidR="000E127E">
        <w:rPr>
          <w:rFonts w:ascii="Times New Roman" w:eastAsia="微軟正黑體" w:hAnsi="Times New Roman" w:cs="Times New Roman" w:hint="eastAsia"/>
        </w:rPr>
        <w:t xml:space="preserve"> (</w:t>
      </w:r>
      <w:r w:rsidR="000E127E">
        <w:rPr>
          <w:rFonts w:ascii="Times New Roman" w:eastAsia="微軟正黑體" w:hAnsi="Times New Roman" w:cs="Times New Roman" w:hint="eastAsia"/>
        </w:rPr>
        <w:t>正負頻</w:t>
      </w:r>
      <w:r w:rsidR="000E127E">
        <w:rPr>
          <w:rFonts w:ascii="Times New Roman" w:eastAsia="微軟正黑體" w:hAnsi="Times New Roman" w:cs="Times New Roman" w:hint="eastAsia"/>
        </w:rPr>
        <w:t xml:space="preserve">) </w:t>
      </w:r>
      <w:r w:rsidR="000E127E">
        <w:rPr>
          <w:rFonts w:ascii="Times New Roman" w:eastAsia="微軟正黑體" w:hAnsi="Times New Roman" w:cs="Times New Roman" w:hint="eastAsia"/>
        </w:rPr>
        <w:t>的訊號強度不同。</w:t>
      </w:r>
    </w:p>
    <w:p w:rsidR="000E127E" w:rsidRDefault="000E127E" w:rsidP="000E127E">
      <w:pPr>
        <w:snapToGrid w:val="0"/>
        <w:ind w:firstLine="480"/>
        <w:jc w:val="both"/>
        <w:rPr>
          <w:rFonts w:ascii="Times New Roman" w:eastAsia="微軟正黑體" w:hAnsi="Times New Roman" w:cs="Times New Roman"/>
        </w:rPr>
      </w:pPr>
      <w:bookmarkStart w:id="0" w:name="_GoBack"/>
      <w:bookmarkEnd w:id="0"/>
    </w:p>
    <w:p w:rsidR="000E127E" w:rsidRDefault="000E127E" w:rsidP="000E127E">
      <w:pPr>
        <w:snapToGrid w:val="0"/>
        <w:ind w:firstLine="480"/>
        <w:jc w:val="both"/>
        <w:rPr>
          <w:rFonts w:ascii="Times New Roman" w:eastAsia="微軟正黑體" w:hAnsi="Times New Roman" w:cs="Times New Roman"/>
        </w:rPr>
      </w:pPr>
      <w:proofErr w:type="gramStart"/>
      <w:r>
        <w:rPr>
          <w:rFonts w:ascii="Times New Roman" w:eastAsia="微軟正黑體" w:hAnsi="Times New Roman" w:cs="Times New Roman" w:hint="eastAsia"/>
        </w:rPr>
        <w:t>此外，</w:t>
      </w:r>
      <w:proofErr w:type="gramEnd"/>
      <w:r>
        <w:rPr>
          <w:rFonts w:ascii="Times New Roman" w:eastAsia="微軟正黑體" w:hAnsi="Times New Roman" w:cs="Times New Roman" w:hint="eastAsia"/>
        </w:rPr>
        <w:t>基於這些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>Doppler Spectrum</w:t>
      </w:r>
      <w:r>
        <w:rPr>
          <w:rFonts w:ascii="Times New Roman" w:eastAsia="微軟正黑體" w:hAnsi="Times New Roman" w:cs="Times New Roman" w:hint="eastAsia"/>
        </w:rPr>
        <w:t>，又有數種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Channel Model </w:t>
      </w:r>
      <w:r>
        <w:rPr>
          <w:rFonts w:ascii="Times New Roman" w:eastAsia="微軟正黑體" w:hAnsi="Times New Roman" w:cs="Times New Roman" w:hint="eastAsia"/>
        </w:rPr>
        <w:t>可以選擇，不同的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Channel Model </w:t>
      </w:r>
      <w:r w:rsidR="00A87E1D">
        <w:rPr>
          <w:rFonts w:ascii="Times New Roman" w:eastAsia="微軟正黑體" w:hAnsi="Times New Roman" w:cs="Times New Roman" w:hint="eastAsia"/>
        </w:rPr>
        <w:t>針對不同的場景又會具有不同的</w:t>
      </w:r>
      <w:r w:rsidR="00A87E1D">
        <w:rPr>
          <w:rFonts w:ascii="Times New Roman" w:eastAsia="微軟正黑體" w:hAnsi="Times New Roman" w:cs="Times New Roman" w:hint="eastAsia"/>
        </w:rPr>
        <w:t xml:space="preserve"> </w:t>
      </w:r>
      <w:r w:rsidR="00A87E1D">
        <w:rPr>
          <w:rFonts w:ascii="Times New Roman" w:eastAsia="微軟正黑體" w:hAnsi="Times New Roman" w:cs="Times New Roman"/>
        </w:rPr>
        <w:t xml:space="preserve">delay </w:t>
      </w:r>
      <w:r w:rsidR="00A87E1D">
        <w:rPr>
          <w:rFonts w:ascii="Times New Roman" w:eastAsia="微軟正黑體" w:hAnsi="Times New Roman" w:cs="Times New Roman" w:hint="eastAsia"/>
        </w:rPr>
        <w:t>以及</w:t>
      </w:r>
      <w:r w:rsidR="00A87E1D">
        <w:rPr>
          <w:rFonts w:ascii="Times New Roman" w:eastAsia="微軟正黑體" w:hAnsi="Times New Roman" w:cs="Times New Roman" w:hint="eastAsia"/>
        </w:rPr>
        <w:t xml:space="preserve"> </w:t>
      </w:r>
      <w:r w:rsidR="00A87E1D">
        <w:rPr>
          <w:rFonts w:ascii="Times New Roman" w:eastAsia="微軟正黑體" w:hAnsi="Times New Roman" w:cs="Times New Roman"/>
        </w:rPr>
        <w:t>fractional power</w:t>
      </w:r>
      <w:r w:rsidR="001D11A7">
        <w:rPr>
          <w:rFonts w:ascii="Times New Roman" w:eastAsia="微軟正黑體" w:hAnsi="Times New Roman" w:cs="Times New Roman" w:hint="eastAsia"/>
        </w:rPr>
        <w:t>。在這個</w:t>
      </w:r>
      <w:r w:rsidR="001D11A7">
        <w:rPr>
          <w:rFonts w:ascii="Times New Roman" w:eastAsia="微軟正黑體" w:hAnsi="Times New Roman" w:cs="Times New Roman" w:hint="eastAsia"/>
        </w:rPr>
        <w:t xml:space="preserve"> </w:t>
      </w:r>
      <w:r w:rsidR="001D11A7">
        <w:rPr>
          <w:rFonts w:ascii="Times New Roman" w:eastAsia="微軟正黑體" w:hAnsi="Times New Roman" w:cs="Times New Roman"/>
        </w:rPr>
        <w:t xml:space="preserve">Project </w:t>
      </w:r>
      <w:r w:rsidR="001D11A7">
        <w:rPr>
          <w:rFonts w:ascii="Times New Roman" w:eastAsia="微軟正黑體" w:hAnsi="Times New Roman" w:cs="Times New Roman" w:hint="eastAsia"/>
        </w:rPr>
        <w:t>中我們採用的是</w:t>
      </w:r>
      <w:r w:rsidR="001D11A7">
        <w:rPr>
          <w:rFonts w:ascii="Times New Roman" w:eastAsia="微軟正黑體" w:hAnsi="Times New Roman" w:cs="Times New Roman" w:hint="eastAsia"/>
        </w:rPr>
        <w:t xml:space="preserve"> 6-tap Reduced Typical Urban (</w:t>
      </w:r>
      <w:r w:rsidR="001D11A7">
        <w:rPr>
          <w:rFonts w:ascii="Times New Roman" w:eastAsia="微軟正黑體" w:hAnsi="Times New Roman" w:cs="Times New Roman"/>
        </w:rPr>
        <w:t>TU</w:t>
      </w:r>
      <w:r w:rsidR="001D11A7">
        <w:rPr>
          <w:rFonts w:ascii="Times New Roman" w:eastAsia="微軟正黑體" w:hAnsi="Times New Roman" w:cs="Times New Roman" w:hint="eastAsia"/>
        </w:rPr>
        <w:t>)</w:t>
      </w:r>
      <w:r w:rsidR="001D11A7">
        <w:rPr>
          <w:rFonts w:ascii="Times New Roman" w:eastAsia="微軟正黑體" w:hAnsi="Times New Roman" w:cs="Times New Roman"/>
        </w:rPr>
        <w:t xml:space="preserve"> Channel Model</w:t>
      </w:r>
      <w:r w:rsidR="00005F4D">
        <w:rPr>
          <w:rFonts w:ascii="Times New Roman" w:eastAsia="微軟正黑體" w:hAnsi="Times New Roman" w:cs="Times New Roman" w:hint="eastAsia"/>
        </w:rPr>
        <w:t>，下面</w:t>
      </w:r>
      <w:r w:rsidR="00005F4D">
        <w:rPr>
          <w:rFonts w:ascii="Times New Roman" w:eastAsia="微軟正黑體" w:hAnsi="Times New Roman" w:cs="Times New Roman" w:hint="eastAsia"/>
        </w:rPr>
        <w:t xml:space="preserve"> </w:t>
      </w:r>
      <w:r w:rsidR="00005F4D">
        <w:rPr>
          <w:rFonts w:ascii="Times New Roman" w:eastAsia="微軟正黑體" w:hAnsi="Times New Roman" w:cs="Times New Roman"/>
        </w:rPr>
        <w:t xml:space="preserve">Fig 1. </w:t>
      </w:r>
      <w:r w:rsidR="00005F4D">
        <w:rPr>
          <w:rFonts w:ascii="Times New Roman" w:eastAsia="微軟正黑體" w:hAnsi="Times New Roman" w:cs="Times New Roman" w:hint="eastAsia"/>
        </w:rPr>
        <w:t>是我們為此</w:t>
      </w:r>
      <w:r w:rsidR="00005F4D">
        <w:rPr>
          <w:rFonts w:ascii="Times New Roman" w:eastAsia="微軟正黑體" w:hAnsi="Times New Roman" w:cs="Times New Roman" w:hint="eastAsia"/>
        </w:rPr>
        <w:t xml:space="preserve"> M</w:t>
      </w:r>
      <w:r w:rsidR="00005F4D">
        <w:rPr>
          <w:rFonts w:ascii="Times New Roman" w:eastAsia="微軟正黑體" w:hAnsi="Times New Roman" w:cs="Times New Roman"/>
        </w:rPr>
        <w:t xml:space="preserve">odel </w:t>
      </w:r>
      <w:r w:rsidR="00005F4D">
        <w:rPr>
          <w:rFonts w:ascii="Times New Roman" w:eastAsia="微軟正黑體" w:hAnsi="Times New Roman" w:cs="Times New Roman" w:hint="eastAsia"/>
        </w:rPr>
        <w:t>假設的</w:t>
      </w:r>
      <w:r w:rsidR="00005F4D">
        <w:rPr>
          <w:rFonts w:ascii="Times New Roman" w:eastAsia="微軟正黑體" w:hAnsi="Times New Roman" w:cs="Times New Roman" w:hint="eastAsia"/>
        </w:rPr>
        <w:t xml:space="preserve"> Delay</w:t>
      </w:r>
      <w:r w:rsidR="00005F4D">
        <w:rPr>
          <w:rFonts w:ascii="Times New Roman" w:eastAsia="微軟正黑體" w:hAnsi="Times New Roman" w:cs="Times New Roman" w:hint="eastAsia"/>
        </w:rPr>
        <w:t>、</w:t>
      </w:r>
      <w:r w:rsidR="00005F4D">
        <w:rPr>
          <w:rFonts w:ascii="Times New Roman" w:eastAsia="微軟正黑體" w:hAnsi="Times New Roman" w:cs="Times New Roman" w:hint="eastAsia"/>
        </w:rPr>
        <w:t>Fraction</w:t>
      </w:r>
      <w:r w:rsidR="00005F4D">
        <w:rPr>
          <w:rFonts w:ascii="Times New Roman" w:eastAsia="微軟正黑體" w:hAnsi="Times New Roman" w:cs="Times New Roman"/>
        </w:rPr>
        <w:t xml:space="preserve"> Power </w:t>
      </w:r>
      <w:r w:rsidR="00005F4D">
        <w:rPr>
          <w:rFonts w:ascii="Times New Roman" w:eastAsia="微軟正黑體" w:hAnsi="Times New Roman" w:cs="Times New Roman" w:hint="eastAsia"/>
        </w:rPr>
        <w:t>以及</w:t>
      </w:r>
      <w:r w:rsidR="00005F4D">
        <w:rPr>
          <w:rFonts w:ascii="Times New Roman" w:eastAsia="微軟正黑體" w:hAnsi="Times New Roman" w:cs="Times New Roman" w:hint="eastAsia"/>
        </w:rPr>
        <w:t xml:space="preserve"> </w:t>
      </w:r>
      <w:r w:rsidR="00005F4D">
        <w:rPr>
          <w:rFonts w:ascii="Times New Roman" w:eastAsia="微軟正黑體" w:hAnsi="Times New Roman" w:cs="Times New Roman"/>
        </w:rPr>
        <w:t xml:space="preserve">Doppler Spectrum </w:t>
      </w:r>
      <w:r w:rsidR="00005F4D">
        <w:rPr>
          <w:rFonts w:ascii="Times New Roman" w:eastAsia="微軟正黑體" w:hAnsi="Times New Roman" w:cs="Times New Roman" w:hint="eastAsia"/>
        </w:rPr>
        <w:t>對照圖。</w:t>
      </w:r>
    </w:p>
    <w:p w:rsidR="00005F4D" w:rsidRDefault="00005F4D" w:rsidP="00005F4D">
      <w:pPr>
        <w:snapToGrid w:val="0"/>
        <w:jc w:val="both"/>
        <w:rPr>
          <w:rFonts w:ascii="Times New Roman" w:eastAsia="微軟正黑體" w:hAnsi="Times New Roman" w:cs="Times New Roman"/>
        </w:rPr>
      </w:pPr>
    </w:p>
    <w:tbl>
      <w:tblPr>
        <w:tblStyle w:val="1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3260"/>
        <w:gridCol w:w="2552"/>
      </w:tblGrid>
      <w:tr w:rsidR="00005F4D" w:rsidTr="00D84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gridSpan w:val="3"/>
            <w:vAlign w:val="center"/>
          </w:tcPr>
          <w:p w:rsidR="00005F4D" w:rsidRDefault="00005F4D" w:rsidP="00005F4D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Reduced Typical Urban</w:t>
            </w:r>
            <w:r w:rsidR="00E01CE9">
              <w:rPr>
                <w:rFonts w:ascii="Times New Roman" w:eastAsia="微軟正黑體" w:hAnsi="Times New Roman" w:cs="Times New Roman"/>
              </w:rPr>
              <w:t xml:space="preserve"> (TU) Power Delay Profile</w:t>
            </w:r>
          </w:p>
        </w:tc>
      </w:tr>
      <w:tr w:rsidR="00005F4D" w:rsidTr="00D8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005F4D" w:rsidRPr="00E01CE9" w:rsidRDefault="00E01CE9" w:rsidP="00E01CE9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Delay (</w:t>
            </w:r>
            <m:oMath>
              <m:r>
                <m:rPr>
                  <m:sty m:val="b"/>
                </m:rPr>
                <w:rPr>
                  <w:rFonts w:ascii="Cambria Math" w:eastAsia="微軟正黑體" w:hAnsi="Cambria Math" w:cs="Times New Roman"/>
                </w:rPr>
                <m:t>μs</m:t>
              </m:r>
            </m:oMath>
            <w:r>
              <w:rPr>
                <w:rFonts w:ascii="Times New Roman" w:eastAsia="微軟正黑體" w:hAnsi="Times New Roman" w:cs="Times New Roman"/>
              </w:rPr>
              <w:t>)</w:t>
            </w:r>
          </w:p>
        </w:tc>
        <w:tc>
          <w:tcPr>
            <w:tcW w:w="3260" w:type="dxa"/>
            <w:vAlign w:val="center"/>
          </w:tcPr>
          <w:p w:rsidR="00005F4D" w:rsidRPr="00D84CE2" w:rsidRDefault="00E01CE9" w:rsidP="00005F4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</w:rPr>
            </w:pPr>
            <w:r w:rsidRPr="00D84CE2">
              <w:rPr>
                <w:rFonts w:ascii="Times New Roman" w:eastAsia="微軟正黑體" w:hAnsi="Times New Roman" w:cs="Times New Roman" w:hint="eastAsia"/>
                <w:b/>
              </w:rPr>
              <w:t>Fractional Power</w:t>
            </w:r>
          </w:p>
        </w:tc>
        <w:tc>
          <w:tcPr>
            <w:tcW w:w="2552" w:type="dxa"/>
            <w:vAlign w:val="center"/>
          </w:tcPr>
          <w:p w:rsidR="00005F4D" w:rsidRPr="00D84CE2" w:rsidRDefault="00E01CE9" w:rsidP="00005F4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</w:rPr>
            </w:pPr>
            <w:r w:rsidRPr="00D84CE2">
              <w:rPr>
                <w:rFonts w:ascii="Times New Roman" w:eastAsia="微軟正黑體" w:hAnsi="Times New Roman" w:cs="Times New Roman" w:hint="eastAsia"/>
                <w:b/>
              </w:rPr>
              <w:t>Doppler</w:t>
            </w:r>
            <w:r w:rsidRPr="00D84CE2">
              <w:rPr>
                <w:rFonts w:ascii="Times New Roman" w:eastAsia="微軟正黑體" w:hAnsi="Times New Roman" w:cs="Times New Roman"/>
                <w:b/>
              </w:rPr>
              <w:t xml:space="preserve"> Spectrum</w:t>
            </w:r>
          </w:p>
        </w:tc>
      </w:tr>
      <w:tr w:rsidR="00E01CE9" w:rsidTr="00D84CE2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01CE9" w:rsidRPr="00D84CE2" w:rsidRDefault="00E01CE9" w:rsidP="00E01CE9">
            <w:pPr>
              <w:snapToGrid w:val="0"/>
              <w:jc w:val="center"/>
              <w:rPr>
                <w:rFonts w:ascii="Times New Roman" w:eastAsia="微軟正黑體" w:hAnsi="Times New Roman" w:cs="Times New Roman"/>
                <w:b w:val="0"/>
              </w:rPr>
            </w:pPr>
            <w:r w:rsidRPr="00D84CE2">
              <w:rPr>
                <w:rFonts w:ascii="Times New Roman" w:eastAsia="微軟正黑體" w:hAnsi="Times New Roman" w:cs="Times New Roman" w:hint="eastAsia"/>
                <w:b w:val="0"/>
              </w:rPr>
              <w:t>0.0</w:t>
            </w:r>
          </w:p>
        </w:tc>
        <w:tc>
          <w:tcPr>
            <w:tcW w:w="3260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0.189</w:t>
            </w:r>
          </w:p>
        </w:tc>
        <w:tc>
          <w:tcPr>
            <w:tcW w:w="2552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CLASS</w:t>
            </w:r>
          </w:p>
        </w:tc>
      </w:tr>
      <w:tr w:rsidR="00E01CE9" w:rsidTr="00D8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01CE9" w:rsidRPr="00D84CE2" w:rsidRDefault="00E01CE9" w:rsidP="00E01CE9">
            <w:pPr>
              <w:snapToGrid w:val="0"/>
              <w:jc w:val="center"/>
              <w:rPr>
                <w:rFonts w:ascii="Times New Roman" w:eastAsia="微軟正黑體" w:hAnsi="Times New Roman" w:cs="Times New Roman" w:hint="eastAsia"/>
                <w:b w:val="0"/>
              </w:rPr>
            </w:pPr>
            <w:r w:rsidRPr="00D84CE2">
              <w:rPr>
                <w:rFonts w:ascii="Times New Roman" w:eastAsia="微軟正黑體" w:hAnsi="Times New Roman" w:cs="Times New Roman" w:hint="eastAsia"/>
                <w:b w:val="0"/>
              </w:rPr>
              <w:t>0.2</w:t>
            </w:r>
          </w:p>
        </w:tc>
        <w:tc>
          <w:tcPr>
            <w:tcW w:w="3260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0.379</w:t>
            </w:r>
          </w:p>
        </w:tc>
        <w:tc>
          <w:tcPr>
            <w:tcW w:w="2552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CLASS</w:t>
            </w:r>
          </w:p>
        </w:tc>
      </w:tr>
      <w:tr w:rsidR="00E01CE9" w:rsidTr="00D84CE2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01CE9" w:rsidRPr="00D84CE2" w:rsidRDefault="00E01CE9" w:rsidP="00E01CE9">
            <w:pPr>
              <w:snapToGrid w:val="0"/>
              <w:jc w:val="center"/>
              <w:rPr>
                <w:rFonts w:ascii="Times New Roman" w:eastAsia="微軟正黑體" w:hAnsi="Times New Roman" w:cs="Times New Roman" w:hint="eastAsia"/>
                <w:b w:val="0"/>
              </w:rPr>
            </w:pPr>
            <w:r w:rsidRPr="00D84CE2">
              <w:rPr>
                <w:rFonts w:ascii="Times New Roman" w:eastAsia="微軟正黑體" w:hAnsi="Times New Roman" w:cs="Times New Roman" w:hint="eastAsia"/>
                <w:b w:val="0"/>
              </w:rPr>
              <w:t>0.5</w:t>
            </w:r>
          </w:p>
        </w:tc>
        <w:tc>
          <w:tcPr>
            <w:tcW w:w="3260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0.239</w:t>
            </w:r>
          </w:p>
        </w:tc>
        <w:tc>
          <w:tcPr>
            <w:tcW w:w="2552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CLASS</w:t>
            </w:r>
          </w:p>
        </w:tc>
      </w:tr>
      <w:tr w:rsidR="00E01CE9" w:rsidTr="00D8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01CE9" w:rsidRPr="00D84CE2" w:rsidRDefault="00E01CE9" w:rsidP="00E01CE9">
            <w:pPr>
              <w:snapToGrid w:val="0"/>
              <w:jc w:val="center"/>
              <w:rPr>
                <w:rFonts w:ascii="Times New Roman" w:eastAsia="微軟正黑體" w:hAnsi="Times New Roman" w:cs="Times New Roman" w:hint="eastAsia"/>
                <w:b w:val="0"/>
              </w:rPr>
            </w:pPr>
            <w:r w:rsidRPr="00D84CE2">
              <w:rPr>
                <w:rFonts w:ascii="Times New Roman" w:eastAsia="微軟正黑體" w:hAnsi="Times New Roman" w:cs="Times New Roman" w:hint="eastAsia"/>
                <w:b w:val="0"/>
              </w:rPr>
              <w:t>1.6</w:t>
            </w:r>
          </w:p>
        </w:tc>
        <w:tc>
          <w:tcPr>
            <w:tcW w:w="3260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0.095</w:t>
            </w:r>
          </w:p>
        </w:tc>
        <w:tc>
          <w:tcPr>
            <w:tcW w:w="2552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GAUS1</w:t>
            </w:r>
          </w:p>
        </w:tc>
      </w:tr>
      <w:tr w:rsidR="00E01CE9" w:rsidTr="00D84CE2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01CE9" w:rsidRPr="00D84CE2" w:rsidRDefault="00E01CE9" w:rsidP="00E01CE9">
            <w:pPr>
              <w:snapToGrid w:val="0"/>
              <w:jc w:val="center"/>
              <w:rPr>
                <w:rFonts w:ascii="Times New Roman" w:eastAsia="微軟正黑體" w:hAnsi="Times New Roman" w:cs="Times New Roman" w:hint="eastAsia"/>
                <w:b w:val="0"/>
              </w:rPr>
            </w:pPr>
            <w:r w:rsidRPr="00D84CE2">
              <w:rPr>
                <w:rFonts w:ascii="Times New Roman" w:eastAsia="微軟正黑體" w:hAnsi="Times New Roman" w:cs="Times New Roman" w:hint="eastAsia"/>
                <w:b w:val="0"/>
              </w:rPr>
              <w:t>2.3</w:t>
            </w:r>
          </w:p>
        </w:tc>
        <w:tc>
          <w:tcPr>
            <w:tcW w:w="3260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0.061</w:t>
            </w:r>
          </w:p>
        </w:tc>
        <w:tc>
          <w:tcPr>
            <w:tcW w:w="2552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GAUS2</w:t>
            </w:r>
          </w:p>
        </w:tc>
      </w:tr>
      <w:tr w:rsidR="00E01CE9" w:rsidTr="00D8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01CE9" w:rsidRPr="00D84CE2" w:rsidRDefault="00E01CE9" w:rsidP="00E01CE9">
            <w:pPr>
              <w:snapToGrid w:val="0"/>
              <w:jc w:val="center"/>
              <w:rPr>
                <w:rFonts w:ascii="Times New Roman" w:eastAsia="微軟正黑體" w:hAnsi="Times New Roman" w:cs="Times New Roman" w:hint="eastAsia"/>
                <w:b w:val="0"/>
              </w:rPr>
            </w:pPr>
            <w:r w:rsidRPr="00D84CE2">
              <w:rPr>
                <w:rFonts w:ascii="Times New Roman" w:eastAsia="微軟正黑體" w:hAnsi="Times New Roman" w:cs="Times New Roman" w:hint="eastAsia"/>
                <w:b w:val="0"/>
              </w:rPr>
              <w:t>5.0</w:t>
            </w:r>
          </w:p>
        </w:tc>
        <w:tc>
          <w:tcPr>
            <w:tcW w:w="3260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0.037</w:t>
            </w:r>
          </w:p>
        </w:tc>
        <w:tc>
          <w:tcPr>
            <w:tcW w:w="2552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 w:hint="eastAsia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GAUS2</w:t>
            </w:r>
          </w:p>
        </w:tc>
      </w:tr>
    </w:tbl>
    <w:p w:rsidR="00005F4D" w:rsidRDefault="00736D49" w:rsidP="00005F4D">
      <w:pPr>
        <w:snapToGrid w:val="0"/>
        <w:jc w:val="center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Fig 1. TU power delay profile assumption.</w:t>
      </w:r>
    </w:p>
    <w:p w:rsidR="00005F4D" w:rsidRDefault="00005F4D" w:rsidP="00005F4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757762" w:rsidRDefault="00757762" w:rsidP="00005F4D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757762" w:rsidRPr="00646FF2" w:rsidRDefault="00757762" w:rsidP="00005F4D">
      <w:pPr>
        <w:snapToGrid w:val="0"/>
        <w:jc w:val="both"/>
        <w:rPr>
          <w:rFonts w:ascii="Times New Roman" w:eastAsia="微軟正黑體" w:hAnsi="Times New Roman" w:cs="Times New Roman" w:hint="eastAsia"/>
        </w:rPr>
      </w:pPr>
    </w:p>
    <w:sectPr w:rsidR="00757762" w:rsidRPr="00646FF2" w:rsidSect="000D04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17B4D"/>
    <w:multiLevelType w:val="hybridMultilevel"/>
    <w:tmpl w:val="3824180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7B"/>
    <w:rsid w:val="00005F4D"/>
    <w:rsid w:val="000D0446"/>
    <w:rsid w:val="000E127E"/>
    <w:rsid w:val="001D11A7"/>
    <w:rsid w:val="00646FF2"/>
    <w:rsid w:val="00736D49"/>
    <w:rsid w:val="00757762"/>
    <w:rsid w:val="008F5CFB"/>
    <w:rsid w:val="00A87E1D"/>
    <w:rsid w:val="00AB52D7"/>
    <w:rsid w:val="00C87CE1"/>
    <w:rsid w:val="00D176EB"/>
    <w:rsid w:val="00D84CE2"/>
    <w:rsid w:val="00DE217B"/>
    <w:rsid w:val="00E0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6D10"/>
  <w15:chartTrackingRefBased/>
  <w15:docId w15:val="{470C2332-9518-460F-82A6-441CF161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FF2"/>
    <w:pPr>
      <w:ind w:leftChars="200" w:left="480"/>
    </w:pPr>
  </w:style>
  <w:style w:type="table" w:styleId="a4">
    <w:name w:val="Table Grid"/>
    <w:basedOn w:val="a1"/>
    <w:uiPriority w:val="39"/>
    <w:rsid w:val="00005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05F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Placeholder Text"/>
    <w:basedOn w:val="a0"/>
    <w:uiPriority w:val="99"/>
    <w:semiHidden/>
    <w:rsid w:val="00E01C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10</cp:revision>
  <dcterms:created xsi:type="dcterms:W3CDTF">2020-01-15T11:36:00Z</dcterms:created>
  <dcterms:modified xsi:type="dcterms:W3CDTF">2020-01-15T12:29:00Z</dcterms:modified>
</cp:coreProperties>
</file>