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209C" w:rsidRPr="008373F1" w:rsidRDefault="00DD4300" w:rsidP="008373F1">
      <w:pPr>
        <w:snapToGrid w:val="0"/>
        <w:jc w:val="center"/>
        <w:rPr>
          <w:rFonts w:ascii="Times New Roman" w:eastAsia="微軟正黑體" w:hAnsi="Times New Roman" w:cs="Times New Roman"/>
        </w:rPr>
      </w:pPr>
      <w:r w:rsidRPr="008373F1">
        <w:rPr>
          <w:rFonts w:ascii="Times New Roman" w:eastAsia="微軟正黑體" w:hAnsi="Times New Roman" w:cs="Times New Roman"/>
        </w:rPr>
        <w:t xml:space="preserve">Wireless Network </w:t>
      </w:r>
      <w:proofErr w:type="spellStart"/>
      <w:r w:rsidR="00D92EA8">
        <w:rPr>
          <w:rFonts w:ascii="Times New Roman" w:eastAsia="微軟正黑體" w:hAnsi="Times New Roman" w:cs="Times New Roman" w:hint="eastAsia"/>
        </w:rPr>
        <w:t>PaperReading</w:t>
      </w:r>
      <w:proofErr w:type="spellEnd"/>
      <w:r w:rsidR="00D92EA8">
        <w:rPr>
          <w:rFonts w:ascii="Times New Roman" w:eastAsia="微軟正黑體" w:hAnsi="Times New Roman" w:cs="Times New Roman" w:hint="eastAsia"/>
        </w:rPr>
        <w:t xml:space="preserve"> Report</w:t>
      </w:r>
    </w:p>
    <w:p w:rsidR="00DD4300" w:rsidRDefault="00DD4300" w:rsidP="008373F1">
      <w:pPr>
        <w:snapToGrid w:val="0"/>
        <w:jc w:val="center"/>
        <w:rPr>
          <w:rFonts w:ascii="Times New Roman" w:eastAsia="微軟正黑體" w:hAnsi="Times New Roman" w:cs="Times New Roman"/>
        </w:rPr>
      </w:pPr>
      <w:r w:rsidRPr="008373F1">
        <w:rPr>
          <w:rFonts w:ascii="Times New Roman" w:eastAsia="微軟正黑體" w:hAnsi="Times New Roman" w:cs="Times New Roman"/>
        </w:rPr>
        <w:t xml:space="preserve">108064535 </w:t>
      </w:r>
      <w:r w:rsidRPr="008373F1">
        <w:rPr>
          <w:rFonts w:ascii="Times New Roman" w:eastAsia="微軟正黑體" w:hAnsi="Times New Roman" w:cs="Times New Roman"/>
        </w:rPr>
        <w:t>陳文遠</w:t>
      </w:r>
    </w:p>
    <w:p w:rsidR="00ED53DB" w:rsidRPr="008373F1" w:rsidRDefault="00ED53DB" w:rsidP="008373F1">
      <w:pPr>
        <w:snapToGrid w:val="0"/>
        <w:jc w:val="center"/>
        <w:rPr>
          <w:rFonts w:ascii="Times New Roman" w:eastAsia="微軟正黑體" w:hAnsi="Times New Roman" w:cs="Times New Roman"/>
        </w:rPr>
      </w:pPr>
    </w:p>
    <w:p w:rsidR="00DD4300" w:rsidRDefault="00DD4300" w:rsidP="008373F1">
      <w:pPr>
        <w:snapToGrid w:val="0"/>
        <w:jc w:val="center"/>
        <w:rPr>
          <w:rFonts w:ascii="Times New Roman" w:eastAsia="微軟正黑體" w:hAnsi="Times New Roman" w:cs="Times New Roman"/>
        </w:rPr>
      </w:pPr>
      <w:r w:rsidRPr="008373F1">
        <w:rPr>
          <w:rFonts w:ascii="Times New Roman" w:eastAsia="微軟正黑體" w:hAnsi="Times New Roman" w:cs="Times New Roman"/>
        </w:rPr>
        <w:t>UAVs Traffic Control Based on Multi-Access Edge Computing</w:t>
      </w:r>
    </w:p>
    <w:p w:rsidR="00ED7189" w:rsidRPr="008373F1" w:rsidRDefault="00ED7189" w:rsidP="008373F1">
      <w:pPr>
        <w:snapToGrid w:val="0"/>
        <w:jc w:val="center"/>
        <w:rPr>
          <w:rFonts w:ascii="Times New Roman" w:eastAsia="微軟正黑體" w:hAnsi="Times New Roman" w:cs="Times New Roman"/>
        </w:rPr>
      </w:pPr>
      <w:proofErr w:type="spellStart"/>
      <w:r>
        <w:rPr>
          <w:rFonts w:ascii="Times New Roman" w:eastAsia="微軟正黑體" w:hAnsi="Times New Roman" w:cs="Times New Roman"/>
        </w:rPr>
        <w:t>Oussamma</w:t>
      </w:r>
      <w:proofErr w:type="spellEnd"/>
      <w:r>
        <w:rPr>
          <w:rFonts w:ascii="Times New Roman" w:eastAsia="微軟正黑體" w:hAnsi="Times New Roman" w:cs="Times New Roman"/>
        </w:rPr>
        <w:t xml:space="preserve"> </w:t>
      </w:r>
      <w:proofErr w:type="spellStart"/>
      <w:r>
        <w:rPr>
          <w:rFonts w:ascii="Times New Roman" w:eastAsia="微軟正黑體" w:hAnsi="Times New Roman" w:cs="Times New Roman"/>
        </w:rPr>
        <w:t>Bekkouche</w:t>
      </w:r>
      <w:proofErr w:type="spellEnd"/>
      <w:r>
        <w:rPr>
          <w:rFonts w:ascii="Times New Roman" w:eastAsia="微軟正黑體" w:hAnsi="Times New Roman" w:cs="Times New Roman"/>
        </w:rPr>
        <w:t xml:space="preserve">, Tarik </w:t>
      </w:r>
      <w:proofErr w:type="spellStart"/>
      <w:r>
        <w:rPr>
          <w:rFonts w:ascii="Times New Roman" w:eastAsia="微軟正黑體" w:hAnsi="Times New Roman" w:cs="Times New Roman"/>
        </w:rPr>
        <w:t>Taleb</w:t>
      </w:r>
      <w:proofErr w:type="spellEnd"/>
      <w:r>
        <w:rPr>
          <w:rFonts w:ascii="Times New Roman" w:eastAsia="微軟正黑體" w:hAnsi="Times New Roman" w:cs="Times New Roman"/>
        </w:rPr>
        <w:t xml:space="preserve"> and </w:t>
      </w:r>
      <w:proofErr w:type="spellStart"/>
      <w:r>
        <w:rPr>
          <w:rFonts w:ascii="Times New Roman" w:eastAsia="微軟正黑體" w:hAnsi="Times New Roman" w:cs="Times New Roman"/>
        </w:rPr>
        <w:t>Miloud</w:t>
      </w:r>
      <w:proofErr w:type="spellEnd"/>
      <w:r>
        <w:rPr>
          <w:rFonts w:ascii="Times New Roman" w:eastAsia="微軟正黑體" w:hAnsi="Times New Roman" w:cs="Times New Roman"/>
        </w:rPr>
        <w:t xml:space="preserve"> </w:t>
      </w:r>
      <w:proofErr w:type="spellStart"/>
      <w:r>
        <w:rPr>
          <w:rFonts w:ascii="Times New Roman" w:eastAsia="微軟正黑體" w:hAnsi="Times New Roman" w:cs="Times New Roman"/>
        </w:rPr>
        <w:t>Bagaa</w:t>
      </w:r>
      <w:proofErr w:type="spellEnd"/>
    </w:p>
    <w:p w:rsidR="008373F1" w:rsidRPr="008373F1" w:rsidRDefault="008373F1" w:rsidP="008373F1">
      <w:pPr>
        <w:snapToGrid w:val="0"/>
        <w:rPr>
          <w:rFonts w:ascii="Times New Roman" w:eastAsia="微軟正黑體" w:hAnsi="Times New Roman" w:cs="Times New Roman"/>
        </w:rPr>
      </w:pPr>
    </w:p>
    <w:p w:rsidR="008373F1" w:rsidRDefault="00723A98" w:rsidP="00723A98">
      <w:pPr>
        <w:pStyle w:val="a3"/>
        <w:numPr>
          <w:ilvl w:val="0"/>
          <w:numId w:val="2"/>
        </w:numPr>
        <w:snapToGrid w:val="0"/>
        <w:ind w:leftChars="0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I</w:t>
      </w:r>
      <w:r w:rsidR="00785A0E">
        <w:rPr>
          <w:rFonts w:ascii="Times New Roman" w:eastAsia="微軟正黑體" w:hAnsi="Times New Roman" w:cs="Times New Roman" w:hint="eastAsia"/>
        </w:rPr>
        <w:t>NTRODUCTION</w:t>
      </w:r>
    </w:p>
    <w:p w:rsidR="00315073" w:rsidRDefault="00315073" w:rsidP="00315073">
      <w:pPr>
        <w:snapToGrid w:val="0"/>
        <w:rPr>
          <w:rFonts w:ascii="Times New Roman" w:eastAsia="微軟正黑體" w:hAnsi="Times New Roman" w:cs="Times New Roman"/>
        </w:rPr>
      </w:pPr>
    </w:p>
    <w:p w:rsidR="00DE2EE9" w:rsidRDefault="00DE2EE9" w:rsidP="00DE2EE9">
      <w:pPr>
        <w:pStyle w:val="a3"/>
        <w:numPr>
          <w:ilvl w:val="0"/>
          <w:numId w:val="4"/>
        </w:numPr>
        <w:snapToGrid w:val="0"/>
        <w:ind w:leftChars="0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為何研究無人機</w:t>
      </w:r>
    </w:p>
    <w:p w:rsidR="002A46E5" w:rsidRDefault="00B1121E" w:rsidP="007E3F0B">
      <w:pPr>
        <w:snapToGrid w:val="0"/>
        <w:ind w:left="96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 xml:space="preserve">    </w:t>
      </w:r>
      <w:r w:rsidR="00524355">
        <w:rPr>
          <w:rFonts w:ascii="Times New Roman" w:eastAsia="微軟正黑體" w:hAnsi="Times New Roman" w:cs="Times New Roman" w:hint="eastAsia"/>
        </w:rPr>
        <w:t>無人機這項新興的科技隨著技術的進展，越來越多的問題得到了解決，因此它所能應用的領域有變得越來越廣，像是軍事偵察、監視基礎建設、智慧農業、交通管理、邊境巡邏、貨物運送等</w:t>
      </w:r>
      <w:r w:rsidR="00524355">
        <w:rPr>
          <w:rFonts w:ascii="Times New Roman" w:eastAsia="微軟正黑體" w:hAnsi="Times New Roman" w:cs="Times New Roman" w:hint="eastAsia"/>
        </w:rPr>
        <w:t xml:space="preserve"> (</w:t>
      </w:r>
      <w:r w:rsidR="00176FDE">
        <w:rPr>
          <w:rFonts w:ascii="Times New Roman" w:eastAsia="微軟正黑體" w:hAnsi="Times New Roman" w:cs="Times New Roman" w:hint="eastAsia"/>
        </w:rPr>
        <w:t>如</w:t>
      </w:r>
      <w:r w:rsidR="00176FDE">
        <w:rPr>
          <w:rFonts w:ascii="Times New Roman" w:eastAsia="微軟正黑體" w:hAnsi="Times New Roman" w:cs="Times New Roman" w:hint="eastAsia"/>
        </w:rPr>
        <w:t xml:space="preserve"> </w:t>
      </w:r>
      <w:r w:rsidR="00086F1A">
        <w:rPr>
          <w:rFonts w:ascii="Times New Roman" w:eastAsia="微軟正黑體" w:hAnsi="Times New Roman" w:cs="Times New Roman" w:hint="eastAsia"/>
        </w:rPr>
        <w:t xml:space="preserve">Fig </w:t>
      </w:r>
      <w:r w:rsidR="00524355">
        <w:rPr>
          <w:rFonts w:ascii="Times New Roman" w:eastAsia="微軟正黑體" w:hAnsi="Times New Roman" w:cs="Times New Roman"/>
        </w:rPr>
        <w:t>1</w:t>
      </w:r>
      <w:r w:rsidR="00086F1A">
        <w:rPr>
          <w:rFonts w:ascii="Times New Roman" w:eastAsia="微軟正黑體" w:hAnsi="Times New Roman" w:cs="Times New Roman"/>
        </w:rPr>
        <w:t>.</w:t>
      </w:r>
      <w:r w:rsidR="00524355">
        <w:rPr>
          <w:rFonts w:ascii="Times New Roman" w:eastAsia="微軟正黑體" w:hAnsi="Times New Roman" w:cs="Times New Roman" w:hint="eastAsia"/>
        </w:rPr>
        <w:t xml:space="preserve">) </w:t>
      </w:r>
      <w:r w:rsidR="00524355">
        <w:rPr>
          <w:rFonts w:ascii="Times New Roman" w:eastAsia="微軟正黑體" w:hAnsi="Times New Roman" w:cs="Times New Roman" w:hint="eastAsia"/>
        </w:rPr>
        <w:t>。而上面所提及的領域其實已經被真實應用，雖然目前還有很多問題需要被克服。除了我所提及的領域</w:t>
      </w:r>
      <w:proofErr w:type="gramStart"/>
      <w:r w:rsidR="00524355">
        <w:rPr>
          <w:rFonts w:ascii="Times New Roman" w:eastAsia="微軟正黑體" w:hAnsi="Times New Roman" w:cs="Times New Roman" w:hint="eastAsia"/>
        </w:rPr>
        <w:t>以外，</w:t>
      </w:r>
      <w:proofErr w:type="gramEnd"/>
      <w:r w:rsidR="00524355">
        <w:rPr>
          <w:rFonts w:ascii="Times New Roman" w:eastAsia="微軟正黑體" w:hAnsi="Times New Roman" w:cs="Times New Roman" w:hint="eastAsia"/>
        </w:rPr>
        <w:t>還有更多的應用場景正等待著學界業界去挖掘。</w:t>
      </w:r>
    </w:p>
    <w:p w:rsidR="00086F1A" w:rsidRDefault="00086F1A" w:rsidP="002A46E5">
      <w:pPr>
        <w:snapToGrid w:val="0"/>
        <w:ind w:left="960"/>
        <w:rPr>
          <w:rFonts w:ascii="Times New Roman" w:eastAsia="微軟正黑體" w:hAnsi="Times New Roman" w:cs="Times New Roman"/>
        </w:rPr>
      </w:pPr>
    </w:p>
    <w:p w:rsidR="00086F1A" w:rsidRDefault="00086F1A" w:rsidP="00086F1A">
      <w:pPr>
        <w:snapToGrid w:val="0"/>
        <w:jc w:val="center"/>
        <w:rPr>
          <w:rFonts w:ascii="Times New Roman" w:eastAsia="微軟正黑體" w:hAnsi="Times New Roman" w:cs="Times New Roman" w:hint="eastAsia"/>
        </w:rPr>
      </w:pPr>
      <w:r>
        <w:rPr>
          <w:noProof/>
        </w:rPr>
        <w:drawing>
          <wp:inline distT="0" distB="0" distL="0" distR="0" wp14:anchorId="75F9D762" wp14:editId="4578A985">
            <wp:extent cx="3053694" cy="3098800"/>
            <wp:effectExtent l="0" t="0" r="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64039" cy="310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55" w:rsidRDefault="00086F1A" w:rsidP="00086F1A">
      <w:pPr>
        <w:snapToGrid w:val="0"/>
        <w:jc w:val="center"/>
        <w:rPr>
          <w:rFonts w:ascii="Times New Roman" w:eastAsia="微軟正黑體" w:hAnsi="Times New Roman" w:cs="Times New Roman" w:hint="eastAsia"/>
        </w:rPr>
      </w:pPr>
      <w:r>
        <w:rPr>
          <w:rFonts w:ascii="Times New Roman" w:eastAsia="微軟正黑體" w:hAnsi="Times New Roman" w:cs="Times New Roman" w:hint="eastAsia"/>
        </w:rPr>
        <w:t>Fig 1.</w:t>
      </w:r>
      <w:r w:rsidR="000B0D6B">
        <w:rPr>
          <w:rFonts w:ascii="Times New Roman" w:eastAsia="微軟正黑體" w:hAnsi="Times New Roman" w:cs="Times New Roman"/>
        </w:rPr>
        <w:t xml:space="preserve"> UAV </w:t>
      </w:r>
      <w:r w:rsidR="000B0D6B">
        <w:rPr>
          <w:rFonts w:ascii="Times New Roman" w:eastAsia="微軟正黑體" w:hAnsi="Times New Roman" w:cs="Times New Roman" w:hint="eastAsia"/>
        </w:rPr>
        <w:t>的常見應用場景</w:t>
      </w:r>
    </w:p>
    <w:p w:rsidR="00524355" w:rsidRDefault="00524355" w:rsidP="002A46E5">
      <w:pPr>
        <w:snapToGrid w:val="0"/>
        <w:ind w:left="960"/>
        <w:rPr>
          <w:rFonts w:ascii="Times New Roman" w:eastAsia="微軟正黑體" w:hAnsi="Times New Roman" w:cs="Times New Roman"/>
        </w:rPr>
      </w:pPr>
    </w:p>
    <w:p w:rsidR="00954A47" w:rsidRDefault="004A5495" w:rsidP="0058059E">
      <w:pPr>
        <w:snapToGrid w:val="0"/>
        <w:ind w:left="96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 xml:space="preserve">    </w:t>
      </w:r>
      <w:r w:rsidR="00954A47">
        <w:rPr>
          <w:rFonts w:ascii="Times New Roman" w:eastAsia="微軟正黑體" w:hAnsi="Times New Roman" w:cs="Times New Roman" w:hint="eastAsia"/>
        </w:rPr>
        <w:t>隨著無人機的技術越來越進步以及應用領域越來越廣，</w:t>
      </w:r>
      <w:r w:rsidR="00176FDE">
        <w:rPr>
          <w:rFonts w:ascii="Times New Roman" w:eastAsia="微軟正黑體" w:hAnsi="Times New Roman" w:cs="Times New Roman" w:hint="eastAsia"/>
        </w:rPr>
        <w:t>其市場價值也理所當然地逐年上漲</w:t>
      </w:r>
      <w:r w:rsidR="00176FDE">
        <w:rPr>
          <w:rFonts w:ascii="Times New Roman" w:eastAsia="微軟正黑體" w:hAnsi="Times New Roman" w:cs="Times New Roman" w:hint="eastAsia"/>
        </w:rPr>
        <w:t xml:space="preserve"> (</w:t>
      </w:r>
      <w:r w:rsidR="00176FDE">
        <w:rPr>
          <w:rFonts w:ascii="Times New Roman" w:eastAsia="微軟正黑體" w:hAnsi="Times New Roman" w:cs="Times New Roman" w:hint="eastAsia"/>
        </w:rPr>
        <w:t>如</w:t>
      </w:r>
      <w:r w:rsidR="00176FDE">
        <w:rPr>
          <w:rFonts w:ascii="Times New Roman" w:eastAsia="微軟正黑體" w:hAnsi="Times New Roman" w:cs="Times New Roman" w:hint="eastAsia"/>
        </w:rPr>
        <w:t xml:space="preserve"> Fig 2.)</w:t>
      </w:r>
      <w:r w:rsidR="00176FDE">
        <w:rPr>
          <w:rFonts w:ascii="Times New Roman" w:eastAsia="微軟正黑體" w:hAnsi="Times New Roman" w:cs="Times New Roman" w:hint="eastAsia"/>
        </w:rPr>
        <w:t>，在</w:t>
      </w:r>
      <w:r w:rsidR="00176FDE">
        <w:rPr>
          <w:rFonts w:ascii="Times New Roman" w:eastAsia="微軟正黑體" w:hAnsi="Times New Roman" w:cs="Times New Roman" w:hint="eastAsia"/>
        </w:rPr>
        <w:t xml:space="preserve"> 2017 </w:t>
      </w:r>
      <w:r w:rsidR="00176FDE">
        <w:rPr>
          <w:rFonts w:ascii="Times New Roman" w:eastAsia="微軟正黑體" w:hAnsi="Times New Roman" w:cs="Times New Roman" w:hint="eastAsia"/>
        </w:rPr>
        <w:t>年時全球的無人機市場價格來到了</w:t>
      </w:r>
      <w:r w:rsidR="00176FDE">
        <w:rPr>
          <w:rFonts w:ascii="Times New Roman" w:eastAsia="微軟正黑體" w:hAnsi="Times New Roman" w:cs="Times New Roman" w:hint="eastAsia"/>
        </w:rPr>
        <w:t xml:space="preserve"> </w:t>
      </w:r>
      <w:r w:rsidR="00176FDE">
        <w:rPr>
          <w:rFonts w:ascii="Times New Roman" w:eastAsia="微軟正黑體" w:hAnsi="Times New Roman" w:cs="Times New Roman"/>
        </w:rPr>
        <w:t>18</w:t>
      </w:r>
      <w:r w:rsidR="00176FDE">
        <w:rPr>
          <w:rFonts w:ascii="Times New Roman" w:eastAsia="微軟正黑體" w:hAnsi="Times New Roman" w:cs="Times New Roman" w:hint="eastAsia"/>
        </w:rPr>
        <w:t xml:space="preserve">0 </w:t>
      </w:r>
      <w:r w:rsidR="00176FDE">
        <w:rPr>
          <w:rFonts w:ascii="Times New Roman" w:eastAsia="微軟正黑體" w:hAnsi="Times New Roman" w:cs="Times New Roman" w:hint="eastAsia"/>
        </w:rPr>
        <w:t>億美元，而預估到</w:t>
      </w:r>
      <w:r w:rsidR="00176FDE">
        <w:rPr>
          <w:rFonts w:ascii="Times New Roman" w:eastAsia="微軟正黑體" w:hAnsi="Times New Roman" w:cs="Times New Roman" w:hint="eastAsia"/>
        </w:rPr>
        <w:t xml:space="preserve"> 2025 </w:t>
      </w:r>
      <w:r w:rsidR="00176FDE">
        <w:rPr>
          <w:rFonts w:ascii="Times New Roman" w:eastAsia="微軟正黑體" w:hAnsi="Times New Roman" w:cs="Times New Roman" w:hint="eastAsia"/>
        </w:rPr>
        <w:t>年時的全球市場價值可以高達</w:t>
      </w:r>
      <w:r w:rsidR="00176FDE">
        <w:rPr>
          <w:rFonts w:ascii="Times New Roman" w:eastAsia="微軟正黑體" w:hAnsi="Times New Roman" w:cs="Times New Roman" w:hint="eastAsia"/>
        </w:rPr>
        <w:t xml:space="preserve"> 45</w:t>
      </w:r>
      <w:r w:rsidR="00176FDE">
        <w:rPr>
          <w:rFonts w:ascii="Times New Roman" w:eastAsia="微軟正黑體" w:hAnsi="Times New Roman" w:cs="Times New Roman"/>
        </w:rPr>
        <w:t xml:space="preserve">8 </w:t>
      </w:r>
      <w:r w:rsidR="00176FDE">
        <w:rPr>
          <w:rFonts w:ascii="Times New Roman" w:eastAsia="微軟正黑體" w:hAnsi="Times New Roman" w:cs="Times New Roman" w:hint="eastAsia"/>
        </w:rPr>
        <w:t>億美元</w:t>
      </w:r>
      <w:r w:rsidR="00156C95">
        <w:rPr>
          <w:rFonts w:ascii="Times New Roman" w:eastAsia="微軟正黑體" w:hAnsi="Times New Roman" w:cs="Times New Roman" w:hint="eastAsia"/>
        </w:rPr>
        <w:t xml:space="preserve"> (</w:t>
      </w:r>
      <w:r w:rsidR="00156C95">
        <w:rPr>
          <w:rFonts w:ascii="Times New Roman" w:eastAsia="微軟正黑體" w:hAnsi="Times New Roman" w:cs="Times New Roman" w:hint="eastAsia"/>
        </w:rPr>
        <w:t>大約</w:t>
      </w:r>
      <w:r w:rsidR="00156C95">
        <w:rPr>
          <w:rFonts w:ascii="Times New Roman" w:eastAsia="微軟正黑體" w:hAnsi="Times New Roman" w:cs="Times New Roman" w:hint="eastAsia"/>
        </w:rPr>
        <w:t xml:space="preserve"> 1.4 </w:t>
      </w:r>
      <w:r w:rsidR="00156C95">
        <w:rPr>
          <w:rFonts w:ascii="Times New Roman" w:eastAsia="微軟正黑體" w:hAnsi="Times New Roman" w:cs="Times New Roman" w:hint="eastAsia"/>
        </w:rPr>
        <w:t>兆台幣</w:t>
      </w:r>
      <w:r w:rsidR="00156C95">
        <w:rPr>
          <w:rFonts w:ascii="Times New Roman" w:eastAsia="微軟正黑體" w:hAnsi="Times New Roman" w:cs="Times New Roman" w:hint="eastAsia"/>
        </w:rPr>
        <w:t>)</w:t>
      </w:r>
      <w:r w:rsidR="00156C95">
        <w:rPr>
          <w:rFonts w:ascii="Times New Roman" w:eastAsia="微軟正黑體" w:hAnsi="Times New Roman" w:cs="Times New Roman" w:hint="eastAsia"/>
        </w:rPr>
        <w:t>。</w:t>
      </w:r>
      <w:r w:rsidR="00244E33">
        <w:rPr>
          <w:rFonts w:ascii="Times New Roman" w:eastAsia="微軟正黑體" w:hAnsi="Times New Roman" w:cs="Times New Roman" w:hint="eastAsia"/>
        </w:rPr>
        <w:t>這也是為何無人機技術在學界業界越來越受到重視。</w:t>
      </w:r>
    </w:p>
    <w:p w:rsidR="003A0348" w:rsidRDefault="003A0348" w:rsidP="002A46E5">
      <w:pPr>
        <w:snapToGrid w:val="0"/>
        <w:ind w:left="960"/>
        <w:rPr>
          <w:rFonts w:ascii="Times New Roman" w:eastAsia="微軟正黑體" w:hAnsi="Times New Roman" w:cs="Times New Roman" w:hint="eastAsia"/>
        </w:rPr>
      </w:pPr>
    </w:p>
    <w:p w:rsidR="003A0348" w:rsidRDefault="003A0348" w:rsidP="003A0348">
      <w:pPr>
        <w:snapToGrid w:val="0"/>
        <w:jc w:val="center"/>
        <w:rPr>
          <w:rFonts w:ascii="Times New Roman" w:eastAsia="微軟正黑體" w:hAnsi="Times New Roman" w:cs="Times New Roman"/>
        </w:rPr>
      </w:pPr>
      <w:r>
        <w:rPr>
          <w:noProof/>
        </w:rPr>
        <w:drawing>
          <wp:inline distT="0" distB="0" distL="0" distR="0" wp14:anchorId="005D2B19" wp14:editId="3DFE8E10">
            <wp:extent cx="4521200" cy="1889089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36206" cy="189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48" w:rsidRDefault="003A0348" w:rsidP="003A0348">
      <w:pPr>
        <w:snapToGrid w:val="0"/>
        <w:jc w:val="center"/>
        <w:rPr>
          <w:rFonts w:ascii="Times New Roman" w:eastAsia="微軟正黑體" w:hAnsi="Times New Roman" w:cs="Times New Roman" w:hint="eastAsia"/>
        </w:rPr>
      </w:pPr>
      <w:r>
        <w:rPr>
          <w:rFonts w:ascii="Times New Roman" w:eastAsia="微軟正黑體" w:hAnsi="Times New Roman" w:cs="Times New Roman" w:hint="eastAsia"/>
        </w:rPr>
        <w:lastRenderedPageBreak/>
        <w:t xml:space="preserve">Fig 2. UAV </w:t>
      </w:r>
      <w:r>
        <w:rPr>
          <w:rFonts w:ascii="Times New Roman" w:eastAsia="微軟正黑體" w:hAnsi="Times New Roman" w:cs="Times New Roman" w:hint="eastAsia"/>
        </w:rPr>
        <w:t>的市場價值</w:t>
      </w:r>
    </w:p>
    <w:p w:rsidR="00954A47" w:rsidRDefault="00954A47" w:rsidP="002A46E5">
      <w:pPr>
        <w:snapToGrid w:val="0"/>
        <w:ind w:left="960"/>
        <w:rPr>
          <w:rFonts w:ascii="Times New Roman" w:eastAsia="微軟正黑體" w:hAnsi="Times New Roman" w:cs="Times New Roman" w:hint="eastAsia"/>
        </w:rPr>
      </w:pPr>
    </w:p>
    <w:p w:rsidR="00BB4A5F" w:rsidRDefault="00BB4A5F" w:rsidP="001915CE">
      <w:pPr>
        <w:pStyle w:val="a3"/>
        <w:numPr>
          <w:ilvl w:val="0"/>
          <w:numId w:val="4"/>
        </w:numPr>
        <w:snapToGrid w:val="0"/>
        <w:spacing w:line="360" w:lineRule="auto"/>
        <w:ind w:leftChars="0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Air Traffic Management System (ATM)</w:t>
      </w:r>
    </w:p>
    <w:p w:rsidR="00B94825" w:rsidRDefault="001915CE" w:rsidP="001915CE">
      <w:pPr>
        <w:pStyle w:val="a3"/>
        <w:snapToGrid w:val="0"/>
        <w:ind w:leftChars="400" w:left="96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 xml:space="preserve">    </w:t>
      </w:r>
      <w:r w:rsidR="001D0388">
        <w:rPr>
          <w:rFonts w:ascii="Times New Roman" w:eastAsia="微軟正黑體" w:hAnsi="Times New Roman" w:cs="Times New Roman" w:hint="eastAsia"/>
        </w:rPr>
        <w:t>無人機</w:t>
      </w:r>
      <w:r>
        <w:rPr>
          <w:rFonts w:ascii="Times New Roman" w:eastAsia="微軟正黑體" w:hAnsi="Times New Roman" w:cs="Times New Roman" w:hint="eastAsia"/>
        </w:rPr>
        <w:t>最初開始</w:t>
      </w:r>
      <w:r w:rsidR="001D0388">
        <w:rPr>
          <w:rFonts w:ascii="Times New Roman" w:eastAsia="微軟正黑體" w:hAnsi="Times New Roman" w:cs="Times New Roman" w:hint="eastAsia"/>
        </w:rPr>
        <w:t>發展時，其交通流量的控制是沿用一般飛機所使用的空中交通管理系統</w:t>
      </w:r>
      <w:r w:rsidR="001D0388">
        <w:rPr>
          <w:rFonts w:ascii="Times New Roman" w:eastAsia="微軟正黑體" w:hAnsi="Times New Roman" w:cs="Times New Roman" w:hint="eastAsia"/>
        </w:rPr>
        <w:t xml:space="preserve"> (Air Traffic Management, ATM)</w:t>
      </w:r>
      <w:r>
        <w:rPr>
          <w:rFonts w:ascii="Times New Roman" w:eastAsia="微軟正黑體" w:hAnsi="Times New Roman" w:cs="Times New Roman" w:hint="eastAsia"/>
        </w:rPr>
        <w:t>，在傳統的</w:t>
      </w:r>
      <w:r>
        <w:rPr>
          <w:rFonts w:ascii="Times New Roman" w:eastAsia="微軟正黑體" w:hAnsi="Times New Roman" w:cs="Times New Roman" w:hint="eastAsia"/>
        </w:rPr>
        <w:t xml:space="preserve"> ATM </w:t>
      </w:r>
      <w:r>
        <w:rPr>
          <w:rFonts w:ascii="Times New Roman" w:eastAsia="微軟正黑體" w:hAnsi="Times New Roman" w:cs="Times New Roman" w:hint="eastAsia"/>
        </w:rPr>
        <w:t>系統中，每一台無人機都是透過操作員的手動控制，或者使用預定義的程式來操縱無人機。而在比較有挑戰性的環境中</w:t>
      </w:r>
      <w:r>
        <w:rPr>
          <w:rFonts w:ascii="Times New Roman" w:eastAsia="微軟正黑體" w:hAnsi="Times New Roman" w:cs="Times New Roman" w:hint="eastAsia"/>
        </w:rPr>
        <w:t xml:space="preserve"> (</w:t>
      </w:r>
      <w:r>
        <w:rPr>
          <w:rFonts w:ascii="Times New Roman" w:eastAsia="微軟正黑體" w:hAnsi="Times New Roman" w:cs="Times New Roman" w:hint="eastAsia"/>
        </w:rPr>
        <w:t>例如災難救援</w:t>
      </w:r>
      <w:r>
        <w:rPr>
          <w:rFonts w:ascii="Times New Roman" w:eastAsia="微軟正黑體" w:hAnsi="Times New Roman" w:cs="Times New Roman" w:hint="eastAsia"/>
        </w:rPr>
        <w:t>)</w:t>
      </w:r>
      <w:r>
        <w:rPr>
          <w:rFonts w:ascii="Times New Roman" w:eastAsia="微軟正黑體" w:hAnsi="Times New Roman" w:cs="Times New Roman" w:hint="eastAsia"/>
        </w:rPr>
        <w:t>，就需要操作員在</w:t>
      </w:r>
      <w:r>
        <w:rPr>
          <w:rFonts w:ascii="Times New Roman" w:eastAsia="微軟正黑體" w:hAnsi="Times New Roman" w:cs="Times New Roman" w:hint="eastAsia"/>
        </w:rPr>
        <w:t xml:space="preserve"> </w:t>
      </w:r>
      <w:r>
        <w:rPr>
          <w:rFonts w:ascii="Times New Roman" w:eastAsia="微軟正黑體" w:hAnsi="Times New Roman" w:cs="Times New Roman"/>
        </w:rPr>
        <w:t xml:space="preserve">Visual-Line-of-Sight </w:t>
      </w:r>
      <w:r>
        <w:rPr>
          <w:rFonts w:ascii="Times New Roman" w:eastAsia="微軟正黑體" w:hAnsi="Times New Roman" w:cs="Times New Roman" w:hint="eastAsia"/>
        </w:rPr>
        <w:t>中來操縱無人機，才能使任務完成的機率提高。因此，在傳統的</w:t>
      </w:r>
      <w:r>
        <w:rPr>
          <w:rFonts w:ascii="Times New Roman" w:eastAsia="微軟正黑體" w:hAnsi="Times New Roman" w:cs="Times New Roman" w:hint="eastAsia"/>
        </w:rPr>
        <w:t xml:space="preserve"> ATM </w:t>
      </w:r>
      <w:r>
        <w:rPr>
          <w:rFonts w:ascii="Times New Roman" w:eastAsia="微軟正黑體" w:hAnsi="Times New Roman" w:cs="Times New Roman" w:hint="eastAsia"/>
        </w:rPr>
        <w:t>系統中</w:t>
      </w:r>
      <w:r w:rsidR="00DD4C62">
        <w:rPr>
          <w:rFonts w:ascii="Times New Roman" w:eastAsia="微軟正黑體" w:hAnsi="Times New Roman" w:cs="Times New Roman" w:hint="eastAsia"/>
        </w:rPr>
        <w:t>，每一台無人機之間的交通管理是透過飛行員之間的聲音通訊來進行，所以可常見到如</w:t>
      </w:r>
      <w:r w:rsidR="00DD4C62">
        <w:rPr>
          <w:rFonts w:ascii="Times New Roman" w:eastAsia="微軟正黑體" w:hAnsi="Times New Roman" w:cs="Times New Roman" w:hint="eastAsia"/>
        </w:rPr>
        <w:t xml:space="preserve"> </w:t>
      </w:r>
      <w:r w:rsidR="00DD4C62">
        <w:rPr>
          <w:rFonts w:ascii="Times New Roman" w:eastAsia="微軟正黑體" w:hAnsi="Times New Roman" w:cs="Times New Roman"/>
        </w:rPr>
        <w:t xml:space="preserve">Fig 3. </w:t>
      </w:r>
      <w:r w:rsidR="00DD4C62">
        <w:rPr>
          <w:rFonts w:ascii="Times New Roman" w:eastAsia="微軟正黑體" w:hAnsi="Times New Roman" w:cs="Times New Roman" w:hint="eastAsia"/>
        </w:rPr>
        <w:t>中，坐了一整排的管理者來進行通訊與管理交通。</w:t>
      </w:r>
    </w:p>
    <w:p w:rsidR="00B84DF9" w:rsidRDefault="00B84DF9" w:rsidP="001915CE">
      <w:pPr>
        <w:pStyle w:val="a3"/>
        <w:snapToGrid w:val="0"/>
        <w:ind w:leftChars="400" w:left="960"/>
        <w:jc w:val="both"/>
        <w:rPr>
          <w:rFonts w:ascii="Times New Roman" w:eastAsia="微軟正黑體" w:hAnsi="Times New Roman" w:cs="Times New Roman" w:hint="eastAsia"/>
        </w:rPr>
      </w:pPr>
    </w:p>
    <w:p w:rsidR="00DD4C62" w:rsidRDefault="00DD4C62" w:rsidP="001915CE">
      <w:pPr>
        <w:pStyle w:val="a3"/>
        <w:snapToGrid w:val="0"/>
        <w:ind w:leftChars="400" w:left="96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從上述對傳統</w:t>
      </w:r>
      <w:r>
        <w:rPr>
          <w:rFonts w:ascii="Times New Roman" w:eastAsia="微軟正黑體" w:hAnsi="Times New Roman" w:cs="Times New Roman" w:hint="eastAsia"/>
        </w:rPr>
        <w:t xml:space="preserve"> ATM </w:t>
      </w:r>
      <w:r>
        <w:rPr>
          <w:rFonts w:ascii="Times New Roman" w:eastAsia="微軟正黑體" w:hAnsi="Times New Roman" w:cs="Times New Roman" w:hint="eastAsia"/>
        </w:rPr>
        <w:t>的描述中你可以發現，它並不適合用來處理當今世代高密度的無人機交通，因為在一個小系統中，無人機動輒數千數萬台，不可能依靠聲音的通訊來進行交通流量管理</w:t>
      </w:r>
      <w:r w:rsidR="00C1467E">
        <w:rPr>
          <w:rFonts w:ascii="Times New Roman" w:eastAsia="微軟正黑體" w:hAnsi="Times New Roman" w:cs="Times New Roman" w:hint="eastAsia"/>
        </w:rPr>
        <w:t>。</w:t>
      </w:r>
    </w:p>
    <w:p w:rsidR="00EE0DEB" w:rsidRDefault="00EE0DEB" w:rsidP="00EE0DEB">
      <w:pPr>
        <w:snapToGrid w:val="0"/>
        <w:jc w:val="both"/>
        <w:rPr>
          <w:rFonts w:ascii="Times New Roman" w:eastAsia="微軟正黑體" w:hAnsi="Times New Roman" w:cs="Times New Roman"/>
        </w:rPr>
      </w:pPr>
    </w:p>
    <w:p w:rsidR="00EE0DEB" w:rsidRDefault="00EE0DEB" w:rsidP="00EE0DEB">
      <w:pPr>
        <w:snapToGrid w:val="0"/>
        <w:jc w:val="center"/>
        <w:rPr>
          <w:rFonts w:ascii="Times New Roman" w:eastAsia="微軟正黑體" w:hAnsi="Times New Roman" w:cs="Times New Roman"/>
        </w:rPr>
      </w:pPr>
      <w:r>
        <w:rPr>
          <w:noProof/>
        </w:rPr>
        <w:drawing>
          <wp:inline distT="0" distB="0" distL="0" distR="0" wp14:anchorId="3E829854" wp14:editId="739C89E9">
            <wp:extent cx="3504328" cy="2349500"/>
            <wp:effectExtent l="0" t="0" r="127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7395" cy="235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DEB" w:rsidRPr="00EE0DEB" w:rsidRDefault="00EE0DEB" w:rsidP="00EE0DEB">
      <w:pPr>
        <w:snapToGrid w:val="0"/>
        <w:jc w:val="center"/>
        <w:rPr>
          <w:rFonts w:ascii="Times New Roman" w:eastAsia="微軟正黑體" w:hAnsi="Times New Roman" w:cs="Times New Roman" w:hint="eastAsia"/>
        </w:rPr>
      </w:pPr>
      <w:r>
        <w:rPr>
          <w:rFonts w:ascii="Times New Roman" w:eastAsia="微軟正黑體" w:hAnsi="Times New Roman" w:cs="Times New Roman" w:hint="eastAsia"/>
        </w:rPr>
        <w:t xml:space="preserve">Fig 3. ATM </w:t>
      </w:r>
      <w:r>
        <w:rPr>
          <w:rFonts w:ascii="Times New Roman" w:eastAsia="微軟正黑體" w:hAnsi="Times New Roman" w:cs="Times New Roman" w:hint="eastAsia"/>
        </w:rPr>
        <w:t>交通</w:t>
      </w:r>
      <w:r w:rsidR="0062232D">
        <w:rPr>
          <w:rFonts w:ascii="Times New Roman" w:eastAsia="微軟正黑體" w:hAnsi="Times New Roman" w:cs="Times New Roman" w:hint="eastAsia"/>
        </w:rPr>
        <w:t>流量</w:t>
      </w:r>
      <w:r>
        <w:rPr>
          <w:rFonts w:ascii="Times New Roman" w:eastAsia="微軟正黑體" w:hAnsi="Times New Roman" w:cs="Times New Roman" w:hint="eastAsia"/>
        </w:rPr>
        <w:t>管理</w:t>
      </w:r>
    </w:p>
    <w:p w:rsidR="006F264E" w:rsidRPr="00DD4C62" w:rsidRDefault="006F264E" w:rsidP="00B94825">
      <w:pPr>
        <w:pStyle w:val="a3"/>
        <w:rPr>
          <w:rFonts w:ascii="Times New Roman" w:eastAsia="微軟正黑體" w:hAnsi="Times New Roman" w:cs="Times New Roman" w:hint="eastAsia"/>
        </w:rPr>
      </w:pPr>
    </w:p>
    <w:p w:rsidR="00315073" w:rsidRDefault="00B94825" w:rsidP="008D2B95">
      <w:pPr>
        <w:pStyle w:val="a3"/>
        <w:numPr>
          <w:ilvl w:val="0"/>
          <w:numId w:val="4"/>
        </w:numPr>
        <w:snapToGrid w:val="0"/>
        <w:spacing w:line="360" w:lineRule="auto"/>
        <w:ind w:leftChars="0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UAV Traffic Management System (UTM)</w:t>
      </w:r>
    </w:p>
    <w:p w:rsidR="008D2B95" w:rsidRDefault="001276BA" w:rsidP="00533E4B">
      <w:pPr>
        <w:pStyle w:val="a3"/>
        <w:snapToGrid w:val="0"/>
        <w:ind w:leftChars="400" w:left="96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 xml:space="preserve">    </w:t>
      </w:r>
      <w:r w:rsidR="00F34D75">
        <w:rPr>
          <w:rFonts w:ascii="Times New Roman" w:eastAsia="微軟正黑體" w:hAnsi="Times New Roman" w:cs="Times New Roman" w:hint="eastAsia"/>
        </w:rPr>
        <w:t>為了因應高密度的無人機交通管理需求，</w:t>
      </w:r>
      <w:r w:rsidR="008D2B95">
        <w:rPr>
          <w:rFonts w:ascii="Times New Roman" w:eastAsia="微軟正黑體" w:hAnsi="Times New Roman" w:cs="Times New Roman" w:hint="eastAsia"/>
        </w:rPr>
        <w:t>因而產生了專為無人機所打造的無人機交通管理系統</w:t>
      </w:r>
      <w:r w:rsidR="008D2B95">
        <w:rPr>
          <w:rFonts w:ascii="Times New Roman" w:eastAsia="微軟正黑體" w:hAnsi="Times New Roman" w:cs="Times New Roman" w:hint="eastAsia"/>
        </w:rPr>
        <w:t xml:space="preserve"> (UAV Traffic Management</w:t>
      </w:r>
      <w:r w:rsidR="008D2B95">
        <w:rPr>
          <w:rFonts w:ascii="Times New Roman" w:eastAsia="微軟正黑體" w:hAnsi="Times New Roman" w:cs="Times New Roman"/>
        </w:rPr>
        <w:t>, UTM</w:t>
      </w:r>
      <w:r w:rsidR="008D2B95">
        <w:rPr>
          <w:rFonts w:ascii="Times New Roman" w:eastAsia="微軟正黑體" w:hAnsi="Times New Roman" w:cs="Times New Roman" w:hint="eastAsia"/>
        </w:rPr>
        <w:t>)</w:t>
      </w:r>
      <w:r w:rsidR="008D2B95">
        <w:rPr>
          <w:rFonts w:ascii="Times New Roman" w:eastAsia="微軟正黑體" w:hAnsi="Times New Roman" w:cs="Times New Roman" w:hint="eastAsia"/>
        </w:rPr>
        <w:t>。目前世界上最優良的</w:t>
      </w:r>
      <w:r w:rsidR="008D2B95">
        <w:rPr>
          <w:rFonts w:ascii="Times New Roman" w:eastAsia="微軟正黑體" w:hAnsi="Times New Roman" w:cs="Times New Roman" w:hint="eastAsia"/>
        </w:rPr>
        <w:t xml:space="preserve"> UTM </w:t>
      </w:r>
      <w:r w:rsidR="008D2B95">
        <w:rPr>
          <w:rFonts w:ascii="Times New Roman" w:eastAsia="微軟正黑體" w:hAnsi="Times New Roman" w:cs="Times New Roman" w:hint="eastAsia"/>
        </w:rPr>
        <w:t>系統架構是由美國聯邦航空總署</w:t>
      </w:r>
      <w:r w:rsidR="008D2B95">
        <w:rPr>
          <w:rFonts w:ascii="Times New Roman" w:eastAsia="微軟正黑體" w:hAnsi="Times New Roman" w:cs="Times New Roman" w:hint="eastAsia"/>
        </w:rPr>
        <w:t xml:space="preserve"> (FAA) </w:t>
      </w:r>
      <w:r w:rsidR="008D2B95">
        <w:rPr>
          <w:rFonts w:ascii="Times New Roman" w:eastAsia="微軟正黑體" w:hAnsi="Times New Roman" w:cs="Times New Roman" w:hint="eastAsia"/>
        </w:rPr>
        <w:t>以及美國國家航空暨太空總署</w:t>
      </w:r>
      <w:r w:rsidR="008D2B95">
        <w:rPr>
          <w:rFonts w:ascii="Times New Roman" w:eastAsia="微軟正黑體" w:hAnsi="Times New Roman" w:cs="Times New Roman" w:hint="eastAsia"/>
        </w:rPr>
        <w:t xml:space="preserve"> (NASA)</w:t>
      </w:r>
      <w:r w:rsidR="00533E4B">
        <w:rPr>
          <w:rFonts w:ascii="Times New Roman" w:eastAsia="微軟正黑體" w:hAnsi="Times New Roman" w:cs="Times New Roman" w:hint="eastAsia"/>
        </w:rPr>
        <w:t>。下面的</w:t>
      </w:r>
      <w:r w:rsidR="00533E4B">
        <w:rPr>
          <w:rFonts w:ascii="Times New Roman" w:eastAsia="微軟正黑體" w:hAnsi="Times New Roman" w:cs="Times New Roman" w:hint="eastAsia"/>
        </w:rPr>
        <w:t xml:space="preserve"> </w:t>
      </w:r>
      <w:r w:rsidR="00533E4B">
        <w:rPr>
          <w:rFonts w:ascii="Times New Roman" w:eastAsia="微軟正黑體" w:hAnsi="Times New Roman" w:cs="Times New Roman"/>
        </w:rPr>
        <w:t xml:space="preserve">Fig 4. </w:t>
      </w:r>
      <w:r w:rsidR="00533E4B">
        <w:rPr>
          <w:rFonts w:ascii="Times New Roman" w:eastAsia="微軟正黑體" w:hAnsi="Times New Roman" w:cs="Times New Roman" w:hint="eastAsia"/>
        </w:rPr>
        <w:t>是一個由</w:t>
      </w:r>
      <w:r w:rsidR="00533E4B">
        <w:rPr>
          <w:rFonts w:ascii="Times New Roman" w:eastAsia="微軟正黑體" w:hAnsi="Times New Roman" w:cs="Times New Roman" w:hint="eastAsia"/>
        </w:rPr>
        <w:t xml:space="preserve"> FAA </w:t>
      </w:r>
      <w:r w:rsidR="00533E4B">
        <w:rPr>
          <w:rFonts w:ascii="Times New Roman" w:eastAsia="微軟正黑體" w:hAnsi="Times New Roman" w:cs="Times New Roman" w:hint="eastAsia"/>
        </w:rPr>
        <w:t>所提出的</w:t>
      </w:r>
      <w:r w:rsidR="00533E4B">
        <w:rPr>
          <w:rFonts w:ascii="Times New Roman" w:eastAsia="微軟正黑體" w:hAnsi="Times New Roman" w:cs="Times New Roman" w:hint="eastAsia"/>
        </w:rPr>
        <w:t xml:space="preserve"> UTM </w:t>
      </w:r>
      <w:r w:rsidR="00533E4B">
        <w:rPr>
          <w:rFonts w:ascii="Times New Roman" w:eastAsia="微軟正黑體" w:hAnsi="Times New Roman" w:cs="Times New Roman" w:hint="eastAsia"/>
        </w:rPr>
        <w:t>簡單架構。</w:t>
      </w:r>
    </w:p>
    <w:p w:rsidR="0028796E" w:rsidRDefault="0028796E" w:rsidP="00533E4B">
      <w:pPr>
        <w:pStyle w:val="a3"/>
        <w:snapToGrid w:val="0"/>
        <w:ind w:leftChars="400" w:left="960"/>
        <w:jc w:val="both"/>
        <w:rPr>
          <w:rFonts w:ascii="Times New Roman" w:eastAsia="微軟正黑體" w:hAnsi="Times New Roman" w:cs="Times New Roman"/>
        </w:rPr>
      </w:pPr>
    </w:p>
    <w:p w:rsidR="0028796E" w:rsidRDefault="0028796E" w:rsidP="0060130D">
      <w:pPr>
        <w:pStyle w:val="a3"/>
        <w:snapToGrid w:val="0"/>
        <w:ind w:leftChars="400" w:left="960" w:firstLineChars="200" w:firstLine="480"/>
        <w:jc w:val="both"/>
        <w:rPr>
          <w:rFonts w:ascii="Times New Roman" w:eastAsia="微軟正黑體" w:hAnsi="Times New Roman" w:cs="Times New Roman" w:hint="eastAsia"/>
        </w:rPr>
      </w:pPr>
      <w:bookmarkStart w:id="0" w:name="_GoBack"/>
      <w:bookmarkEnd w:id="0"/>
      <w:r>
        <w:rPr>
          <w:rFonts w:ascii="Times New Roman" w:eastAsia="微軟正黑體" w:hAnsi="Times New Roman" w:cs="Times New Roman" w:hint="eastAsia"/>
        </w:rPr>
        <w:t xml:space="preserve">Fig 4. </w:t>
      </w:r>
      <w:r>
        <w:rPr>
          <w:rFonts w:ascii="Times New Roman" w:eastAsia="微軟正黑體" w:hAnsi="Times New Roman" w:cs="Times New Roman" w:hint="eastAsia"/>
        </w:rPr>
        <w:t>的架構大致是說明，使用者</w:t>
      </w:r>
      <w:r>
        <w:rPr>
          <w:rFonts w:ascii="Times New Roman" w:eastAsia="微軟正黑體" w:hAnsi="Times New Roman" w:cs="Times New Roman" w:hint="eastAsia"/>
        </w:rPr>
        <w:t xml:space="preserve"> (</w:t>
      </w:r>
      <w:proofErr w:type="spellStart"/>
      <w:r>
        <w:rPr>
          <w:rFonts w:ascii="Times New Roman" w:eastAsia="微軟正黑體" w:hAnsi="Times New Roman" w:cs="Times New Roman"/>
        </w:rPr>
        <w:t>sUAS</w:t>
      </w:r>
      <w:proofErr w:type="spellEnd"/>
      <w:r>
        <w:rPr>
          <w:rFonts w:ascii="Times New Roman" w:eastAsia="微軟正黑體" w:hAnsi="Times New Roman" w:cs="Times New Roman"/>
        </w:rPr>
        <w:t xml:space="preserve"> pilot</w:t>
      </w:r>
      <w:r>
        <w:rPr>
          <w:rFonts w:ascii="Times New Roman" w:eastAsia="微軟正黑體" w:hAnsi="Times New Roman" w:cs="Times New Roman" w:hint="eastAsia"/>
        </w:rPr>
        <w:t>)</w:t>
      </w:r>
      <w:r>
        <w:rPr>
          <w:rFonts w:ascii="Times New Roman" w:eastAsia="微軟正黑體" w:hAnsi="Times New Roman" w:cs="Times New Roman"/>
        </w:rPr>
        <w:t xml:space="preserve"> </w:t>
      </w:r>
      <w:r>
        <w:rPr>
          <w:rFonts w:ascii="Times New Roman" w:eastAsia="微軟正黑體" w:hAnsi="Times New Roman" w:cs="Times New Roman" w:hint="eastAsia"/>
        </w:rPr>
        <w:t>可以在客戶端</w:t>
      </w:r>
      <w:r>
        <w:rPr>
          <w:rFonts w:ascii="Times New Roman" w:eastAsia="微軟正黑體" w:hAnsi="Times New Roman" w:cs="Times New Roman" w:hint="eastAsia"/>
        </w:rPr>
        <w:t xml:space="preserve"> </w:t>
      </w:r>
      <w:r>
        <w:rPr>
          <w:rFonts w:ascii="Times New Roman" w:eastAsia="微軟正黑體" w:hAnsi="Times New Roman" w:cs="Times New Roman"/>
        </w:rPr>
        <w:t>(UTM Client)</w:t>
      </w:r>
      <w:r>
        <w:rPr>
          <w:rFonts w:ascii="Times New Roman" w:eastAsia="微軟正黑體" w:hAnsi="Times New Roman" w:cs="Times New Roman" w:hint="eastAsia"/>
        </w:rPr>
        <w:t xml:space="preserve"> </w:t>
      </w:r>
      <w:r>
        <w:rPr>
          <w:rFonts w:ascii="Times New Roman" w:eastAsia="微軟正黑體" w:hAnsi="Times New Roman" w:cs="Times New Roman" w:hint="eastAsia"/>
        </w:rPr>
        <w:t>上設定一些重要的參數</w:t>
      </w:r>
      <w:r>
        <w:rPr>
          <w:rFonts w:ascii="Times New Roman" w:eastAsia="微軟正黑體" w:hAnsi="Times New Roman" w:cs="Times New Roman" w:hint="eastAsia"/>
        </w:rPr>
        <w:t xml:space="preserve"> (</w:t>
      </w:r>
      <w:r>
        <w:rPr>
          <w:rFonts w:ascii="Times New Roman" w:eastAsia="微軟正黑體" w:hAnsi="Times New Roman" w:cs="Times New Roman" w:hint="eastAsia"/>
        </w:rPr>
        <w:t>例如想要無人機做甚麼事、完成甚麼任務等</w:t>
      </w:r>
      <w:r>
        <w:rPr>
          <w:rFonts w:ascii="Times New Roman" w:eastAsia="微軟正黑體" w:hAnsi="Times New Roman" w:cs="Times New Roman" w:hint="eastAsia"/>
        </w:rPr>
        <w:t>)</w:t>
      </w:r>
      <w:r w:rsidR="005D739E">
        <w:rPr>
          <w:rFonts w:ascii="Times New Roman" w:eastAsia="微軟正黑體" w:hAnsi="Times New Roman" w:cs="Times New Roman" w:hint="eastAsia"/>
        </w:rPr>
        <w:t>，接著會把這些要求</w:t>
      </w:r>
      <w:r w:rsidR="005D739E">
        <w:rPr>
          <w:rFonts w:ascii="Times New Roman" w:eastAsia="微軟正黑體" w:hAnsi="Times New Roman" w:cs="Times New Roman" w:hint="eastAsia"/>
        </w:rPr>
        <w:t xml:space="preserve"> (</w:t>
      </w:r>
      <w:r w:rsidR="005D739E">
        <w:rPr>
          <w:rFonts w:ascii="Times New Roman" w:eastAsia="微軟正黑體" w:hAnsi="Times New Roman" w:cs="Times New Roman"/>
        </w:rPr>
        <w:t>Request</w:t>
      </w:r>
      <w:r w:rsidR="005D739E">
        <w:rPr>
          <w:rFonts w:ascii="Times New Roman" w:eastAsia="微軟正黑體" w:hAnsi="Times New Roman" w:cs="Times New Roman" w:hint="eastAsia"/>
        </w:rPr>
        <w:t xml:space="preserve">) </w:t>
      </w:r>
      <w:r w:rsidR="005D739E">
        <w:rPr>
          <w:rFonts w:ascii="Times New Roman" w:eastAsia="微軟正黑體" w:hAnsi="Times New Roman" w:cs="Times New Roman" w:hint="eastAsia"/>
        </w:rPr>
        <w:t>送到後端</w:t>
      </w:r>
      <w:r w:rsidR="005D739E">
        <w:rPr>
          <w:rFonts w:ascii="Times New Roman" w:eastAsia="微軟正黑體" w:hAnsi="Times New Roman" w:cs="Times New Roman" w:hint="eastAsia"/>
        </w:rPr>
        <w:t xml:space="preserve"> (UTM service) </w:t>
      </w:r>
      <w:r w:rsidR="005D739E">
        <w:rPr>
          <w:rFonts w:ascii="Times New Roman" w:eastAsia="微軟正黑體" w:hAnsi="Times New Roman" w:cs="Times New Roman" w:hint="eastAsia"/>
        </w:rPr>
        <w:t>來做出因應的處理，而最後方則有管理者負責管理維護系統或者提供更多資訊給</w:t>
      </w:r>
      <w:r w:rsidR="005D739E">
        <w:rPr>
          <w:rFonts w:ascii="Times New Roman" w:eastAsia="微軟正黑體" w:hAnsi="Times New Roman" w:cs="Times New Roman" w:hint="eastAsia"/>
        </w:rPr>
        <w:t xml:space="preserve"> UTM service</w:t>
      </w:r>
      <w:r w:rsidR="005D739E">
        <w:rPr>
          <w:rFonts w:ascii="Times New Roman" w:eastAsia="微軟正黑體" w:hAnsi="Times New Roman" w:cs="Times New Roman" w:hint="eastAsia"/>
        </w:rPr>
        <w:t>。</w:t>
      </w:r>
    </w:p>
    <w:p w:rsidR="006B2989" w:rsidRDefault="006B2989" w:rsidP="006B2989">
      <w:pPr>
        <w:snapToGrid w:val="0"/>
        <w:jc w:val="both"/>
        <w:rPr>
          <w:rFonts w:ascii="Times New Roman" w:eastAsia="微軟正黑體" w:hAnsi="Times New Roman" w:cs="Times New Roman"/>
        </w:rPr>
      </w:pPr>
    </w:p>
    <w:p w:rsidR="006B2989" w:rsidRDefault="006B2989" w:rsidP="006B2989">
      <w:pPr>
        <w:snapToGrid w:val="0"/>
        <w:jc w:val="center"/>
        <w:rPr>
          <w:rFonts w:ascii="Times New Roman" w:eastAsia="微軟正黑體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EDFEC5A" wp14:editId="4C03F70A">
            <wp:extent cx="5416550" cy="4220003"/>
            <wp:effectExtent l="0" t="0" r="0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5045" cy="422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989" w:rsidRPr="006B2989" w:rsidRDefault="006B2989" w:rsidP="006B2989">
      <w:pPr>
        <w:snapToGrid w:val="0"/>
        <w:jc w:val="center"/>
        <w:rPr>
          <w:rFonts w:ascii="Times New Roman" w:eastAsia="微軟正黑體" w:hAnsi="Times New Roman" w:cs="Times New Roman" w:hint="eastAsia"/>
        </w:rPr>
      </w:pPr>
      <w:r>
        <w:rPr>
          <w:rFonts w:ascii="Times New Roman" w:eastAsia="微軟正黑體" w:hAnsi="Times New Roman" w:cs="Times New Roman" w:hint="eastAsia"/>
        </w:rPr>
        <w:t xml:space="preserve">Fig 4. FAA </w:t>
      </w:r>
      <w:r>
        <w:rPr>
          <w:rFonts w:ascii="Times New Roman" w:eastAsia="微軟正黑體" w:hAnsi="Times New Roman" w:cs="Times New Roman" w:hint="eastAsia"/>
        </w:rPr>
        <w:t>所提出的</w:t>
      </w:r>
      <w:r>
        <w:rPr>
          <w:rFonts w:ascii="Times New Roman" w:eastAsia="微軟正黑體" w:hAnsi="Times New Roman" w:cs="Times New Roman" w:hint="eastAsia"/>
        </w:rPr>
        <w:t xml:space="preserve"> UTM </w:t>
      </w:r>
      <w:r>
        <w:rPr>
          <w:rFonts w:ascii="Times New Roman" w:eastAsia="微軟正黑體" w:hAnsi="Times New Roman" w:cs="Times New Roman" w:hint="eastAsia"/>
        </w:rPr>
        <w:t>簡單架構</w:t>
      </w:r>
    </w:p>
    <w:p w:rsidR="006F264E" w:rsidRPr="00114124" w:rsidRDefault="006F264E" w:rsidP="00114124">
      <w:pPr>
        <w:pStyle w:val="a3"/>
        <w:rPr>
          <w:rFonts w:ascii="Times New Roman" w:eastAsia="微軟正黑體" w:hAnsi="Times New Roman" w:cs="Times New Roman" w:hint="eastAsia"/>
        </w:rPr>
      </w:pPr>
    </w:p>
    <w:p w:rsidR="00114124" w:rsidRPr="00114124" w:rsidRDefault="00114124" w:rsidP="00315073">
      <w:pPr>
        <w:pStyle w:val="a3"/>
        <w:numPr>
          <w:ilvl w:val="0"/>
          <w:numId w:val="4"/>
        </w:numPr>
        <w:snapToGrid w:val="0"/>
        <w:ind w:leftChars="0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>Multi-Access Edge Computing (MEC)</w:t>
      </w:r>
    </w:p>
    <w:p w:rsidR="00114124" w:rsidRDefault="00114124" w:rsidP="006F264E">
      <w:pPr>
        <w:snapToGrid w:val="0"/>
        <w:ind w:left="480"/>
        <w:rPr>
          <w:rFonts w:ascii="Times New Roman" w:eastAsia="微軟正黑體" w:hAnsi="Times New Roman" w:cs="Times New Roman" w:hint="eastAsia"/>
        </w:rPr>
      </w:pPr>
    </w:p>
    <w:p w:rsidR="006F264E" w:rsidRDefault="006F264E" w:rsidP="00315073">
      <w:pPr>
        <w:snapToGrid w:val="0"/>
        <w:rPr>
          <w:rFonts w:ascii="Times New Roman" w:eastAsia="微軟正黑體" w:hAnsi="Times New Roman" w:cs="Times New Roman" w:hint="eastAsia"/>
        </w:rPr>
      </w:pPr>
    </w:p>
    <w:p w:rsidR="00114124" w:rsidRPr="00315073" w:rsidRDefault="00114124" w:rsidP="00315073">
      <w:pPr>
        <w:snapToGrid w:val="0"/>
        <w:rPr>
          <w:rFonts w:ascii="Times New Roman" w:eastAsia="微軟正黑體" w:hAnsi="Times New Roman" w:cs="Times New Roman"/>
        </w:rPr>
      </w:pPr>
    </w:p>
    <w:p w:rsidR="00723A98" w:rsidRDefault="00723A98" w:rsidP="00723A98">
      <w:pPr>
        <w:pStyle w:val="a3"/>
        <w:numPr>
          <w:ilvl w:val="0"/>
          <w:numId w:val="2"/>
        </w:numPr>
        <w:snapToGrid w:val="0"/>
        <w:ind w:leftChars="0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>E</w:t>
      </w:r>
      <w:r w:rsidR="003C02AA">
        <w:rPr>
          <w:rFonts w:ascii="Times New Roman" w:eastAsia="微軟正黑體" w:hAnsi="Times New Roman" w:cs="Times New Roman" w:hint="eastAsia"/>
        </w:rPr>
        <w:t>XPERIMENT</w:t>
      </w:r>
    </w:p>
    <w:p w:rsidR="00315073" w:rsidRDefault="00315073" w:rsidP="00315073">
      <w:pPr>
        <w:snapToGrid w:val="0"/>
        <w:rPr>
          <w:rFonts w:ascii="Times New Roman" w:eastAsia="微軟正黑體" w:hAnsi="Times New Roman" w:cs="Times New Roman"/>
        </w:rPr>
      </w:pPr>
    </w:p>
    <w:p w:rsidR="00524355" w:rsidRPr="00524355" w:rsidRDefault="00524355" w:rsidP="00524355">
      <w:pPr>
        <w:pStyle w:val="a3"/>
        <w:numPr>
          <w:ilvl w:val="0"/>
          <w:numId w:val="5"/>
        </w:numPr>
        <w:snapToGrid w:val="0"/>
        <w:ind w:leftChars="0"/>
        <w:rPr>
          <w:rFonts w:ascii="Times New Roman" w:eastAsia="微軟正黑體" w:hAnsi="Times New Roman" w:cs="Times New Roman" w:hint="eastAsia"/>
        </w:rPr>
      </w:pPr>
    </w:p>
    <w:p w:rsidR="00315073" w:rsidRPr="00315073" w:rsidRDefault="00315073" w:rsidP="00315073">
      <w:pPr>
        <w:snapToGrid w:val="0"/>
        <w:rPr>
          <w:rFonts w:ascii="Times New Roman" w:eastAsia="微軟正黑體" w:hAnsi="Times New Roman" w:cs="Times New Roman"/>
        </w:rPr>
      </w:pPr>
    </w:p>
    <w:p w:rsidR="00723A98" w:rsidRDefault="00723A98" w:rsidP="00723A98">
      <w:pPr>
        <w:pStyle w:val="a3"/>
        <w:numPr>
          <w:ilvl w:val="0"/>
          <w:numId w:val="2"/>
        </w:numPr>
        <w:snapToGrid w:val="0"/>
        <w:ind w:leftChars="0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>M</w:t>
      </w:r>
      <w:r w:rsidR="00EF7DB4">
        <w:rPr>
          <w:rFonts w:ascii="Times New Roman" w:eastAsia="微軟正黑體" w:hAnsi="Times New Roman" w:cs="Times New Roman" w:hint="eastAsia"/>
        </w:rPr>
        <w:t>ETHOD</w:t>
      </w:r>
    </w:p>
    <w:p w:rsidR="00315073" w:rsidRDefault="00315073" w:rsidP="00315073">
      <w:pPr>
        <w:snapToGrid w:val="0"/>
        <w:rPr>
          <w:rFonts w:ascii="Times New Roman" w:eastAsia="微軟正黑體" w:hAnsi="Times New Roman" w:cs="Times New Roman"/>
        </w:rPr>
      </w:pPr>
    </w:p>
    <w:p w:rsidR="00315073" w:rsidRPr="00315073" w:rsidRDefault="00315073" w:rsidP="00315073">
      <w:pPr>
        <w:snapToGrid w:val="0"/>
        <w:rPr>
          <w:rFonts w:ascii="Times New Roman" w:eastAsia="微軟正黑體" w:hAnsi="Times New Roman" w:cs="Times New Roman"/>
        </w:rPr>
      </w:pPr>
    </w:p>
    <w:p w:rsidR="00723A98" w:rsidRDefault="00723A98" w:rsidP="00723A98">
      <w:pPr>
        <w:pStyle w:val="a3"/>
        <w:numPr>
          <w:ilvl w:val="0"/>
          <w:numId w:val="2"/>
        </w:numPr>
        <w:snapToGrid w:val="0"/>
        <w:ind w:leftChars="0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>D</w:t>
      </w:r>
      <w:r w:rsidR="00B307BB">
        <w:rPr>
          <w:rFonts w:ascii="Times New Roman" w:eastAsia="微軟正黑體" w:hAnsi="Times New Roman" w:cs="Times New Roman" w:hint="eastAsia"/>
        </w:rPr>
        <w:t>ISCUSSION</w:t>
      </w:r>
    </w:p>
    <w:p w:rsidR="00315073" w:rsidRDefault="00315073" w:rsidP="00315073">
      <w:pPr>
        <w:snapToGrid w:val="0"/>
        <w:rPr>
          <w:rFonts w:ascii="Times New Roman" w:eastAsia="微軟正黑體" w:hAnsi="Times New Roman" w:cs="Times New Roman"/>
        </w:rPr>
      </w:pPr>
    </w:p>
    <w:p w:rsidR="00315073" w:rsidRPr="00315073" w:rsidRDefault="00315073" w:rsidP="00315073">
      <w:pPr>
        <w:snapToGrid w:val="0"/>
        <w:rPr>
          <w:rFonts w:ascii="Times New Roman" w:eastAsia="微軟正黑體" w:hAnsi="Times New Roman" w:cs="Times New Roman"/>
        </w:rPr>
      </w:pPr>
    </w:p>
    <w:p w:rsidR="00723A98" w:rsidRDefault="00723A98" w:rsidP="00723A98">
      <w:pPr>
        <w:pStyle w:val="a3"/>
        <w:numPr>
          <w:ilvl w:val="0"/>
          <w:numId w:val="2"/>
        </w:numPr>
        <w:snapToGrid w:val="0"/>
        <w:ind w:leftChars="0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>R</w:t>
      </w:r>
      <w:r w:rsidR="00613575">
        <w:rPr>
          <w:rFonts w:ascii="Times New Roman" w:eastAsia="微軟正黑體" w:hAnsi="Times New Roman" w:cs="Times New Roman" w:hint="eastAsia"/>
        </w:rPr>
        <w:t>EFERENCE</w:t>
      </w:r>
    </w:p>
    <w:p w:rsidR="00315073" w:rsidRDefault="00315073" w:rsidP="00315073">
      <w:pPr>
        <w:snapToGrid w:val="0"/>
        <w:rPr>
          <w:rFonts w:ascii="Times New Roman" w:eastAsia="微軟正黑體" w:hAnsi="Times New Roman" w:cs="Times New Roman"/>
        </w:rPr>
      </w:pPr>
    </w:p>
    <w:p w:rsidR="00315073" w:rsidRDefault="00565BB9" w:rsidP="00565BB9">
      <w:pPr>
        <w:snapToGrid w:val="0"/>
        <w:ind w:left="240" w:hangingChars="100" w:hanging="240"/>
        <w:jc w:val="both"/>
        <w:rPr>
          <w:rFonts w:ascii="Times New Roman" w:eastAsia="微軟正黑體" w:hAnsi="Times New Roman" w:cs="Times New Roman"/>
        </w:rPr>
      </w:pPr>
      <w:r w:rsidRPr="00565BB9">
        <w:rPr>
          <w:rFonts w:ascii="Times New Roman" w:eastAsia="微軟正黑體" w:hAnsi="Times New Roman" w:cs="Times New Roman"/>
        </w:rPr>
        <w:t xml:space="preserve">[1] </w:t>
      </w:r>
      <w:r>
        <w:rPr>
          <w:rFonts w:ascii="Times New Roman" w:eastAsia="微軟正黑體" w:hAnsi="Times New Roman" w:cs="Times New Roman"/>
        </w:rPr>
        <w:t>(2018, February) Unmanned aerial vehicle (</w:t>
      </w:r>
      <w:proofErr w:type="spellStart"/>
      <w:r>
        <w:rPr>
          <w:rFonts w:ascii="Times New Roman" w:eastAsia="微軟正黑體" w:hAnsi="Times New Roman" w:cs="Times New Roman"/>
        </w:rPr>
        <w:t>uav</w:t>
      </w:r>
      <w:proofErr w:type="spellEnd"/>
      <w:r>
        <w:rPr>
          <w:rFonts w:ascii="Times New Roman" w:eastAsia="微軟正黑體" w:hAnsi="Times New Roman" w:cs="Times New Roman"/>
        </w:rPr>
        <w:t xml:space="preserve">) market by system </w:t>
      </w:r>
      <w:proofErr w:type="spellStart"/>
      <w:r>
        <w:rPr>
          <w:rFonts w:ascii="Times New Roman" w:eastAsia="微軟正黑體" w:hAnsi="Times New Roman" w:cs="Times New Roman"/>
        </w:rPr>
        <w:t>uav</w:t>
      </w:r>
      <w:proofErr w:type="spellEnd"/>
      <w:r>
        <w:rPr>
          <w:rFonts w:ascii="Times New Roman" w:eastAsia="微軟正黑體" w:hAnsi="Times New Roman" w:cs="Times New Roman"/>
        </w:rPr>
        <w:t xml:space="preserve"> platforms, </w:t>
      </w:r>
      <w:proofErr w:type="spellStart"/>
      <w:r>
        <w:rPr>
          <w:rFonts w:ascii="Times New Roman" w:eastAsia="微軟正黑體" w:hAnsi="Times New Roman" w:cs="Times New Roman"/>
        </w:rPr>
        <w:t>uav</w:t>
      </w:r>
      <w:proofErr w:type="spellEnd"/>
      <w:r>
        <w:rPr>
          <w:rFonts w:ascii="Times New Roman" w:eastAsia="微軟正黑體" w:hAnsi="Times New Roman" w:cs="Times New Roman"/>
        </w:rPr>
        <w:t xml:space="preserve"> payloads – 2025 – </w:t>
      </w:r>
      <w:proofErr w:type="spellStart"/>
      <w:r>
        <w:rPr>
          <w:rFonts w:ascii="Times New Roman" w:eastAsia="微軟正黑體" w:hAnsi="Times New Roman" w:cs="Times New Roman"/>
        </w:rPr>
        <w:t>marketsandmarkets</w:t>
      </w:r>
      <w:proofErr w:type="spellEnd"/>
      <w:r>
        <w:rPr>
          <w:rFonts w:ascii="Times New Roman" w:eastAsia="微軟正黑體" w:hAnsi="Times New Roman" w:cs="Times New Roman"/>
        </w:rPr>
        <w:t xml:space="preserve">. Market and Market. [Online]. </w:t>
      </w:r>
      <w:proofErr w:type="spellStart"/>
      <w:r>
        <w:rPr>
          <w:rFonts w:ascii="Times New Roman" w:eastAsia="微軟正黑體" w:hAnsi="Times New Roman" w:cs="Times New Roman"/>
        </w:rPr>
        <w:t>Avaliable</w:t>
      </w:r>
      <w:proofErr w:type="spellEnd"/>
      <w:r>
        <w:rPr>
          <w:rFonts w:ascii="Times New Roman" w:eastAsia="微軟正黑體" w:hAnsi="Times New Roman" w:cs="Times New Roman"/>
        </w:rPr>
        <w:t>: https://www.marketsandmarkets.com/MarketReports/unmanned-aerial-vehicles-uav-market-662.html</w:t>
      </w:r>
    </w:p>
    <w:p w:rsidR="00565BB9" w:rsidRDefault="00565BB9" w:rsidP="00565BB9">
      <w:pPr>
        <w:snapToGrid w:val="0"/>
        <w:jc w:val="both"/>
        <w:rPr>
          <w:rFonts w:ascii="Times New Roman" w:eastAsia="微軟正黑體" w:hAnsi="Times New Roman" w:cs="Times New Roman"/>
        </w:rPr>
      </w:pPr>
    </w:p>
    <w:p w:rsidR="00565BB9" w:rsidRDefault="00565BB9" w:rsidP="00C268AD">
      <w:pPr>
        <w:snapToGrid w:val="0"/>
        <w:ind w:left="240" w:hangingChars="100" w:hanging="24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 xml:space="preserve">[2] </w:t>
      </w:r>
      <w:r w:rsidR="0071704C">
        <w:rPr>
          <w:rFonts w:ascii="Times New Roman" w:eastAsia="微軟正黑體" w:hAnsi="Times New Roman" w:cs="Times New Roman"/>
        </w:rPr>
        <w:t xml:space="preserve">K. Sasaki, N. Suzuki, S. </w:t>
      </w:r>
      <w:proofErr w:type="spellStart"/>
      <w:r w:rsidR="0071704C">
        <w:rPr>
          <w:rFonts w:ascii="Times New Roman" w:eastAsia="微軟正黑體" w:hAnsi="Times New Roman" w:cs="Times New Roman"/>
        </w:rPr>
        <w:t>Makido</w:t>
      </w:r>
      <w:proofErr w:type="spellEnd"/>
      <w:r w:rsidR="0071704C">
        <w:rPr>
          <w:rFonts w:ascii="Times New Roman" w:eastAsia="微軟正黑體" w:hAnsi="Times New Roman" w:cs="Times New Roman"/>
        </w:rPr>
        <w:t>, and A. Nakao, “Vehicle control system coordinated between cloud and mobile edge computing,” in 2016 55</w:t>
      </w:r>
      <w:r w:rsidR="0071704C" w:rsidRPr="0071704C">
        <w:rPr>
          <w:rFonts w:ascii="Times New Roman" w:eastAsia="微軟正黑體" w:hAnsi="Times New Roman" w:cs="Times New Roman"/>
          <w:vertAlign w:val="superscript"/>
        </w:rPr>
        <w:t>th</w:t>
      </w:r>
      <w:r w:rsidR="0071704C">
        <w:rPr>
          <w:rFonts w:ascii="Times New Roman" w:eastAsia="微軟正黑體" w:hAnsi="Times New Roman" w:cs="Times New Roman"/>
        </w:rPr>
        <w:t xml:space="preserve"> Annual Conference of the Society of Instrument and Control Engineers of Japan (SICE), Sept 2016, pp. 1122-1127.</w:t>
      </w:r>
    </w:p>
    <w:p w:rsidR="00C268AD" w:rsidRDefault="00C268AD" w:rsidP="00C268AD">
      <w:pPr>
        <w:snapToGrid w:val="0"/>
        <w:ind w:left="240" w:hangingChars="100" w:hanging="240"/>
        <w:jc w:val="both"/>
        <w:rPr>
          <w:rFonts w:ascii="Times New Roman" w:eastAsia="微軟正黑體" w:hAnsi="Times New Roman" w:cs="Times New Roman"/>
        </w:rPr>
      </w:pPr>
    </w:p>
    <w:p w:rsidR="00C268AD" w:rsidRPr="00315073" w:rsidRDefault="00C268AD" w:rsidP="00C268AD">
      <w:pPr>
        <w:snapToGrid w:val="0"/>
        <w:ind w:left="240" w:hangingChars="100" w:hanging="24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 xml:space="preserve">[3] T. Jiang, J. Geller, D. Ni, J. </w:t>
      </w:r>
      <w:proofErr w:type="spellStart"/>
      <w:r>
        <w:rPr>
          <w:rFonts w:ascii="Times New Roman" w:eastAsia="微軟正黑體" w:hAnsi="Times New Roman" w:cs="Times New Roman"/>
        </w:rPr>
        <w:t>Collura</w:t>
      </w:r>
      <w:proofErr w:type="spellEnd"/>
      <w:r>
        <w:rPr>
          <w:rFonts w:ascii="Times New Roman" w:eastAsia="微軟正黑體" w:hAnsi="Times New Roman" w:cs="Times New Roman"/>
        </w:rPr>
        <w:t>, “Unmanned aircraft system traffic management: Concept of operation and sys architecture,” in 2017 International Journal of Transportation Science and Technology (IJTST).</w:t>
      </w:r>
    </w:p>
    <w:sectPr w:rsidR="00C268AD" w:rsidRPr="00315073" w:rsidSect="00DD4300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CE7ECA"/>
    <w:multiLevelType w:val="hybridMultilevel"/>
    <w:tmpl w:val="CBDEBA06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C142AFF"/>
    <w:multiLevelType w:val="hybridMultilevel"/>
    <w:tmpl w:val="76A64D6C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BD761F6"/>
    <w:multiLevelType w:val="hybridMultilevel"/>
    <w:tmpl w:val="D0F4ADF2"/>
    <w:lvl w:ilvl="0" w:tplc="7806146C">
      <w:start w:val="1"/>
      <w:numFmt w:val="bullet"/>
      <w:lvlText w:val="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 w15:restartNumberingAfterBreak="0">
    <w:nsid w:val="6AF7616C"/>
    <w:multiLevelType w:val="hybridMultilevel"/>
    <w:tmpl w:val="7C44D2AA"/>
    <w:lvl w:ilvl="0" w:tplc="F21E2218">
      <w:start w:val="1"/>
      <w:numFmt w:val="bullet"/>
      <w:lvlText w:val="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71797D8A"/>
    <w:multiLevelType w:val="hybridMultilevel"/>
    <w:tmpl w:val="C6788802"/>
    <w:lvl w:ilvl="0" w:tplc="7806146C">
      <w:start w:val="1"/>
      <w:numFmt w:val="bullet"/>
      <w:lvlText w:val="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671C"/>
    <w:rsid w:val="00086F1A"/>
    <w:rsid w:val="00096627"/>
    <w:rsid w:val="000B0D6B"/>
    <w:rsid w:val="00107FBB"/>
    <w:rsid w:val="00114124"/>
    <w:rsid w:val="001276BA"/>
    <w:rsid w:val="00156C95"/>
    <w:rsid w:val="00176FDE"/>
    <w:rsid w:val="001915CE"/>
    <w:rsid w:val="001D0388"/>
    <w:rsid w:val="0021209C"/>
    <w:rsid w:val="00244E33"/>
    <w:rsid w:val="0024637D"/>
    <w:rsid w:val="0028796E"/>
    <w:rsid w:val="002A46E5"/>
    <w:rsid w:val="00315073"/>
    <w:rsid w:val="00356D58"/>
    <w:rsid w:val="003A0348"/>
    <w:rsid w:val="003C02AA"/>
    <w:rsid w:val="004A5495"/>
    <w:rsid w:val="00516DCC"/>
    <w:rsid w:val="00524355"/>
    <w:rsid w:val="00533E4B"/>
    <w:rsid w:val="00565BB9"/>
    <w:rsid w:val="0058059E"/>
    <w:rsid w:val="005D739E"/>
    <w:rsid w:val="0060130D"/>
    <w:rsid w:val="00613575"/>
    <w:rsid w:val="0062232D"/>
    <w:rsid w:val="006B2989"/>
    <w:rsid w:val="006F264E"/>
    <w:rsid w:val="0071704C"/>
    <w:rsid w:val="00723A98"/>
    <w:rsid w:val="00785A0E"/>
    <w:rsid w:val="007E3F0B"/>
    <w:rsid w:val="008373F1"/>
    <w:rsid w:val="008D2B95"/>
    <w:rsid w:val="00954A47"/>
    <w:rsid w:val="009B3DB3"/>
    <w:rsid w:val="00A4671C"/>
    <w:rsid w:val="00A8744E"/>
    <w:rsid w:val="00B1121E"/>
    <w:rsid w:val="00B307BB"/>
    <w:rsid w:val="00B84DF9"/>
    <w:rsid w:val="00B94825"/>
    <w:rsid w:val="00BB4A5F"/>
    <w:rsid w:val="00C1467E"/>
    <w:rsid w:val="00C268AD"/>
    <w:rsid w:val="00D92EA8"/>
    <w:rsid w:val="00DD4300"/>
    <w:rsid w:val="00DD4C62"/>
    <w:rsid w:val="00DE2EE9"/>
    <w:rsid w:val="00EA0FAD"/>
    <w:rsid w:val="00ED53DB"/>
    <w:rsid w:val="00ED7189"/>
    <w:rsid w:val="00EE0DEB"/>
    <w:rsid w:val="00EF7DB4"/>
    <w:rsid w:val="00F34D75"/>
    <w:rsid w:val="00F545A3"/>
    <w:rsid w:val="00FC4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66714D"/>
  <w15:chartTrackingRefBased/>
  <w15:docId w15:val="{DCE47F42-BC02-46FA-93F8-62DB6567C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07FBB"/>
    <w:pPr>
      <w:ind w:leftChars="200" w:left="480"/>
    </w:pPr>
  </w:style>
  <w:style w:type="character" w:styleId="a4">
    <w:name w:val="Hyperlink"/>
    <w:basedOn w:val="a0"/>
    <w:uiPriority w:val="99"/>
    <w:unhideWhenUsed/>
    <w:rsid w:val="00565BB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3</Pages>
  <Words>327</Words>
  <Characters>1864</Characters>
  <Application>Microsoft Office Word</Application>
  <DocSecurity>0</DocSecurity>
  <Lines>15</Lines>
  <Paragraphs>4</Paragraphs>
  <ScaleCrop>false</ScaleCrop>
  <Company/>
  <LinksUpToDate>false</LinksUpToDate>
  <CharactersWithSpaces>2187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Wen-Yuan Chen</dc:creator>
  <cp:keywords/>
  <dc:description/>
  <cp:lastModifiedBy>Wen-Yuan Chen</cp:lastModifiedBy>
  <cp:revision>71</cp:revision>
  <dcterms:created xsi:type="dcterms:W3CDTF">2019-11-25T05:23:00Z</dcterms:created>
  <dcterms:modified xsi:type="dcterms:W3CDTF">2020-01-09T16:22:00Z</dcterms:modified>
</cp:coreProperties>
</file>