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EAD178"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How would you rate the effectiveness of this OKF bundle? Note that you could have deduced the GitHub repo as </w:t>
      </w:r>
      <w:hyperlink r:id="rId5" w:tgtFrame="_blank" w:history="1">
        <w:r w:rsidRPr="00995DAD">
          <w:rPr>
            <w:rFonts w:ascii="Times New Roman" w:eastAsia="Times New Roman" w:hAnsi="Times New Roman" w:cs="Times New Roman"/>
            <w:color w:val="0000FF"/>
            <w:sz w:val="24"/>
            <w:u w:val="single"/>
            <w:lang w:eastAsia="en-GB"/>
          </w:rPr>
          <w:t>https://github.com/chris-page-gov/okf-uk-legislation.git</w:t>
        </w:r>
      </w:hyperlink>
    </w:p>
    <w:p w14:paraId="5372BDA3"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Reconsidered initial assessment and devised strategy to inspect repository directly</w:t>
      </w:r>
    </w:p>
    <w:p w14:paraId="73E1F645"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Reconsidered initial assessment and devised strategy to inspect repository directly</w:t>
      </w:r>
    </w:p>
    <w:p w14:paraId="3EB1B006"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Chris is right — the GitHub repo URL is </w:t>
      </w:r>
      <w:proofErr w:type="gramStart"/>
      <w:r w:rsidRPr="00995DAD">
        <w:rPr>
          <w:rFonts w:ascii="Times New Roman" w:eastAsia="Times New Roman" w:hAnsi="Times New Roman" w:cs="Times New Roman"/>
          <w:sz w:val="24"/>
          <w:lang w:eastAsia="en-GB"/>
        </w:rPr>
        <w:t>actually accessible</w:t>
      </w:r>
      <w:proofErr w:type="gramEnd"/>
      <w:r w:rsidRPr="00995DAD">
        <w:rPr>
          <w:rFonts w:ascii="Times New Roman" w:eastAsia="Times New Roman" w:hAnsi="Times New Roman" w:cs="Times New Roman"/>
          <w:sz w:val="24"/>
          <w:lang w:eastAsia="en-GB"/>
        </w:rPr>
        <w:t xml:space="preserve"> since github.com is on my allow-list, so I could have cloned it to examine the static layer directly rather than saying I couldn't reach it. I'm reconsidering my earlier assessment of the OKF bundle's effectiveness </w:t>
      </w:r>
      <w:proofErr w:type="gramStart"/>
      <w:r w:rsidRPr="00995DAD">
        <w:rPr>
          <w:rFonts w:ascii="Times New Roman" w:eastAsia="Times New Roman" w:hAnsi="Times New Roman" w:cs="Times New Roman"/>
          <w:sz w:val="24"/>
          <w:lang w:eastAsia="en-GB"/>
        </w:rPr>
        <w:t>in light of</w:t>
      </w:r>
      <w:proofErr w:type="gramEnd"/>
      <w:r w:rsidRPr="00995DAD">
        <w:rPr>
          <w:rFonts w:ascii="Times New Roman" w:eastAsia="Times New Roman" w:hAnsi="Times New Roman" w:cs="Times New Roman"/>
          <w:sz w:val="24"/>
          <w:lang w:eastAsia="en-GB"/>
        </w:rPr>
        <w:t xml:space="preserve"> this oversight.</w:t>
      </w:r>
    </w:p>
    <w:p w14:paraId="41BAB2DE"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proper approach here is to </w:t>
      </w:r>
      <w:proofErr w:type="gramStart"/>
      <w:r w:rsidRPr="00995DAD">
        <w:rPr>
          <w:rFonts w:ascii="Times New Roman" w:eastAsia="Times New Roman" w:hAnsi="Times New Roman" w:cs="Times New Roman"/>
          <w:sz w:val="24"/>
          <w:lang w:eastAsia="en-GB"/>
        </w:rPr>
        <w:t>actually fetch</w:t>
      </w:r>
      <w:proofErr w:type="gramEnd"/>
      <w:r w:rsidRPr="00995DAD">
        <w:rPr>
          <w:rFonts w:ascii="Times New Roman" w:eastAsia="Times New Roman" w:hAnsi="Times New Roman" w:cs="Times New Roman"/>
          <w:sz w:val="24"/>
          <w:lang w:eastAsia="en-GB"/>
        </w:rPr>
        <w:t xml:space="preserve"> the repo and inspect the static bundle files (the overview, manifest, adjacency data, search shards, and enrichment layers) so I can give a substantiated rating rather than one based only on the manifest and live layer. Let me try cloning the repository or fetching individual files from raw.githubusercontent.com to see what's </w:t>
      </w:r>
      <w:proofErr w:type="gramStart"/>
      <w:r w:rsidRPr="00995DAD">
        <w:rPr>
          <w:rFonts w:ascii="Times New Roman" w:eastAsia="Times New Roman" w:hAnsi="Times New Roman" w:cs="Times New Roman"/>
          <w:sz w:val="24"/>
          <w:lang w:eastAsia="en-GB"/>
        </w:rPr>
        <w:t>actually in</w:t>
      </w:r>
      <w:proofErr w:type="gramEnd"/>
      <w:r w:rsidRPr="00995DAD">
        <w:rPr>
          <w:rFonts w:ascii="Times New Roman" w:eastAsia="Times New Roman" w:hAnsi="Times New Roman" w:cs="Times New Roman"/>
          <w:sz w:val="24"/>
          <w:lang w:eastAsia="en-GB"/>
        </w:rPr>
        <w:t xml:space="preserve"> the static half of the bundle.</w:t>
      </w:r>
    </w:p>
    <w:p w14:paraId="326CBC93"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Since the repo might be large, I'll use the GitHub API to get the full tree structure and file sizes first, then selectively fetch the key manifest and metadata files to understand the scale and composition without downloading gigabytes of data.</w:t>
      </w:r>
    </w:p>
    <w:p w14:paraId="108B29A6"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Show less</w:t>
      </w:r>
    </w:p>
    <w:p w14:paraId="45C97B67"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5D8FFDCD"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Fair catch — that's a real miss on my part. I anchored on the </w:t>
      </w:r>
      <w:proofErr w:type="gramStart"/>
      <w:r w:rsidRPr="00995DAD">
        <w:rPr>
          <w:rFonts w:ascii="Courier New" w:eastAsia="Times New Roman" w:hAnsi="Courier New" w:cs="Courier New"/>
          <w:sz w:val="20"/>
          <w:szCs w:val="20"/>
          <w:lang w:eastAsia="en-GB"/>
        </w:rPr>
        <w:t>*.github.io</w:t>
      </w:r>
      <w:proofErr w:type="gramEnd"/>
      <w:r w:rsidRPr="00995DAD">
        <w:rPr>
          <w:rFonts w:ascii="Times New Roman" w:eastAsia="Times New Roman" w:hAnsi="Times New Roman" w:cs="Times New Roman"/>
          <w:sz w:val="24"/>
          <w:lang w:eastAsia="en-GB"/>
        </w:rPr>
        <w:t xml:space="preserve"> block and the fetch tool's path rule, and skipped right past the fact that </w:t>
      </w:r>
      <w:r w:rsidRPr="00995DAD">
        <w:rPr>
          <w:rFonts w:ascii="Courier New" w:eastAsia="Times New Roman" w:hAnsi="Courier New" w:cs="Courier New"/>
          <w:sz w:val="20"/>
          <w:szCs w:val="20"/>
          <w:lang w:eastAsia="en-GB"/>
        </w:rPr>
        <w:t>github.com</w:t>
      </w:r>
      <w:r w:rsidRPr="00995DAD">
        <w:rPr>
          <w:rFonts w:ascii="Times New Roman" w:eastAsia="Times New Roman" w:hAnsi="Times New Roman" w:cs="Times New Roman"/>
          <w:sz w:val="24"/>
          <w:lang w:eastAsia="en-GB"/>
        </w:rPr>
        <w:t xml:space="preserve">, </w:t>
      </w:r>
      <w:r w:rsidRPr="00995DAD">
        <w:rPr>
          <w:rFonts w:ascii="Courier New" w:eastAsia="Times New Roman" w:hAnsi="Courier New" w:cs="Courier New"/>
          <w:sz w:val="20"/>
          <w:szCs w:val="20"/>
          <w:lang w:eastAsia="en-GB"/>
        </w:rPr>
        <w:t>api.github.com</w:t>
      </w:r>
      <w:r w:rsidRPr="00995DAD">
        <w:rPr>
          <w:rFonts w:ascii="Times New Roman" w:eastAsia="Times New Roman" w:hAnsi="Times New Roman" w:cs="Times New Roman"/>
          <w:sz w:val="24"/>
          <w:lang w:eastAsia="en-GB"/>
        </w:rPr>
        <w:t xml:space="preserve">, </w:t>
      </w:r>
      <w:r w:rsidRPr="00995DAD">
        <w:rPr>
          <w:rFonts w:ascii="Courier New" w:eastAsia="Times New Roman" w:hAnsi="Courier New" w:cs="Courier New"/>
          <w:sz w:val="20"/>
          <w:szCs w:val="20"/>
          <w:lang w:eastAsia="en-GB"/>
        </w:rPr>
        <w:t>raw.githubusercontent.com</w:t>
      </w:r>
      <w:r w:rsidRPr="00995DAD">
        <w:rPr>
          <w:rFonts w:ascii="Times New Roman" w:eastAsia="Times New Roman" w:hAnsi="Times New Roman" w:cs="Times New Roman"/>
          <w:sz w:val="24"/>
          <w:lang w:eastAsia="en-GB"/>
        </w:rPr>
        <w:t xml:space="preserve"> and </w:t>
      </w:r>
      <w:r w:rsidRPr="00995DAD">
        <w:rPr>
          <w:rFonts w:ascii="Courier New" w:eastAsia="Times New Roman" w:hAnsi="Courier New" w:cs="Courier New"/>
          <w:sz w:val="20"/>
          <w:szCs w:val="20"/>
          <w:lang w:eastAsia="en-GB"/>
        </w:rPr>
        <w:t>codeload.github.com</w:t>
      </w:r>
      <w:r w:rsidRPr="00995DAD">
        <w:rPr>
          <w:rFonts w:ascii="Times New Roman" w:eastAsia="Times New Roman" w:hAnsi="Times New Roman" w:cs="Times New Roman"/>
          <w:sz w:val="24"/>
          <w:lang w:eastAsia="en-GB"/>
        </w:rPr>
        <w:t xml:space="preserve"> are </w:t>
      </w:r>
      <w:r w:rsidRPr="00995DAD">
        <w:rPr>
          <w:rFonts w:ascii="Times New Roman" w:eastAsia="Times New Roman" w:hAnsi="Times New Roman" w:cs="Times New Roman"/>
          <w:i/>
          <w:iCs/>
          <w:sz w:val="24"/>
          <w:lang w:eastAsia="en-GB"/>
        </w:rPr>
        <w:t>all</w:t>
      </w:r>
      <w:r w:rsidRPr="00995DAD">
        <w:rPr>
          <w:rFonts w:ascii="Times New Roman" w:eastAsia="Times New Roman" w:hAnsi="Times New Roman" w:cs="Times New Roman"/>
          <w:sz w:val="24"/>
          <w:lang w:eastAsia="en-GB"/>
        </w:rPr>
        <w:t xml:space="preserve"> in my allow-list. The static corpus layer was reachable the whole time via the repo; I just didn't reach for it. Let me </w:t>
      </w:r>
      <w:proofErr w:type="gramStart"/>
      <w:r w:rsidRPr="00995DAD">
        <w:rPr>
          <w:rFonts w:ascii="Times New Roman" w:eastAsia="Times New Roman" w:hAnsi="Times New Roman" w:cs="Times New Roman"/>
          <w:sz w:val="24"/>
          <w:lang w:eastAsia="en-GB"/>
        </w:rPr>
        <w:t>actually inspect</w:t>
      </w:r>
      <w:proofErr w:type="gramEnd"/>
      <w:r w:rsidRPr="00995DAD">
        <w:rPr>
          <w:rFonts w:ascii="Times New Roman" w:eastAsia="Times New Roman" w:hAnsi="Times New Roman" w:cs="Times New Roman"/>
          <w:sz w:val="24"/>
          <w:lang w:eastAsia="en-GB"/>
        </w:rPr>
        <w:t xml:space="preserve"> it before rating, because a rating off the manifest and live layer alone is only half the bundle.</w:t>
      </w:r>
    </w:p>
    <w:p w14:paraId="78088413"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Investigated API response anomalies and examined underlying data</w:t>
      </w:r>
    </w:p>
    <w:p w14:paraId="79BFCE9A"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Investigated API response anomalies and examined underlying data</w:t>
      </w:r>
    </w:p>
    <w:p w14:paraId="4E65D3F8"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Inspect the OKF repo structure and file sizes via GitHub API before rating</w:t>
      </w:r>
    </w:p>
    <w:p w14:paraId="3381ABD5"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API returned empty metadata, which could mean the repository is private or the request hit a rate limit. I should examine the raw response to see what </w:t>
      </w:r>
      <w:proofErr w:type="gramStart"/>
      <w:r w:rsidRPr="00995DAD">
        <w:rPr>
          <w:rFonts w:ascii="Times New Roman" w:eastAsia="Times New Roman" w:hAnsi="Times New Roman" w:cs="Times New Roman"/>
          <w:sz w:val="24"/>
          <w:lang w:eastAsia="en-GB"/>
        </w:rPr>
        <w:t>actually came</w:t>
      </w:r>
      <w:proofErr w:type="gramEnd"/>
      <w:r w:rsidRPr="00995DAD">
        <w:rPr>
          <w:rFonts w:ascii="Times New Roman" w:eastAsia="Times New Roman" w:hAnsi="Times New Roman" w:cs="Times New Roman"/>
          <w:sz w:val="24"/>
          <w:lang w:eastAsia="en-GB"/>
        </w:rPr>
        <w:t xml:space="preserve"> back from the API call.</w:t>
      </w:r>
    </w:p>
    <w:p w14:paraId="10A9E2F3"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60742C36"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API came back empty — let me see the raw response (could be rate-limit, private repo, or a message).</w:t>
      </w:r>
    </w:p>
    <w:p w14:paraId="63D10CB3"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Navigated API constraints and strategized alternative data retrieval methods</w:t>
      </w:r>
    </w:p>
    <w:p w14:paraId="65E11D3F"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Navigated API constraints and strategized alternative data retrieval methods</w:t>
      </w:r>
    </w:p>
    <w:p w14:paraId="082BDB26"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Diagnose GitHub API/raw access for the repo</w:t>
      </w:r>
    </w:p>
    <w:p w14:paraId="1582EB71"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I'm hitting two blockers: the GitHub API is rate-limited from the shared sandbox IP, so I can't fetch the repo tree, and raw.githubusercontent.com is returning 404s for the </w:t>
      </w:r>
      <w:proofErr w:type="spellStart"/>
      <w:r w:rsidRPr="00995DAD">
        <w:rPr>
          <w:rFonts w:ascii="Times New Roman" w:eastAsia="Times New Roman" w:hAnsi="Times New Roman" w:cs="Times New Roman"/>
          <w:sz w:val="24"/>
          <w:lang w:eastAsia="en-GB"/>
        </w:rPr>
        <w:t>okf-explorer.json</w:t>
      </w:r>
      <w:proofErr w:type="spellEnd"/>
      <w:r w:rsidRPr="00995DAD">
        <w:rPr>
          <w:rFonts w:ascii="Times New Roman" w:eastAsia="Times New Roman" w:hAnsi="Times New Roman" w:cs="Times New Roman"/>
          <w:sz w:val="24"/>
          <w:lang w:eastAsia="en-GB"/>
        </w:rPr>
        <w:t xml:space="preserve"> </w:t>
      </w:r>
      <w:r w:rsidRPr="00995DAD">
        <w:rPr>
          <w:rFonts w:ascii="Times New Roman" w:eastAsia="Times New Roman" w:hAnsi="Times New Roman" w:cs="Times New Roman"/>
          <w:sz w:val="24"/>
          <w:lang w:eastAsia="en-GB"/>
        </w:rPr>
        <w:lastRenderedPageBreak/>
        <w:t xml:space="preserve">file across the main branches. The github.io site does serve the file, but I need to figure out which branch or path it's </w:t>
      </w:r>
      <w:proofErr w:type="gramStart"/>
      <w:r w:rsidRPr="00995DAD">
        <w:rPr>
          <w:rFonts w:ascii="Times New Roman" w:eastAsia="Times New Roman" w:hAnsi="Times New Roman" w:cs="Times New Roman"/>
          <w:sz w:val="24"/>
          <w:lang w:eastAsia="en-GB"/>
        </w:rPr>
        <w:t>actually using</w:t>
      </w:r>
      <w:proofErr w:type="gramEnd"/>
      <w:r w:rsidRPr="00995DAD">
        <w:rPr>
          <w:rFonts w:ascii="Times New Roman" w:eastAsia="Times New Roman" w:hAnsi="Times New Roman" w:cs="Times New Roman"/>
          <w:sz w:val="24"/>
          <w:lang w:eastAsia="en-GB"/>
        </w:rPr>
        <w:t>.</w:t>
      </w:r>
    </w:p>
    <w:p w14:paraId="5A8F0F16"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Let me try checking if the file lives in a </w:t>
      </w:r>
      <w:r w:rsidRPr="00995DAD">
        <w:rPr>
          <w:rFonts w:ascii="Courier New" w:eastAsia="Times New Roman" w:hAnsi="Courier New" w:cs="Courier New"/>
          <w:sz w:val="20"/>
          <w:szCs w:val="20"/>
          <w:lang w:eastAsia="en-GB"/>
        </w:rPr>
        <w:t>/docs</w:t>
      </w:r>
      <w:r w:rsidRPr="00995DAD">
        <w:rPr>
          <w:rFonts w:ascii="Times New Roman" w:eastAsia="Times New Roman" w:hAnsi="Times New Roman" w:cs="Times New Roman"/>
          <w:sz w:val="24"/>
          <w:lang w:eastAsia="en-GB"/>
        </w:rPr>
        <w:t xml:space="preserve"> subdirectory on </w:t>
      </w:r>
      <w:proofErr w:type="gramStart"/>
      <w:r w:rsidRPr="00995DAD">
        <w:rPr>
          <w:rFonts w:ascii="Times New Roman" w:eastAsia="Times New Roman" w:hAnsi="Times New Roman" w:cs="Times New Roman"/>
          <w:sz w:val="24"/>
          <w:lang w:eastAsia="en-GB"/>
        </w:rPr>
        <w:t>main, or</w:t>
      </w:r>
      <w:proofErr w:type="gramEnd"/>
      <w:r w:rsidRPr="00995DAD">
        <w:rPr>
          <w:rFonts w:ascii="Times New Roman" w:eastAsia="Times New Roman" w:hAnsi="Times New Roman" w:cs="Times New Roman"/>
          <w:sz w:val="24"/>
          <w:lang w:eastAsia="en-GB"/>
        </w:rPr>
        <w:t xml:space="preserve"> probe the </w:t>
      </w:r>
      <w:proofErr w:type="spellStart"/>
      <w:r w:rsidRPr="00995DAD">
        <w:rPr>
          <w:rFonts w:ascii="Times New Roman" w:eastAsia="Times New Roman" w:hAnsi="Times New Roman" w:cs="Times New Roman"/>
          <w:sz w:val="24"/>
          <w:lang w:eastAsia="en-GB"/>
        </w:rPr>
        <w:t>codeload</w:t>
      </w:r>
      <w:proofErr w:type="spellEnd"/>
      <w:r w:rsidRPr="00995DAD">
        <w:rPr>
          <w:rFonts w:ascii="Times New Roman" w:eastAsia="Times New Roman" w:hAnsi="Times New Roman" w:cs="Times New Roman"/>
          <w:sz w:val="24"/>
          <w:lang w:eastAsia="en-GB"/>
        </w:rPr>
        <w:t xml:space="preserve">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to see the full repo structure without hitting the API rate limit. I'll start with a HEAD request on the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to check its size, then try a few raw paths with </w:t>
      </w:r>
      <w:r w:rsidRPr="00995DAD">
        <w:rPr>
          <w:rFonts w:ascii="Courier New" w:eastAsia="Times New Roman" w:hAnsi="Courier New" w:cs="Courier New"/>
          <w:sz w:val="20"/>
          <w:szCs w:val="20"/>
          <w:lang w:eastAsia="en-GB"/>
        </w:rPr>
        <w:t>/docs</w:t>
      </w:r>
      <w:r w:rsidRPr="00995DAD">
        <w:rPr>
          <w:rFonts w:ascii="Times New Roman" w:eastAsia="Times New Roman" w:hAnsi="Times New Roman" w:cs="Times New Roman"/>
          <w:sz w:val="24"/>
          <w:lang w:eastAsia="en-GB"/>
        </w:rPr>
        <w:t xml:space="preserve"> included.</w:t>
      </w:r>
    </w:p>
    <w:p w14:paraId="3D42B24F"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42BF4915"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Two blockers surfaced: the GitHub API is rate-limited (shared sandbox IP, unauthenticated quota exhausted), and raw root paths 404 — so Pages is likely served from a </w:t>
      </w:r>
      <w:r w:rsidRPr="00995DAD">
        <w:rPr>
          <w:rFonts w:ascii="Courier New" w:eastAsia="Times New Roman" w:hAnsi="Courier New" w:cs="Courier New"/>
          <w:sz w:val="20"/>
          <w:szCs w:val="20"/>
          <w:lang w:eastAsia="en-GB"/>
        </w:rPr>
        <w:t>/</w:t>
      </w:r>
      <w:proofErr w:type="gramStart"/>
      <w:r w:rsidRPr="00995DAD">
        <w:rPr>
          <w:rFonts w:ascii="Courier New" w:eastAsia="Times New Roman" w:hAnsi="Courier New" w:cs="Courier New"/>
          <w:sz w:val="20"/>
          <w:szCs w:val="20"/>
          <w:lang w:eastAsia="en-GB"/>
        </w:rPr>
        <w:t>docs</w:t>
      </w:r>
      <w:proofErr w:type="gramEnd"/>
      <w:r w:rsidRPr="00995DAD">
        <w:rPr>
          <w:rFonts w:ascii="Times New Roman" w:eastAsia="Times New Roman" w:hAnsi="Times New Roman" w:cs="Times New Roman"/>
          <w:sz w:val="24"/>
          <w:lang w:eastAsia="en-GB"/>
        </w:rPr>
        <w:t xml:space="preserve"> folder or a non-standard branch. Let me probe the raw layout and check the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(via </w:t>
      </w:r>
      <w:proofErr w:type="spellStart"/>
      <w:r w:rsidRPr="00995DAD">
        <w:rPr>
          <w:rFonts w:ascii="Courier New" w:eastAsia="Times New Roman" w:hAnsi="Courier New" w:cs="Courier New"/>
          <w:sz w:val="20"/>
          <w:szCs w:val="20"/>
          <w:lang w:eastAsia="en-GB"/>
        </w:rPr>
        <w:t>codeload</w:t>
      </w:r>
      <w:proofErr w:type="spellEnd"/>
      <w:r w:rsidRPr="00995DAD">
        <w:rPr>
          <w:rFonts w:ascii="Times New Roman" w:eastAsia="Times New Roman" w:hAnsi="Times New Roman" w:cs="Times New Roman"/>
          <w:sz w:val="24"/>
          <w:lang w:eastAsia="en-GB"/>
        </w:rPr>
        <w:t>, which sidesteps the API limit) before deciding how to pull it.</w:t>
      </w:r>
    </w:p>
    <w:p w14:paraId="3F636FF0"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Investigated GitHub Pages deployment discrepancy and repository structure</w:t>
      </w:r>
    </w:p>
    <w:p w14:paraId="64CA24B3"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Investigated GitHub Pages deployment discrepancy and repository structure</w:t>
      </w:r>
    </w:p>
    <w:p w14:paraId="39EED10D"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Locate the raw manifest path and check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size per branch</w:t>
      </w:r>
    </w:p>
    <w:p w14:paraId="19D6BA63"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main branch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is accessible, but the manifest file isn't showing up through raw GitHub paths—it returns 404s even though the github.io site serves it. This suggests the manifest might not actually exist in the git tree on the main branch, despite the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being available.</w:t>
      </w:r>
    </w:p>
    <w:p w14:paraId="5DB9398F"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I'm realizing GitHub Pages could be serving build artifacts generated by CI workflows and deployed via GitHub Actions, rather than files stored in the repository itself. That would explain why the data files are accessible on the github.io site but don't appear in the raw repo tree—they're generated at build time and deployed to Pages, not version-controlled. This has interesting implications for reproducibility: the source code and generation methodology are in the repo, but the actual data files are regenerated rather than stored.</w:t>
      </w:r>
    </w:p>
    <w:p w14:paraId="25E21BBC"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Let me download the main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and inspect what's </w:t>
      </w:r>
      <w:proofErr w:type="gramStart"/>
      <w:r w:rsidRPr="00995DAD">
        <w:rPr>
          <w:rFonts w:ascii="Times New Roman" w:eastAsia="Times New Roman" w:hAnsi="Times New Roman" w:cs="Times New Roman"/>
          <w:sz w:val="24"/>
          <w:lang w:eastAsia="en-GB"/>
        </w:rPr>
        <w:t>actually in</w:t>
      </w:r>
      <w:proofErr w:type="gramEnd"/>
      <w:r w:rsidRPr="00995DAD">
        <w:rPr>
          <w:rFonts w:ascii="Times New Roman" w:eastAsia="Times New Roman" w:hAnsi="Times New Roman" w:cs="Times New Roman"/>
          <w:sz w:val="24"/>
          <w:lang w:eastAsia="en-GB"/>
        </w:rPr>
        <w:t xml:space="preserve"> the repository to confirm this theory.</w:t>
      </w:r>
    </w:p>
    <w:p w14:paraId="6E4ECDA4"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Show more</w:t>
      </w:r>
    </w:p>
    <w:p w14:paraId="6033FE51"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45B05F4A"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Courier New" w:eastAsia="Times New Roman" w:hAnsi="Courier New" w:cs="Courier New"/>
          <w:sz w:val="20"/>
          <w:szCs w:val="20"/>
          <w:lang w:eastAsia="en-GB"/>
        </w:rPr>
        <w:t>main</w:t>
      </w:r>
      <w:r w:rsidRPr="00995DAD">
        <w:rPr>
          <w:rFonts w:ascii="Times New Roman" w:eastAsia="Times New Roman" w:hAnsi="Times New Roman" w:cs="Times New Roman"/>
          <w:sz w:val="24"/>
          <w:lang w:eastAsia="en-GB"/>
        </w:rPr>
        <w:t xml:space="preserve">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exists but no raw manifest anywhere — a strong signal the served bundle is a </w:t>
      </w:r>
      <w:r w:rsidRPr="00995DAD">
        <w:rPr>
          <w:rFonts w:ascii="Times New Roman" w:eastAsia="Times New Roman" w:hAnsi="Times New Roman" w:cs="Times New Roman"/>
          <w:b/>
          <w:bCs/>
          <w:sz w:val="24"/>
          <w:lang w:eastAsia="en-GB"/>
        </w:rPr>
        <w:t>CI build artifact deployed straight to Pages</w:t>
      </w:r>
      <w:r w:rsidRPr="00995DAD">
        <w:rPr>
          <w:rFonts w:ascii="Times New Roman" w:eastAsia="Times New Roman" w:hAnsi="Times New Roman" w:cs="Times New Roman"/>
          <w:sz w:val="24"/>
          <w:lang w:eastAsia="en-GB"/>
        </w:rPr>
        <w:t xml:space="preserve">, not files committed to the branch (so the repo holds the generator + methodology, and the 365k-work data is regenerated rather than version-controlled). Let me pull the repo </w:t>
      </w:r>
      <w:proofErr w:type="spellStart"/>
      <w:r w:rsidRPr="00995DAD">
        <w:rPr>
          <w:rFonts w:ascii="Times New Roman" w:eastAsia="Times New Roman" w:hAnsi="Times New Roman" w:cs="Times New Roman"/>
          <w:sz w:val="24"/>
          <w:lang w:eastAsia="en-GB"/>
        </w:rPr>
        <w:t>tarball</w:t>
      </w:r>
      <w:proofErr w:type="spellEnd"/>
      <w:r w:rsidRPr="00995DAD">
        <w:rPr>
          <w:rFonts w:ascii="Times New Roman" w:eastAsia="Times New Roman" w:hAnsi="Times New Roman" w:cs="Times New Roman"/>
          <w:sz w:val="24"/>
          <w:lang w:eastAsia="en-GB"/>
        </w:rPr>
        <w:t xml:space="preserve"> and confirm what's </w:t>
      </w:r>
      <w:proofErr w:type="gramStart"/>
      <w:r w:rsidRPr="00995DAD">
        <w:rPr>
          <w:rFonts w:ascii="Times New Roman" w:eastAsia="Times New Roman" w:hAnsi="Times New Roman" w:cs="Times New Roman"/>
          <w:sz w:val="24"/>
          <w:lang w:eastAsia="en-GB"/>
        </w:rPr>
        <w:t>actually in</w:t>
      </w:r>
      <w:proofErr w:type="gramEnd"/>
      <w:r w:rsidRPr="00995DAD">
        <w:rPr>
          <w:rFonts w:ascii="Times New Roman" w:eastAsia="Times New Roman" w:hAnsi="Times New Roman" w:cs="Times New Roman"/>
          <w:sz w:val="24"/>
          <w:lang w:eastAsia="en-GB"/>
        </w:rPr>
        <w:t xml:space="preserve"> source.</w:t>
      </w:r>
    </w:p>
    <w:p w14:paraId="1A446902"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Excavated repository architecture to assess data structure effectiveness</w:t>
      </w:r>
    </w:p>
    <w:p w14:paraId="4D7D445F"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Excavated repository architecture to assess data structure effectiveness</w:t>
      </w:r>
    </w:p>
    <w:p w14:paraId="59B4D7C3"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Download and inspect the actual OKF repo source tree</w:t>
      </w:r>
    </w:p>
    <w:p w14:paraId="09C63939"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bundle contains 289MB of extracted data across 4,253 files, so the actual data is stored in the repo under the </w:t>
      </w:r>
      <w:r w:rsidRPr="00995DAD">
        <w:rPr>
          <w:rFonts w:ascii="Courier New" w:eastAsia="Times New Roman" w:hAnsi="Courier New" w:cs="Courier New"/>
          <w:sz w:val="20"/>
          <w:szCs w:val="20"/>
          <w:lang w:eastAsia="en-GB"/>
        </w:rPr>
        <w:t>bundle/</w:t>
      </w:r>
      <w:r w:rsidRPr="00995DAD">
        <w:rPr>
          <w:rFonts w:ascii="Times New Roman" w:eastAsia="Times New Roman" w:hAnsi="Times New Roman" w:cs="Times New Roman"/>
          <w:sz w:val="24"/>
          <w:lang w:eastAsia="en-GB"/>
        </w:rPr>
        <w:t xml:space="preserve"> directory. The manifest file is served at the GitHub Pages URL, but in the </w:t>
      </w:r>
      <w:proofErr w:type="gramStart"/>
      <w:r w:rsidRPr="00995DAD">
        <w:rPr>
          <w:rFonts w:ascii="Times New Roman" w:eastAsia="Times New Roman" w:hAnsi="Times New Roman" w:cs="Times New Roman"/>
          <w:sz w:val="24"/>
          <w:lang w:eastAsia="en-GB"/>
        </w:rPr>
        <w:t>repository</w:t>
      </w:r>
      <w:proofErr w:type="gramEnd"/>
      <w:r w:rsidRPr="00995DAD">
        <w:rPr>
          <w:rFonts w:ascii="Times New Roman" w:eastAsia="Times New Roman" w:hAnsi="Times New Roman" w:cs="Times New Roman"/>
          <w:sz w:val="24"/>
          <w:lang w:eastAsia="en-GB"/>
        </w:rPr>
        <w:t xml:space="preserve"> it's located at </w:t>
      </w:r>
      <w:r w:rsidRPr="00995DAD">
        <w:rPr>
          <w:rFonts w:ascii="Courier New" w:eastAsia="Times New Roman" w:hAnsi="Courier New" w:cs="Courier New"/>
          <w:sz w:val="20"/>
          <w:szCs w:val="20"/>
          <w:lang w:eastAsia="en-GB"/>
        </w:rPr>
        <w:t>bundle/</w:t>
      </w:r>
      <w:proofErr w:type="spellStart"/>
      <w:r w:rsidRPr="00995DAD">
        <w:rPr>
          <w:rFonts w:ascii="Courier New" w:eastAsia="Times New Roman" w:hAnsi="Courier New" w:cs="Courier New"/>
          <w:sz w:val="20"/>
          <w:szCs w:val="20"/>
          <w:lang w:eastAsia="en-GB"/>
        </w:rPr>
        <w:t>okf-explorer.json</w:t>
      </w:r>
      <w:proofErr w:type="spellEnd"/>
      <w:r w:rsidRPr="00995DAD">
        <w:rPr>
          <w:rFonts w:ascii="Times New Roman" w:eastAsia="Times New Roman" w:hAnsi="Times New Roman" w:cs="Times New Roman"/>
          <w:sz w:val="24"/>
          <w:lang w:eastAsia="en-GB"/>
        </w:rPr>
        <w:t xml:space="preserve">, with the raw path pointing to </w:t>
      </w:r>
      <w:r w:rsidRPr="00995DAD">
        <w:rPr>
          <w:rFonts w:ascii="Courier New" w:eastAsia="Times New Roman" w:hAnsi="Courier New" w:cs="Courier New"/>
          <w:sz w:val="20"/>
          <w:szCs w:val="20"/>
          <w:lang w:eastAsia="en-GB"/>
        </w:rPr>
        <w:t>main/</w:t>
      </w:r>
      <w:proofErr w:type="spellStart"/>
      <w:r w:rsidRPr="00995DAD">
        <w:rPr>
          <w:rFonts w:ascii="Courier New" w:eastAsia="Times New Roman" w:hAnsi="Courier New" w:cs="Courier New"/>
          <w:sz w:val="20"/>
          <w:szCs w:val="20"/>
          <w:lang w:eastAsia="en-GB"/>
        </w:rPr>
        <w:t>okf-explorer.json</w:t>
      </w:r>
      <w:proofErr w:type="spellEnd"/>
      <w:r w:rsidRPr="00995DAD">
        <w:rPr>
          <w:rFonts w:ascii="Times New Roman" w:eastAsia="Times New Roman" w:hAnsi="Times New Roman" w:cs="Times New Roman"/>
          <w:sz w:val="24"/>
          <w:lang w:eastAsia="en-GB"/>
        </w:rPr>
        <w:t>.</w:t>
      </w:r>
    </w:p>
    <w:p w14:paraId="148DE9F8"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lastRenderedPageBreak/>
        <w:t xml:space="preserve">The directory structure reveals the static layer architecture: a sharded search index under </w:t>
      </w:r>
      <w:r w:rsidRPr="00995DAD">
        <w:rPr>
          <w:rFonts w:ascii="Courier New" w:eastAsia="Times New Roman" w:hAnsi="Courier New" w:cs="Courier New"/>
          <w:sz w:val="20"/>
          <w:szCs w:val="20"/>
          <w:lang w:eastAsia="en-GB"/>
        </w:rPr>
        <w:t>bundle/data/search/</w:t>
      </w:r>
      <w:r w:rsidRPr="00995DAD">
        <w:rPr>
          <w:rFonts w:ascii="Times New Roman" w:eastAsia="Times New Roman" w:hAnsi="Times New Roman" w:cs="Times New Roman"/>
          <w:sz w:val="24"/>
          <w:lang w:eastAsia="en-GB"/>
        </w:rPr>
        <w:t xml:space="preserve"> with lexicon and inverted index files, hash-sharded adjacency data for the relationship graph, plus subdirectories for document types, topics, access control, ontology definitions, and various analysis and enrichment data. There are also generator scripts, an evaluation harness, and tests included in the repository.</w:t>
      </w:r>
    </w:p>
    <w:p w14:paraId="235593A8"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Now I need to pull the key manifests and payloads to understand the data structure and effectiveness metrics — starting with </w:t>
      </w:r>
      <w:proofErr w:type="spellStart"/>
      <w:proofErr w:type="gramStart"/>
      <w:r w:rsidRPr="00995DAD">
        <w:rPr>
          <w:rFonts w:ascii="Times New Roman" w:eastAsia="Times New Roman" w:hAnsi="Times New Roman" w:cs="Times New Roman"/>
          <w:sz w:val="24"/>
          <w:lang w:eastAsia="en-GB"/>
        </w:rPr>
        <w:t>overview.json</w:t>
      </w:r>
      <w:proofErr w:type="spellEnd"/>
      <w:proofErr w:type="gramEnd"/>
      <w:r w:rsidRPr="00995DAD">
        <w:rPr>
          <w:rFonts w:ascii="Times New Roman" w:eastAsia="Times New Roman" w:hAnsi="Times New Roman" w:cs="Times New Roman"/>
          <w:sz w:val="24"/>
          <w:lang w:eastAsia="en-GB"/>
        </w:rPr>
        <w:t>, the various manifest files for adjacency and search, the evaluation setup, and README/AGENTS documentation to see how they're measuring this system's performance.</w:t>
      </w:r>
    </w:p>
    <w:p w14:paraId="250E4F3A"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Show more</w:t>
      </w:r>
    </w:p>
    <w:p w14:paraId="31022A94"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3B2846AF"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Correction to my own hypothesis: the data </w:t>
      </w:r>
      <w:r w:rsidRPr="00995DAD">
        <w:rPr>
          <w:rFonts w:ascii="Times New Roman" w:eastAsia="Times New Roman" w:hAnsi="Times New Roman" w:cs="Times New Roman"/>
          <w:i/>
          <w:iCs/>
          <w:sz w:val="24"/>
          <w:lang w:eastAsia="en-GB"/>
        </w:rPr>
        <w:t>is</w:t>
      </w:r>
      <w:r w:rsidRPr="00995DAD">
        <w:rPr>
          <w:rFonts w:ascii="Times New Roman" w:eastAsia="Times New Roman" w:hAnsi="Times New Roman" w:cs="Times New Roman"/>
          <w:sz w:val="24"/>
          <w:lang w:eastAsia="en-GB"/>
        </w:rPr>
        <w:t xml:space="preserve"> version-controlled — it lives under </w:t>
      </w:r>
      <w:r w:rsidRPr="00995DAD">
        <w:rPr>
          <w:rFonts w:ascii="Courier New" w:eastAsia="Times New Roman" w:hAnsi="Courier New" w:cs="Courier New"/>
          <w:sz w:val="20"/>
          <w:szCs w:val="20"/>
          <w:lang w:eastAsia="en-GB"/>
        </w:rPr>
        <w:t>bundle/</w:t>
      </w:r>
      <w:r w:rsidRPr="00995DAD">
        <w:rPr>
          <w:rFonts w:ascii="Times New Roman" w:eastAsia="Times New Roman" w:hAnsi="Times New Roman" w:cs="Times New Roman"/>
          <w:sz w:val="24"/>
          <w:lang w:eastAsia="en-GB"/>
        </w:rPr>
        <w:t xml:space="preserve"> (289M extracted, 4,253 files), and Pages just serves that subtree. </w:t>
      </w:r>
      <w:proofErr w:type="gramStart"/>
      <w:r w:rsidRPr="00995DAD">
        <w:rPr>
          <w:rFonts w:ascii="Times New Roman" w:eastAsia="Times New Roman" w:hAnsi="Times New Roman" w:cs="Times New Roman"/>
          <w:sz w:val="24"/>
          <w:lang w:eastAsia="en-GB"/>
        </w:rPr>
        <w:t>So</w:t>
      </w:r>
      <w:proofErr w:type="gramEnd"/>
      <w:r w:rsidRPr="00995DAD">
        <w:rPr>
          <w:rFonts w:ascii="Times New Roman" w:eastAsia="Times New Roman" w:hAnsi="Times New Roman" w:cs="Times New Roman"/>
          <w:sz w:val="24"/>
          <w:lang w:eastAsia="en-GB"/>
        </w:rPr>
        <w:t xml:space="preserve"> the static layer I claimed was unreachable was in the repo all along. Let me read the parts that </w:t>
      </w:r>
      <w:proofErr w:type="gramStart"/>
      <w:r w:rsidRPr="00995DAD">
        <w:rPr>
          <w:rFonts w:ascii="Times New Roman" w:eastAsia="Times New Roman" w:hAnsi="Times New Roman" w:cs="Times New Roman"/>
          <w:sz w:val="24"/>
          <w:lang w:eastAsia="en-GB"/>
        </w:rPr>
        <w:t>actually determine</w:t>
      </w:r>
      <w:proofErr w:type="gramEnd"/>
      <w:r w:rsidRPr="00995DAD">
        <w:rPr>
          <w:rFonts w:ascii="Times New Roman" w:eastAsia="Times New Roman" w:hAnsi="Times New Roman" w:cs="Times New Roman"/>
          <w:sz w:val="24"/>
          <w:lang w:eastAsia="en-GB"/>
        </w:rPr>
        <w:t xml:space="preserve"> effectiveness — the overview/manifest payloads, the adjacency and search shard design, the ontology, and crucially whether there's a real evaluation harness.</w:t>
      </w:r>
    </w:p>
    <w:p w14:paraId="132C7607"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Examined data architecture and validation methodology for assessment</w:t>
      </w:r>
    </w:p>
    <w:p w14:paraId="2BB8A4D7"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Examined data architecture and validation methodology for assessment</w:t>
      </w:r>
    </w:p>
    <w:p w14:paraId="65988BB8"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Read README, AGENTS, changelog, CI, scripts and key </w:t>
      </w:r>
      <w:proofErr w:type="spellStart"/>
      <w:r w:rsidRPr="00995DAD">
        <w:rPr>
          <w:rFonts w:ascii="Times New Roman" w:eastAsia="Times New Roman" w:hAnsi="Times New Roman" w:cs="Times New Roman"/>
          <w:sz w:val="24"/>
          <w:lang w:eastAsia="en-GB"/>
        </w:rPr>
        <w:t>entrypoint</w:t>
      </w:r>
      <w:proofErr w:type="spellEnd"/>
      <w:r w:rsidRPr="00995DAD">
        <w:rPr>
          <w:rFonts w:ascii="Times New Roman" w:eastAsia="Times New Roman" w:hAnsi="Times New Roman" w:cs="Times New Roman"/>
          <w:sz w:val="24"/>
          <w:lang w:eastAsia="en-GB"/>
        </w:rPr>
        <w:t xml:space="preserve"> sizes</w:t>
      </w:r>
    </w:p>
    <w:p w14:paraId="2834F3DA"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 need to dig into several key components to get a complete picture: the manifest structure for how data's chunked, sample work records to understand the schema depth, the route-scoped adjacency design, the enrichment governance model with its cost structure, the evaluation contract that defines effectiveness, the methodology, and the source provenance with checksums.</w:t>
      </w:r>
    </w:p>
    <w:p w14:paraId="127BBC27"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The works are distributed across 366 compressed chunks containing roughly 1,000 records each for the full 365,786 works. I should decompress a sample record to see what detail each entry contains, then run the validation scripts—that'll give me an objective structural integrity check and a concrete effectiveness signal rather than just theoretical assessment.</w:t>
      </w:r>
    </w:p>
    <w:p w14:paraId="2FEDE25C"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5411B41E"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architecture is now legible — 366 </w:t>
      </w:r>
      <w:proofErr w:type="spellStart"/>
      <w:r w:rsidRPr="00995DAD">
        <w:rPr>
          <w:rFonts w:ascii="Times New Roman" w:eastAsia="Times New Roman" w:hAnsi="Times New Roman" w:cs="Times New Roman"/>
          <w:sz w:val="24"/>
          <w:lang w:eastAsia="en-GB"/>
        </w:rPr>
        <w:t>gzipped</w:t>
      </w:r>
      <w:proofErr w:type="spellEnd"/>
      <w:r w:rsidRPr="00995DAD">
        <w:rPr>
          <w:rFonts w:ascii="Times New Roman" w:eastAsia="Times New Roman" w:hAnsi="Times New Roman" w:cs="Times New Roman"/>
          <w:sz w:val="24"/>
          <w:lang w:eastAsia="en-GB"/>
        </w:rPr>
        <w:t xml:space="preserve"> </w:t>
      </w:r>
      <w:r w:rsidRPr="00995DAD">
        <w:rPr>
          <w:rFonts w:ascii="Courier New" w:eastAsia="Times New Roman" w:hAnsi="Courier New" w:cs="Courier New"/>
          <w:sz w:val="20"/>
          <w:szCs w:val="20"/>
          <w:lang w:eastAsia="en-GB"/>
        </w:rPr>
        <w:t>works-*</w:t>
      </w:r>
      <w:r w:rsidRPr="00995DAD">
        <w:rPr>
          <w:rFonts w:ascii="Times New Roman" w:eastAsia="Times New Roman" w:hAnsi="Times New Roman" w:cs="Times New Roman"/>
          <w:sz w:val="24"/>
          <w:lang w:eastAsia="en-GB"/>
        </w:rPr>
        <w:t xml:space="preserve"> chunks (~1k works each), 171 </w:t>
      </w:r>
      <w:r w:rsidRPr="00995DAD">
        <w:rPr>
          <w:rFonts w:ascii="Courier New" w:eastAsia="Times New Roman" w:hAnsi="Courier New" w:cs="Courier New"/>
          <w:sz w:val="20"/>
          <w:szCs w:val="20"/>
          <w:lang w:eastAsia="en-GB"/>
        </w:rPr>
        <w:t>relationships-*</w:t>
      </w:r>
      <w:r w:rsidRPr="00995DAD">
        <w:rPr>
          <w:rFonts w:ascii="Times New Roman" w:eastAsia="Times New Roman" w:hAnsi="Times New Roman" w:cs="Times New Roman"/>
          <w:sz w:val="24"/>
          <w:lang w:eastAsia="en-GB"/>
        </w:rPr>
        <w:t xml:space="preserve"> chunks plus route-scoped </w:t>
      </w:r>
      <w:r w:rsidRPr="00995DAD">
        <w:rPr>
          <w:rFonts w:ascii="Courier New" w:eastAsia="Times New Roman" w:hAnsi="Courier New" w:cs="Courier New"/>
          <w:sz w:val="20"/>
          <w:szCs w:val="20"/>
          <w:lang w:eastAsia="en-GB"/>
        </w:rPr>
        <w:t>adjacency/</w:t>
      </w:r>
      <w:r w:rsidRPr="00995DAD">
        <w:rPr>
          <w:rFonts w:ascii="Times New Roman" w:eastAsia="Times New Roman" w:hAnsi="Times New Roman" w:cs="Times New Roman"/>
          <w:sz w:val="24"/>
          <w:lang w:eastAsia="en-GB"/>
        </w:rPr>
        <w:t>, a prefix-sharded static search index (lexicon + postings + prefixes), governed enrichment provenance, and a real CI contract (</w:t>
      </w:r>
      <w:proofErr w:type="spellStart"/>
      <w:r w:rsidRPr="00995DAD">
        <w:rPr>
          <w:rFonts w:ascii="Courier New" w:eastAsia="Times New Roman" w:hAnsi="Courier New" w:cs="Courier New"/>
          <w:sz w:val="20"/>
          <w:szCs w:val="20"/>
          <w:lang w:eastAsia="en-GB"/>
        </w:rPr>
        <w:t>ci.yml</w:t>
      </w:r>
      <w:proofErr w:type="spellEnd"/>
      <w:r w:rsidRPr="00995DAD">
        <w:rPr>
          <w:rFonts w:ascii="Times New Roman" w:eastAsia="Times New Roman" w:hAnsi="Times New Roman" w:cs="Times New Roman"/>
          <w:sz w:val="24"/>
          <w:lang w:eastAsia="en-GB"/>
        </w:rPr>
        <w:t xml:space="preserve"> runs unit tests + a structural validator + checksum verification; </w:t>
      </w:r>
      <w:proofErr w:type="spellStart"/>
      <w:r w:rsidRPr="00995DAD">
        <w:rPr>
          <w:rFonts w:ascii="Courier New" w:eastAsia="Times New Roman" w:hAnsi="Courier New" w:cs="Courier New"/>
          <w:sz w:val="20"/>
          <w:szCs w:val="20"/>
          <w:lang w:eastAsia="en-GB"/>
        </w:rPr>
        <w:t>pages.yml</w:t>
      </w:r>
      <w:proofErr w:type="spellEnd"/>
      <w:r w:rsidRPr="00995DAD">
        <w:rPr>
          <w:rFonts w:ascii="Times New Roman" w:eastAsia="Times New Roman" w:hAnsi="Times New Roman" w:cs="Times New Roman"/>
          <w:sz w:val="24"/>
          <w:lang w:eastAsia="en-GB"/>
        </w:rPr>
        <w:t xml:space="preserve"> deploys </w:t>
      </w:r>
      <w:r w:rsidRPr="00995DAD">
        <w:rPr>
          <w:rFonts w:ascii="Courier New" w:eastAsia="Times New Roman" w:hAnsi="Courier New" w:cs="Courier New"/>
          <w:sz w:val="20"/>
          <w:szCs w:val="20"/>
          <w:lang w:eastAsia="en-GB"/>
        </w:rPr>
        <w:t>bundle/</w:t>
      </w:r>
      <w:r w:rsidRPr="00995DAD">
        <w:rPr>
          <w:rFonts w:ascii="Times New Roman" w:eastAsia="Times New Roman" w:hAnsi="Times New Roman" w:cs="Times New Roman"/>
          <w:sz w:val="24"/>
          <w:lang w:eastAsia="en-GB"/>
        </w:rPr>
        <w:t>). Let me read the record schema, the enrichment/evaluation governance, and then run the bundle's own validators against the checkout — an integrity pass is the most objective effectiveness signal I can get.</w:t>
      </w:r>
    </w:p>
    <w:p w14:paraId="4637D4CA"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Weighed architectural strengths against substantive limitations and gaps</w:t>
      </w:r>
    </w:p>
    <w:p w14:paraId="66EB26D1"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Weighed architectural strengths against substantive limitations and gaps</w:t>
      </w:r>
    </w:p>
    <w:p w14:paraId="663D0D2B"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Inspect record schemas, governance, evaluation, and run the bundle's own validators</w:t>
      </w:r>
    </w:p>
    <w:p w14:paraId="4F2F2461"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lastRenderedPageBreak/>
        <w:t xml:space="preserve">Both validation checks pass cleanly on the full dataset—structural integrity confirmed with 365,786 works and 853,883 relationships across 4,222 files, plus all checksums verify. The completeness contract is particularly strong: each </w:t>
      </w:r>
      <w:proofErr w:type="spellStart"/>
      <w:r w:rsidRPr="00995DAD">
        <w:rPr>
          <w:rFonts w:ascii="Times New Roman" w:eastAsia="Times New Roman" w:hAnsi="Times New Roman" w:cs="Times New Roman"/>
          <w:sz w:val="24"/>
          <w:lang w:eastAsia="en-GB"/>
        </w:rPr>
        <w:t>facetYear</w:t>
      </w:r>
      <w:proofErr w:type="spellEnd"/>
      <w:r w:rsidRPr="00995DAD">
        <w:rPr>
          <w:rFonts w:ascii="Times New Roman" w:eastAsia="Times New Roman" w:hAnsi="Times New Roman" w:cs="Times New Roman"/>
          <w:sz w:val="24"/>
          <w:lang w:eastAsia="en-GB"/>
        </w:rPr>
        <w:t xml:space="preserve"> partition's received count must exactly match the advertised total or the generation halts, which is a rigorous enforcement mechanism.</w:t>
      </w:r>
    </w:p>
    <w:p w14:paraId="5E937D72"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provenance discipline is exemplary—every work and relationship carries authoritative metadata including official identifiers, document URIs, confidence levels, and timestamps. What's especially notable is the honest epistemic </w:t>
      </w:r>
      <w:proofErr w:type="spellStart"/>
      <w:r w:rsidRPr="00995DAD">
        <w:rPr>
          <w:rFonts w:ascii="Times New Roman" w:eastAsia="Times New Roman" w:hAnsi="Times New Roman" w:cs="Times New Roman"/>
          <w:sz w:val="24"/>
          <w:lang w:eastAsia="en-GB"/>
        </w:rPr>
        <w:t>labeling</w:t>
      </w:r>
      <w:proofErr w:type="spellEnd"/>
      <w:r w:rsidRPr="00995DAD">
        <w:rPr>
          <w:rFonts w:ascii="Times New Roman" w:eastAsia="Times New Roman" w:hAnsi="Times New Roman" w:cs="Times New Roman"/>
          <w:sz w:val="24"/>
          <w:lang w:eastAsia="en-GB"/>
        </w:rPr>
        <w:t>: derived enrichments like topic classification are explicitly marked as non-official with low confidence and flagged as heuristic-based, never misrepresented as authoritative. The enrichment process itself is transparent about its methods, model versions, and even records when API calls were rejected.</w:t>
      </w:r>
    </w:p>
    <w:p w14:paraId="5B4060F2"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reproducibility is solid with CI validation, checksums across thousands of files, and deterministic builds. The web architecture is well-designed too—it uses an overview-first approach with </w:t>
      </w:r>
      <w:proofErr w:type="spellStart"/>
      <w:r w:rsidRPr="00995DAD">
        <w:rPr>
          <w:rFonts w:ascii="Times New Roman" w:eastAsia="Times New Roman" w:hAnsi="Times New Roman" w:cs="Times New Roman"/>
          <w:sz w:val="24"/>
          <w:lang w:eastAsia="en-GB"/>
        </w:rPr>
        <w:t>gzip</w:t>
      </w:r>
      <w:proofErr w:type="spellEnd"/>
      <w:r w:rsidRPr="00995DAD">
        <w:rPr>
          <w:rFonts w:ascii="Times New Roman" w:eastAsia="Times New Roman" w:hAnsi="Times New Roman" w:cs="Times New Roman"/>
          <w:sz w:val="24"/>
          <w:lang w:eastAsia="en-GB"/>
        </w:rPr>
        <w:t xml:space="preserve"> chunking, prefix-sharded static search indexes, and hash-sharded adjacency buckets to keep the knowledge graph performant while avoiding staleness and licensing issues by resolving authoritative text live rather than caching it.</w:t>
      </w:r>
    </w:p>
    <w:p w14:paraId="4FD3F848"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They've built a rigorous evaluation harness with a hundred-question suite and a detailed rubric that targets the exact failure modes of legal LLM answers—missing sources, absent temporal context, unverified propositions. The answer schema requires proposition-level citations with passage, retrieval date, and temporal metadata.</w:t>
      </w:r>
    </w:p>
    <w:p w14:paraId="11E8D03B"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On the flip side, the topic classification is just a deterministic title-only heuristic with about twelve keyword rules, so most works end up unclassified or loosely categorized. This makes the topic facet </w:t>
      </w:r>
      <w:proofErr w:type="gramStart"/>
      <w:r w:rsidRPr="00995DAD">
        <w:rPr>
          <w:rFonts w:ascii="Times New Roman" w:eastAsia="Times New Roman" w:hAnsi="Times New Roman" w:cs="Times New Roman"/>
          <w:sz w:val="24"/>
          <w:lang w:eastAsia="en-GB"/>
        </w:rPr>
        <w:t>pretty weak</w:t>
      </w:r>
      <w:proofErr w:type="gramEnd"/>
      <w:r w:rsidRPr="00995DAD">
        <w:rPr>
          <w:rFonts w:ascii="Times New Roman" w:eastAsia="Times New Roman" w:hAnsi="Times New Roman" w:cs="Times New Roman"/>
          <w:sz w:val="24"/>
          <w:lang w:eastAsia="en-GB"/>
        </w:rPr>
        <w:t xml:space="preserve"> as a discovery tool, and the relationship count gets inflated by low-confidence classification edges since every work gets at least one topic assignment.</w:t>
      </w:r>
    </w:p>
    <w:p w14:paraId="2B891464"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The bundle's own relationships are mostly topic, type, and entity classification edges—the real amendment and effect graph lives live at legislation.gov.uk and gets resolved on demand rather than bundled statically. The model-assisted enrichment never actually ran due to quota limits, so it's all deterministic rules. And the evaluation suite exists in design but hasn't been executed yet.</w:t>
      </w:r>
    </w:p>
    <w:p w14:paraId="44E01991"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There's also an identifier instability issue: the bundle is marked as "preview" with a target URL pointing to </w:t>
      </w:r>
      <w:r w:rsidRPr="00995DAD">
        <w:rPr>
          <w:rFonts w:ascii="Courier New" w:eastAsia="Times New Roman" w:hAnsi="Courier New" w:cs="Courier New"/>
          <w:sz w:val="20"/>
          <w:szCs w:val="20"/>
          <w:lang w:eastAsia="en-GB"/>
        </w:rPr>
        <w:t>ai-infrastructure-wiki/legislation/</w:t>
      </w:r>
      <w:proofErr w:type="spellStart"/>
      <w:r w:rsidRPr="00995DAD">
        <w:rPr>
          <w:rFonts w:ascii="Courier New" w:eastAsia="Times New Roman" w:hAnsi="Courier New" w:cs="Courier New"/>
          <w:sz w:val="20"/>
          <w:szCs w:val="20"/>
          <w:lang w:eastAsia="en-GB"/>
        </w:rPr>
        <w:t>okf-explorer.json</w:t>
      </w:r>
      <w:proofErr w:type="spellEnd"/>
      <w:r w:rsidRPr="00995DAD">
        <w:rPr>
          <w:rFonts w:ascii="Times New Roman" w:eastAsia="Times New Roman" w:hAnsi="Times New Roman" w:cs="Times New Roman"/>
          <w:sz w:val="24"/>
          <w:lang w:eastAsia="en-GB"/>
        </w:rPr>
        <w:t xml:space="preserve">, but it's </w:t>
      </w:r>
      <w:proofErr w:type="gramStart"/>
      <w:r w:rsidRPr="00995DAD">
        <w:rPr>
          <w:rFonts w:ascii="Times New Roman" w:eastAsia="Times New Roman" w:hAnsi="Times New Roman" w:cs="Times New Roman"/>
          <w:sz w:val="24"/>
          <w:lang w:eastAsia="en-GB"/>
        </w:rPr>
        <w:t>actually served</w:t>
      </w:r>
      <w:proofErr w:type="gramEnd"/>
      <w:r w:rsidRPr="00995DAD">
        <w:rPr>
          <w:rFonts w:ascii="Times New Roman" w:eastAsia="Times New Roman" w:hAnsi="Times New Roman" w:cs="Times New Roman"/>
          <w:sz w:val="24"/>
          <w:lang w:eastAsia="en-GB"/>
        </w:rPr>
        <w:t xml:space="preserve"> from </w:t>
      </w:r>
      <w:proofErr w:type="spellStart"/>
      <w:r w:rsidRPr="00995DAD">
        <w:rPr>
          <w:rFonts w:ascii="Courier New" w:eastAsia="Times New Roman" w:hAnsi="Courier New" w:cs="Courier New"/>
          <w:sz w:val="20"/>
          <w:szCs w:val="20"/>
          <w:lang w:eastAsia="en-GB"/>
        </w:rPr>
        <w:t>okf</w:t>
      </w:r>
      <w:proofErr w:type="spellEnd"/>
      <w:r w:rsidRPr="00995DAD">
        <w:rPr>
          <w:rFonts w:ascii="Courier New" w:eastAsia="Times New Roman" w:hAnsi="Courier New" w:cs="Courier New"/>
          <w:sz w:val="20"/>
          <w:szCs w:val="20"/>
          <w:lang w:eastAsia="en-GB"/>
        </w:rPr>
        <w:t>-</w:t>
      </w:r>
      <w:proofErr w:type="spellStart"/>
      <w:r w:rsidRPr="00995DAD">
        <w:rPr>
          <w:rFonts w:ascii="Courier New" w:eastAsia="Times New Roman" w:hAnsi="Courier New" w:cs="Courier New"/>
          <w:sz w:val="20"/>
          <w:szCs w:val="20"/>
          <w:lang w:eastAsia="en-GB"/>
        </w:rPr>
        <w:t>uk</w:t>
      </w:r>
      <w:proofErr w:type="spellEnd"/>
      <w:r w:rsidRPr="00995DAD">
        <w:rPr>
          <w:rFonts w:ascii="Courier New" w:eastAsia="Times New Roman" w:hAnsi="Courier New" w:cs="Courier New"/>
          <w:sz w:val="20"/>
          <w:szCs w:val="20"/>
          <w:lang w:eastAsia="en-GB"/>
        </w:rPr>
        <w:t>-legislation/</w:t>
      </w:r>
      <w:proofErr w:type="spellStart"/>
      <w:r w:rsidRPr="00995DAD">
        <w:rPr>
          <w:rFonts w:ascii="Courier New" w:eastAsia="Times New Roman" w:hAnsi="Courier New" w:cs="Courier New"/>
          <w:sz w:val="20"/>
          <w:szCs w:val="20"/>
          <w:lang w:eastAsia="en-GB"/>
        </w:rPr>
        <w:t>okf-explorer.json</w:t>
      </w:r>
      <w:proofErr w:type="spellEnd"/>
      <w:r w:rsidRPr="00995DAD">
        <w:rPr>
          <w:rFonts w:ascii="Times New Roman" w:eastAsia="Times New Roman" w:hAnsi="Times New Roman" w:cs="Times New Roman"/>
          <w:sz w:val="24"/>
          <w:lang w:eastAsia="en-GB"/>
        </w:rPr>
        <w:t xml:space="preserve">. The evaluation questions and answer schema both reference the stale </w:t>
      </w:r>
      <w:r w:rsidRPr="00995DAD">
        <w:rPr>
          <w:rFonts w:ascii="Courier New" w:eastAsia="Times New Roman" w:hAnsi="Courier New" w:cs="Courier New"/>
          <w:sz w:val="20"/>
          <w:szCs w:val="20"/>
          <w:lang w:eastAsia="en-GB"/>
        </w:rPr>
        <w:t>ai-infrastructure-wiki</w:t>
      </w:r>
      <w:r w:rsidRPr="00995DAD">
        <w:rPr>
          <w:rFonts w:ascii="Times New Roman" w:eastAsia="Times New Roman" w:hAnsi="Times New Roman" w:cs="Times New Roman"/>
          <w:sz w:val="24"/>
          <w:lang w:eastAsia="en-GB"/>
        </w:rPr>
        <w:t xml:space="preserve"> path, which the README acknowledges is intentionally unresolved pending a permanent government domain.</w:t>
      </w:r>
    </w:p>
    <w:p w14:paraId="6441B653"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On serving, there are MIME type issues with YAML being delivered as octet-stream, and static entry points aren't easily discoverable through naive path construction. The works catalogue itself is frozen at a generation checkpoint from July 2026, so newly published legislation won't appear until the next regeneration—a real currency limitation for a legislation index, though the live full-text search overlay mitigates this by querying fresh legislation.gov.uk data directly.</w:t>
      </w:r>
    </w:p>
    <w:p w14:paraId="47FC8883"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lastRenderedPageBreak/>
        <w:t xml:space="preserve">Now I need to give Chris a genuine, substantiated effectiveness rating that acknowledges both the real strengths and these concrete limitations. He built this and </w:t>
      </w:r>
      <w:proofErr w:type="gramStart"/>
      <w:r w:rsidRPr="00995DAD">
        <w:rPr>
          <w:rFonts w:ascii="Times New Roman" w:eastAsia="Times New Roman" w:hAnsi="Times New Roman" w:cs="Times New Roman"/>
          <w:sz w:val="24"/>
          <w:lang w:eastAsia="en-GB"/>
        </w:rPr>
        <w:t>wants</w:t>
      </w:r>
      <w:proofErr w:type="gramEnd"/>
      <w:r w:rsidRPr="00995DAD">
        <w:rPr>
          <w:rFonts w:ascii="Times New Roman" w:eastAsia="Times New Roman" w:hAnsi="Times New Roman" w:cs="Times New Roman"/>
          <w:sz w:val="24"/>
          <w:lang w:eastAsia="en-GB"/>
        </w:rPr>
        <w:t xml:space="preserve"> honest critical feedback, not flattery. I should structure this with an overall rating, then walk through key dimensions, highlight the sharpest constraints—especially the topic-classification inflation and the unevaluated components—and suggest what would meaningfully improve the system. I'll keep it mostly prose with a compact dimensional breakdown since that's genuinely useful for a technical evaluation.</w:t>
      </w:r>
    </w:p>
    <w:p w14:paraId="3E0DD4D1"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I'm settling on numeric ratings framed around what this is: a preview-stage, single-domain reference bundle. As an engineering and data-architecture artifact, it's excellent—around 8.5 to 9 out of 10. The governance and provenance layer is also excellent at 9 out of 10. But as a substantive legal-discovery knowledge graph in its current form, it's moderate—around 5 to 6 out of 10—because the static relationship layer relies heavily on weak title-heuristic topic edges, the real amendment graph only exists in the live layer, the topic facet is sparse, enrichment didn't run, and the evaluation remains unexecuted.</w:t>
      </w:r>
    </w:p>
    <w:p w14:paraId="33AA3DDA"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Overall effectiveness lands around 7.5 out of 10, with a clear path to improvement. I want to double-check my claim about the 853,883 relationships being dominated by weak edges rather than asserting it outright. Looking at the relationship record I sampled—a "classified as" topic edge with low confidence—I can estimate the breakdown: roughly 365,786 works times one topic edge each gives about 365k topic edges, plus type edges from 32 type codes yielding another ~365k "has type" edges, plus entity edges, which would sum toward the 853k total. So yes, the bulk are classification edges rather than amendments, but I should verify the actual breakdown by kind to make that claim solid, since it materially affects the rating.</w:t>
      </w:r>
    </w:p>
    <w:p w14:paraId="2513AB90"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Let me sample around 15 relationship chunks and tally the kind and confidence levels to ground this assessment properly.</w:t>
      </w:r>
    </w:p>
    <w:p w14:paraId="7EA98535"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Show more</w:t>
      </w:r>
    </w:p>
    <w:p w14:paraId="4868308C"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601B5315"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proofErr w:type="gramStart"/>
      <w:r w:rsidRPr="00995DAD">
        <w:rPr>
          <w:rFonts w:ascii="Times New Roman" w:eastAsia="Times New Roman" w:hAnsi="Times New Roman" w:cs="Times New Roman"/>
          <w:sz w:val="24"/>
          <w:lang w:eastAsia="en-GB"/>
        </w:rPr>
        <w:t>Both of the bundle's</w:t>
      </w:r>
      <w:proofErr w:type="gramEnd"/>
      <w:r w:rsidRPr="00995DAD">
        <w:rPr>
          <w:rFonts w:ascii="Times New Roman" w:eastAsia="Times New Roman" w:hAnsi="Times New Roman" w:cs="Times New Roman"/>
          <w:sz w:val="24"/>
          <w:lang w:eastAsia="en-GB"/>
        </w:rPr>
        <w:t xml:space="preserve"> own validators pass clean against the full checkout: structural check confirms 365,786 works / 853,883 relationships / 32 type codes / 366 chunks, and checksums verify for 4,222 files. Before I rate, one thing materially affects the verdict — the </w:t>
      </w:r>
      <w:r w:rsidRPr="00995DAD">
        <w:rPr>
          <w:rFonts w:ascii="Times New Roman" w:eastAsia="Times New Roman" w:hAnsi="Times New Roman" w:cs="Times New Roman"/>
          <w:i/>
          <w:iCs/>
          <w:sz w:val="24"/>
          <w:lang w:eastAsia="en-GB"/>
        </w:rPr>
        <w:t>composition</w:t>
      </w:r>
      <w:r w:rsidRPr="00995DAD">
        <w:rPr>
          <w:rFonts w:ascii="Times New Roman" w:eastAsia="Times New Roman" w:hAnsi="Times New Roman" w:cs="Times New Roman"/>
          <w:sz w:val="24"/>
          <w:lang w:eastAsia="en-GB"/>
        </w:rPr>
        <w:t xml:space="preserve"> of those 853k relationships. Let me characterise them by kind and confidence.</w:t>
      </w:r>
    </w:p>
    <w:p w14:paraId="134F3FDF"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Weighed infrastructure strengths against modest substantive knowledge-graph value</w:t>
      </w:r>
    </w:p>
    <w:p w14:paraId="62520F6C"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Weighed infrastructure strengths against modest substantive knowledge-graph value</w:t>
      </w:r>
    </w:p>
    <w:p w14:paraId="01269208"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Tally the full relationship set by kind/authority/confidence to ground the rating</w:t>
      </w:r>
    </w:p>
    <w:p w14:paraId="3FBCF0AF"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I'm looking at the breakdown of the dataset composition: most entries are classified using deterministic title rules with low confidence, while document types are consistently sourced from official metadata with high confidence, and entity mentions come from model-assisted patterns with medium confidence.</w:t>
      </w:r>
    </w:p>
    <w:p w14:paraId="4E6A30C2"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 critical insight is that amendment and effect relationships—the genuinely valuable legal research layer—aren't </w:t>
      </w:r>
      <w:proofErr w:type="gramStart"/>
      <w:r w:rsidRPr="00995DAD">
        <w:rPr>
          <w:rFonts w:ascii="Times New Roman" w:eastAsia="Times New Roman" w:hAnsi="Times New Roman" w:cs="Times New Roman"/>
          <w:sz w:val="24"/>
          <w:lang w:eastAsia="en-GB"/>
        </w:rPr>
        <w:t>actually in</w:t>
      </w:r>
      <w:proofErr w:type="gramEnd"/>
      <w:r w:rsidRPr="00995DAD">
        <w:rPr>
          <w:rFonts w:ascii="Times New Roman" w:eastAsia="Times New Roman" w:hAnsi="Times New Roman" w:cs="Times New Roman"/>
          <w:sz w:val="24"/>
          <w:lang w:eastAsia="en-GB"/>
        </w:rPr>
        <w:t xml:space="preserve"> this static graph at all. The bundle resolves those dynamically through URLs on each work record, which is a reasonable design choice since effects change frequently, but it means the headline figure of 853,883 relationships is mostly </w:t>
      </w:r>
      <w:r w:rsidRPr="00995DAD">
        <w:rPr>
          <w:rFonts w:ascii="Times New Roman" w:eastAsia="Times New Roman" w:hAnsi="Times New Roman" w:cs="Times New Roman"/>
          <w:sz w:val="24"/>
          <w:lang w:eastAsia="en-GB"/>
        </w:rPr>
        <w:lastRenderedPageBreak/>
        <w:t xml:space="preserve">low-value classification scaffolding rather than the amendment network legal researchers </w:t>
      </w:r>
      <w:proofErr w:type="gramStart"/>
      <w:r w:rsidRPr="00995DAD">
        <w:rPr>
          <w:rFonts w:ascii="Times New Roman" w:eastAsia="Times New Roman" w:hAnsi="Times New Roman" w:cs="Times New Roman"/>
          <w:sz w:val="24"/>
          <w:lang w:eastAsia="en-GB"/>
        </w:rPr>
        <w:t>actually need</w:t>
      </w:r>
      <w:proofErr w:type="gramEnd"/>
      <w:r w:rsidRPr="00995DAD">
        <w:rPr>
          <w:rFonts w:ascii="Times New Roman" w:eastAsia="Times New Roman" w:hAnsi="Times New Roman" w:cs="Times New Roman"/>
          <w:sz w:val="24"/>
          <w:lang w:eastAsia="en-GB"/>
        </w:rPr>
        <w:t>.</w:t>
      </w:r>
    </w:p>
    <w:p w14:paraId="5ADD56D8"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With only 43% high-confidence edges and those being trivial type classifications, I can now write a fair but honest assessment. The architecture, governance, and reproducibility are genuinely excellent—this is A-grade foundational work—but the substantive knowledge-graph value is more modest because the rich relationships live outside the bundle, the topic layer relies on sparse title heuristics, and the enrichment model hasn't run yet. I'll score the dimensions accordingly and be direct about where the skeleton is strong versus where the derived layers need development. The enrichment model itself barely executed—just keyword rules and suffix patterns with minimal actual output. The evaluation framework is well-designed with strong provenance requirements, but no results have been scored or committed, and the target bundle URL is outdated. The snapshot is from mid-2026 with a live overlay keeping search fresh, though new works require regeneration. </w:t>
      </w:r>
      <w:proofErr w:type="gramStart"/>
      <w:r w:rsidRPr="00995DAD">
        <w:rPr>
          <w:rFonts w:ascii="Times New Roman" w:eastAsia="Times New Roman" w:hAnsi="Times New Roman" w:cs="Times New Roman"/>
          <w:sz w:val="24"/>
          <w:lang w:eastAsia="en-GB"/>
        </w:rPr>
        <w:t>So</w:t>
      </w:r>
      <w:proofErr w:type="gramEnd"/>
      <w:r w:rsidRPr="00995DAD">
        <w:rPr>
          <w:rFonts w:ascii="Times New Roman" w:eastAsia="Times New Roman" w:hAnsi="Times New Roman" w:cs="Times New Roman"/>
          <w:sz w:val="24"/>
          <w:lang w:eastAsia="en-GB"/>
        </w:rPr>
        <w:t xml:space="preserve"> while this works as infrastructure and contract design, it's only delivering about half the value as an actual legal knowledge graph right now.</w:t>
      </w:r>
    </w:p>
    <w:p w14:paraId="78598A89"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There's a concrete bug too: the evaluation questions and answer schema both reference a stale path in the ai-infrastructure-wiki instead of the actual </w:t>
      </w:r>
      <w:proofErr w:type="spellStart"/>
      <w:r w:rsidRPr="00995DAD">
        <w:rPr>
          <w:rFonts w:ascii="Times New Roman" w:eastAsia="Times New Roman" w:hAnsi="Times New Roman" w:cs="Times New Roman"/>
          <w:sz w:val="24"/>
          <w:lang w:eastAsia="en-GB"/>
        </w:rPr>
        <w:t>okf-</w:t>
      </w:r>
      <w:proofErr w:type="gramStart"/>
      <w:r w:rsidRPr="00995DAD">
        <w:rPr>
          <w:rFonts w:ascii="Times New Roman" w:eastAsia="Times New Roman" w:hAnsi="Times New Roman" w:cs="Times New Roman"/>
          <w:sz w:val="24"/>
          <w:lang w:eastAsia="en-GB"/>
        </w:rPr>
        <w:t>explorer.json</w:t>
      </w:r>
      <w:proofErr w:type="spellEnd"/>
      <w:proofErr w:type="gramEnd"/>
      <w:r w:rsidRPr="00995DAD">
        <w:rPr>
          <w:rFonts w:ascii="Times New Roman" w:eastAsia="Times New Roman" w:hAnsi="Times New Roman" w:cs="Times New Roman"/>
          <w:sz w:val="24"/>
          <w:lang w:eastAsia="en-GB"/>
        </w:rPr>
        <w:t xml:space="preserve"> location. To really move the needle, I'd need to materialize the amendment and effect graph into the static adjacency—even a compressed snapshot would let researchers access the relationship layer they </w:t>
      </w:r>
      <w:proofErr w:type="gramStart"/>
      <w:r w:rsidRPr="00995DAD">
        <w:rPr>
          <w:rFonts w:ascii="Times New Roman" w:eastAsia="Times New Roman" w:hAnsi="Times New Roman" w:cs="Times New Roman"/>
          <w:sz w:val="24"/>
          <w:lang w:eastAsia="en-GB"/>
        </w:rPr>
        <w:t>actually want</w:t>
      </w:r>
      <w:proofErr w:type="gramEnd"/>
      <w:r w:rsidRPr="00995DAD">
        <w:rPr>
          <w:rFonts w:ascii="Times New Roman" w:eastAsia="Times New Roman" w:hAnsi="Times New Roman" w:cs="Times New Roman"/>
          <w:sz w:val="24"/>
          <w:lang w:eastAsia="en-GB"/>
        </w:rPr>
        <w:t>, since right now it's just classification. Then run the enrichment model pass to completion. I'll keep the format lean and straightforward—a scored list in prose rather than heavy formatting, letting the evaluation speak clearly without unnecessary embellishment.</w:t>
      </w:r>
    </w:p>
    <w:p w14:paraId="1E24A375"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Show less</w:t>
      </w:r>
    </w:p>
    <w:p w14:paraId="7E9F7260" w14:textId="77777777" w:rsidR="00995DAD" w:rsidRPr="00995DAD" w:rsidRDefault="00995DAD" w:rsidP="00995DAD">
      <w:pPr>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Done</w:t>
      </w:r>
    </w:p>
    <w:p w14:paraId="45F3D9E4"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Now I can rate it properly, and the relationship tally is the key that reframes the headline. The 853,883 edges break down as 365,786 "has document type" (one per work, official Atom metadata, high-confidence), 469,962 "classified as" topic edges (low-confidence, deterministic title heuristic, derived-non-official), and 18,135 "mentions entity" (medium, suffix patterns). There are </w:t>
      </w:r>
      <w:r w:rsidRPr="00995DAD">
        <w:rPr>
          <w:rFonts w:ascii="Times New Roman" w:eastAsia="Times New Roman" w:hAnsi="Times New Roman" w:cs="Times New Roman"/>
          <w:b/>
          <w:bCs/>
          <w:sz w:val="24"/>
          <w:lang w:eastAsia="en-GB"/>
        </w:rPr>
        <w:t>zero amendment/effect edges in the static graph</w:t>
      </w:r>
      <w:r w:rsidRPr="00995DAD">
        <w:rPr>
          <w:rFonts w:ascii="Times New Roman" w:eastAsia="Times New Roman" w:hAnsi="Times New Roman" w:cs="Times New Roman"/>
          <w:sz w:val="24"/>
          <w:lang w:eastAsia="en-GB"/>
        </w:rPr>
        <w:t xml:space="preserve"> — the amendment </w:t>
      </w:r>
      <w:proofErr w:type="gramStart"/>
      <w:r w:rsidRPr="00995DAD">
        <w:rPr>
          <w:rFonts w:ascii="Times New Roman" w:eastAsia="Times New Roman" w:hAnsi="Times New Roman" w:cs="Times New Roman"/>
          <w:sz w:val="24"/>
          <w:lang w:eastAsia="en-GB"/>
        </w:rPr>
        <w:t>network</w:t>
      </w:r>
      <w:proofErr w:type="gramEnd"/>
      <w:r w:rsidRPr="00995DAD">
        <w:rPr>
          <w:rFonts w:ascii="Times New Roman" w:eastAsia="Times New Roman" w:hAnsi="Times New Roman" w:cs="Times New Roman"/>
          <w:sz w:val="24"/>
          <w:lang w:eastAsia="en-GB"/>
        </w:rPr>
        <w:t xml:space="preserve"> a legal researcher </w:t>
      </w:r>
      <w:proofErr w:type="gramStart"/>
      <w:r w:rsidRPr="00995DAD">
        <w:rPr>
          <w:rFonts w:ascii="Times New Roman" w:eastAsia="Times New Roman" w:hAnsi="Times New Roman" w:cs="Times New Roman"/>
          <w:sz w:val="24"/>
          <w:lang w:eastAsia="en-GB"/>
        </w:rPr>
        <w:t>actually wants</w:t>
      </w:r>
      <w:proofErr w:type="gramEnd"/>
      <w:r w:rsidRPr="00995DAD">
        <w:rPr>
          <w:rFonts w:ascii="Times New Roman" w:eastAsia="Times New Roman" w:hAnsi="Times New Roman" w:cs="Times New Roman"/>
          <w:sz w:val="24"/>
          <w:lang w:eastAsia="en-GB"/>
        </w:rPr>
        <w:t xml:space="preserve"> is resolved live per work via the </w:t>
      </w:r>
      <w:proofErr w:type="spellStart"/>
      <w:r w:rsidRPr="00995DAD">
        <w:rPr>
          <w:rFonts w:ascii="Courier New" w:eastAsia="Times New Roman" w:hAnsi="Courier New" w:cs="Courier New"/>
          <w:sz w:val="20"/>
          <w:szCs w:val="20"/>
          <w:lang w:eastAsia="en-GB"/>
        </w:rPr>
        <w:t>effects_made_url</w:t>
      </w:r>
      <w:proofErr w:type="spellEnd"/>
      <w:r w:rsidRPr="00995DAD">
        <w:rPr>
          <w:rFonts w:ascii="Times New Roman" w:eastAsia="Times New Roman" w:hAnsi="Times New Roman" w:cs="Times New Roman"/>
          <w:sz w:val="24"/>
          <w:lang w:eastAsia="en-GB"/>
        </w:rPr>
        <w:t>/</w:t>
      </w:r>
      <w:proofErr w:type="spellStart"/>
      <w:r w:rsidRPr="00995DAD">
        <w:rPr>
          <w:rFonts w:ascii="Courier New" w:eastAsia="Times New Roman" w:hAnsi="Courier New" w:cs="Courier New"/>
          <w:sz w:val="20"/>
          <w:szCs w:val="20"/>
          <w:lang w:eastAsia="en-GB"/>
        </w:rPr>
        <w:t>effects_received_url</w:t>
      </w:r>
      <w:proofErr w:type="spellEnd"/>
      <w:r w:rsidRPr="00995DAD">
        <w:rPr>
          <w:rFonts w:ascii="Times New Roman" w:eastAsia="Times New Roman" w:hAnsi="Times New Roman" w:cs="Times New Roman"/>
          <w:sz w:val="24"/>
          <w:lang w:eastAsia="en-GB"/>
        </w:rPr>
        <w:t xml:space="preserve"> fields, exactly the path I used earlier. That single fact separates what the bundle </w:t>
      </w:r>
      <w:r w:rsidRPr="00995DAD">
        <w:rPr>
          <w:rFonts w:ascii="Times New Roman" w:eastAsia="Times New Roman" w:hAnsi="Times New Roman" w:cs="Times New Roman"/>
          <w:i/>
          <w:iCs/>
          <w:sz w:val="24"/>
          <w:lang w:eastAsia="en-GB"/>
        </w:rPr>
        <w:t>is</w:t>
      </w:r>
      <w:r w:rsidRPr="00995DAD">
        <w:rPr>
          <w:rFonts w:ascii="Times New Roman" w:eastAsia="Times New Roman" w:hAnsi="Times New Roman" w:cs="Times New Roman"/>
          <w:sz w:val="24"/>
          <w:lang w:eastAsia="en-GB"/>
        </w:rPr>
        <w:t xml:space="preserve"> (a </w:t>
      </w:r>
      <w:proofErr w:type="gramStart"/>
      <w:r w:rsidRPr="00995DAD">
        <w:rPr>
          <w:rFonts w:ascii="Times New Roman" w:eastAsia="Times New Roman" w:hAnsi="Times New Roman" w:cs="Times New Roman"/>
          <w:sz w:val="24"/>
          <w:lang w:eastAsia="en-GB"/>
        </w:rPr>
        <w:t>rigorously-governed</w:t>
      </w:r>
      <w:proofErr w:type="gramEnd"/>
      <w:r w:rsidRPr="00995DAD">
        <w:rPr>
          <w:rFonts w:ascii="Times New Roman" w:eastAsia="Times New Roman" w:hAnsi="Times New Roman" w:cs="Times New Roman"/>
          <w:sz w:val="24"/>
          <w:lang w:eastAsia="en-GB"/>
        </w:rPr>
        <w:t xml:space="preserve"> catalogue + delivery substrate) from what the headline number implies (an analytical relationship graph).</w:t>
      </w:r>
    </w:p>
    <w:p w14:paraId="36FAD3D3"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So, my rating.</w:t>
      </w:r>
    </w:p>
    <w:p w14:paraId="4F9D10E1"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b/>
          <w:bCs/>
          <w:sz w:val="24"/>
          <w:lang w:eastAsia="en-GB"/>
        </w:rPr>
        <w:t>Overall: strong infrastructure, thin substance — roughly 7.5/10</w:t>
      </w:r>
      <w:r w:rsidRPr="00995DAD">
        <w:rPr>
          <w:rFonts w:ascii="Times New Roman" w:eastAsia="Times New Roman" w:hAnsi="Times New Roman" w:cs="Times New Roman"/>
          <w:sz w:val="24"/>
          <w:lang w:eastAsia="en-GB"/>
        </w:rPr>
        <w:t xml:space="preserve">, and the gap between those two halves is the whole story. As a piece of data engineering and governance it's a 9; as a substantive legal knowledge graph </w:t>
      </w:r>
      <w:r w:rsidRPr="00995DAD">
        <w:rPr>
          <w:rFonts w:ascii="Times New Roman" w:eastAsia="Times New Roman" w:hAnsi="Times New Roman" w:cs="Times New Roman"/>
          <w:i/>
          <w:iCs/>
          <w:sz w:val="24"/>
          <w:lang w:eastAsia="en-GB"/>
        </w:rPr>
        <w:t>today</w:t>
      </w:r>
      <w:r w:rsidRPr="00995DAD">
        <w:rPr>
          <w:rFonts w:ascii="Times New Roman" w:eastAsia="Times New Roman" w:hAnsi="Times New Roman" w:cs="Times New Roman"/>
          <w:sz w:val="24"/>
          <w:lang w:eastAsia="en-GB"/>
        </w:rPr>
        <w:t xml:space="preserve"> it's about a 5.</w:t>
      </w:r>
    </w:p>
    <w:p w14:paraId="579D6FAA"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Where it genuinely excels:</w:t>
      </w:r>
    </w:p>
    <w:p w14:paraId="4DD1A420"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Provenance and governance (9.5): every work carries official identifier, confidence, contract status, formats and effect URLs; every relationship carries authority, confidence, evidence type and timestamp; and — rare and to its credit — the derived layer is loudly labelled non-</w:t>
      </w:r>
      <w:r w:rsidRPr="00995DAD">
        <w:rPr>
          <w:rFonts w:ascii="Times New Roman" w:eastAsia="Times New Roman" w:hAnsi="Times New Roman" w:cs="Times New Roman"/>
          <w:sz w:val="24"/>
          <w:lang w:eastAsia="en-GB"/>
        </w:rPr>
        <w:lastRenderedPageBreak/>
        <w:t xml:space="preserve">official, with topic targets literally named </w:t>
      </w:r>
      <w:r w:rsidRPr="00995DAD">
        <w:rPr>
          <w:rFonts w:ascii="Courier New" w:eastAsia="Times New Roman" w:hAnsi="Courier New" w:cs="Courier New"/>
          <w:sz w:val="20"/>
          <w:szCs w:val="20"/>
          <w:lang w:eastAsia="en-GB"/>
        </w:rPr>
        <w:t>unclassified-title-only-heuristic</w:t>
      </w:r>
      <w:r w:rsidRPr="00995DAD">
        <w:rPr>
          <w:rFonts w:ascii="Times New Roman" w:eastAsia="Times New Roman" w:hAnsi="Times New Roman" w:cs="Times New Roman"/>
          <w:sz w:val="24"/>
          <w:lang w:eastAsia="en-GB"/>
        </w:rPr>
        <w:t xml:space="preserve">. The </w:t>
      </w:r>
      <w:r w:rsidRPr="00995DAD">
        <w:rPr>
          <w:rFonts w:ascii="Courier New" w:eastAsia="Times New Roman" w:hAnsi="Courier New" w:cs="Courier New"/>
          <w:sz w:val="20"/>
          <w:szCs w:val="20"/>
          <w:lang w:eastAsia="en-GB"/>
        </w:rPr>
        <w:t>AGENTS.md</w:t>
      </w:r>
      <w:r w:rsidRPr="00995DAD">
        <w:rPr>
          <w:rFonts w:ascii="Times New Roman" w:eastAsia="Times New Roman" w:hAnsi="Times New Roman" w:cs="Times New Roman"/>
          <w:sz w:val="24"/>
          <w:lang w:eastAsia="en-GB"/>
        </w:rPr>
        <w:t xml:space="preserve"> contract forbids dressing derived output as legal classification. The enrichment provenance even records that the model call was </w:t>
      </w:r>
      <w:r w:rsidRPr="00995DAD">
        <w:rPr>
          <w:rFonts w:ascii="Times New Roman" w:eastAsia="Times New Roman" w:hAnsi="Times New Roman" w:cs="Times New Roman"/>
          <w:i/>
          <w:iCs/>
          <w:sz w:val="24"/>
          <w:lang w:eastAsia="en-GB"/>
        </w:rPr>
        <w:t>rejected</w:t>
      </w:r>
      <w:r w:rsidRPr="00995DAD">
        <w:rPr>
          <w:rFonts w:ascii="Times New Roman" w:eastAsia="Times New Roman" w:hAnsi="Times New Roman" w:cs="Times New Roman"/>
          <w:sz w:val="24"/>
          <w:lang w:eastAsia="en-GB"/>
        </w:rPr>
        <w:t xml:space="preserve"> on quota (</w:t>
      </w:r>
      <w:r w:rsidRPr="00995DAD">
        <w:rPr>
          <w:rFonts w:ascii="Courier New" w:eastAsia="Times New Roman" w:hAnsi="Courier New" w:cs="Courier New"/>
          <w:sz w:val="20"/>
          <w:szCs w:val="20"/>
          <w:lang w:eastAsia="en-GB"/>
        </w:rPr>
        <w:t>$0.00</w:t>
      </w:r>
      <w:r w:rsidRPr="00995DAD">
        <w:rPr>
          <w:rFonts w:ascii="Times New Roman" w:eastAsia="Times New Roman" w:hAnsi="Times New Roman" w:cs="Times New Roman"/>
          <w:sz w:val="24"/>
          <w:lang w:eastAsia="en-GB"/>
        </w:rPr>
        <w:t>, zero tokens) rather than quietly omitting it. That is exactly the honesty posture government data work should have.</w:t>
      </w:r>
    </w:p>
    <w:p w14:paraId="7E923185"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Architecture and delivery (9): overview-first startup, ~1k-works </w:t>
      </w:r>
      <w:proofErr w:type="spellStart"/>
      <w:r w:rsidRPr="00995DAD">
        <w:rPr>
          <w:rFonts w:ascii="Times New Roman" w:eastAsia="Times New Roman" w:hAnsi="Times New Roman" w:cs="Times New Roman"/>
          <w:sz w:val="24"/>
          <w:lang w:eastAsia="en-GB"/>
        </w:rPr>
        <w:t>gzip</w:t>
      </w:r>
      <w:proofErr w:type="spellEnd"/>
      <w:r w:rsidRPr="00995DAD">
        <w:rPr>
          <w:rFonts w:ascii="Times New Roman" w:eastAsia="Times New Roman" w:hAnsi="Times New Roman" w:cs="Times New Roman"/>
          <w:sz w:val="24"/>
          <w:lang w:eastAsia="en-GB"/>
        </w:rPr>
        <w:t xml:space="preserve"> chunks, a prefix-sharded static search index (lexicon/postings/prefixes), fnv1a32 hash-sharded adjacency across 256 buckets, and deliberate live resolution of CLML so authoritative text is never cached stale. Textbook static-knowledge-graph-on-Pages.</w:t>
      </w:r>
    </w:p>
    <w:p w14:paraId="4982A99C"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Completeness and reproducibility (9): the methodology enforces a hard contract — each year's received count must equal the advertised facet total or generation halts — yielding 365,786 works from 397 requests, and both validators plus a 4,222-file checksum set pass, gated by CI and a checked-in branch-protection contract.</w:t>
      </w:r>
    </w:p>
    <w:p w14:paraId="34B1ADE6"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Where it's currently hollow:</w:t>
      </w:r>
    </w:p>
    <w:p w14:paraId="1F691D6F"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Relationship substance (4): ~98% of in-bundle edges are either trivial (one </w:t>
      </w:r>
      <w:proofErr w:type="gramStart"/>
      <w:r w:rsidRPr="00995DAD">
        <w:rPr>
          <w:rFonts w:ascii="Times New Roman" w:eastAsia="Times New Roman" w:hAnsi="Times New Roman" w:cs="Times New Roman"/>
          <w:sz w:val="24"/>
          <w:lang w:eastAsia="en-GB"/>
        </w:rPr>
        <w:t>type</w:t>
      </w:r>
      <w:proofErr w:type="gramEnd"/>
      <w:r w:rsidRPr="00995DAD">
        <w:rPr>
          <w:rFonts w:ascii="Times New Roman" w:eastAsia="Times New Roman" w:hAnsi="Times New Roman" w:cs="Times New Roman"/>
          <w:sz w:val="24"/>
          <w:lang w:eastAsia="en-GB"/>
        </w:rPr>
        <w:t xml:space="preserve"> edge per work) or low-confidence title-topic guesses. The valuable edges live outside the static bundle. Defensible as a design choice, but the "853,883 typed relationships" headline oversells analytical value — most of it is classification scaffolding.</w:t>
      </w:r>
    </w:p>
    <w:p w14:paraId="1E9AECBD"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Enrichment (3): the model-assisted layer never actually ran; it's ~12 keyword rules and 8 entity suffixes. Governance around it is excellent; the substance behind it is minimal, which is why the topic facet is so sparse.</w:t>
      </w:r>
    </w:p>
    <w:p w14:paraId="3878D817"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Evaluation (6): the barrister-question suite is genuinely well-designed — 100 questions, a rubric weighting proposition-level provenance and pinpoint passages, and a strict answer schema demanding per-claim citations plus temporal context (version/commencement/extent/amendments). But it's a contract with no committed scored results, so effectiveness is </w:t>
      </w:r>
      <w:r w:rsidRPr="00995DAD">
        <w:rPr>
          <w:rFonts w:ascii="Times New Roman" w:eastAsia="Times New Roman" w:hAnsi="Times New Roman" w:cs="Times New Roman"/>
          <w:i/>
          <w:iCs/>
          <w:sz w:val="24"/>
          <w:lang w:eastAsia="en-GB"/>
        </w:rPr>
        <w:t>designed for</w:t>
      </w:r>
      <w:r w:rsidRPr="00995DAD">
        <w:rPr>
          <w:rFonts w:ascii="Times New Roman" w:eastAsia="Times New Roman" w:hAnsi="Times New Roman" w:cs="Times New Roman"/>
          <w:sz w:val="24"/>
          <w:lang w:eastAsia="en-GB"/>
        </w:rPr>
        <w:t xml:space="preserve">, not yet </w:t>
      </w:r>
      <w:r w:rsidRPr="00995DAD">
        <w:rPr>
          <w:rFonts w:ascii="Times New Roman" w:eastAsia="Times New Roman" w:hAnsi="Times New Roman" w:cs="Times New Roman"/>
          <w:i/>
          <w:iCs/>
          <w:sz w:val="24"/>
          <w:lang w:eastAsia="en-GB"/>
        </w:rPr>
        <w:t>measured</w:t>
      </w:r>
      <w:r w:rsidRPr="00995DAD">
        <w:rPr>
          <w:rFonts w:ascii="Times New Roman" w:eastAsia="Times New Roman" w:hAnsi="Times New Roman" w:cs="Times New Roman"/>
          <w:sz w:val="24"/>
          <w:lang w:eastAsia="en-GB"/>
        </w:rPr>
        <w:t xml:space="preserve">. It also points at a stale </w:t>
      </w:r>
      <w:proofErr w:type="spellStart"/>
      <w:r w:rsidRPr="00995DAD">
        <w:rPr>
          <w:rFonts w:ascii="Courier New" w:eastAsia="Times New Roman" w:hAnsi="Courier New" w:cs="Courier New"/>
          <w:sz w:val="20"/>
          <w:szCs w:val="20"/>
          <w:lang w:eastAsia="en-GB"/>
        </w:rPr>
        <w:t>target_bundle</w:t>
      </w:r>
      <w:proofErr w:type="spellEnd"/>
      <w:r w:rsidRPr="00995DAD">
        <w:rPr>
          <w:rFonts w:ascii="Times New Roman" w:eastAsia="Times New Roman" w:hAnsi="Times New Roman" w:cs="Times New Roman"/>
          <w:sz w:val="24"/>
          <w:lang w:eastAsia="en-GB"/>
        </w:rPr>
        <w:t xml:space="preserve"> (</w:t>
      </w:r>
      <w:r w:rsidRPr="00995DAD">
        <w:rPr>
          <w:rFonts w:ascii="Courier New" w:eastAsia="Times New Roman" w:hAnsi="Courier New" w:cs="Courier New"/>
          <w:sz w:val="20"/>
          <w:szCs w:val="20"/>
          <w:lang w:eastAsia="en-GB"/>
        </w:rPr>
        <w:t>ai-infrastructure-wiki/legislation/</w:t>
      </w:r>
      <w:proofErr w:type="spellStart"/>
      <w:r w:rsidRPr="00995DAD">
        <w:rPr>
          <w:rFonts w:ascii="Courier New" w:eastAsia="Times New Roman" w:hAnsi="Courier New" w:cs="Courier New"/>
          <w:sz w:val="20"/>
          <w:szCs w:val="20"/>
          <w:lang w:eastAsia="en-GB"/>
        </w:rPr>
        <w:t>okf-explorer.json</w:t>
      </w:r>
      <w:proofErr w:type="spellEnd"/>
      <w:r w:rsidRPr="00995DAD">
        <w:rPr>
          <w:rFonts w:ascii="Times New Roman" w:eastAsia="Times New Roman" w:hAnsi="Times New Roman" w:cs="Times New Roman"/>
          <w:sz w:val="24"/>
          <w:lang w:eastAsia="en-GB"/>
        </w:rPr>
        <w:t>, not the actual serving path) — the same identifier instability the README flags.</w:t>
      </w:r>
    </w:p>
    <w:p w14:paraId="0F06C47F"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Currency (6): the catalogue is frozen at the 2026-07-11 checkpoint; the live search/effects/CLML overlay keeps text </w:t>
      </w:r>
      <w:proofErr w:type="gramStart"/>
      <w:r w:rsidRPr="00995DAD">
        <w:rPr>
          <w:rFonts w:ascii="Times New Roman" w:eastAsia="Times New Roman" w:hAnsi="Times New Roman" w:cs="Times New Roman"/>
          <w:sz w:val="24"/>
          <w:lang w:eastAsia="en-GB"/>
        </w:rPr>
        <w:t>fresh, but</w:t>
      </w:r>
      <w:proofErr w:type="gramEnd"/>
      <w:r w:rsidRPr="00995DAD">
        <w:rPr>
          <w:rFonts w:ascii="Times New Roman" w:eastAsia="Times New Roman" w:hAnsi="Times New Roman" w:cs="Times New Roman"/>
          <w:sz w:val="24"/>
          <w:lang w:eastAsia="en-GB"/>
        </w:rPr>
        <w:t xml:space="preserve"> works enacted after the checkpoint won't appear until regeneration.</w:t>
      </w:r>
    </w:p>
    <w:p w14:paraId="11AD0352"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Highest-leverage improvements, roughly in order:</w:t>
      </w:r>
    </w:p>
    <w:p w14:paraId="356529B2" w14:textId="77777777" w:rsidR="00995DAD" w:rsidRPr="00995DAD" w:rsidRDefault="00995DAD" w:rsidP="00995DAD">
      <w:pPr>
        <w:numPr>
          <w:ilvl w:val="0"/>
          <w:numId w:val="1"/>
        </w:num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Materialise the amendment/effect graph into the static adjacency (even as a dated snapshot that defers to live for authority). That's the one change that turns the relationship layer from scaffolding into the thing legal researchers come for.</w:t>
      </w:r>
    </w:p>
    <w:p w14:paraId="04FD6164" w14:textId="77777777" w:rsidR="00995DAD" w:rsidRPr="00995DAD" w:rsidRDefault="00995DAD" w:rsidP="00995DAD">
      <w:pPr>
        <w:numPr>
          <w:ilvl w:val="0"/>
          <w:numId w:val="1"/>
        </w:numPr>
        <w:spacing w:before="100" w:beforeAutospacing="1" w:after="100" w:afterAutospacing="1"/>
        <w:rPr>
          <w:rFonts w:ascii="Times New Roman" w:eastAsia="Times New Roman" w:hAnsi="Times New Roman" w:cs="Times New Roman"/>
          <w:sz w:val="24"/>
          <w:lang w:eastAsia="en-GB"/>
        </w:rPr>
      </w:pPr>
      <w:proofErr w:type="gramStart"/>
      <w:r w:rsidRPr="00995DAD">
        <w:rPr>
          <w:rFonts w:ascii="Times New Roman" w:eastAsia="Times New Roman" w:hAnsi="Times New Roman" w:cs="Times New Roman"/>
          <w:sz w:val="24"/>
          <w:lang w:eastAsia="en-GB"/>
        </w:rPr>
        <w:t>Actually</w:t>
      </w:r>
      <w:proofErr w:type="gramEnd"/>
      <w:r w:rsidRPr="00995DAD">
        <w:rPr>
          <w:rFonts w:ascii="Times New Roman" w:eastAsia="Times New Roman" w:hAnsi="Times New Roman" w:cs="Times New Roman"/>
          <w:sz w:val="24"/>
          <w:lang w:eastAsia="en-GB"/>
        </w:rPr>
        <w:t xml:space="preserve"> run the enrichment pass — or swap the title heuristic for a real classifier — and publish topic-coverage stats, so the 469k topic edges stop being mostly </w:t>
      </w:r>
      <w:r w:rsidRPr="00995DAD">
        <w:rPr>
          <w:rFonts w:ascii="Courier New" w:eastAsia="Times New Roman" w:hAnsi="Courier New" w:cs="Courier New"/>
          <w:sz w:val="20"/>
          <w:szCs w:val="20"/>
          <w:lang w:eastAsia="en-GB"/>
        </w:rPr>
        <w:t>unclassified</w:t>
      </w:r>
      <w:r w:rsidRPr="00995DAD">
        <w:rPr>
          <w:rFonts w:ascii="Times New Roman" w:eastAsia="Times New Roman" w:hAnsi="Times New Roman" w:cs="Times New Roman"/>
          <w:sz w:val="24"/>
          <w:lang w:eastAsia="en-GB"/>
        </w:rPr>
        <w:t>.</w:t>
      </w:r>
    </w:p>
    <w:p w14:paraId="078DF6FF" w14:textId="77777777" w:rsidR="00995DAD" w:rsidRPr="00995DAD" w:rsidRDefault="00995DAD" w:rsidP="00995DAD">
      <w:pPr>
        <w:numPr>
          <w:ilvl w:val="0"/>
          <w:numId w:val="1"/>
        </w:num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 xml:space="preserve">Execute the eval suite and commit the scores; fix the stale </w:t>
      </w:r>
      <w:proofErr w:type="spellStart"/>
      <w:r w:rsidRPr="00995DAD">
        <w:rPr>
          <w:rFonts w:ascii="Courier New" w:eastAsia="Times New Roman" w:hAnsi="Courier New" w:cs="Courier New"/>
          <w:sz w:val="20"/>
          <w:szCs w:val="20"/>
          <w:lang w:eastAsia="en-GB"/>
        </w:rPr>
        <w:t>target_bundle</w:t>
      </w:r>
      <w:proofErr w:type="spellEnd"/>
      <w:r w:rsidRPr="00995DAD">
        <w:rPr>
          <w:rFonts w:ascii="Times New Roman" w:eastAsia="Times New Roman" w:hAnsi="Times New Roman" w:cs="Times New Roman"/>
          <w:sz w:val="24"/>
          <w:lang w:eastAsia="en-GB"/>
        </w:rPr>
        <w:t xml:space="preserve"> URL. A measured number would do more for credibility than any architectural polish.</w:t>
      </w:r>
    </w:p>
    <w:p w14:paraId="6C495AEB" w14:textId="77777777" w:rsidR="00995DAD" w:rsidRPr="00995DAD" w:rsidRDefault="00995DAD" w:rsidP="00995DAD">
      <w:pPr>
        <w:numPr>
          <w:ilvl w:val="0"/>
          <w:numId w:val="1"/>
        </w:num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lastRenderedPageBreak/>
        <w:t>Add a freshness delta — a cheap "works since checkpoint" live check — so the snapshot boundary stops being a silent currency cliff.</w:t>
      </w:r>
    </w:p>
    <w:p w14:paraId="5531D1BF" w14:textId="77777777" w:rsidR="00995DAD" w:rsidRPr="00995DAD" w:rsidRDefault="00995DAD" w:rsidP="00995DAD">
      <w:pPr>
        <w:spacing w:before="100" w:beforeAutospacing="1" w:after="100" w:afterAutospacing="1"/>
        <w:rPr>
          <w:rFonts w:ascii="Times New Roman" w:eastAsia="Times New Roman" w:hAnsi="Times New Roman" w:cs="Times New Roman"/>
          <w:sz w:val="24"/>
          <w:lang w:eastAsia="en-GB"/>
        </w:rPr>
      </w:pPr>
      <w:r w:rsidRPr="00995DAD">
        <w:rPr>
          <w:rFonts w:ascii="Times New Roman" w:eastAsia="Times New Roman" w:hAnsi="Times New Roman" w:cs="Times New Roman"/>
          <w:sz w:val="24"/>
          <w:lang w:eastAsia="en-GB"/>
        </w:rPr>
        <w:t>Net: this is an A-grade skeleton and governance contract wrapped around a B/C-grade substantive payload — but the skeleton is the genuinely hard, genuinely reusable part, and it's built to a standard most gov data projects never reach. The fastest path to a higher score isn't more engineering; it's getting the amendment graph and a real eval score into the bundle.</w:t>
      </w:r>
    </w:p>
    <w:p w14:paraId="200A32A6" w14:textId="77777777" w:rsidR="0088377D" w:rsidRDefault="0088377D"/>
    <w:sectPr w:rsidR="00883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3C1C65"/>
    <w:multiLevelType w:val="multilevel"/>
    <w:tmpl w:val="1454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8557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AD"/>
    <w:rsid w:val="00004A50"/>
    <w:rsid w:val="000244CD"/>
    <w:rsid w:val="000A7E0B"/>
    <w:rsid w:val="00130968"/>
    <w:rsid w:val="001F3FC9"/>
    <w:rsid w:val="002651A9"/>
    <w:rsid w:val="002A0A80"/>
    <w:rsid w:val="002B4ADF"/>
    <w:rsid w:val="002B784E"/>
    <w:rsid w:val="002F7FBD"/>
    <w:rsid w:val="003334CF"/>
    <w:rsid w:val="00345A4E"/>
    <w:rsid w:val="00357E66"/>
    <w:rsid w:val="003A1A2D"/>
    <w:rsid w:val="003A613A"/>
    <w:rsid w:val="00451578"/>
    <w:rsid w:val="00463D46"/>
    <w:rsid w:val="00465DF4"/>
    <w:rsid w:val="004B0013"/>
    <w:rsid w:val="004F7788"/>
    <w:rsid w:val="005252A6"/>
    <w:rsid w:val="0057199F"/>
    <w:rsid w:val="005E446F"/>
    <w:rsid w:val="0065180B"/>
    <w:rsid w:val="00674198"/>
    <w:rsid w:val="006B0509"/>
    <w:rsid w:val="006D735A"/>
    <w:rsid w:val="006E4A9B"/>
    <w:rsid w:val="006E6518"/>
    <w:rsid w:val="00747C07"/>
    <w:rsid w:val="007C7089"/>
    <w:rsid w:val="007D30EE"/>
    <w:rsid w:val="007E3E30"/>
    <w:rsid w:val="007F60AA"/>
    <w:rsid w:val="0080766B"/>
    <w:rsid w:val="00817E91"/>
    <w:rsid w:val="00823844"/>
    <w:rsid w:val="00846A52"/>
    <w:rsid w:val="0088377D"/>
    <w:rsid w:val="00892E27"/>
    <w:rsid w:val="008A1776"/>
    <w:rsid w:val="008A7BCE"/>
    <w:rsid w:val="008B47FA"/>
    <w:rsid w:val="008C6097"/>
    <w:rsid w:val="00991E15"/>
    <w:rsid w:val="00995DAD"/>
    <w:rsid w:val="009C25E6"/>
    <w:rsid w:val="00A12C19"/>
    <w:rsid w:val="00A90B76"/>
    <w:rsid w:val="00AD4025"/>
    <w:rsid w:val="00AF493E"/>
    <w:rsid w:val="00B10852"/>
    <w:rsid w:val="00B2710A"/>
    <w:rsid w:val="00BE7A88"/>
    <w:rsid w:val="00C149C8"/>
    <w:rsid w:val="00C23C86"/>
    <w:rsid w:val="00C45DE3"/>
    <w:rsid w:val="00C80B28"/>
    <w:rsid w:val="00CB43F7"/>
    <w:rsid w:val="00CC1F6D"/>
    <w:rsid w:val="00CE59F0"/>
    <w:rsid w:val="00D303F8"/>
    <w:rsid w:val="00D47DB7"/>
    <w:rsid w:val="00E45564"/>
    <w:rsid w:val="00ED3004"/>
    <w:rsid w:val="00F16CE7"/>
    <w:rsid w:val="00FA5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74EFB2"/>
  <w15:chartTrackingRefBased/>
  <w15:docId w15:val="{0377DDA6-8CD2-6F4B-9AE5-548509FA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4CF"/>
    <w:pPr>
      <w:spacing w:after="0" w:line="240" w:lineRule="auto"/>
    </w:pPr>
    <w:rPr>
      <w:rFonts w:eastAsiaTheme="minorEastAsia"/>
      <w:kern w:val="0"/>
      <w:sz w:val="22"/>
      <w:lang w:eastAsia="ja-JP"/>
      <w14:ligatures w14:val="none"/>
    </w:rPr>
  </w:style>
  <w:style w:type="paragraph" w:styleId="Heading1">
    <w:name w:val="heading 1"/>
    <w:basedOn w:val="Normal"/>
    <w:next w:val="Normal"/>
    <w:link w:val="Heading1Char"/>
    <w:uiPriority w:val="9"/>
    <w:qFormat/>
    <w:rsid w:val="00995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D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pPr>
    <w:rPr>
      <w:rFonts w:ascii="Courier New" w:eastAsia="Times New Roman" w:hAnsi="Courier New" w:cs="Times New Roman"/>
      <w:lang w:eastAsia="en-GB"/>
    </w:rPr>
  </w:style>
  <w:style w:type="paragraph" w:customStyle="1" w:styleId="Normal-AI">
    <w:name w:val="Normal-AI"/>
    <w:basedOn w:val="NoSpacing"/>
    <w:autoRedefine/>
    <w:qFormat/>
    <w:rsid w:val="003334CF"/>
    <w:rPr>
      <w:sz w:val="22"/>
      <w:lang w:eastAsia="en-GB"/>
    </w:rPr>
  </w:style>
  <w:style w:type="paragraph" w:styleId="NoSpacing">
    <w:name w:val="No Spacing"/>
    <w:uiPriority w:val="1"/>
    <w:qFormat/>
    <w:rsid w:val="003334CF"/>
    <w:pPr>
      <w:spacing w:after="0" w:line="240" w:lineRule="auto"/>
    </w:pPr>
    <w:rPr>
      <w:rFonts w:eastAsiaTheme="minorEastAsia"/>
      <w:kern w:val="0"/>
      <w:sz w:val="13"/>
      <w:lang w:eastAsia="ja-JP"/>
      <w14:ligatures w14:val="none"/>
    </w:rPr>
  </w:style>
  <w:style w:type="character" w:customStyle="1" w:styleId="Heading1Char">
    <w:name w:val="Heading 1 Char"/>
    <w:basedOn w:val="DefaultParagraphFont"/>
    <w:link w:val="Heading1"/>
    <w:uiPriority w:val="9"/>
    <w:rsid w:val="00995DAD"/>
    <w:rPr>
      <w:rFonts w:asciiTheme="majorHAnsi" w:eastAsiaTheme="majorEastAsia" w:hAnsiTheme="majorHAnsi" w:cstheme="majorBidi"/>
      <w:color w:val="0F4761" w:themeColor="accent1" w:themeShade="BF"/>
      <w:kern w:val="0"/>
      <w:sz w:val="40"/>
      <w:szCs w:val="40"/>
      <w:lang w:eastAsia="ja-JP"/>
      <w14:ligatures w14:val="none"/>
    </w:rPr>
  </w:style>
  <w:style w:type="character" w:customStyle="1" w:styleId="Heading2Char">
    <w:name w:val="Heading 2 Char"/>
    <w:basedOn w:val="DefaultParagraphFont"/>
    <w:link w:val="Heading2"/>
    <w:uiPriority w:val="9"/>
    <w:semiHidden/>
    <w:rsid w:val="00995DAD"/>
    <w:rPr>
      <w:rFonts w:asciiTheme="majorHAnsi" w:eastAsiaTheme="majorEastAsia" w:hAnsiTheme="majorHAnsi" w:cstheme="majorBidi"/>
      <w:color w:val="0F4761" w:themeColor="accent1" w:themeShade="BF"/>
      <w:kern w:val="0"/>
      <w:sz w:val="32"/>
      <w:szCs w:val="32"/>
      <w:lang w:eastAsia="ja-JP"/>
      <w14:ligatures w14:val="none"/>
    </w:rPr>
  </w:style>
  <w:style w:type="character" w:customStyle="1" w:styleId="Heading3Char">
    <w:name w:val="Heading 3 Char"/>
    <w:basedOn w:val="DefaultParagraphFont"/>
    <w:link w:val="Heading3"/>
    <w:uiPriority w:val="9"/>
    <w:semiHidden/>
    <w:rsid w:val="00995DAD"/>
    <w:rPr>
      <w:rFonts w:eastAsiaTheme="majorEastAsia" w:cstheme="majorBidi"/>
      <w:color w:val="0F4761" w:themeColor="accent1" w:themeShade="BF"/>
      <w:kern w:val="0"/>
      <w:sz w:val="28"/>
      <w:szCs w:val="28"/>
      <w:lang w:eastAsia="ja-JP"/>
      <w14:ligatures w14:val="none"/>
    </w:rPr>
  </w:style>
  <w:style w:type="character" w:customStyle="1" w:styleId="Heading4Char">
    <w:name w:val="Heading 4 Char"/>
    <w:basedOn w:val="DefaultParagraphFont"/>
    <w:link w:val="Heading4"/>
    <w:uiPriority w:val="9"/>
    <w:semiHidden/>
    <w:rsid w:val="00995DAD"/>
    <w:rPr>
      <w:rFonts w:eastAsiaTheme="majorEastAsia" w:cstheme="majorBidi"/>
      <w:i/>
      <w:iCs/>
      <w:color w:val="0F4761" w:themeColor="accent1" w:themeShade="BF"/>
      <w:kern w:val="0"/>
      <w:sz w:val="22"/>
      <w:lang w:eastAsia="ja-JP"/>
      <w14:ligatures w14:val="none"/>
    </w:rPr>
  </w:style>
  <w:style w:type="character" w:customStyle="1" w:styleId="Heading5Char">
    <w:name w:val="Heading 5 Char"/>
    <w:basedOn w:val="DefaultParagraphFont"/>
    <w:link w:val="Heading5"/>
    <w:uiPriority w:val="9"/>
    <w:semiHidden/>
    <w:rsid w:val="00995DAD"/>
    <w:rPr>
      <w:rFonts w:eastAsiaTheme="majorEastAsia" w:cstheme="majorBidi"/>
      <w:color w:val="0F4761" w:themeColor="accent1" w:themeShade="BF"/>
      <w:kern w:val="0"/>
      <w:sz w:val="22"/>
      <w:lang w:eastAsia="ja-JP"/>
      <w14:ligatures w14:val="none"/>
    </w:rPr>
  </w:style>
  <w:style w:type="character" w:customStyle="1" w:styleId="Heading6Char">
    <w:name w:val="Heading 6 Char"/>
    <w:basedOn w:val="DefaultParagraphFont"/>
    <w:link w:val="Heading6"/>
    <w:uiPriority w:val="9"/>
    <w:semiHidden/>
    <w:rsid w:val="00995DAD"/>
    <w:rPr>
      <w:rFonts w:eastAsiaTheme="majorEastAsia" w:cstheme="majorBidi"/>
      <w:i/>
      <w:iCs/>
      <w:color w:val="595959" w:themeColor="text1" w:themeTint="A6"/>
      <w:kern w:val="0"/>
      <w:sz w:val="22"/>
      <w:lang w:eastAsia="ja-JP"/>
      <w14:ligatures w14:val="none"/>
    </w:rPr>
  </w:style>
  <w:style w:type="character" w:customStyle="1" w:styleId="Heading7Char">
    <w:name w:val="Heading 7 Char"/>
    <w:basedOn w:val="DefaultParagraphFont"/>
    <w:link w:val="Heading7"/>
    <w:uiPriority w:val="9"/>
    <w:semiHidden/>
    <w:rsid w:val="00995DAD"/>
    <w:rPr>
      <w:rFonts w:eastAsiaTheme="majorEastAsia" w:cstheme="majorBidi"/>
      <w:color w:val="595959" w:themeColor="text1" w:themeTint="A6"/>
      <w:kern w:val="0"/>
      <w:sz w:val="22"/>
      <w:lang w:eastAsia="ja-JP"/>
      <w14:ligatures w14:val="none"/>
    </w:rPr>
  </w:style>
  <w:style w:type="character" w:customStyle="1" w:styleId="Heading8Char">
    <w:name w:val="Heading 8 Char"/>
    <w:basedOn w:val="DefaultParagraphFont"/>
    <w:link w:val="Heading8"/>
    <w:uiPriority w:val="9"/>
    <w:semiHidden/>
    <w:rsid w:val="00995DAD"/>
    <w:rPr>
      <w:rFonts w:eastAsiaTheme="majorEastAsia" w:cstheme="majorBidi"/>
      <w:i/>
      <w:iCs/>
      <w:color w:val="272727" w:themeColor="text1" w:themeTint="D8"/>
      <w:kern w:val="0"/>
      <w:sz w:val="22"/>
      <w:lang w:eastAsia="ja-JP"/>
      <w14:ligatures w14:val="none"/>
    </w:rPr>
  </w:style>
  <w:style w:type="character" w:customStyle="1" w:styleId="Heading9Char">
    <w:name w:val="Heading 9 Char"/>
    <w:basedOn w:val="DefaultParagraphFont"/>
    <w:link w:val="Heading9"/>
    <w:uiPriority w:val="9"/>
    <w:semiHidden/>
    <w:rsid w:val="00995DAD"/>
    <w:rPr>
      <w:rFonts w:eastAsiaTheme="majorEastAsia" w:cstheme="majorBidi"/>
      <w:color w:val="272727" w:themeColor="text1" w:themeTint="D8"/>
      <w:kern w:val="0"/>
      <w:sz w:val="22"/>
      <w:lang w:eastAsia="ja-JP"/>
      <w14:ligatures w14:val="none"/>
    </w:rPr>
  </w:style>
  <w:style w:type="paragraph" w:styleId="Title">
    <w:name w:val="Title"/>
    <w:basedOn w:val="Normal"/>
    <w:next w:val="Normal"/>
    <w:link w:val="TitleChar"/>
    <w:uiPriority w:val="10"/>
    <w:qFormat/>
    <w:rsid w:val="00995D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AD"/>
    <w:rPr>
      <w:rFonts w:asciiTheme="majorHAnsi" w:eastAsiaTheme="majorEastAsia" w:hAnsiTheme="majorHAnsi" w:cstheme="majorBidi"/>
      <w:spacing w:val="-10"/>
      <w:kern w:val="28"/>
      <w:sz w:val="56"/>
      <w:szCs w:val="56"/>
      <w:lang w:eastAsia="ja-JP"/>
      <w14:ligatures w14:val="none"/>
    </w:rPr>
  </w:style>
  <w:style w:type="paragraph" w:styleId="Subtitle">
    <w:name w:val="Subtitle"/>
    <w:basedOn w:val="Normal"/>
    <w:next w:val="Normal"/>
    <w:link w:val="SubtitleChar"/>
    <w:uiPriority w:val="11"/>
    <w:qFormat/>
    <w:rsid w:val="00995D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AD"/>
    <w:rPr>
      <w:rFonts w:eastAsiaTheme="majorEastAsia" w:cstheme="majorBidi"/>
      <w:color w:val="595959" w:themeColor="text1" w:themeTint="A6"/>
      <w:spacing w:val="15"/>
      <w:kern w:val="0"/>
      <w:sz w:val="28"/>
      <w:szCs w:val="28"/>
      <w:lang w:eastAsia="ja-JP"/>
      <w14:ligatures w14:val="none"/>
    </w:rPr>
  </w:style>
  <w:style w:type="paragraph" w:styleId="Quote">
    <w:name w:val="Quote"/>
    <w:basedOn w:val="Normal"/>
    <w:next w:val="Normal"/>
    <w:link w:val="QuoteChar"/>
    <w:uiPriority w:val="29"/>
    <w:qFormat/>
    <w:rsid w:val="00995D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5DAD"/>
    <w:rPr>
      <w:rFonts w:eastAsiaTheme="minorEastAsia"/>
      <w:i/>
      <w:iCs/>
      <w:color w:val="404040" w:themeColor="text1" w:themeTint="BF"/>
      <w:kern w:val="0"/>
      <w:sz w:val="22"/>
      <w:lang w:eastAsia="ja-JP"/>
      <w14:ligatures w14:val="none"/>
    </w:rPr>
  </w:style>
  <w:style w:type="paragraph" w:styleId="ListParagraph">
    <w:name w:val="List Paragraph"/>
    <w:basedOn w:val="Normal"/>
    <w:uiPriority w:val="34"/>
    <w:qFormat/>
    <w:rsid w:val="00995DAD"/>
    <w:pPr>
      <w:ind w:left="720"/>
      <w:contextualSpacing/>
    </w:pPr>
  </w:style>
  <w:style w:type="character" w:styleId="IntenseEmphasis">
    <w:name w:val="Intense Emphasis"/>
    <w:basedOn w:val="DefaultParagraphFont"/>
    <w:uiPriority w:val="21"/>
    <w:qFormat/>
    <w:rsid w:val="00995DAD"/>
    <w:rPr>
      <w:i/>
      <w:iCs/>
      <w:color w:val="0F4761" w:themeColor="accent1" w:themeShade="BF"/>
    </w:rPr>
  </w:style>
  <w:style w:type="paragraph" w:styleId="IntenseQuote">
    <w:name w:val="Intense Quote"/>
    <w:basedOn w:val="Normal"/>
    <w:next w:val="Normal"/>
    <w:link w:val="IntenseQuoteChar"/>
    <w:uiPriority w:val="30"/>
    <w:qFormat/>
    <w:rsid w:val="00995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DAD"/>
    <w:rPr>
      <w:rFonts w:eastAsiaTheme="minorEastAsia"/>
      <w:i/>
      <w:iCs/>
      <w:color w:val="0F4761" w:themeColor="accent1" w:themeShade="BF"/>
      <w:kern w:val="0"/>
      <w:sz w:val="22"/>
      <w:lang w:eastAsia="ja-JP"/>
      <w14:ligatures w14:val="none"/>
    </w:rPr>
  </w:style>
  <w:style w:type="character" w:styleId="IntenseReference">
    <w:name w:val="Intense Reference"/>
    <w:basedOn w:val="DefaultParagraphFont"/>
    <w:uiPriority w:val="32"/>
    <w:qFormat/>
    <w:rsid w:val="00995DAD"/>
    <w:rPr>
      <w:b/>
      <w:bCs/>
      <w:smallCaps/>
      <w:color w:val="0F4761" w:themeColor="accent1" w:themeShade="BF"/>
      <w:spacing w:val="5"/>
    </w:rPr>
  </w:style>
  <w:style w:type="paragraph" w:customStyle="1" w:styleId="whitespace-pre-wrap">
    <w:name w:val="whitespace-pre-wrap"/>
    <w:basedOn w:val="Normal"/>
    <w:rsid w:val="00995DAD"/>
    <w:pPr>
      <w:spacing w:before="100" w:beforeAutospacing="1" w:after="100" w:afterAutospacing="1"/>
    </w:pPr>
    <w:rPr>
      <w:rFonts w:ascii="Times New Roman" w:eastAsia="Times New Roman" w:hAnsi="Times New Roman" w:cs="Times New Roman"/>
      <w:sz w:val="24"/>
      <w:lang w:eastAsia="en-GB"/>
    </w:rPr>
  </w:style>
  <w:style w:type="character" w:styleId="Hyperlink">
    <w:name w:val="Hyperlink"/>
    <w:basedOn w:val="DefaultParagraphFont"/>
    <w:uiPriority w:val="99"/>
    <w:semiHidden/>
    <w:unhideWhenUsed/>
    <w:rsid w:val="00995DAD"/>
    <w:rPr>
      <w:color w:val="0000FF"/>
      <w:u w:val="single"/>
    </w:rPr>
  </w:style>
  <w:style w:type="character" w:customStyle="1" w:styleId="truncate">
    <w:name w:val="truncate"/>
    <w:basedOn w:val="DefaultParagraphFont"/>
    <w:rsid w:val="00995DAD"/>
  </w:style>
  <w:style w:type="character" w:customStyle="1" w:styleId="sr-only">
    <w:name w:val="sr-only"/>
    <w:basedOn w:val="DefaultParagraphFont"/>
    <w:rsid w:val="00995DAD"/>
  </w:style>
  <w:style w:type="paragraph" w:customStyle="1" w:styleId="break-words">
    <w:name w:val="break-words"/>
    <w:basedOn w:val="Normal"/>
    <w:rsid w:val="00995DAD"/>
    <w:pPr>
      <w:spacing w:before="100" w:beforeAutospacing="1" w:after="100" w:afterAutospacing="1"/>
    </w:pPr>
    <w:rPr>
      <w:rFonts w:ascii="Times New Roman" w:eastAsia="Times New Roman" w:hAnsi="Times New Roman" w:cs="Times New Roman"/>
      <w:sz w:val="24"/>
      <w:lang w:eastAsia="en-GB"/>
    </w:rPr>
  </w:style>
  <w:style w:type="paragraph" w:customStyle="1" w:styleId="font-claude-response-body">
    <w:name w:val="font-claude-response-body"/>
    <w:basedOn w:val="Normal"/>
    <w:rsid w:val="00995DAD"/>
    <w:pPr>
      <w:spacing w:before="100" w:beforeAutospacing="1" w:after="100" w:afterAutospacing="1"/>
    </w:pPr>
    <w:rPr>
      <w:rFonts w:ascii="Times New Roman" w:eastAsia="Times New Roman" w:hAnsi="Times New Roman" w:cs="Times New Roman"/>
      <w:sz w:val="24"/>
      <w:lang w:eastAsia="en-GB"/>
    </w:rPr>
  </w:style>
  <w:style w:type="character" w:styleId="HTMLCode">
    <w:name w:val="HTML Code"/>
    <w:basedOn w:val="DefaultParagraphFont"/>
    <w:uiPriority w:val="99"/>
    <w:semiHidden/>
    <w:unhideWhenUsed/>
    <w:rsid w:val="00995DAD"/>
    <w:rPr>
      <w:rFonts w:ascii="Courier New" w:eastAsia="Times New Roman" w:hAnsi="Courier New" w:cs="Courier New"/>
      <w:sz w:val="20"/>
      <w:szCs w:val="20"/>
    </w:rPr>
  </w:style>
  <w:style w:type="character" w:styleId="Emphasis">
    <w:name w:val="Emphasis"/>
    <w:basedOn w:val="DefaultParagraphFont"/>
    <w:uiPriority w:val="20"/>
    <w:qFormat/>
    <w:rsid w:val="00995DAD"/>
    <w:rPr>
      <w:i/>
      <w:iCs/>
    </w:rPr>
  </w:style>
  <w:style w:type="character" w:styleId="Strong">
    <w:name w:val="Strong"/>
    <w:basedOn w:val="DefaultParagraphFont"/>
    <w:uiPriority w:val="22"/>
    <w:qFormat/>
    <w:rsid w:val="00995D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ris-page-gov/okf-uk-legislation.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3188</Words>
  <Characters>18571</Characters>
  <Application>Microsoft Office Word</Application>
  <DocSecurity>0</DocSecurity>
  <Lines>287</Lines>
  <Paragraphs>92</Paragraphs>
  <ScaleCrop>false</ScaleCrop>
  <Company/>
  <LinksUpToDate>false</LinksUpToDate>
  <CharactersWithSpaces>21669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Page</dc:creator>
  <cp:keywords/>
  <dc:description/>
  <cp:lastModifiedBy>Chris Page</cp:lastModifiedBy>
  <cp:revision>2</cp:revision>
  <dcterms:created xsi:type="dcterms:W3CDTF">2026-07-25T18:00:00Z</dcterms:created>
  <dcterms:modified xsi:type="dcterms:W3CDTF">2026-07-25T18:00:00Z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8af4b5-bfed-4784-9cbe-eeacd1c8ef36_Enabled">
    <vt:lpwstr>true</vt:lpwstr>
  </property>
  <property fmtid="{D5CDD505-2E9C-101B-9397-08002B2CF9AE}" pid="3" name="MSIP_Label_478af4b5-bfed-4784-9cbe-eeacd1c8ef36_SetDate">
    <vt:lpwstr>2026-07-23T07:06:36Z</vt:lpwstr>
  </property>
  <property fmtid="{D5CDD505-2E9C-101B-9397-08002B2CF9AE}" pid="4" name="MSIP_Label_478af4b5-bfed-4784-9cbe-eeacd1c8ef36_Method">
    <vt:lpwstr>Privileged</vt:lpwstr>
  </property>
  <property fmtid="{D5CDD505-2E9C-101B-9397-08002B2CF9AE}" pid="5" name="MSIP_Label_478af4b5-bfed-4784-9cbe-eeacd1c8ef36_Name">
    <vt:lpwstr>Not Protectively Marked</vt:lpwstr>
  </property>
  <property fmtid="{D5CDD505-2E9C-101B-9397-08002B2CF9AE}" pid="6" name="MSIP_Label_478af4b5-bfed-4784-9cbe-eeacd1c8ef36_SiteId">
    <vt:lpwstr>88b0aa06-5927-4bbb-a893-89cc2713ac82</vt:lpwstr>
  </property>
  <property fmtid="{D5CDD505-2E9C-101B-9397-08002B2CF9AE}" pid="7" name="MSIP_Label_478af4b5-bfed-4784-9cbe-eeacd1c8ef36_ActionId">
    <vt:lpwstr>a5a20eae-fab0-46ed-9a27-7a20853b5499</vt:lpwstr>
  </property>
  <property fmtid="{D5CDD505-2E9C-101B-9397-08002B2CF9AE}" pid="8" name="MSIP_Label_478af4b5-bfed-4784-9cbe-eeacd1c8ef36_ContentBits">
    <vt:lpwstr>0</vt:lpwstr>
  </property>
  <property fmtid="{D5CDD505-2E9C-101B-9397-08002B2CF9AE}" pid="9" name="MSIP_Label_478af4b5-bfed-4784-9cbe-eeacd1c8ef36_Tag">
    <vt:lpwstr>50, 0, 1, 1</vt:lpwstr>
  </property>
</Properties>
</file>