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pBdr>
          <w:bottom w:val="single" w:color="E60027" w:sz="24" w:space="1"/>
        </w:pBdr>
        <w:spacing w:after="320"/>
      </w:pPr>
      <w:r>
        <w:rPr>
          <w:rFonts w:ascii="Arial" w:eastAsia="Microsoft JhengHei" w:hAnsi="Arial"/>
        </w:rPr>
        <w:t xml:space="preserve"/>
      </w:r>
    </w:p>
    <w:p>
      <w:pPr>
        <w:spacing w:after="140"/>
      </w:pPr>
      <w:r>
        <w:rPr>
          <w:rFonts w:ascii="Arial" w:eastAsia="Microsoft JhengHei" w:hAnsi="Arial"/>
          <w:b/>
          <w:bCs/>
          <w:color w:val="111827"/>
          <w:sz w:val="52"/>
          <w:szCs w:val="52"/>
        </w:rPr>
        <w:t xml:space="preserve">Unified Operation Platform</w:t>
      </w:r>
    </w:p>
    <w:p>
      <w:pPr>
        <w:spacing w:after="320"/>
      </w:pPr>
      <w:r>
        <w:rPr>
          <w:rFonts w:ascii="Arial" w:eastAsia="Microsoft JhengHei" w:hAnsi="Arial"/>
          <w:color w:val="6B7280"/>
          <w:sz w:val="28"/>
          <w:szCs w:val="28"/>
        </w:rPr>
        <w:t xml:space="preserve">系統規格暨交付範圍書 · System Specification &amp; Statement of Work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文件編號 UOP-SPEC-001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版本 1.0 · Draft for review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日期 2026-07-20</w:t>
      </w:r>
    </w:p>
    <w:p>
      <w:pPr>
        <w:spacing w:after="60"/>
      </w:pPr>
      <w:r>
        <w:rPr>
          <w:rFonts w:ascii="Arial" w:eastAsia="Microsoft JhengHei" w:hAnsi="Arial"/>
          <w:color w:val="6B7280"/>
          <w:sz w:val="20"/>
          <w:szCs w:val="20"/>
        </w:rPr>
        <w:t xml:space="preserve">Owner Chris Lai</w:t>
      </w:r>
    </w:p>
    <w:p>
      <w:r>
        <w:br w:type="page"/>
      </w:r>
    </w:p>
    <w:p>
      <w:pPr>
        <w:pBdr>
          <w:bottom w:val="single" w:color="E60027" w:sz="8" w:space="6"/>
        </w:pBdr>
        <w:spacing w:after="200"/>
      </w:pPr>
      <w:r>
        <w:rPr>
          <w:rFonts w:ascii="Arial" w:eastAsia="Microsoft JhengHei" w:hAnsi="Arial"/>
          <w:b/>
          <w:bCs/>
          <w:color w:val="111827"/>
          <w:sz w:val="30"/>
          <w:szCs w:val="30"/>
        </w:rP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60027" w:sz="10" w:space="6"/>
        </w:pBdr>
        <w:spacing w:after="180" w:before="320"/>
      </w:pPr>
      <w:r>
        <w:rPr>
          <w:rFonts w:ascii="Arial" w:eastAsia="Microsoft JhengHei" w:hAnsi="Arial"/>
          <w:b/>
          <w:bCs/>
          <w:i w:val="false"/>
          <w:iCs w:val="false"/>
          <w:color w:val="E60027"/>
          <w:sz w:val="34"/>
          <w:szCs w:val="34"/>
        </w:rPr>
        <w:t xml:space="preserve">Unified Operation Platform — 系統規格暨交付範圍書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System Specification &amp; Statement of Work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9"/>
        <w:gridCol w:w="7877"/>
      </w:tblGrid>
      <w:tr>
        <w:trPr>
          <w:tblHeader/>
        </w:trP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文件編號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UOP-SPEC-001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版本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狀態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Draft for review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日期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2026-07-20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Owner / 決策人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Chris Lai(架構 + scope/business 唯一 decision owner)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第一個模組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LicenseOps — M365 / D365 onboarding license 履行</w:t>
            </w:r>
          </w:p>
        </w:tc>
      </w:tr>
      <w:tr>
        <w:tc>
          <w:tcPr>
            <w:tcW w:type="dxa" w:w="18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Repository</w:t>
            </w:r>
          </w:p>
        </w:tc>
        <w:tc>
          <w:tcPr>
            <w:tcW w:type="dxa" w:w="78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chris-private-workspace/unified-operation-platform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(private)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本文件定位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:呢份係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現況快照 + 交付範圍書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,唔取代既有 SSOT。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架構決策真相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docs/architecture.md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;LicenseOps 業務決策真相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docs/02-architecture/licenseops/DESIGN.md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domain model 真相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apps/api/prisma/schema.prisma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;pending 工作真相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docs/01-planning/BACKLOG.md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本文件把上述內容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整合成可交付形式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,並補上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經 code 實證嘅現況查證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查證基準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:commit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a5126c7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(2026-07-20,branch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docs/audit-integration-planning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)。所有「已實作」陳述均經讀 source code 或執行測試確認。凡查證唔到嘅,一律標示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未實作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planned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未驗證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唔以規劃文件嘅措辭當作已完成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目錄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Part A — 系統規格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執行摘要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業務背景與問題陳述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系統定位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範圍(In / Out of Scope)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架構總覽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技術棧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Domain Model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核心業務邏輯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整合層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認證與授權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API 介面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前端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部署與環境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Part B — 交付範圍書(SOW)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交付項目與完成狀態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交付歷程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驗收準則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現況落差登記(Honest Gaps)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待辦與 Roadmap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假設、依賴與外部阻塞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風險登記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責任分工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治理與變更控制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附錄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A. ADR 索引 · B. 術語表 · C. 文件地圖 · D. 查證方法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1"/>
        <w:pageBreakBefore/>
        <w:pBdr>
          <w:bottom w:val="single" w:color="E60027" w:sz="10" w:space="6"/>
        </w:pBdr>
        <w:spacing w:after="180" w:before="320"/>
      </w:pPr>
      <w:r>
        <w:rPr>
          <w:rFonts w:ascii="Arial" w:eastAsia="Microsoft JhengHei" w:hAnsi="Arial"/>
          <w:b/>
          <w:bCs/>
          <w:i w:val="false"/>
          <w:iCs w:val="false"/>
          <w:color w:val="E60027"/>
          <w:sz w:val="34"/>
          <w:szCs w:val="34"/>
        </w:rPr>
        <w:t xml:space="preserve">Part A — 系統規格</w:t>
      </w: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1. 執行摘要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Unified Operation Platform 係一個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自建嘅 IT operation / support 管理與操作平台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,以「逐步引入 AI」為長期目標。第一個落地模組係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LicenseOps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處理 Microsoft 365 / Dynamics 365 license 由申請到指派嘅完整履行流程。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要解決嘅核心問題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:Regional IT 目前用一份手動維護嘅 Excel(37 SKU × 24 entity)管理全 OpCo license 存量,同 M365 portal 之間靠人手同步;取得一個 license 要行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十步人手接力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平台嘅答案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:把「live state(即時狀態)」同「action(受控執行)」收攏成一個系統 —— 呢兩樣正正就係將來畀 AI 接手所需嘅兩個前提。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當前狀態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:後端與前端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主體功能已完成並可運行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35"/>
        <w:gridCol w:w="4926"/>
        <w:gridCol w:w="2785"/>
      </w:tblGrid>
      <w:tr>
        <w:trPr>
          <w:tblHeader/>
        </w:trP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指標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數值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查證方式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REST endpoint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34 個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(10 個 controller)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逐個 controller 檔讀取確認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Prisma model / enum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11 / 5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schema.prisma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grep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後端測試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223 個 / 30 suites + 1 snapshot,全綠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實際執行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npx jest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(90 秒)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前端測試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85 個 / 10 檔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檔案盤點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前端畫面(route)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11 條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router.tsx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已通過階段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W01–W27 + CH-001~004 + BUG-001~003(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W28 進行中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folder + git log</w:t>
            </w:r>
          </w:p>
        </w:tc>
      </w:tr>
      <w:tr>
        <w:tc>
          <w:tcPr>
            <w:tcW w:type="dxa" w:w="203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 ADR</w:t>
            </w:r>
          </w:p>
        </w:tc>
        <w:tc>
          <w:tcPr>
            <w:tcW w:type="dxa" w:w="49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9 份</w:t>
            </w:r>
          </w:p>
        </w:tc>
        <w:tc>
          <w:tcPr>
            <w:tcW w:type="dxa" w:w="27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docs/adr/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未完成嘅主要事項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:生產部署未做;真 SSO 端到端未驗(卡外部);ServiceNow / n8n 對外合約仍屬代表性(representative)而非實際對齊;audit trail(ADR-0009)已拍板未落地;排程與背景佇列雖列入 locked stack 但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一行都未實作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2. 業務背景與問題陳述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2.1 現況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Regional IT 用一份手動 Excel 管理全 OpCo 嘅 license 存量,同 M365 portal 之間係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Sync by Manual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;每個 OpCo 又各自留一份,碎片化嚴重。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2.2 現行十步人手接力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步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動作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申請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Regional 查 Excel 夠唔夠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夠 → 開 ticket 直接指派;唔夠 → ServiceNow 開單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Regional 向 vendor(Software One)報價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Vendor 出 quote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6–8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報價 / approval / 簽核喺 OpCo ↔ Regional ↔ vendor 之間 email 來回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Vendor 採購完成 email 通知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Regional 更新 Excel、指派、關單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2.3 痛點熱區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20"/>
        <w:gridCol w:w="462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等級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痛點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平台點處理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查可用量靠人眼查 Excel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ledger + tenant 三層視圖取代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Excel 手動 sync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 自動拉 tenant 真相 + 總量層對帳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指派 + 更新手動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單一動作觸發 assign + ledger 更新 + 回寫 SN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多份 list 碎片化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單一 DB 為內部帳真相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🟡</w:t>
            </w:r>
          </w:p>
        </w:tc>
        <w:tc>
          <w:tcPr>
            <w:tcW w:type="dxa" w:w="44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採購 email 接力(牽涉 vendor + DocuWare)</w:t>
            </w:r>
          </w:p>
        </w:tc>
        <w:tc>
          <w:tcPr>
            <w:tcW w:type="dxa" w:w="46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本版不自動化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,只做 stage 追蹤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2.4 現行工具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Email · Teams · Excel · Azure M365 portal · ManageEngine · ServiceNow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3. 系統定位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呢一節係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整個項目最重要嘅約束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,所有 scope 爭議都回到呢度判。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813"/>
        <w:gridCol w:w="6800"/>
      </w:tblGrid>
      <w:tr>
        <w:trPr>
          <w:tblHeader/>
        </w:trPr>
        <w:tc>
          <w:tcPr>
            <w:tcW w:type="dxa" w:w="11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</w:rPr>
              <w:t xml:space="preserve"/>
            </w:r>
          </w:p>
        </w:tc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角色</w:t>
            </w:r>
          </w:p>
        </w:tc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擁有</w:t>
            </w:r>
          </w:p>
        </w:tc>
      </w:tr>
      <w:tr>
        <w:tc>
          <w:tcPr>
            <w:tcW w:type="dxa" w:w="11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ServiceNow</w:t>
            </w:r>
          </w:p>
        </w:tc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request intake · approval · SLA · audit —「誰申請、誰批、記錄」</w:t>
            </w:r>
          </w:p>
        </w:tc>
      </w:tr>
      <w:tr>
        <w:tc>
          <w:tcPr>
            <w:tcW w:type="dxa" w:w="11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本平台</w:t>
            </w:r>
          </w:p>
        </w:tc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System of Action</w:t>
            </w:r>
          </w:p>
        </w:tc>
        <w:tc>
          <w:tcPr>
            <w:tcW w:type="dxa" w:w="6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live state · orchestration · 實際執行 · 人手介入 —「事情實際點被做完」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三條衍生原則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Sync,唔複製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平台消費 ServiceNow 嘅 request 當作業對象,執行完回寫狀態。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Regional IT = reflector + executor,唔係 owner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license 數量嘅管理責任屬 OpCo(將來 self-service 交回)。</w:t>
      </w:r>
    </w:p>
    <w:p>
      <w:pPr>
        <w:pStyle w:val="ListParagraph"/>
        <w:numPr>
          <w:ilvl w:val="0"/>
          <w:numId w:val="2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「同 ServiceNow 唔同」同「作為 AI 基礎」係同一個屬性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AI 需要 (a) 可讀嘅即時狀態去 observe、(b) 受控嘅 action API 去 act,而 ServiceNow 嘅 ticket 層畀唔到呢兩樣。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守邊界 rule of thumb</w:t>
      </w: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係「requesting / approving / recording」→ 留 ServiceNow。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係「executing / monitoring / orchestrating live」→ 先入平台。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刻意唔建(建咗就跌入 ServiceNow 重疊陷阱)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:ticket 申請表單 · 審批鏈 · SLA 管理 · service catalog · 把 CMDB 當 source of truth。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4. 範圍(In / Out of Scope)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4.1 In Scope — 平台層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四層地基(見 §5)+ integration layer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LicenseOps 模組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(模組一)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LicenseOps 前端(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apps/web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),由 hifi 設計 handoff 還原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4.2 In Scope — LicenseOps 模組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726"/>
        <w:gridCol w:w="232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來源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Onboarding 當下嘅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M365 + D365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加 license 需求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 §2 · ADR-0008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獨立(非 onboarding)license request 建單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IT 代開 → create ServiceNow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sc_request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sc_req_item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(thin action)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ADR-0008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雙向整合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inbound 接 onboarding push + outbound 建單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ADR-0008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消費 ServiceNow request、回寫狀態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 §2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Per-OpCo license ledger + 總量層對帳 + drift alert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 §5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指派 license(Graph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assignLicense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)、更新 ledger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 §2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67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手動 ledger 校正 + 對回機制 + audit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ADR-0007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D365 說明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:D365 = Entra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subscribedSku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,行同一條 Graph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assignLicense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;catalog / ledger / 對帳一視同仁。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呢度講嘅係 license SKU 層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;D365 作為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業務應用模組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(F&amp;O 工作流等)仍屬未來 tier。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4.3 Out of Scope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平台層(未 approve 前唔起)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其他 IT ops 模組:offboarding / license 回收 · Cost Insights · D365 業務模組(F&amp;O 工作流)· 其他 support 工作流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LicenseOps 層(刻意排除)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25"/>
        <w:gridCol w:w="4421"/>
      </w:tblGrid>
      <w:tr>
        <w:trPr>
          <w:tblHeader/>
        </w:trP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排除項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ticket 申請表單 / 審批鏈 / SLA 管理 / service catalog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屬 ServiceNow 地盤,建咗即重疊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把 CMDB 當 source of truth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同上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license 成本 / 發票金額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走 DocuWare;平台只記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quoteRef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唔記錢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日常 license change / 升級 / 加購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本版不做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offboarding / license 回收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本版不做</w:t>
            </w:r>
          </w:p>
        </w:tc>
      </w:tr>
      <w:tr>
        <w:tc>
          <w:tcPr>
            <w:tcW w:type="dxa" w:w="53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D365-side provisioning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(security role / legal entity)</w:t>
            </w:r>
          </w:p>
        </w:tc>
        <w:tc>
          <w:tcPr>
            <w:tcW w:type="dxa" w:w="44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喺 D365 admin,Graph 掂唔到(ADR-0008 D5)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變更控制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:開以上任何一項前必須 STOP + owner approval + 平台級 ADR(對應 CLAUDE.md §5 H1 / H3)。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5. 架構總覽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5.1 四層地基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58"/>
        <w:gridCol w:w="4920"/>
        <w:gridCol w:w="1668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層</w:t>
            </w:r>
          </w:p>
        </w:tc>
        <w:tc>
          <w:tcPr>
            <w:tcW w:type="dxa" w:w="24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名稱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  <w:tc>
          <w:tcPr>
            <w:tcW w:type="dxa" w:w="16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實作狀態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API + UI Layer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REST + OpenAPI(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/docs/api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)+ React SPA</w:t>
            </w:r>
          </w:p>
        </w:tc>
        <w:tc>
          <w:tcPr>
            <w:tcW w:type="dxa" w:w="16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24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Orchestration / Action Layer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執行 + 人手介入控制點</w:t>
            </w:r>
          </w:p>
        </w:tc>
        <w:tc>
          <w:tcPr>
            <w:tcW w:type="dxa" w:w="16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⚠️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僅人手觸發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(見下)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24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Integration Layer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對外唯一邊界:Graph + ServiceNow + n8n provider</w:t>
            </w:r>
          </w:p>
        </w:tc>
        <w:tc>
          <w:tcPr>
            <w:tcW w:type="dxa" w:w="16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24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State Layer</w:t>
            </w:r>
          </w:p>
        </w:tc>
        <w:tc>
          <w:tcPr>
            <w:tcW w:type="dxa" w:w="49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PostgreSQL via Prisma —— entitlement / allocation ledger · request mirror</w:t>
            </w:r>
          </w:p>
        </w:tc>
        <w:tc>
          <w:tcPr>
            <w:tcW w:type="dxa" w:w="166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🔴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Layer 3 現況查證(重要落差)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ScheduleModule.forRoot()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已喺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app.module.ts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註冊,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@nestjs/schedule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亦係 dependency,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但全 repo grep `@Cron` / `@Interval` / `@Timeout` / `BullModule` / `@Processor` / `bullmq` 結果為零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。BullMQ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完全唔喺 `package.json` 入面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2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即係話: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catalog 同步同對帳現時淨係靠人手 POST 觸發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POST /license/catalog/sync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POST /license/reconcile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)。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license.controller.ts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內有明文註解把 daily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@Cron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延後至 orchestration phase。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影響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:Layer 3 現時實質上係「一組可被人手或外部系統呼叫嘅 action endpoint」,而唔係一個自動化編排層。呢個係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已知且刻意嘅延後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,唔係缺陷,但規劃部署時必須計入。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5.2 Monorepo 結構(ADR-0001)</w:t>
      </w:r>
    </w:p>
    <w:p>
      <w:pPr>
        <w:shd w:fill="F3F4F6" w:val="clear"/>
        <w:spacing w:after="0" w:before="10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unified-operation-platform/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├── apps/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│   ├── api/                  NestJS modular monolith(後端)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│   │   ├── prisma/schema.prisma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│   │   └── src/{prisma,integration,auth,license,fulfilment,opco}/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│   └── web/                  React SPA(前端)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│       └── src/{pages,components,hooks,lib,store}/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├── docs/                     全部規格 / 規劃 / ADR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├── design_handoff_licenseops/   hifi 設計參考(read-only)</w:t>
      </w:r>
    </w:p>
    <w:p>
      <w:pPr>
        <w:shd w:fill="F3F4F6" w:val="clear"/>
        <w:spacing w:after="14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└── docker-compose.yml        postgres + redis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5.3 後端模組地圖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app.module.ts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匯入次序: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ConfigModule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(global)→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ScheduleModule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PrismaModule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IntegrationModule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LicenseModule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FulfilmentModule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OpcoModule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8"/>
        <w:gridCol w:w="4464"/>
        <w:gridCol w:w="4464"/>
      </w:tblGrid>
      <w:tr>
        <w:trPr>
          <w:tblHeader/>
        </w:trP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Module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職責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主要 service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prisma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@Global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單一 DB 存取點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PrismaService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對外唯一邊界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;domain 層唔可以直接 import vendor SDK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ServiceNowService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雙 provider 認證(Entra Bearer / 本地 cookie JWT)+ 註冊兩個全域 guard + admin user console +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權限矩陣 derive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(W28)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LocalJwtService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RefreshTokenService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UserAdminService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derivePermissions()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(純函數)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license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Module C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SKU catalog 字典 · 總量層對帳 · ledger 讀寫匯入 · tenant-owned 視圖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CatalogService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ReconcileService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AllocationImportService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LedgerReadService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LedgerWriteService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TenantOwnedService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fulfilment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Module 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request 生命週期(intake → stage → assign)· n8n m2m inbound · outbound 建單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StageService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IntakeService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OutboundRequestService</w:t>
            </w:r>
          </w:p>
        </w:tc>
      </w:tr>
      <w:tr>
        <w:tc>
          <w:tcPr>
            <w:tcW w:type="dxa" w:w="8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picker + OpCo 管理 console(CH-004)</w:t>
            </w:r>
          </w:p>
        </w:tc>
        <w:tc>
          <w:tcPr>
            <w:tcW w:type="dxa" w:w="44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OpcoService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Provider 選路(ADR-0008 Phase 丙)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requestSubmissionProviderFactory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依 env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REQUEST_SUBMISSION_PROVIDER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揀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N8nWorkflowProvider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(值為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n8n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)或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DirectServiceNowProvider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(預設)。抽象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RequestSubmissionProvider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係 DI token —— 換 provider 時上游 consumer 零改動。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6. 技術棧(Locked)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呢張表受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CLAUDE.md §5 H2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保護:加新 runtime dependency 或換 vendor = 觸發 STOP + approval + ADR。例外:純 utility lib / type stub / dev dependency。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2"/>
        <w:gridCol w:w="4207"/>
        <w:gridCol w:w="4207"/>
      </w:tblGrid>
      <w:tr>
        <w:trPr>
          <w:tblHeader/>
        </w:trP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層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選型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實作狀態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NestJS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(modular monolith)· TypeScript · Node 20+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運行中(本機 Node v22)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DB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PostgreSQL 16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Prisma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運行中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背景工作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Redis + BullMQ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排程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@nestjs/schedule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⚠️ Redis container 已起;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BullMQ 未入 package.json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@Cron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零實作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對外 API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REST + OpenAPI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(NestJS Swagger)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/docs/api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Entra ID SSO + app roles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後端驗證已建;真 SSO e2e 未驗(卡外部)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本地 auth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argon2id + 本地簽發 JWT + rotating refresh token(ADR-0005 / 0006)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React 18 + Vite 5 + TypeScript 5.7 + Tailwind 3.4 + shadcn/ui 慣例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Monorepo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(ADR-0001)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部署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Docker Compose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(app + postgres + redis)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⚠️ 本地 infra 已有;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生產部署未做</w:t>
            </w:r>
          </w:p>
        </w:tc>
      </w:tr>
      <w:tr>
        <w:tc>
          <w:tcPr>
            <w:tcW w:type="dxa" w:w="13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Integration vendors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Microsoft Graph · ServiceNow Table API · n8n</w:t>
            </w:r>
          </w:p>
        </w:tc>
        <w:tc>
          <w:tcPr>
            <w:tcW w:type="dxa" w:w="420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client 已建;真合約待對齊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6.1 前端 runtime dependencies(11 個)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76"/>
        <w:gridCol w:w="1925"/>
        <w:gridCol w:w="2045"/>
      </w:tblGrid>
      <w:tr>
        <w:trPr>
          <w:tblHeader/>
        </w:trP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Package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版本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react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react-dom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^18.3.1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react-router-dom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^6.28.1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routing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@tanstack/react-query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^5.62.7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 state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zustand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^5.0.2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UI state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@azure/msal-browser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@azure/msal-react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^5.17.0 / ^5.5.2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Entra SSO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lucide-react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^0.468.0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icon(stroke-only)</w:t>
            </w:r>
          </w:p>
        </w:tc>
      </w:tr>
      <w:tr>
        <w:tc>
          <w:tcPr>
            <w:tcW w:type="dxa" w:w="577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class-variance-authority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clsx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tailwind-merge</w:t>
            </w:r>
          </w:p>
        </w:tc>
        <w:tc>
          <w:tcPr>
            <w:tcW w:type="dxa" w:w="19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  <w:tc>
          <w:tcPr>
            <w:tcW w:type="dxa" w:w="2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樣式組合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注意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:雖然有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components.json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(shadcn schema),但 **dependencies 內無任何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@radix-ui/*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 —— UI primitives 係照 shadcn 慣例(CVA + `cn()` + tailwind-merge)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手寫重建**,唔係 CLI 產出。呢個係刻意選擇,對齊設計 handoff。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7. Domain Model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真相來源: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apps/api/prisma/schema.prisma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11 個 model · 5 個 enum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(2026-07-20 查證)。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7.1 Enums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8010"/>
      </w:tblGrid>
      <w:tr>
        <w:trPr>
          <w:tblHeader/>
        </w:trP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Enum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Role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ADMIN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REGIONAL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OPCO_IT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DriftStatus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OPEN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RESOLVED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RequestStatus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OPEN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IN_PROGRESS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COMPLETED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LineItemStage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QUOTING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OPCO_APPROVED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AWAITING_VENDOR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READY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CANCELLED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EventType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STAGE_CHANGE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SYNC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RECONCILE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NOTE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7.2 Models</w:t>
      </w:r>
    </w:p>
    <w:p>
      <w:pPr>
        <w:pStyle w:val="Heading4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身分與租戶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`AppUser`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entraOid?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U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email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U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displayName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passwordHash?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(argon2id)·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(預設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entra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mustChangePassword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failedLoginCount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lockedUntil?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passwordChangedAt?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role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Role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(預設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REGIONAL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opcoScopeId?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active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lastLoginAt?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關聯: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opcoScope → Opco?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handledRequests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events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refreshTokens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ledgerAdjustments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`RefreshToken`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userId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FK(cascade)·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tokenHash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U(SHA-256,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只存 hash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expiresAt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revokedAt?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`Opco`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code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U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displayName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company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costCenter?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active</w:t>
      </w:r>
    </w:p>
    <w:p>
      <w:pPr>
        <w:pStyle w:val="Heading4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License 狀態(核心)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`SkuCatalog`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`skuId` U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(M365/D365 GUID,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唯一主鍵真相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skuPartNumber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displayName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businessAlias?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category?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isBaseLicense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active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lastSyncedAt?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`OpcoSkuLedger`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skuCatalogId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`allocatedQuantity`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`assignedQuantity`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updatedAt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@@unique([opcoId, skuCatalogId])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`LedgerAdjustment`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(ADR-0007)—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FK(cascade)·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field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allocatedQuantity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\|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assignedQuantity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beforeValue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afterValue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reason?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actorId?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`TenantSkuSnapshot`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skuCatalogId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prepaidEnabled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consumedUnits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capturedAt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`DriftAlert`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skuCatalogId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ledgerAssignedSum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tenantConsumed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delta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status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DriftStatus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note?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detectedAt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resolvedAt?</w:t>
      </w:r>
    </w:p>
    <w:p>
      <w:pPr>
        <w:pStyle w:val="Heading4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Request 履行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`Request`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serviceNowSysId?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U(parent REQ)·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serviceNowNumber?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serviceNowStatus?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rawRequestText?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`origin`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(預設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onboarding-intake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requesterEmail?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targetUpn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targetDisplayName?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status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RequestStatus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handledById?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accountCreatedAt?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`azureSyncedAt?`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closedAt?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`RequestLineItem`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FK(cascade)·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skuCatalogId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quantity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procurementRequired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`stage`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LineItemStage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serviceNowSysId?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serviceNowNumber?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(RITM 層)·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quoteRef?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poRef?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quotedAt?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opcoApprovedAt?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vendorOrderedAt?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readyAt?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assignedAt?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note?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`RequestEvent`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FK(cascade)·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lineItemId?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type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EventType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fromStage?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toStage?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message?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actorId?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FK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7.3 四個關鍵建模決策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6"/>
        <w:gridCol w:w="524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3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決策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3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`stage` 掛喺 `RequestLineItem`,唔係 `Request`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一張單裡唔同 SKU 可以喺唔同 stage(E3 即時 assign、Copilot 仲喺 procurement)。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Request.status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係聚合結果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3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ledger 兩個數字分開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allocatedQuantity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OpCo budget(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唔參與對帳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);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assignedQuantity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已指派 baseline(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只有呢個對帳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3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`SkuCatalog` 以 `skuId` GUID 為真相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Excel 嘅名係同事網上搵嘅 friendly name,對唔上 API。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businessAlias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只係舊名對照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38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`Request.azureSyncedAt` = Phase 1 sync gate</w:t>
            </w:r>
          </w:p>
        </w:tc>
        <w:tc>
          <w:tcPr>
            <w:tcW w:type="dxa" w:w="52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assign 前必須檢查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7.4 刻意排除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18"/>
        <w:gridCol w:w="5428"/>
      </w:tblGrid>
      <w:tr>
        <w:trPr>
          <w:tblHeader/>
        </w:trPr>
        <w:tc>
          <w:tcPr>
            <w:tcW w:type="dxa" w:w="4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排除</w:t>
            </w:r>
          </w:p>
        </w:tc>
        <w:tc>
          <w:tcPr>
            <w:tcW w:type="dxa" w:w="5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理由</w:t>
            </w:r>
          </w:p>
        </w:tc>
      </w:tr>
      <w:tr>
        <w:tc>
          <w:tcPr>
            <w:tcW w:type="dxa" w:w="4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成本 / 發票金額</w:t>
            </w:r>
          </w:p>
        </w:tc>
        <w:tc>
          <w:tcPr>
            <w:tcW w:type="dxa" w:w="5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DocuWare 地盤;平台只記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quoteRef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指標</w:t>
            </w:r>
          </w:p>
        </w:tc>
      </w:tr>
      <w:tr>
        <w:tc>
          <w:tcPr>
            <w:tcW w:type="dxa" w:w="431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ServiceNow priority / category 鏡像</w:t>
            </w:r>
          </w:p>
        </w:tc>
        <w:tc>
          <w:tcPr>
            <w:tcW w:type="dxa" w:w="54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v1 用唔上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7.5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AuditLog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 —— 已拍板,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未落地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ADR-0009(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Accepted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,2026-07-20,Chris Lai 拍板)定義咗一個通用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AuditLog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model,與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RequestEvent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LedgerAdjustment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共存而非取代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但 `schema.prisma` 內目前無此 model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屬待實作(BACKLOG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AUDIT-3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)。詳見 §17 落差登記。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8. 核心業務邏輯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8.1 State 模型與對帳(方案甲)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基本前提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M365 tenant = 總量嘅唯一 source of truth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(單一 tenant;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subscribedSkus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提供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prepaidUnits.enabled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vs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consumedUnits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SKU 唯一主鍵 = `skuId` GUID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;需要一張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skuId ⇄ skuPartNumber ⇄ 業務別名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字典。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唔信 Excel 名稱、唔信記憶中嘅 part number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初始化流程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:上線前 → 建 per-OpCo ledger → 同 M365 實際總數比對 → 把差異全部清乾淨建立 baseline → 先開始用。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對帳方式 = 方案甲</w:t>
      </w:r>
    </w:p>
    <w:p>
      <w:pPr>
        <w:shd w:fill="F3F4F6" w:val="clear"/>
        <w:spacing w:after="0" w:before="10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偵測層級:每個 SKU 嘅「總量層」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判斷式:  Σ(所有 OpCo 的 assignedQuantity)  vs  M365 tenant consumedUnits</w:t>
      </w:r>
    </w:p>
    <w:p>
      <w:pPr>
        <w:shd w:fill="F3F4F6" w:val="clear"/>
        <w:spacing w:after="14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對唔上  →  建立 DriftAlert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差異落喺邊個 OpCo 要人去查。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對回機制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(ADR-0007 已啟動):手動編輯 by-OpCo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assignedQuantity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PATCH /license/ledger/:id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),每次必記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LedgerAdjustment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(who / when / field / before→after / reason)。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分層真相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2"/>
        <w:gridCol w:w="5823"/>
        <w:gridCol w:w="832"/>
        <w:gridCol w:w="1189"/>
      </w:tblGrid>
      <w:tr>
        <w:trPr>
          <w:tblHeader/>
        </w:trPr>
        <w:tc>
          <w:tcPr>
            <w:tcW w:type="dxa" w:w="1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層</w:t>
            </w:r>
          </w:p>
        </w:tc>
        <w:tc>
          <w:tcPr>
            <w:tcW w:type="dxa" w:w="582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數字</w:t>
            </w:r>
          </w:p>
        </w:tc>
        <w:tc>
          <w:tcPr>
            <w:tcW w:type="dxa" w:w="8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來源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維護方式</w:t>
            </w:r>
          </w:p>
        </w:tc>
      </w:tr>
      <w:tr>
        <w:tc>
          <w:tcPr>
            <w:tcW w:type="dxa" w:w="1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Platform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(tenant)</w:t>
            </w:r>
          </w:p>
        </w:tc>
        <w:tc>
          <w:tcPr>
            <w:tcW w:type="dxa" w:w="582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owned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prepaidEnabled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consumed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consumedUnits</w:t>
            </w:r>
          </w:p>
        </w:tc>
        <w:tc>
          <w:tcPr>
            <w:tcW w:type="dxa" w:w="8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自動、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唯讀</w:t>
            </w:r>
          </w:p>
        </w:tc>
      </w:tr>
      <w:tr>
        <w:tc>
          <w:tcPr>
            <w:tcW w:type="dxa" w:w="1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By-OpCo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(內部帳)</w:t>
            </w:r>
          </w:p>
        </w:tc>
        <w:tc>
          <w:tcPr>
            <w:tcW w:type="dxa" w:w="582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allocatedQuantity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assignedQuantity</w:t>
            </w:r>
          </w:p>
        </w:tc>
        <w:tc>
          <w:tcPr>
            <w:tcW w:type="dxa" w:w="83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 DB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人手維護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點解 By-OpCo 靠人手: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Graph 唔知 OpCo 劃分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。呢個係方案甲嘅根本前提。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兩個數字嘅寫入路徑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4"/>
        <w:gridCol w:w="7412"/>
      </w:tblGrid>
      <w:tr>
        <w:trPr>
          <w:tblHeader/>
        </w:trPr>
        <w:tc>
          <w:tcPr>
            <w:tcW w:type="dxa" w:w="23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欄位</w:t>
            </w:r>
          </w:p>
        </w:tc>
        <w:tc>
          <w:tcPr>
            <w:tcW w:type="dxa" w:w="74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寫入來源</w:t>
            </w:r>
          </w:p>
        </w:tc>
      </w:tr>
      <w:tr>
        <w:tc>
          <w:tcPr>
            <w:tcW w:type="dxa" w:w="23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allocatedQuantity</w:t>
            </w:r>
          </w:p>
        </w:tc>
        <w:tc>
          <w:tcPr>
            <w:tcW w:type="dxa" w:w="74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allocation import(W13,CSV)+ 手動逐格編輯(W23-A)</w:t>
            </w:r>
          </w:p>
        </w:tc>
      </w:tr>
      <w:tr>
        <w:tc>
          <w:tcPr>
            <w:tcW w:type="dxa" w:w="23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assignedQuantity</w:t>
            </w:r>
          </w:p>
        </w:tc>
        <w:tc>
          <w:tcPr>
            <w:tcW w:type="dxa" w:w="74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fulfilment assign 自動 +1(W04)+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手動校正 / 對回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(W23-A)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baseline vs in-flight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:baseline(已 assign)要 reconcile 到準;在途(報價 / 等批 / 等 vendor / ready 未 assign)係浮動 overlay,由 request line item 狀態算出,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唔落入 ledger baseline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。兩層分開。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8.2 Request 生命週期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兩個入口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3"/>
        <w:gridCol w:w="3113"/>
        <w:gridCol w:w="1310"/>
        <w:gridCol w:w="3030"/>
      </w:tblGrid>
      <w:tr>
        <w:trPr>
          <w:tblHeader/>
        </w:trPr>
        <w:tc>
          <w:tcPr>
            <w:tcW w:type="dxa" w:w="22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入口</w:t>
            </w:r>
          </w:p>
        </w:tc>
        <w:tc>
          <w:tcPr>
            <w:tcW w:type="dxa" w:w="3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13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/>
                <w:bCs/>
                <w:i w:val="false"/>
                <w:iCs w:val="false"/>
                <w:color w:val="A21B2B"/>
                <w:sz w:val="18"/>
                <w:szCs w:val="18"/>
              </w:rPr>
              <w:t xml:space="preserve">origin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認證</w:t>
            </w:r>
          </w:p>
        </w:tc>
      </w:tr>
      <w:tr>
        <w:tc>
          <w:tcPr>
            <w:tcW w:type="dxa" w:w="22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Inbound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(n8n onboarding push)</w:t>
            </w:r>
          </w:p>
        </w:tc>
        <w:tc>
          <w:tcPr>
            <w:tcW w:type="dxa" w:w="3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/requests/intake</w:t>
            </w:r>
          </w:p>
        </w:tc>
        <w:tc>
          <w:tcPr>
            <w:tcW w:type="dxa" w:w="13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n8n-intake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m2m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X-Intake-Key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header,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fail-closed</w:t>
            </w:r>
          </w:p>
        </w:tc>
      </w:tr>
      <w:tr>
        <w:tc>
          <w:tcPr>
            <w:tcW w:type="dxa" w:w="229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Outbound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(IT 喺平台開單)</w:t>
            </w:r>
          </w:p>
        </w:tc>
        <w:tc>
          <w:tcPr>
            <w:tcW w:type="dxa" w:w="31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→ provider → ServiceNow</w:t>
            </w:r>
          </w:p>
        </w:tc>
        <w:tc>
          <w:tcPr>
            <w:tcW w:type="dxa" w:w="13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platform-created</w:t>
            </w:r>
          </w:p>
        </w:tc>
        <w:tc>
          <w:tcPr>
            <w:tcW w:type="dxa" w:w="30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一般 JWT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Inbound 建立後: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status = OPEN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stage = REQUESTED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handledById = null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→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入 Regional queue 等人手認領,非自動觸發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Outbound: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SN-first,fail-closed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ServiceNow 建單失敗就唔建本地 mirror。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兩條路徑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1"/>
        <w:gridCol w:w="6645"/>
      </w:tblGrid>
      <w:tr>
        <w:trPr>
          <w:tblHeader/>
        </w:trPr>
        <w:tc>
          <w:tcPr>
            <w:tcW w:type="dxa" w:w="31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66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Stage 序列</w:t>
            </w:r>
          </w:p>
        </w:tc>
      </w:tr>
      <w:tr>
        <w:tc>
          <w:tcPr>
            <w:tcW w:type="dxa" w:w="31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短路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(有 budget / spare)</w:t>
            </w:r>
          </w:p>
        </w:tc>
        <w:tc>
          <w:tcPr>
            <w:tcW w:type="dxa" w:w="66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REQUESTED → READY → ASSIGNED</w:t>
            </w:r>
          </w:p>
        </w:tc>
      </w:tr>
      <w:tr>
        <w:tc>
          <w:tcPr>
            <w:tcW w:type="dxa" w:w="31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Procurement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(需加購,人手推進)</w:t>
            </w:r>
          </w:p>
        </w:tc>
        <w:tc>
          <w:tcPr>
            <w:tcW w:type="dxa" w:w="66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REQUESTED → QUOTING → OPCO_APPROVED → AWAITING_VENDOR → READY → ASSIGNED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Stage 喺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每條 line item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上獨立推進。採購段(quote / approval / vendor)係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人手更新狀態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,平台只做追蹤,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唔記金額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Phase 1 sync gate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疊喺上面嘅係 Phase 1 帳號流程: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account created → synced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azureSyncedAt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)。指派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必須等 synced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先做。</w:t>
      </w: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🔴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時序真相(RISK R3)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:n8n 建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on-prem AD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→ 經 Azure AD Connect sync 落 Entra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有延遲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。所以 push 帶嘅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azureSyncedAt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(n8n 聲稱)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唔等於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Graph 即刻見到。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實作規則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:指派前以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findUser(upn)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真命中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為準,唔淨係信 timestamp;未命中要 retry。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8.3 履行動作(單一觸發,多個 side-effect)</w:t>
      </w:r>
    </w:p>
    <w:p>
      <w:pPr>
        <w:shd w:fill="F3F4F6" w:val="clear"/>
        <w:spacing w:after="0" w:before="10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1. 檢查 sync gate（azureSyncedAt + findUser 真命中）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2. Graph setUsageLocation()      ← 指派前必須有 usageLocation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3. Graph assignLicense()          ← 無空 seat 會失敗，要先查可用量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4. OpcoSkuLedger.assignedQuantity += 1</w:t>
      </w:r>
    </w:p>
    <w:p>
      <w:pPr>
        <w:shd w:fill="F3F4F6" w:val="clear"/>
        <w:spacing w:after="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5. 回寫 ServiceNow（狀態 / work note）</w:t>
      </w:r>
    </w:p>
    <w:p>
      <w:pPr>
        <w:shd w:fill="F3F4F6" w:val="clear"/>
        <w:spacing w:after="140" w:before="0" w:line="240"/>
        <w:ind w:left="220"/>
      </w:pPr>
      <w:r>
        <w:rPr>
          <w:rFonts w:ascii="Consolas" w:eastAsia="Microsoft JhengHei" w:hAnsi="Consolas"/>
          <w:color w:val="1F2937"/>
          <w:sz w:val="17"/>
          <w:szCs w:val="17"/>
        </w:rPr>
        <w:t xml:space="preserve">6. stage = ASSIGNED + 寫 RequestEvent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9. 整合層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唯一對外邊界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。Domain / orchestration 層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唔可以直接 import Graph / ServiceNow SDK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(CLAUDE.md §3.1)。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9.1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GraphService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4825"/>
        <w:gridCol w:w="3088"/>
      </w:tblGrid>
      <w:tr>
        <w:trPr>
          <w:tblHeader/>
        </w:trP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方法</w:t>
            </w:r>
          </w:p>
        </w:tc>
        <w:tc>
          <w:tcPr>
            <w:tcW w:type="dxa" w:w="48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用途</w:t>
            </w:r>
          </w:p>
        </w:tc>
        <w:tc>
          <w:tcPr>
            <w:tcW w:type="dxa" w:w="3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已知硬坑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getSubscribedSkus()</w:t>
            </w:r>
          </w:p>
        </w:tc>
        <w:tc>
          <w:tcPr>
            <w:tcW w:type="dxa" w:w="48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拉 live 總量(purchased / consumed),供初始化 + 對帳</w:t>
            </w:r>
          </w:p>
        </w:tc>
        <w:tc>
          <w:tcPr>
            <w:tcW w:type="dxa" w:w="3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findUser(upn)</w:t>
            </w:r>
          </w:p>
        </w:tc>
        <w:tc>
          <w:tcPr>
            <w:tcW w:type="dxa" w:w="48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搵唔到回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null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同時就係 Phase 1 sync gate</w:t>
            </w:r>
          </w:p>
        </w:tc>
        <w:tc>
          <w:tcPr>
            <w:tcW w:type="dxa" w:w="3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setUsageLocation()</w:t>
            </w:r>
          </w:p>
        </w:tc>
        <w:tc>
          <w:tcPr>
            <w:tcW w:type="dxa" w:w="48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設定使用地</w:t>
            </w:r>
          </w:p>
        </w:tc>
        <w:tc>
          <w:tcPr>
            <w:tcW w:type="dxa" w:w="3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指派前必須有,否則 assign 失敗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assignLicense()</w:t>
            </w:r>
          </w:p>
        </w:tc>
        <w:tc>
          <w:tcPr>
            <w:tcW w:type="dxa" w:w="48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實際指派</w:t>
            </w:r>
          </w:p>
        </w:tc>
        <w:tc>
          <w:tcPr>
            <w:tcW w:type="dxa" w:w="3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無空 seat 會失敗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要先查可用量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錯誤處理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graph-unavailable.ts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共用 helper 把 Graph 拋出嘅錯誤包成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503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,避免 process crash(BUG-002 / BE-graph-harden 修復)。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Entra 權限(app-only,需 admin consent)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Organization.Read.All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Directory.Read.All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User.ReadWrite.All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9.2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ServiceNowService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Table API 讀寫: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getRecord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getRecordByNumber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query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updateRecord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addWorkNote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createRecord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型別故意 generic。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table 名同欄位名要對齊 Phase 1 實際設定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sc_req_item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work_notes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只係預設值。對齊 checklist 已備: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docs/05-usage/SERVICENOW-CONTRACT-ALIGNMENT.md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9.3 n8n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7"/>
        <w:gridCol w:w="5677"/>
        <w:gridCol w:w="3312"/>
      </w:tblGrid>
      <w:tr>
        <w:trPr>
          <w:tblHeader/>
        </w:trPr>
        <w:tc>
          <w:tcPr>
            <w:tcW w:type="dxa" w:w="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方向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機制</w:t>
            </w:r>
          </w:p>
        </w:tc>
        <w:tc>
          <w:tcPr>
            <w:tcW w:type="dxa" w:w="3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Inbound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n8n →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/requests/intake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,header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X-Intake-Key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IntakeKeyGuard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fail-closed(env 未設 → app boot 失敗)</w:t>
            </w:r>
          </w:p>
        </w:tc>
        <w:tc>
          <w:tcPr>
            <w:tcW w:type="dxa" w:w="3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已建</w:t>
            </w:r>
          </w:p>
        </w:tc>
      </w:tr>
      <w:tr>
        <w:tc>
          <w:tcPr>
            <w:tcW w:type="dxa" w:w="7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Outbound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 → n8n webhook,header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X-N8n-Key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,同步回 response</w:t>
            </w:r>
          </w:p>
        </w:tc>
        <w:tc>
          <w:tcPr>
            <w:tcW w:type="dxa" w:w="331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code 已建;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合約仍屬 representative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n8n-workflow.provider.ts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內部明文自認 URL / fields / auth 係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REPRESENTATIVE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。真合約待同 n8n owner 對齊(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CONTRACT-OUTBOUND.md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§6)。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10. 認證與授權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10.1 雙 provider 並存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4"/>
        <w:gridCol w:w="6722"/>
        <w:gridCol w:w="1680"/>
      </w:tblGrid>
      <w:tr>
        <w:trPr>
          <w:tblHeader/>
        </w:trPr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Provider</w:t>
            </w:r>
          </w:p>
        </w:tc>
        <w:tc>
          <w:tcPr>
            <w:tcW w:type="dxa" w:w="6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機制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ADR</w:t>
            </w:r>
          </w:p>
        </w:tc>
      </w:tr>
      <w:tr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Entra ID SSO</w:t>
            </w:r>
          </w:p>
        </w:tc>
        <w:tc>
          <w:tcPr>
            <w:tcW w:type="dxa" w:w="6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MSAL auth code + PKCE(redirect)→ Bearer token → 後端 JWKS 驗 JWT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ADR-0002 / 0003</w:t>
            </w:r>
          </w:p>
        </w:tc>
      </w:tr>
      <w:tr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本地密碼</w:t>
            </w:r>
          </w:p>
        </w:tc>
        <w:tc>
          <w:tcPr>
            <w:tcW w:type="dxa" w:w="67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argon2id → 本地簽發 HS256 JWT →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httpOnly + SameSite=Strict cookie</w:t>
            </w:r>
          </w:p>
        </w:tc>
        <w:tc>
          <w:tcPr>
            <w:tcW w:type="dxa" w:w="1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ADR-0005 / 0006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後端 guard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dual-issuer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iss = uop-local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HS256 依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sub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解析;否則走 Entra 路徑。Guard 對本地 session 係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cookie-first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;Entra header 路徑不變。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10.2 Session(ADR-0006 §7)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6"/>
        <w:gridCol w:w="8010"/>
      </w:tblGrid>
      <w:tr>
        <w:trPr>
          <w:tblHeader/>
        </w:trP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設定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Access token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 分鐘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Refresh token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 日,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rotating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(用完即換,防重放)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儲存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RefreshToken.tokenHash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SHA-256,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只存 hash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;原 token 256-bit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randomBytes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傳輸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httpOnly + SameSite=Strict cookie</w:t>
            </w:r>
          </w:p>
        </w:tc>
      </w:tr>
      <w:tr>
        <w:tc>
          <w:tcPr>
            <w:tcW w:type="dxa" w:w="17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</w:t>
            </w:r>
          </w:p>
        </w:tc>
        <w:tc>
          <w:tcPr>
            <w:tcW w:type="dxa" w:w="80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零 token 落 localStorage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;只存非敏感 profile(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uop.localProfile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);401 → single-flight refresh + 重放一次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10.3 密碼政策(ADR-0006,前後端共用邏輯)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規則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值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最短長度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字元類別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≥ 3 類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禁止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等於 email · 新密碼等於舊密碼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Force change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首次登入 / admin 重設後強制;後端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ensurePasswordChanged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硬 gate 403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(只放行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PATCH /me/password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Lockout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per-account 5 次失敗 / 鎖 15 分鐘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10.4 角色與 scope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3"/>
        <w:gridCol w:w="7933"/>
      </w:tblGrid>
      <w:tr>
        <w:trPr>
          <w:tblHeader/>
        </w:trPr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角色</w:t>
            </w:r>
          </w:p>
        </w:tc>
        <w:tc>
          <w:tcPr>
            <w:tcW w:type="dxa" w:w="79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範圍</w:t>
            </w:r>
          </w:p>
        </w:tc>
      </w:tr>
      <w:tr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ADMIN</w:t>
            </w:r>
          </w:p>
        </w:tc>
        <w:tc>
          <w:tcPr>
            <w:tcW w:type="dxa" w:w="79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 + admin console(users / opcos)</w:t>
            </w:r>
          </w:p>
        </w:tc>
      </w:tr>
      <w:tr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REGIONAL</w:t>
            </w:r>
          </w:p>
        </w:tc>
        <w:tc>
          <w:tcPr>
            <w:tcW w:type="dxa" w:w="79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看全部 OpCo,無 user 管理</w:t>
            </w:r>
          </w:p>
        </w:tc>
      </w:tr>
      <w:tr>
        <w:tc>
          <w:tcPr>
            <w:tcW w:type="dxa" w:w="18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OPCO_IT</w:t>
            </w:r>
          </w:p>
        </w:tc>
        <w:tc>
          <w:tcPr>
            <w:tcW w:type="dxa" w:w="79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只見自己 OpCo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,後端強制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OPCO_IT scope 執行點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auth/opco-scope.ts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scopeWhere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用於 read filter;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assertOpcoScope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用於 write 面 ——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fail-closed 403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前端 role gating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lib/roles.ts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canSeePlatform()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(ADMIN / REGIONAL)·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canSeeAdminNav()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(僅 ADMIN)。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role === undefined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fail-safe 無權限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。role 真相一律來自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GET /me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權限唯一真相 = `@Roles` decorator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。ADR-0009 Decision 8.5 明確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唔起 permission table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兩處真相必然 drift。權限矩陣應由 code derive 成文件 + drift test 保證同步(BACKLOG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AUDIT-2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,未做)。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10.5 Guard 執行鏈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全域註冊兩個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APP_GUARD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JwtAuthGuard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RolesGuard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386"/>
      </w:tblGrid>
      <w:tr>
        <w:trPr>
          <w:tblHeader/>
        </w:trP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情況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行為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@Public()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兩個 guard 都短路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有 method-level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覆蓋 class-level</w:t>
            </w:r>
          </w:p>
        </w:tc>
      </w:tr>
      <w:tr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完全無 `@Roles`</w:t>
            </w:r>
          </w:p>
        </w:tc>
        <w:tc>
          <w:tcPr>
            <w:tcW w:type="dxa" w:w="438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任何已認證用戶皆可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10.6 開發旁路(⚠️ 生產風險)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AUTH_DEV_BYPASS=true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(後端)+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VITE_AUTH_DEV_BYPASS=true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(前端)= 免登入,注入 seed ADMIN。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AUTH_DEV_USER_EMAIL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可扮特定用戶(例如 OPCO_IT)。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緩解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(RISK R2,狀態 🟢 Mitigated):預設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false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開啟時打 warning log · 生產路徑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getOrThrow(ENTRA_TENANT_ID / ENTRA_API_AUDIENCE)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未設即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boot 失敗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(fail-fast)。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部署義務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:生產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.env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必須無此 flag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11. API 介面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34 個 endpoint · 10 個 controller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。無全域 prefix,路徑皆 root-level。OpenAPI UI: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/docs/api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。全域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ValidationPipe({ whitelist: true, transform: true })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+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cookie-parser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11.1 Auth(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/auth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全部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@Public()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2437"/>
        <w:gridCol w:w="6184"/>
      </w:tblGrid>
      <w:tr>
        <w:trPr>
          <w:tblHeader/>
        </w:trP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61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61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本地密碼登入 → 設 cookie(200)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61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換發 access + rotate refresh(200)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43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61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撤銷 refresh + 清 cookie(204)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11.2 Me(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/me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任何已認證用戶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9"/>
        <w:gridCol w:w="2599"/>
        <w:gridCol w:w="5848"/>
      </w:tblGrid>
      <w:tr>
        <w:trPr>
          <w:tblHeader/>
        </w:trPr>
        <w:tc>
          <w:tcPr>
            <w:tcW w:type="dxa" w:w="1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25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5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/me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身分 SSOT(role / opcoScope)</w:t>
            </w:r>
          </w:p>
        </w:tc>
      </w:tr>
      <w:tr>
        <w:tc>
          <w:tcPr>
            <w:tcW w:type="dxa" w:w="1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25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/me/password</w:t>
            </w:r>
          </w:p>
        </w:tc>
        <w:tc>
          <w:tcPr>
            <w:tcW w:type="dxa" w:w="584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改自己密碼(204)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11.3 Admin — Users(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/admin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@Roles(ADMIN)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2"/>
        <w:gridCol w:w="8354"/>
      </w:tblGrid>
      <w:tr>
        <w:trPr>
          <w:tblHeader/>
        </w:trPr>
        <w:tc>
          <w:tcPr>
            <w:tcW w:type="dxa" w:w="13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83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</w:tr>
      <w:tr>
        <w:tc>
          <w:tcPr>
            <w:tcW w:type="dxa" w:w="13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83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/admin/users</w:t>
            </w:r>
          </w:p>
        </w:tc>
      </w:tr>
      <w:tr>
        <w:tc>
          <w:tcPr>
            <w:tcW w:type="dxa" w:w="13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83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/admin/users</w:t>
            </w:r>
          </w:p>
        </w:tc>
      </w:tr>
      <w:tr>
        <w:tc>
          <w:tcPr>
            <w:tcW w:type="dxa" w:w="13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83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/admin/users/:id</w:t>
            </w:r>
          </w:p>
        </w:tc>
      </w:tr>
      <w:tr>
        <w:tc>
          <w:tcPr>
            <w:tcW w:type="dxa" w:w="139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83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/admin/users/:id/reset-password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(204)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11.4 Admin — 權限矩陣(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/admin/permissions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@Roles(ADMIN)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88"/>
        <w:gridCol w:w="6958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2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69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08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/admin/permissions</w:t>
            </w:r>
          </w:p>
        </w:tc>
        <w:tc>
          <w:tcPr>
            <w:tcW w:type="dxa" w:w="69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由 `@Roles` metadata live derive 嘅 role × endpoint 矩陣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(W28 F1)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ADMIN-only 嘅理由:佢會列舉全 app 每一條 route —— 正正就係唔應該交畀低權限帳號嘅地圖。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呢個矩陣答嘅係「邊個 role 可以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呼叫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邊個 endpoint」,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唔表達 row-level scope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OPCO_IT 額外受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opco-scope.ts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限制喺自己 OpCo(AUTH-3a),矩陣顯示唔到呢層。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11.5 Admin — OpCos(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/admin/opcos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@Roles(ADMIN, REGIONAL)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5"/>
        <w:gridCol w:w="2999"/>
        <w:gridCol w:w="5622"/>
      </w:tblGrid>
      <w:tr>
        <w:trPr>
          <w:tblHeader/>
        </w:trP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29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56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29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/admin/opcos</w:t>
            </w:r>
          </w:p>
        </w:tc>
        <w:tc>
          <w:tcPr>
            <w:tcW w:type="dxa" w:w="56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支援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?includeInactive=true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9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/admin/opcos</w:t>
            </w:r>
          </w:p>
        </w:tc>
        <w:tc>
          <w:tcPr>
            <w:tcW w:type="dxa" w:w="56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建立(201);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code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唯一,重複回 409</w:t>
            </w:r>
          </w:p>
        </w:tc>
      </w:tr>
      <w:tr>
        <w:tc>
          <w:tcPr>
            <w:tcW w:type="dxa" w:w="112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29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/admin/opcos/:id</w:t>
            </w:r>
          </w:p>
        </w:tc>
        <w:tc>
          <w:tcPr>
            <w:tcW w:type="dxa" w:w="56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修改;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`code` immutable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11.6 License(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/license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class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@Roles(ADMIN, REGIONAL)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7"/>
        <w:gridCol w:w="3672"/>
        <w:gridCol w:w="5227"/>
      </w:tblGrid>
      <w:tr>
        <w:trPr>
          <w:tblHeader/>
        </w:trP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有效角色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/license/catalog/sync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/license/catalog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+ OPCO_IT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/license/catalog/:id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/license/reconcile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/license/drift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+ OPCO_IT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/license/ledger/import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/license/ledger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+ OPCO_IT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/license/ledger/stats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+ OPCO_IT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/license/ledger/:id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+ OPCO_IT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(service 內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assertOpcoScope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/license/tenant-skus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36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/license/tenant-skus/stats</w:t>
            </w:r>
          </w:p>
        </w:tc>
        <w:tc>
          <w:tcPr>
            <w:tcW w:type="dxa" w:w="522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ADMIN, REGIONAL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Platform(tenant)視圖刻意排除 OPCO_IT —— 屬管理視圖。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11.7 Fulfilment(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/fulfilment/requests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)— 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@Roles(ADMIN, REGIONAL, OPCO_IT)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5"/>
        <w:gridCol w:w="8771"/>
      </w:tblGrid>
      <w:tr>
        <w:trPr>
          <w:tblHeader/>
        </w:trP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/fulfilment/requests/:id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/fulfilment/requests/:id/line-items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/fulfilment/requests/:id/line-items/:lineItemId/stage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/fulfilment/requests/:id/sync</w:t>
            </w:r>
          </w:p>
        </w:tc>
      </w:tr>
      <w:tr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PATCH</w:t>
            </w:r>
          </w:p>
        </w:tc>
        <w:tc>
          <w:tcPr>
            <w:tcW w:type="dxa" w:w="87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/fulfilment/requests/:id/line-items/:lineItemId/assign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11.8 Requests — intake / outbound(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/requests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7"/>
        <w:gridCol w:w="2260"/>
        <w:gridCol w:w="6639"/>
      </w:tblGrid>
      <w:tr>
        <w:trPr>
          <w:tblHeader/>
        </w:trP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663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認證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/requests/intake</w:t>
            </w:r>
          </w:p>
        </w:tc>
        <w:tc>
          <w:tcPr>
            <w:tcW w:type="dxa" w:w="663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`@Public()` + `IntakeKeyGuard`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(header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x-intake-key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8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</w:t>
            </w:r>
          </w:p>
        </w:tc>
        <w:tc>
          <w:tcPr>
            <w:tcW w:type="dxa" w:w="2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</w:t>
            </w:r>
          </w:p>
        </w:tc>
        <w:tc>
          <w:tcPr>
            <w:tcW w:type="dxa" w:w="663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@Roles(ADMIN, REGIONAL, OPCO_IT)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11.9 OpCos(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/opcos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3"/>
        <w:gridCol w:w="1083"/>
        <w:gridCol w:w="7580"/>
      </w:tblGrid>
      <w:tr>
        <w:trPr>
          <w:tblHeader/>
        </w:trPr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Method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路徑</w:t>
            </w:r>
          </w:p>
        </w:tc>
        <w:tc>
          <w:tcPr>
            <w:tcW w:type="dxa" w:w="7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用途</w:t>
            </w:r>
          </w:p>
        </w:tc>
      </w:tr>
      <w:tr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GET</w:t>
            </w:r>
          </w:p>
        </w:tc>
        <w:tc>
          <w:tcPr>
            <w:tcW w:type="dxa" w:w="10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/opcos</w:t>
            </w:r>
          </w:p>
        </w:tc>
        <w:tc>
          <w:tcPr>
            <w:tcW w:type="dxa" w:w="75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picker 用,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@Roles(ADMIN, REGIONAL, OPCO_IT)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11.10 API 層面已知缺口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無 health / readiness endpoint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部署前需補(容器編排與監控需要)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❌ 全 API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無 `DELETE` / `PUT`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停用一律用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active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flag(刻意設計,非缺陷)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12. 前端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12.1 Routes(11 條)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src/router.tsx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createBrowserRouter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,集中定義,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無 lazy loading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)。掛載鏈: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main.tsx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App.tsx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MsalProvider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QueryClientProvider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RouterProvider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4783"/>
        <w:gridCol w:w="3519"/>
      </w:tblGrid>
      <w:tr>
        <w:trPr>
          <w:tblHeader/>
        </w:trP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Path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檔案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功能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/login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pages/login.tsx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雙欄登入 —— Entra SSO + 本地密碼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/change-password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pages/force-password-change.tsx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強制改密碼 gate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(layout)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components/shell/app-shell.tsx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(外包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require-auth.tsx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已驗證外殼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(index)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pages/overview.tsx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儀表板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pages/requests.tsx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請求清單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/requests/new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pages/new-request.tsx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建立獨立 license request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/requests/:id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pages/request-detail.tsx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請求詳情 + stage 推進 + assign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/assets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pages/assets.tsx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License 資產(Platform / By-OpCo 雙模式)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/drift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pages/drift.tsx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Drift 告警 + 手動 reconcile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/catalog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pages/catalog.tsx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SKU 目錄 + 同步 + 編輯</w:t>
            </w:r>
          </w:p>
        </w:tc>
      </w:tr>
      <w:tr>
        <w:tc>
          <w:tcPr>
            <w:tcW w:type="dxa" w:w="14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/settings</w:t>
            </w:r>
          </w:p>
        </w:tc>
        <w:tc>
          <w:tcPr>
            <w:tcW w:type="dxa" w:w="478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pages/settings.tsx</w:t>
            </w:r>
          </w:p>
        </w:tc>
        <w:tc>
          <w:tcPr>
            <w:tcW w:type="dxa" w:w="351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設定(5 個 tab)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❌ 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無 404 / catch-all route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—— 建議補。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12.2 主要畫面內容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Overview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KPI 四卡(Open requests · In procurement · Open drift alerts · Licenses assigned)+ Needs-attention 列表 + Drift summary。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Requests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filter chips(all / mine / attention / procurement / blocked,含計數)+ 分頁表(8/頁)。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mine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依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handledById === me.id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客戶端過濾。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Request detail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header +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Azure sync gate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(Account created → Synced)+ line items stepper(Advance stage / Assign now)+ 操作歷史時間軸。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Assets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兩個 mode:*By-OpCo*(誠實表:allocated / assigned / available / utilization bar,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支援 inline row 編輯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*Platform*(tenant 三層 owned / allocated / assigned / unallocated,按 category 分組 + 小計 + 總計)。OPCO_IT 完全睇唔到 Platform 切換器;若直接觸發後端 403 → graceful restricted state。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Settings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 5 個 tab(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?tab=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驅動):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account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preferences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users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integrations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(CSV allocation import:選檔 → dry-run 預覽 → commit)。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12.3 App shell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0"/>
        <w:gridCol w:w="8236"/>
      </w:tblGrid>
      <w:tr>
        <w:trPr>
          <w:tblHeader/>
        </w:trPr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元件</w:t>
            </w:r>
          </w:p>
        </w:tc>
        <w:tc>
          <w:tcPr>
            <w:tcW w:type="dxa" w:w="82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規格</w:t>
            </w:r>
          </w:p>
        </w:tc>
      </w:tr>
      <w:tr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sidebar.tsx</w:t>
            </w:r>
          </w:p>
        </w:tc>
        <w:tc>
          <w:tcPr>
            <w:tcW w:type="dxa" w:w="82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248px(收合 64px);分節 OPERATIONS / CATALOG / ADMINISTRATION / ROADMAP;ADMINISTRATION 由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canSeeAdminNav()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閘控(僅 ADMIN),深連結去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/settings?tab=…</w:t>
            </w:r>
          </w:p>
        </w:tc>
      </w:tr>
      <w:tr>
        <w:tc>
          <w:tcPr>
            <w:tcW w:type="dxa" w:w="15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top-bar.tsx</w:t>
            </w:r>
          </w:p>
        </w:tc>
        <w:tc>
          <w:tcPr>
            <w:tcW w:type="dxa" w:w="823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56px;側欄切換 · 頁標題 + 角色 scope 副標 · 搜尋框 · 主題切換 · 租戶指示燈 · UserMenu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12.4 UI primitives(17 個,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components/ui/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avatar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badge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button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card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checkbox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dialog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empty-state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feedback-states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icon-button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input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nav-item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segmented-control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select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stat-card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stepper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toast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+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cn()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工具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12.5 狀態管理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4"/>
        <w:gridCol w:w="8122"/>
      </w:tblGrid>
      <w:tr>
        <w:trPr>
          <w:tblHeader/>
        </w:trP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類型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實作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Server state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TanStack Query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13 個 query hook(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hooks/queries.ts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)+ 14 個 mutation(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hooks/mutations.ts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);共用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retryUnless403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(403 為權威,唔重試)</w:t>
            </w:r>
          </w:p>
        </w:tc>
      </w:tr>
      <w:tr>
        <w:tc>
          <w:tcPr>
            <w:tcW w:type="dxa" w:w="162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UI state</w:t>
            </w:r>
          </w:p>
        </w:tc>
        <w:tc>
          <w:tcPr>
            <w:tcW w:type="dxa" w:w="812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Zustand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單一 store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useUiStore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: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theme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sidebarCollapsed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12.6 設計系統約束(CLAUDE.md §5 H6)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前端必須忠實還原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design_handoff_licenseops/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hifi 設計。以下屬違反: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hardcode 色 / 字 / 間距 / 半徑 / 陰影值(唔用 token CSS var)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憑感覺 eyeball token 數值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引入 handoff 以外嘅 accent 色 / gradient / 陰影美學 / icon set(accent 只有 Ricoh red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#E60027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;icon 只有 lucide stroke;唯一 gradient = login)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一個 view 多過一個 primary action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只做 light 或只做 dark(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兩個都要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13. 部署與環境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13.1 本地 infra(</w:t>
      </w:r>
      <w:r>
        <w:rPr>
          <w:rFonts w:ascii="Consolas" w:eastAsia="Microsoft JhengHei" w:hAnsi="Consolas"/>
          <w:b/>
          <w:bCs/>
          <w:i w:val="false"/>
          <w:iCs w:val="false"/>
          <w:color w:val="A21B2B"/>
          <w:sz w:val="22"/>
          <w:szCs w:val="22"/>
        </w:rPr>
        <w:t xml:space="preserve">docker-compose.yml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144"/>
        <w:gridCol w:w="2534"/>
        <w:gridCol w:w="3898"/>
      </w:tblGrid>
      <w:tr>
        <w:trPr>
          <w:tblHeader/>
        </w:trP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服務</w:t>
            </w:r>
          </w:p>
        </w:tc>
        <w:tc>
          <w:tcPr>
            <w:tcW w:type="dxa" w:w="21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Image</w:t>
            </w:r>
          </w:p>
        </w:tc>
        <w:tc>
          <w:tcPr>
            <w:tcW w:type="dxa" w:w="2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Port</w:t>
            </w:r>
          </w:p>
        </w:tc>
        <w:tc>
          <w:tcPr>
            <w:tcW w:type="dxa" w:w="38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uop-postgres</w:t>
            </w:r>
          </w:p>
        </w:tc>
        <w:tc>
          <w:tcPr>
            <w:tcW w:type="dxa" w:w="21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postgres:16-alpine</w:t>
            </w:r>
          </w:p>
        </w:tc>
        <w:tc>
          <w:tcPr>
            <w:tcW w:type="dxa" w:w="2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host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5433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→ container 5432</w:t>
            </w:r>
          </w:p>
        </w:tc>
        <w:tc>
          <w:tcPr>
            <w:tcW w:type="dxa" w:w="38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volume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pgdata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;healthcheck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pg_isready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uop-redis</w:t>
            </w:r>
          </w:p>
        </w:tc>
        <w:tc>
          <w:tcPr>
            <w:tcW w:type="dxa" w:w="21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redis:7-alpine</w:t>
            </w:r>
          </w:p>
        </w:tc>
        <w:tc>
          <w:tcPr>
            <w:tcW w:type="dxa" w:w="2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6379</w:t>
            </w:r>
          </w:p>
        </w:tc>
        <w:tc>
          <w:tcPr>
            <w:tcW w:type="dxa" w:w="38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healthcheck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redis-cli ping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BullMQ 未使用</w:t>
            </w:r>
          </w:p>
        </w:tc>
      </w:tr>
      <w:tr>
        <w:tc>
          <w:tcPr>
            <w:tcW w:type="dxa" w:w="11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backend</w:t>
            </w:r>
          </w:p>
        </w:tc>
        <w:tc>
          <w:tcPr>
            <w:tcW w:type="dxa" w:w="21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本機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npm run start:dev</w:t>
            </w:r>
          </w:p>
        </w:tc>
        <w:tc>
          <w:tcPr>
            <w:tcW w:type="dxa" w:w="253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3100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(預設 3000)</w:t>
            </w:r>
          </w:p>
        </w:tc>
        <w:tc>
          <w:tcPr>
            <w:tcW w:type="dxa" w:w="38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未容器化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Port 偏移原因:本機 3000 被 Langfuse 佔、5432 被既有 Postgres 佔。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13.2 環境變數(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只列名,絕不入 git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7797"/>
      </w:tblGrid>
      <w:tr>
        <w:trPr>
          <w:tblHeader/>
        </w:trP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組別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變數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GRAPH_TENANT_ID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GRAPH_CLIENT_ID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GRAPH_CLIENT_SECRET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ServiceNow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SERVICENOW_INSTANCE_URL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SERVICENOW_USER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SERVICENOW_PASSWORD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SERVICENOW_DEFAULT_TABLE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Database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DATABASE_URL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Integration m2m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INTAKE_API_KEY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REQUEST_SUBMISSION_PROVIDER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N8N_OUTBOUND_WEBHOOK_URL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N8N_OUTBOUND_WEBHOOK_KEY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AUTH_JWT_SECRET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LOCAL_ADMIN_INITIAL_PASSWORD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AUTH_DEV_BYPASS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AUTH_DEV_USER_EMAIL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VITE_ENTRA_CLIENT_ID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VITE_ENTRA_TENANT_ID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VITE_ENTRA_API_SCOPE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VITE_ENTRA_REDIRECT_URI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VITE_AUTH_DEV_BYPASS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Fail-fast 行為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INTAKE_API_KEY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未設 → app boot 失敗;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REQUEST_SUBMISSION_PROVIDER=n8n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但 webhook 變數未設 → boot 失敗。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13.3 建置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9"/>
        <w:gridCol w:w="2696"/>
        <w:gridCol w:w="6221"/>
      </w:tblGrid>
      <w:tr>
        <w:trPr>
          <w:tblHeader/>
        </w:trP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App</w:t>
            </w:r>
          </w:p>
        </w:tc>
        <w:tc>
          <w:tcPr>
            <w:tcW w:type="dxa" w:w="26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指令</w:t>
            </w:r>
          </w:p>
        </w:tc>
        <w:tc>
          <w:tcPr>
            <w:tcW w:type="dxa" w:w="62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產物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</w:p>
        </w:tc>
        <w:tc>
          <w:tcPr>
            <w:tcW w:type="dxa" w:w="26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62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Node 可執行</w:t>
            </w:r>
          </w:p>
        </w:tc>
      </w:tr>
      <w:tr>
        <w:tc>
          <w:tcPr>
            <w:tcW w:type="dxa" w:w="82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</w:p>
        </w:tc>
        <w:tc>
          <w:tcPr>
            <w:tcW w:type="dxa" w:w="269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tsc --noEmit &amp;&amp; vite build</w:t>
            </w:r>
          </w:p>
        </w:tc>
        <w:tc>
          <w:tcPr>
            <w:tcW w:type="dxa" w:w="622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static assets;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manualChunks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拆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react-vendor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msal-vendor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query-vendor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(CH-001,最大 chunk 254KB)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Dev proxy: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/api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http://localhost:3100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(可用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API_PROXY_TARGET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覆寫,rewrite 去掉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/api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前綴)。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13.4 已知環境約束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71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約束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緩解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binaries.prisma.sh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被公司 proxy 封 →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prisma generate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migrate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503 失敗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轉流動網路跑一次 cache engine 落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node_modules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;長遠靠 IT allowlist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*.prisma.sh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(RISK R1)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其他 TLS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NODE_EXTRA_CA_CERTS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Port 衝突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3100 / 5433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13.5 生產部署缺口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41"/>
        <w:gridCol w:w="1805"/>
      </w:tblGrid>
      <w:tr>
        <w:trPr>
          <w:tblHeader/>
        </w:trP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缺口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影響</w:t>
            </w:r>
          </w:p>
        </w:tc>
      </w:tr>
      <w:t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Backend 未容器化(無 Dockerfile 納入 compose)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部署需補</w:t>
            </w:r>
          </w:p>
        </w:tc>
      </w:tr>
      <w:t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health / readiness endpoint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編排與監控</w:t>
            </w:r>
          </w:p>
        </w:tc>
      </w:tr>
      <w:t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CI/CD pipeline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全人手</w:t>
            </w:r>
          </w:p>
        </w:tc>
      </w:tr>
      <w:t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load balancer / 多副本設計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單點</w:t>
            </w:r>
          </w:p>
        </w:tc>
      </w:tr>
      <w:tr>
        <w:tc>
          <w:tcPr>
            <w:tcW w:type="dxa" w:w="794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生產真數 curation 未做</w:t>
            </w:r>
          </w:p>
        </w:tc>
        <w:tc>
          <w:tcPr>
            <w:tcW w:type="dxa" w:w="180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見 §19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1"/>
        <w:pageBreakBefore/>
        <w:pBdr>
          <w:bottom w:val="single" w:color="E60027" w:sz="10" w:space="6"/>
        </w:pBdr>
        <w:spacing w:after="180" w:before="320"/>
      </w:pPr>
      <w:r>
        <w:rPr>
          <w:rFonts w:ascii="Arial" w:eastAsia="Microsoft JhengHei" w:hAnsi="Arial"/>
          <w:b/>
          <w:bCs/>
          <w:i w:val="false"/>
          <w:iCs w:val="false"/>
          <w:color w:val="E60027"/>
          <w:sz w:val="34"/>
          <w:szCs w:val="34"/>
        </w:rPr>
        <w:t xml:space="preserve">Part B — 交付範圍書(SOW)</w:t>
      </w: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14. 交付項目與完成狀態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14.1 已交付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584"/>
        <w:gridCol w:w="700"/>
        <w:gridCol w:w="3762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交付項目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證據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Monorepo 骨架 + Docker infra + DB migration + seed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D2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Integration layer(Graph + ServiceNow client + 錯誤包裝)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src/integration/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BUG-002 · BE-graph-harden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D3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Module C — SKU catalog 字典 + 總量層對帳 + drift alert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D4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Module D-1 — Request 生命週期骨架(intake → line items → triage → stage machine)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D5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Module D-2 — 履行動作(sync gate → assignLicense → ledger +1 → 回寫 SN)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W04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D6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Allocation import(CSV dry-run + commit)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W13 · ADR-0004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D7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Ledger 讀取 API + tenant-owned 三層視圖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W14 · W16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D8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Ledger 手動管理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LedgerAdjustment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audit + 對回機制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W23-A · ADR-0007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D9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認證 — Entra JWT 驗證 + role guard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W09 · ADR-0002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D10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認證 — 前端 MSAL scaffold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code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W10 · ADR-0003(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e2e 未驗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D11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授權 — OPCO_IT per-OpCo scope 後端強制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D12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認證 — 本地密碼登入 + user 管理 + 密碼生命週期 + session hardening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W18–W21 · ADR-0005 / 0006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D13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授權 — 前端真 role scope / gating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D14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— 全部 11 條 route(8 個實畫面 + login + 改密碼 + 開單)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W05–W08 · W15 · W17 · W25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D15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— 設計 fidelity 對齊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W12 · CH-002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D16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Request 建單 rollout 四階段(inbound intake / outbound direct / n8n outbound / D365 納入)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W24–W27 · ADR-0008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D17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SKU Catalog 編輯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D18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管理(CRUD + settings tab)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CH-004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D19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bundle 拆分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D20</w:t>
            </w:r>
          </w:p>
        </w:tc>
        <w:tc>
          <w:tcPr>
            <w:tcW w:type="dxa" w:w="45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文件體系(平台 spec · module spec · 9 份 ADR · BACKLOG · PROCESS · RISK)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</w:t>
            </w:r>
          </w:p>
        </w:tc>
        <w:tc>
          <w:tcPr>
            <w:tcW w:type="dxa" w:w="37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14.2 未交付(已識別)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56"/>
        <w:gridCol w:w="1320"/>
        <w:gridCol w:w="3970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阻塞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生產部署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候選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owner 決定時機 + 真數 curation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P2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真 SSO 端到端驗證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blocked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IT 未開 SPA app registration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P3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Audit trail 落地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(ADR-0009)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候選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 已 Accepted,可開工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P4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權限矩陣 derive + drift test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🚧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進行中(W28)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F0 / F1 / F3 ✅ 完成;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餘 F2 唯讀矩陣 UI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P5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Integration 狀態 + Test connection UI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候選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需輕度 ADR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P6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回程 webhook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(外部推 stage)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blocked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需同 n8n owner 對真合約;另觸發 H1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P7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Outbound 交付保證 / retry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候選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ADR;啟用 BullMQ = H1 架構決定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P8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排程 / 背景佇列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未實作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見 §17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P9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Email self-service reset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deferred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IT 授 Graph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Mail.Send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或改 SMTP(新 dep)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P10</w:t>
            </w:r>
          </w:p>
        </w:tc>
        <w:tc>
          <w:tcPr>
            <w:tcW w:type="dxa" w:w="375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npm dev-chain 漏洞清理</w:t>
            </w:r>
          </w:p>
        </w:tc>
        <w:tc>
          <w:tcPr>
            <w:tcW w:type="dxa" w:w="1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deferred</w:t>
            </w:r>
          </w:p>
        </w:tc>
        <w:tc>
          <w:tcPr>
            <w:tcW w:type="dxa" w:w="39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breaking major 升級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15. 交付歷程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15.1 階段(Phase)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4"/>
        <w:gridCol w:w="5790"/>
        <w:gridCol w:w="2702"/>
      </w:tblGrid>
      <w:tr>
        <w:trPr>
          <w:tblHeader/>
        </w:trP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階段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完成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W01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Backend bootstrap(monorepo + Prisma + docker-compose)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2026-07-09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W02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Module C — catalog + 對帳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2026-07-09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W03 / W04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Module D-1 生命週期 / D-2 履行動作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2026-07-09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W05–W08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scaffold → Overview + Catalog → Requests → Drift(+ Graph harden)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2026-07-09 ~ 07-10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W09–W11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AUTH-1 後端 guard → AUTH-2a 前端 SSO → AUTH-3a OPCO_IT scope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2026-07-10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W12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全站 UI fidelity audit + harden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2026-07-11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W13–W17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Allocation import → ledger read → FE Assets → tenant-owned → Platform mode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2026-07-13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W18–W22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本地登入 → user 管理 → 密碼生命週期 → session hardening → 前端真 role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2026-07-13 ~ 07-14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W23-A / W23-B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Ledger 手動管理(backend + audit)/ Assets inline edit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2026-07-14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W24–W27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ADR-0008 rollout 四階段:甲 inbound → 乙 outbound direct → 丙 n8n outbound → 丁 D365 納入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2026-07-15</w:t>
            </w:r>
          </w:p>
        </w:tc>
      </w:tr>
      <w:tr>
        <w:tc>
          <w:tcPr>
            <w:tcW w:type="dxa" w:w="12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W28</w:t>
            </w:r>
          </w:p>
        </w:tc>
        <w:tc>
          <w:tcPr>
            <w:tcW w:type="dxa" w:w="579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權限矩陣 derive + drift test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(audit rollout item 2)</w:t>
            </w:r>
          </w:p>
        </w:tc>
        <w:tc>
          <w:tcPr>
            <w:tcW w:type="dxa" w:w="27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🚧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進行中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(kickoff 2026-07-20)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15.2 變更(Change)與缺陷(Bug)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1"/>
        <w:gridCol w:w="7138"/>
        <w:gridCol w:w="1647"/>
      </w:tblGrid>
      <w:tr>
        <w:trPr>
          <w:tblHeader/>
        </w:trP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CH-001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bundle 拆分(587KB → 最大 254KB)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2026-07-13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CH-002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跨 4 畫面 fidelity 對齊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2026-07-16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CH-003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SKU Catalog 編輯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2026-07-16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CH-004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管理 CRUD + settings tab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2026-07-16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BUG-001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GraphService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log 咗 UPN(PII 違反 H4)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Sev3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BUG-002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findUser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throw 未包 → NestJS process crash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Sev2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BUG-003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Outbound 建單失敗 → opaque 500(應為 503)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Sev3</w:t>
            </w:r>
          </w:p>
        </w:tc>
      </w:tr>
      <w:tr>
        <w:tc>
          <w:tcPr>
            <w:tcW w:type="dxa" w:w="9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INC-001</w:t>
            </w:r>
          </w:p>
        </w:tc>
        <w:tc>
          <w:tcPr>
            <w:tcW w:type="dxa" w:w="713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AI agent 腦補 tool 結果事件 → 促成 CLAUDE.md §5.7 H7</w:t>
            </w:r>
          </w:p>
        </w:tc>
        <w:tc>
          <w:tcPr>
            <w:tcW w:type="dxa" w:w="16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已記錄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15.3 測試演進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58"/>
        <w:gridCol w:w="1344"/>
        <w:gridCol w:w="1344"/>
      </w:tblGrid>
      <w:tr>
        <w:trPr>
          <w:tblHeader/>
        </w:trP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階段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api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web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W09 AUTH-1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56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W11 AUTH-3a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81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W18 AUTH-4a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109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W21 session hardening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157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48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W23 ledger 手動管理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165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75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W27 D365 收官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201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CH-003 / CH-004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213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85</w:t>
            </w:r>
          </w:p>
        </w:tc>
      </w:tr>
      <w:tr>
        <w:tc>
          <w:tcPr>
            <w:tcW w:type="dxa" w:w="705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W28 F1+F3 權限矩陣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223</w:t>
            </w:r>
          </w:p>
        </w:tc>
        <w:tc>
          <w:tcPr>
            <w:tcW w:type="dxa" w:w="13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85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16. 驗收準則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16.1 通用 Gate(每個階段適用)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Gate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準則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對應 spec section 明確;scope 未越界(H3)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Build 通過(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tsc --noEmit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build)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Linter 零 warning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測試全綠;critical path 有對應 test(H5)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G5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Live 端到端驗證(curl 或 browser),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貼真實輸出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G6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前端:light + dark 兩個主題都驗;token-only 無 hardcode(H6)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G7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架構級改動 → ADR 已寫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G8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文件同步:phase checklist / progress / BACKLOG(R2 / R7)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16.2 Critical Path 測試覆蓋(H5 強制)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以下 path 改動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必須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同步有 test,否則任務未完: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assignLicense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履行流程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Ledger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assignedQuantity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更新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SKU 總量層對帳 / drift 偵測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Request stage 推進 / sync gate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Graph / ServiceNow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一律 mock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,唔打真 tenant。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16.3 現時測試實況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4"/>
        <w:gridCol w:w="3328"/>
        <w:gridCol w:w="4754"/>
      </w:tblGrid>
      <w:tr>
        <w:trPr>
          <w:tblHeader/>
        </w:trP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項目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數值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備註</w:t>
            </w:r>
          </w:p>
        </w:tc>
      </w:tr>
      <w:t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 suites / tests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30 / 223 + 1 snapshot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,全綠(實跑 90 秒驗證)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全部係 colocated unit spec</w:t>
            </w:r>
          </w:p>
        </w:tc>
      </w:tr>
      <w:t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 e2e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*.e2e-spec.ts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、無 supertest</w:t>
            </w:r>
          </w:p>
        </w:tc>
      </w:tr>
      <w:t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tests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85 / 10 檔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9/10 係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lib/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純函式;唯一 component test 係 sidebar render smoke</w:t>
            </w:r>
          </w:p>
        </w:tc>
      </w:tr>
      <w:t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page / hook test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c>
          <w:tcPr>
            <w:tcW w:type="dxa" w:w="166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端到端(跨系統)</w:t>
            </w:r>
          </w:p>
        </w:tc>
        <w:tc>
          <w:tcPr>
            <w:tcW w:type="dxa" w:w="332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自動化</w:t>
            </w:r>
          </w:p>
        </w:tc>
        <w:tc>
          <w:tcPr>
            <w:tcW w:type="dxa" w:w="475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全部靠人手 curl / browser 驗證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判斷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:單元層覆蓋充分,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整合與端到端層係空白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。生產部署前建議至少補 API e2e smoke(登入 → 讀 → 寫 → 對帳)。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16.4 生產上線建議驗收清單(尚未執行)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真 tenant catalog sync,確認 SKU 字典正確(GUID ⇄ part number ⇄ 業務別名)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真 37-SKU × 24-entity allocation import,dry-run 對數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初始化對帳:清乾淨差異,建立 baseline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真 SSO 端到端(登入 → token → API 200 → 身分 → 登出)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ServiceNow 合約對齊(table / 欄位 / 狀態值 / work note / idempotency)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n8n inbound + outbound 真合約對齊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生產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.env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確認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無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AUTH_DEV_BYPASS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Health endpoint + 監控接入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☐ 備份 / 還原演練(Postgres volume)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17. 現況落差登記(Honest Gaps)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呢一節係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刻意寫出嚟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嘅。項目有一條原則:寧可標明「未做」,都唔造假象。以下每項都經 code 查證。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17.1 架構層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99"/>
        <w:gridCol w:w="3350"/>
        <w:gridCol w:w="3797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落差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詳情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影響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A1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排程 / 背景佇列零實作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ScheduleModule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已註冊但零個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@Cron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;BullMQ 唔喺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對帳 / catalog 同步淨係人手觸發;outbound 失敗無自動 retry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A2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`AuditLog` 未落地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ADR-0009 Accepted(2026-07-20)但 schema 無此 model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用戶 CRUD / 角色變更 / 密碼重設 / 登入成敗 / OpCo CRUD / catalog 編輯 / import / drift resolve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全部零留痕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A3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~~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權限矩陣無可查證形式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~~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已解決(W28 F1+F3,2026-07-20)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GET /admin/permissions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live derive + snapshot drift test。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仍係唯一真相,矩陣係 derived view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餘下:唯讀 UI(W28 F2)未做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A4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 health / readiness endpoint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 API 無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阻礙容器編排與監控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A5</w:t>
            </w:r>
          </w:p>
        </w:tc>
        <w:tc>
          <w:tcPr>
            <w:tcW w:type="dxa" w:w="18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後端未容器化</w:t>
            </w:r>
          </w:p>
        </w:tc>
        <w:tc>
          <w:tcPr>
            <w:tcW w:type="dxa" w:w="335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docker-compose.yml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只有 postgres + redis</w:t>
            </w:r>
          </w:p>
        </w:tc>
        <w:tc>
          <w:tcPr>
            <w:tcW w:type="dxa" w:w="3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生產部署需補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17.2 整合層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81"/>
        <w:gridCol w:w="5665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落差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詳情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B1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ServiceNow 合約屬 representative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table / 欄位 / cat_item 為預設值;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目前係 placeholder。對齊 checklist 已備待填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B2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outbound 合約屬 representative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provider 檔內明文自認;URL / fields / auth 待同 owner 對齊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B3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回程 webhook 唔存在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m2m 面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只有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inbound intake 一條;stage 推進只能靠平台 UI 人手撳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B4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真 SSO 端到端未驗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wiring 已就緒 + runbook 已備;卡 IT 開 SPA app registration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B5</w:t>
            </w:r>
          </w:p>
        </w:tc>
        <w:tc>
          <w:tcPr>
            <w:tcW w:type="dxa" w:w="338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生產真數 curation 未做</w:t>
            </w:r>
          </w:p>
        </w:tc>
        <w:tc>
          <w:tcPr>
            <w:tcW w:type="dxa" w:w="566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真 tenant catalog / 37-SKU businessAlias 對映 = deploy-time ops step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17.3 前端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2"/>
        <w:gridCol w:w="4884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落差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詳情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Overview「Recent activity」係 placeholder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events / audit endpoint(由 A2 解封)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C2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Overview「Analytics」tab 係 placeholder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未規劃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C3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Overview ROADMAP 區塊係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寫死常數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非 API 資料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C4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Request detail「AI Assist」係 placeholder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屬 Roadmap 項目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C5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Settings connector status 係 placeholder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由 P5 解封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C6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Sidebar「Requests」badge 硬編碼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count: 6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假數;只有 Drift badge 係真數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C7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TopBar 搜尋框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無功能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有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⌘K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鍵帽但無 handler、無 command palette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C8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Drift「Resolve」/ per-OpCo 對回 UI 未做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對回機制設計已定但 UI 未建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C9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Assets「Compare」mode 未做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原設計三層之一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C10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無 404 route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C11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主題唔持久化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Zustand 無 persist;亦唔讀系統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prefers-color-scheme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C12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login.tsx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註解過時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寫住表單「never wired」,但實際已接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POST /auth/login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C13</w:t>
            </w:r>
          </w:p>
        </w:tc>
        <w:tc>
          <w:tcPr>
            <w:tcW w:type="dxa" w:w="416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Catalog sync mutation 寫喺頁面內</w:t>
            </w:r>
          </w:p>
        </w:tc>
        <w:tc>
          <w:tcPr>
            <w:tcW w:type="dxa" w:w="488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唯一冇集中入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hooks/mutations.ts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嘅 mutation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17.4 測試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落差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個 e2e test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0 個 page / hook test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;覆蓋偏向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lib/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純函式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跨系統端到端全靠人手驗證,無自動化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 jest 執行時報 "A worker process has failed to exit gracefully"(teardown leak,非失敗)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17.5 文件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落差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docs/architecture.md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§3 仍寫「後端待遷入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、缺 module」—— 呢個 scaffold 註記已過時(W01 早已收尾)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docs/architecture.md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§6 仍寫「下一步候選:(C)/(D),建議先 C」—— C 同 D 早已完成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docs/setup.md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狀態註記停喺 2026-07-09 W01,寫住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= placeholder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DESIGN.md §11 Roadmap 仍把三大 UI 模組列為「🔮 Later」—— 實際已建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E5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docs/architecture.md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§9 仍寫「guard 層未建、controllers 現時 unguarded」—— 實際 AUTH-1~4 全鏈已完成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2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建議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:E1–E5 皆屬 stale 敘述(規劃當時嘅措辭未隨進度更新),可一次過 doc-sync。內容決策本身冇錯,只係狀態描述落後。</w:t>
      </w:r>
    </w:p>
    <w:p>
      <w:pPr>
        <w:pBdr>
          <w:left w:val="single" w:color="E60027" w:sz="18" w:space="8"/>
        </w:pBdr>
        <w:shd w:fill="F5F6F8" w:val="clear"/>
        <w:spacing w:after="160" w:before="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已於本次查證期間確認同步嘅項目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docs/adr/README.md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對 ADR-0009 嘅狀態已更新為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Accepted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(commit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81dc99b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),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無落差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18. 待辦與 Roadmap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依「可開工性」分區(對齊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BACKLOG.md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18.1 A 區 — 可立即開工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47"/>
        <w:gridCol w:w="4299"/>
        <w:gridCol w:w="4300"/>
      </w:tblGrid>
      <w:tr>
        <w:trPr>
          <w:tblHeader/>
        </w:trP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任務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前置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AUDIT-2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權限矩陣 —— backend derive + drift test ✅ 完成;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餘唯讀 UI(F2)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🚧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進行中 — Phase W28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(見 §18.6)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AUDIT-3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AuditLog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落地 + Audit UI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ADR-0009 已 Accepted → 可開工(預期為 W29)。🔴 白名單欄位必須 test 鎖死(防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passwordHash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入 audit)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INTEG-1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Integration 狀態 + Test connection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輕度 ADR;🔴 endpoint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絕不可回傳 secret 值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,只回 boolean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FE-activity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Overview activity feed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由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AUDIT-3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解封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Assets-cat-group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By-OpCo 表按 category 分組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ledger row 帶 category</w:t>
            </w:r>
          </w:p>
        </w:tc>
      </w:tr>
      <w:tr>
        <w:tc>
          <w:tcPr>
            <w:tcW w:type="dxa" w:w="114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DEPLOY</w:t>
            </w:r>
          </w:p>
        </w:tc>
        <w:tc>
          <w:tcPr>
            <w:tcW w:type="dxa" w:w="429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生產部署 + 真數 curation</w:t>
            </w:r>
          </w:p>
        </w:tc>
        <w:tc>
          <w:tcPr>
            <w:tcW w:type="dxa" w:w="43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owner 決定時機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18.2 B 區 — 已設計,等 driver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4"/>
        <w:gridCol w:w="7902"/>
      </w:tblGrid>
      <w:tr>
        <w:trPr>
          <w:tblHeader/>
        </w:trPr>
        <w:tc>
          <w:tcPr>
            <w:tcW w:type="dxa" w:w="18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7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任務</w:t>
            </w:r>
          </w:p>
        </w:tc>
      </w:tr>
      <w:tr>
        <w:tc>
          <w:tcPr>
            <w:tcW w:type="dxa" w:w="18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Drift-resolve</w:t>
            </w:r>
          </w:p>
        </w:tc>
        <w:tc>
          <w:tcPr>
            <w:tcW w:type="dxa" w:w="7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Drift 逐條 resolve + per-OpCo 對回 UI(對回機制已定,UI 未建)</w:t>
            </w:r>
          </w:p>
        </w:tc>
      </w:tr>
      <w:tr>
        <w:tc>
          <w:tcPr>
            <w:tcW w:type="dxa" w:w="18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AI-Assist</w:t>
            </w:r>
          </w:p>
        </w:tc>
        <w:tc>
          <w:tcPr>
            <w:tcW w:type="dxa" w:w="7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AI 抽 free-text remark 成結構化 license 清單 ——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項目「逐步引入 AI」嘅首個落點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;入口 =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Request.rawRequestText</w:t>
            </w:r>
          </w:p>
        </w:tc>
      </w:tr>
      <w:tr>
        <w:tc>
          <w:tcPr>
            <w:tcW w:type="dxa" w:w="1844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Assets-compare</w:t>
            </w:r>
          </w:p>
        </w:tc>
        <w:tc>
          <w:tcPr>
            <w:tcW w:type="dxa" w:w="790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Assets Compare mode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18.3 C 區 — 卡外部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1"/>
        <w:gridCol w:w="8475"/>
      </w:tblGrid>
      <w:tr>
        <w:trPr>
          <w:tblHeader/>
        </w:trPr>
        <w:tc>
          <w:tcPr>
            <w:tcW w:type="dxa" w:w="1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84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阻塞</w:t>
            </w:r>
          </w:p>
        </w:tc>
      </w:tr>
      <w:tr>
        <w:tc>
          <w:tcPr>
            <w:tcW w:type="dxa" w:w="1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AUTH-2b</w:t>
            </w:r>
          </w:p>
        </w:tc>
        <w:tc>
          <w:tcPr>
            <w:tcW w:type="dxa" w:w="84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IT 未開 SPA app registration(redirect URI + Expose an API scope + audience 對齊)。Runbook 已備,值到約 10 分鐘跑完</w:t>
            </w:r>
          </w:p>
        </w:tc>
      </w:tr>
      <w:tr>
        <w:tc>
          <w:tcPr>
            <w:tcW w:type="dxa" w:w="1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INTEG-2</w:t>
            </w:r>
          </w:p>
        </w:tc>
        <w:tc>
          <w:tcPr>
            <w:tcW w:type="dxa" w:w="84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需同 n8n owner 對真合約;另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觸發 H1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開放外部推 stage = 改寫入來源(stage 掛 line item 係 locked 決策)</w:t>
            </w:r>
          </w:p>
        </w:tc>
      </w:tr>
      <w:tr>
        <w:tc>
          <w:tcPr>
            <w:tcW w:type="dxa" w:w="127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AUTH-4c-C</w:t>
            </w:r>
          </w:p>
        </w:tc>
        <w:tc>
          <w:tcPr>
            <w:tcW w:type="dxa" w:w="84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 IT 授 Graph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Mail.Send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或改 SMTP(新 dep)。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admin-reset 已 cover 忘密碼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,故非必需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18.4 D 區 — 已實證 defer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77"/>
        <w:gridCol w:w="4369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4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  <w:tc>
          <w:tcPr>
            <w:tcW w:type="dxa" w:w="43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恢復條件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DD-2</w:t>
            </w:r>
          </w:p>
        </w:tc>
        <w:tc>
          <w:tcPr>
            <w:tcW w:type="dxa" w:w="4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npm dev/build-chain 漏洞(全 dev-only,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唔入 production bundle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);實跑證非-force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npm audit fix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一個都清唔到</w:t>
            </w:r>
          </w:p>
        </w:tc>
        <w:tc>
          <w:tcPr>
            <w:tcW w:type="dxa" w:w="43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等 vite@8 生態 stabilize → 專門升級 phase(H2,需 ADR)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18.5 未來 Tier(需 approval + 平台級 ADR)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其他 IT ops 模組:offboarding / license 回收 · Cost Insights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D365 業務模組(F&amp;O 工作流)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其他 support 工作流。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18.6 當前進行中 — Phase W28(權限矩陣)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狀態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in-progress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(kickoff 2026-07-20;Day 1 已完成)·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定位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:audit rollout item 2 ·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預期無新 ADR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(ADR-0009 Decision 8.5 已覆蓋)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核心約束 —— 零行為改動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:唔加唔改任何現有權限,純粹令現有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變成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可查證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(derived view + drift test)。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71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交付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內容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F0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Spike: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Reflect.getMetadata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攞唔攞到 route path / method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@Public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完成 ——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可以攞到全部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,風險 R1 解除,行 runtime derive 無需 fallback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F1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Backend: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DiscoveryService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runtime derive →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GET /admin/permissions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完成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live 200,34 route / 10 controller 全覆蓋,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零 unguarded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F2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Frontend:唯讀矩陣頁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🚧 待做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F3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Drift test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:glob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*.controller.ts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自動列舉,code 改咗矩陣冇改 → test 紅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完成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permissions.spec.ts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10 test + snapshot(api 213 →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223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F1 五種標示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public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m2m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authenticated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/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unguarded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unguarded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= 冇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且唔喺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REVIEWED_AUTHENTICATED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白名單 —— 因為喺全域 guard 之下,「冇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」唔等於無保護,而係「任何已登入用戶可用」;真正風險係「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應該限 role 但漏咗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」。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白名單加一行 = 一個 security decision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POST /requests/intake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正確報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m2m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+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guards: ["IntakeKeyGuard"]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唔會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誤判成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public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F3 fails-before 雙實證(G4)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:①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opco.controller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移走 OPCO_IT → snapshot 紅,diff 精確指出該行;②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MeController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加一條無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@Roles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嘅 route → unguarded test 紅,報出 controller.handler。兩者已還原。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既有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controllers-guarded.spec.ts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保留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佢 assert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意圖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(「呢個應該係 ADMIN-only」),新 spec lock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現況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(全部 route 而家係咁),兩者答唔同問題。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F0 spike 三個子測試結論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89"/>
        <w:gridCol w:w="4857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Spike</w:t>
            </w:r>
          </w:p>
        </w:tc>
        <w:tc>
          <w:tcPr>
            <w:tcW w:type="dxa" w:w="4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問題</w:t>
            </w:r>
          </w:p>
        </w:tc>
        <w:tc>
          <w:tcPr>
            <w:tcW w:type="dxa" w:w="4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</w:t>
            </w:r>
          </w:p>
        </w:tc>
        <w:tc>
          <w:tcPr>
            <w:tcW w:type="dxa" w:w="4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Reflect.getMetadata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取得 route metadata?</w:t>
            </w:r>
          </w:p>
        </w:tc>
        <w:tc>
          <w:tcPr>
            <w:tcW w:type="dxa" w:w="4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全部取得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</w:t>
            </w:r>
          </w:p>
        </w:tc>
        <w:tc>
          <w:tcPr>
            <w:tcW w:type="dxa" w:w="4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test 內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import AppModule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DiscoveryService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列舉?</w:t>
            </w:r>
          </w:p>
        </w:tc>
        <w:tc>
          <w:tcPr>
            <w:tcW w:type="dxa" w:w="4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❌ 失敗 ——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jwks-rsa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→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jose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係 ESM,jest 唔 transform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node_modules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</w:t>
            </w:r>
          </w:p>
        </w:tc>
        <w:tc>
          <w:tcPr>
            <w:tcW w:type="dxa" w:w="4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改用 glob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*.controller.ts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require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?</w:t>
            </w:r>
          </w:p>
        </w:tc>
        <w:tc>
          <w:tcPr>
            <w:tcW w:type="dxa" w:w="485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✅ 9 檔 / 9 class,零 failure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由此得出嘅設計(D1)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:F1 同 F3 用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唔同方式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取得 controller 清單,但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共用同一個 derive 純函數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production build 後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.controller.ts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變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.js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,runtime glob 搵唔到 → F1 必須用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DiscoveryService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jest 內 AppModule 起唔到 → F3 必須用 glob。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額外好處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:兩條路殊途同歸,runtime 矩陣同 test 矩陣唔一致本身就係 bug signal。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🔴 W28 揭出嘅一個實例(印證本項目價值)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2026-07-20 手寫嘅權限矩陣分析文件把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license.controller.ts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五個 method-level override 全部寫成「個別 GET」——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錯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:其中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updateLedger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係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`PATCH ledger/:id`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,唔係 GET。即係 OPCO_IT 可以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寫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ledger(ADR-0007 決定,service 層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assertOpcoScope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保護),唔止讀。</w:t>
      </w: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教訓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:人手抄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@Roles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一定會出錯,而</w:t>
      </w:r>
      <w:r>
        <w:rPr>
          <w:rFonts w:ascii="Arial" w:eastAsia="Microsoft JhengHei" w:hAnsi="Arial"/>
          <w:b/>
          <w:bCs/>
          <w:i w:val="false"/>
          <w:iCs w:val="false"/>
          <w:color w:val="374151"/>
          <w:sz w:val="19"/>
          <w:szCs w:val="19"/>
        </w:rPr>
        <w:t xml:space="preserve">錯咗嘅稽核文件比冇文件更危險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。呢個正正就係 F3 drift test 要解決嘅問題。</w:t>
      </w: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已識別風險 R4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:矩陣答嘅係「邊個 role 掂到邊個 endpoint」,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唔答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「掂到之後見到幾多 row」(OPCO_IT per-OpCo scope 係另一層)。頁面必須明文註記,否則稽核語境會撈亂。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19. 假設、依賴與外部阻塞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19.1 假設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90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假設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A1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單一 M365 tenant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對帳邏輯建基於此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A2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M365 tenant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subscribedSkus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係總量嘅唯一真相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A3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 唔知 OpCo 劃分 → By-OpCo 帳必須人手維護(方案甲根本前提)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A4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採購段(quote / approval / vendor)維持人手,平台只追蹤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A5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成本 / 發票留喺 DocuWare,平台只記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quoteRef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poRef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A6</w:t>
            </w:r>
          </w:p>
        </w:tc>
        <w:tc>
          <w:tcPr>
            <w:tcW w:type="dxa" w:w="90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n8n 繼續負責 on-prem 執行(Phase 1);平台唔取代佢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19.2 外部依賴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11"/>
        <w:gridCol w:w="4820"/>
        <w:gridCol w:w="2415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依賴方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需要提供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現況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X1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公司 IT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Entra SPA app registration(redirect URI · Expose an API scope · audience)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未提供 → 卡真 SSO 驗證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X2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公司 IT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 app-only 權限 admin consent(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Organization.Read.All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Directory.Read.All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User.ReadWrite.All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需確認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X3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公司 IT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Proxy allowlist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*.prisma.sh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未做,目前靠 workaround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X4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ServiceNow owner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實際 table / 欄位 / 狀態值 / work note 欄 / cat_item / idempotency 規則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未對齊(checklist 已備待填)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X5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owner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(Chris 本人)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inbound / outbound webhook 真合約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未對齊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X6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OpCo / Regional IT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真實 37-SKU × 24-entity allocation 資料 + 業務別名對映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deploy-time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X7</w:t>
            </w:r>
          </w:p>
        </w:tc>
        <w:tc>
          <w:tcPr>
            <w:tcW w:type="dxa" w:w="181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Owner</w:t>
            </w:r>
          </w:p>
        </w:tc>
        <w:tc>
          <w:tcPr>
            <w:tcW w:type="dxa" w:w="48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ADR-0009 之後嘅 audit rollout 優先級</w:t>
            </w:r>
          </w:p>
        </w:tc>
        <w:tc>
          <w:tcPr>
            <w:tcW w:type="dxa" w:w="24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已 Accepted,待排期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19.3 開放問題(影響預設行為)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600"/>
        <w:gridCol w:w="344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#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問題</w:t>
            </w:r>
          </w:p>
        </w:tc>
        <w:tc>
          <w:tcPr>
            <w:tcW w:type="dxa" w:w="3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現時預設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OQ1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成本可見度 —— 要唔要喺平台至少「睇到」每單花幾多(即使人手填)</w:t>
            </w:r>
          </w:p>
        </w:tc>
        <w:tc>
          <w:tcPr>
            <w:tcW w:type="dxa" w:w="3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唔記錢(現在補仲來得及)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OQ2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isBaseLicense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去留</w:t>
            </w:r>
          </w:p>
        </w:tc>
        <w:tc>
          <w:tcPr>
            <w:tcW w:type="dxa" w:w="3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保留(驅動 triage UI 預設,非硬 gate)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OQ3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對帳「自動協助同步」機制(而非純人手對回)</w:t>
            </w:r>
          </w:p>
        </w:tc>
        <w:tc>
          <w:tcPr>
            <w:tcW w:type="dxa" w:w="3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人手對回已啟動;自動化 later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OQ4</w:t>
            </w:r>
          </w:p>
        </w:tc>
        <w:tc>
          <w:tcPr>
            <w:tcW w:type="dxa" w:w="5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self-service 開放時機</w:t>
            </w:r>
          </w:p>
        </w:tc>
        <w:tc>
          <w:tcPr>
            <w:tcW w:type="dxa" w:w="3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model 已支援,未定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20. 風險登記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670"/>
        <w:gridCol w:w="975"/>
        <w:gridCol w:w="700"/>
        <w:gridCol w:w="3440"/>
        <w:gridCol w:w="1261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風險</w:t>
            </w:r>
          </w:p>
        </w:tc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可能性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影響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緩解</w:t>
            </w:r>
          </w:p>
        </w:tc>
        <w:tc>
          <w:tcPr>
            <w:tcW w:type="dxa" w:w="12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R1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公司 proxy 阻擋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binaries.prisma.sh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→ generate / migrate / seed / boot 卡住</w:t>
            </w:r>
          </w:p>
        </w:tc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High(已發生)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High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流動網路跑一次 cache engine;長遠靠 IT allowlist。⚠️ clean reinstall 前需再轉流動網路</w:t>
            </w:r>
          </w:p>
        </w:tc>
        <w:tc>
          <w:tcPr>
            <w:tcW w:type="dxa" w:w="12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🟡 Mitigating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R2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AUTH_DEV_BYPASS=true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誤帶入 production → 完全繞過權限</w:t>
            </w:r>
          </w:p>
        </w:tc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Low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High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預設 false · 開啟打 warning · 生產路徑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getOrThrow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fail-fast · 部署確認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.env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無此 flag</w:t>
            </w:r>
          </w:p>
        </w:tc>
        <w:tc>
          <w:tcPr>
            <w:tcW w:type="dxa" w:w="12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🟢 Mitigated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R3</w:t>
            </w:r>
          </w:p>
        </w:tc>
        <w:tc>
          <w:tcPr>
            <w:tcW w:type="dxa" w:w="267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n8n on-prem AD → Entra Connect sync 延遲:push 帶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azureSyncedAt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但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findUser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仲搵唔到 → assign fail</w:t>
            </w:r>
          </w:p>
        </w:tc>
        <w:tc>
          <w:tcPr>
            <w:tcW w:type="dxa" w:w="97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Med(on-prem 常態)</w:t>
            </w:r>
          </w:p>
        </w:tc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🟡 Lower</w:t>
            </w:r>
          </w:p>
        </w:tc>
        <w:tc>
          <w:tcPr>
            <w:tcW w:type="dxa" w:w="3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assign 以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findUser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真命中為 gate,唔純信 timestamp;未命中 retry / 留 queue</w:t>
            </w:r>
          </w:p>
        </w:tc>
        <w:tc>
          <w:tcPr>
            <w:tcW w:type="dxa" w:w="126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⚠️ Open(待 retry 實作)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20.1 本文件識別嘅補充風險(建議納入登記)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46"/>
        <w:gridCol w:w="1715"/>
        <w:gridCol w:w="2885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4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風險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影響</w:t>
            </w:r>
          </w:p>
        </w:tc>
        <w:tc>
          <w:tcPr>
            <w:tcW w:type="dxa" w:w="28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建議緩解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R4(新)</w:t>
            </w:r>
          </w:p>
        </w:tc>
        <w:tc>
          <w:tcPr>
            <w:tcW w:type="dxa" w:w="4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 audit trail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用戶 / 角色 / 密碼 / OpCo / catalog / import 操作全部零留痕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🔴 稽核失敗</w:t>
            </w:r>
          </w:p>
        </w:tc>
        <w:tc>
          <w:tcPr>
            <w:tcW w:type="dxa" w:w="28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AUDIT-3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落地(ADR-0009 已 Accepted)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R5(新)</w:t>
            </w:r>
          </w:p>
        </w:tc>
        <w:tc>
          <w:tcPr>
            <w:tcW w:type="dxa" w:w="4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 e2e / 整合測試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跨系統迴歸靠人手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🟠 迴歸風險隨功能增長</w:t>
            </w:r>
          </w:p>
        </w:tc>
        <w:tc>
          <w:tcPr>
            <w:tcW w:type="dxa" w:w="28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補 API e2e smoke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R6(新)</w:t>
            </w:r>
          </w:p>
        </w:tc>
        <w:tc>
          <w:tcPr>
            <w:tcW w:type="dxa" w:w="4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Outbound 建單無交付保證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失敗即失敗,無 retry、無失敗記錄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🟠 request 可能靜靜漏咗</w:t>
            </w:r>
          </w:p>
        </w:tc>
        <w:tc>
          <w:tcPr>
            <w:tcW w:type="dxa" w:w="28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INTEG-3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(先做失敗記錄 + 人手 retry 掣)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R7(新)</w:t>
            </w:r>
          </w:p>
        </w:tc>
        <w:tc>
          <w:tcPr>
            <w:tcW w:type="dxa" w:w="444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無 health endpoint / 無監控</w:t>
            </w:r>
          </w:p>
        </w:tc>
        <w:tc>
          <w:tcPr>
            <w:tcW w:type="dxa" w:w="17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🟠 故障察覺延遲</w:t>
            </w:r>
          </w:p>
        </w:tc>
        <w:tc>
          <w:tcPr>
            <w:tcW w:type="dxa" w:w="288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部署前補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21. 責任分工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3"/>
        <w:gridCol w:w="4998"/>
        <w:gridCol w:w="2915"/>
      </w:tblGrid>
      <w:tr>
        <w:trPr>
          <w:tblHeader/>
        </w:trP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角色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職責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現時擔任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架構決策 owner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四層地基 / module 邊界 / vendor / storage layout / locked 決策嘅唯一拍板人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Chris Lai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Scope / business owner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in / out of scope · tier 邊界 · 優先級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Chris Lai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實作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依 spec 實作;觸發 hard constraint 即 STOP + ask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AI coding agent(Claude Code)+ Chris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驗證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live 端到端驗證(curl / browser);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可驗證嘅優先由 owner 親跑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Chris Lai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ServiceNow 合約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table / 欄位 / 狀態值定義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ServiceNow owner(外部)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n8n 合約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webhook URL / payload / auth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Chris Lai(n8n owner)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Entra app registration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SPA app reg + Graph 權限 consent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公司 IT(外部)</w:t>
            </w:r>
          </w:p>
        </w:tc>
      </w:tr>
      <w:tr>
        <w:tc>
          <w:tcPr>
            <w:tcW w:type="dxa" w:w="183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真數 curation</w:t>
            </w:r>
          </w:p>
        </w:tc>
        <w:tc>
          <w:tcPr>
            <w:tcW w:type="dxa" w:w="4998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37-SKU × 24-entity allocation + 業務別名</w:t>
            </w:r>
          </w:p>
        </w:tc>
        <w:tc>
          <w:tcPr>
            <w:tcW w:type="dxa" w:w="291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Regional IT</w:t>
            </w:r>
          </w:p>
        </w:tc>
      </w:tr>
    </w:tbl>
    <w:p>
      <w:pPr>
        <w:spacing w:after="140"/>
      </w:pPr>
    </w:p>
    <w:p>
      <w:pPr>
        <w:pBdr>
          <w:bottom w:val="single" w:color="D1D5DB" w:sz="4" w:space="6"/>
        </w:pBdr>
        <w:spacing w:after="200" w:before="8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22. 治理與變更控制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22.1 Strict Mode Hard Constraints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項目採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Strict Mode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以下八條 violate 即視為 broken。觸發時必須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STOP and ask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,唔可以單方面推進。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330"/>
        <w:gridCol w:w="4716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約束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觸發即需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H1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架構變更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改四層地基 / module 邊界 / vendor / storage layout / Prisma schema / 已 lock 決策(對帳方案甲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主鍵 · ledger 兩層數字 · stage 掛 line item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azureSyncedAt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sync gate)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STOP → 說明 → approval →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寫 ADR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H2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Vendor / Dependency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加新 runtime dependency 或換 vendor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STOP → approval → ADR。例外:pure utility / type stub / dev dependency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H3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Scope / Tier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加超出當前 scope 嘅 feature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STOP → 說明屬邊個未來 tier → approval。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模糊 → 預設 out-of-scope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H4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Security / Privacy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絕不 log / commit secret;絕不 hardcode tenant / client id / secret;PII 謹慎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高度小心;唔確定即 STOP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H5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Test Coverage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critical path 寫 code 必須同步寫 test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冇對應 test = 任務未完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H6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Design Fidelity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(前端)— token-only · 一 view 一 primary action · lucide stroke icon · light + dark 都要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偏離設計 → STOP → 確認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H7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Tool Result Integrity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絕不生成扮 tool 輸出嘅文字;結果類陳述必須 trace 到真實輸出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違反 = 破壞信任,比功能 bug 更嚴重(見 INC-001)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H8</w:t>
            </w:r>
          </w:p>
        </w:tc>
        <w:tc>
          <w:tcPr>
            <w:tcW w:type="dxa" w:w="433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Tool Usage Discipline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讀檔 / 搜尋用專用工具,唔用 shell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/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grep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;唔用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echo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拼裝輸出</w:t>
            </w:r>
          </w:p>
        </w:tc>
        <w:tc>
          <w:tcPr>
            <w:tcW w:type="dxa" w:w="471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零容忍</w:t>
            </w:r>
          </w:p>
        </w:tc>
      </w:tr>
    </w:tbl>
    <w:p>
      <w:pPr>
        <w:spacing w:after="140"/>
      </w:pP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22.2 ADR 流程</w:t>
      </w:r>
    </w:p>
    <w:p>
      <w:pPr>
        <w:spacing w:after="120" w:before="60" w:line="276"/>
      </w:pP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Proposed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(起草)→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Accepted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(owner 拍板)→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Superseded by ADR-MMMM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一旦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Accepted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唔改內容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;要推翻 → 寫新 ADR,舊嗰個 status 改埋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檔位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docs/adr/NNNN-short-title.md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;每寫一份必須喺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docs/adr/README.md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index 加一行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格式: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Context → Decision → Alternatives Considered → Consequences → References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22.3 工作流程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7797"/>
      </w:tblGrid>
      <w:tr>
        <w:trPr>
          <w:tblHeader/>
        </w:trP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工作類型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流程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Multi-day phase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docs/01-planning/W{NN}-{name}/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plan.md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(locked 後改要 changelog)+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checklist.md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progress.md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Change(&lt; 3 日)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docs/03-implementation/changes/CH-{NNN}-{kebab}/</w:t>
            </w:r>
          </w:p>
        </w:tc>
      </w:tr>
      <w:tr>
        <w:tc>
          <w:tcPr>
            <w:tcW w:type="dxa" w:w="194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Bug fix</w:t>
            </w:r>
          </w:p>
        </w:tc>
        <w:tc>
          <w:tcPr>
            <w:tcW w:type="dxa" w:w="779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docs/03-implementation/bugs/BUG-{NNN}-{kebab}/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Binding rules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:R1 multi-day 前必有 approved pre-doc · R2 daily commit 對應 progress entry · R3 deviation 必 log changelog(</w:t>
      </w: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唔可以 silent drift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)· R4 open question resolved 即同步文件 · R5 架構級決定必寫 ADR · R7 pending 變動必反映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BACKLOG.md</w:t>
      </w:r>
    </w:p>
    <w:p>
      <w:pPr>
        <w:pStyle w:val="Heading3"/>
        <w:spacing w:after="120" w:before="20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2"/>
          <w:szCs w:val="22"/>
        </w:rPr>
        <w:t xml:space="preserve">22.4 Git 規範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Branch: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main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(protected)·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feat/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fix/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chore/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docs/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adr/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Commit:Conventional Commits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&lt;type&gt;(&lt;scope&gt;): &lt;description&gt;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PR:one feature per PR;pre-merge — tests pass · coverage 不降 · no linter warning · ADR updated</w:t>
      </w:r>
    </w:p>
    <w:p>
      <w:pPr>
        <w:pStyle w:val="ListParagraph"/>
        <w:numPr>
          <w:ilvl w:val="0"/>
          <w:numId w:val="3"/>
        </w:numPr>
        <w:spacing w:after="60" w:before="30" w:line="268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絕不 touch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: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.git/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.env*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任何含 credential 嘅檔 ·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20"/>
          <w:szCs w:val="20"/>
        </w:rPr>
        <w:t xml:space="preserve">design_handoff_licenseops/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(read-only)· spec 嘅 content-locked section</w:t>
      </w:r>
    </w:p>
    <w:p>
      <w:pPr>
        <w:pBdr>
          <w:bottom w:val="single" w:color="D1D5DB" w:sz="4" w:space="6"/>
        </w:pBdr>
        <w:spacing w:after="200" w:before="80"/>
      </w:pPr>
    </w:p>
    <w:p>
      <w:pPr>
        <w:pStyle w:val="Heading1"/>
        <w:pageBreakBefore/>
        <w:pBdr>
          <w:bottom w:val="single" w:color="E60027" w:sz="10" w:space="6"/>
        </w:pBdr>
        <w:spacing w:after="180" w:before="320"/>
      </w:pPr>
      <w:r>
        <w:rPr>
          <w:rFonts w:ascii="Arial" w:eastAsia="Microsoft JhengHei" w:hAnsi="Arial"/>
          <w:b/>
          <w:bCs/>
          <w:i w:val="false"/>
          <w:iCs w:val="false"/>
          <w:color w:val="E60027"/>
          <w:sz w:val="34"/>
          <w:szCs w:val="34"/>
        </w:rPr>
        <w:t xml:space="preserve">附錄</w:t>
      </w: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附錄 A — ADR 索引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906"/>
        <w:gridCol w:w="951"/>
        <w:gridCol w:w="1189"/>
      </w:tblGrid>
      <w:tr>
        <w:trPr>
          <w:tblHeader/>
        </w:trP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ADR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標題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狀態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日期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0001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前端納入本 repo,採 monorepo(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apps/web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2026-07-09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0002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 Entra ID JWT 驗證策略(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jwks-rsa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jsonwebtoken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全域 guard · dev-bypass)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0003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 Entra ID SSO 策略(MSAL · auth code PKCE · redirect)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2026-07-10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0004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Allocation import 機制(admin CSV + dry-run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businessAlias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對映 + curation-as-scope)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0005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本地密碼認證,與 Entra SSO 並存(dual-provider · argon2 · dual-issuer guard)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0006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密碼生命週期 + session hardening(policy · force-change · lockout · refresh + httpOnly cookie)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2026-07-13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0007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OpCo ledger 手動管理(逐格校正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LedgerAdjustment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audit · 對回機制啟動)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2026-07-14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0008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獨立 request 建單 + n8n 雙向整合 + D365 完整納入 scope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2026-07-15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0009</w:t>
            </w:r>
          </w:p>
        </w:tc>
        <w:tc>
          <w:tcPr>
            <w:tcW w:type="dxa" w:w="690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 audit trail(通用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AuditLog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共存 · 白名單 before/after · 權限矩陣 code-derive)</w:t>
            </w:r>
          </w:p>
        </w:tc>
        <w:tc>
          <w:tcPr>
            <w:tcW w:type="dxa" w:w="95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Accepted</w:t>
            </w:r>
          </w:p>
        </w:tc>
        <w:tc>
          <w:tcPr>
            <w:tcW w:type="dxa" w:w="118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2026-07-20</w:t>
            </w:r>
          </w:p>
        </w:tc>
      </w:tr>
    </w:tbl>
    <w:p>
      <w:pPr>
        <w:spacing w:after="140"/>
      </w:pPr>
    </w:p>
    <w:p>
      <w:pPr>
        <w:pBdr>
          <w:left w:val="single" w:color="E60027" w:sz="18" w:space="8"/>
        </w:pBdr>
        <w:shd w:fill="F5F6F8" w:val="clear"/>
        <w:spacing w:after="160" w:before="120" w:line="264"/>
        <w:ind w:left="260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⚠️ 見 §17.5 E1 —— </w:t>
      </w:r>
      <w:r>
        <w:rPr>
          <w:rFonts w:ascii="Consolas" w:eastAsia="Microsoft JhengHei" w:hAnsi="Consolas"/>
          <w:b w:val="false"/>
          <w:bCs w:val="false"/>
          <w:i w:val="false"/>
          <w:iCs w:val="false"/>
          <w:color w:val="A21B2B"/>
          <w:sz w:val="19"/>
          <w:szCs w:val="19"/>
        </w:rPr>
        <w:t xml:space="preserve">docs/adr/README.md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374151"/>
          <w:sz w:val="19"/>
          <w:szCs w:val="19"/>
        </w:rPr>
        <w:t xml:space="preserve"> index 對 0009 嘅狀態未同步。</w:t>
      </w: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附錄 B — 術語表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66"/>
        <w:gridCol w:w="6880"/>
      </w:tblGrid>
      <w:tr>
        <w:trPr>
          <w:tblHeader/>
        </w:trP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詞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意思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OpCo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Operating Company —— 集團旗下營運公司(現時 23 個 seed)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SKU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M365 / D365 授權產品;主鍵 =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skuId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GUID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Ledger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平台維護嘅 per-OpCo 授權帳(allocated / assigned 兩個數字)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Drift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Σ assignedQuantity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同 tenant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consumedUnits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對唔上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對帳方案甲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只喺每個 SKU 嘅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總量層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偵測差異;差異落邊個 OpCo 靠人手對回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Sync gate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指派前必須確認用戶已 sync 落 Entra(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azureSyncedAt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findUser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真命中)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RITM / REQ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ServiceNow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sc_req_item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(項目)/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sc_request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(母單)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Line item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一張 request 內嘅單一 SKU 需求;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stage 掛喺呢層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Curation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由真 tenant SKU 反向對業務名,決定平台管理範圍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System of Record / Action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記錄系統(ServiceNow)/ 行動系統(本平台)</w:t>
            </w:r>
          </w:p>
        </w:tc>
      </w:tr>
      <w:tr>
        <w:tc>
          <w:tcPr>
            <w:tcW w:type="dxa" w:w="286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Honest gap</w:t>
            </w:r>
          </w:p>
        </w:tc>
        <w:tc>
          <w:tcPr>
            <w:tcW w:type="dxa" w:w="6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刻意記錄嘅「未做 / 假數 / placeholder」,唔造假象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附錄 C — 文件地圖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69"/>
        <w:gridCol w:w="5677"/>
      </w:tblGrid>
      <w:tr>
        <w:trPr>
          <w:tblHeader/>
        </w:trP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想知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讀邊份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有咩 pending / 揀下一個 task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docs/01-planning/BACKLOG.md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平台級架構 / 定位 / 四層地基 / locked stack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docs/architecture.md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LicenseOps 業務決策(SSOT)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docs/02-architecture/licenseops/DESIGN.md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Domain model 真相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apps/api/prisma/schema.prisma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設計系統(SSOT)/ 視覺真相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docs/02-architecture/design-system.md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design_handoff_licenseops/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Phase / change / bug 流程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docs/01-planning/PROCESS.md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架構決定記錄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docs/adr/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風險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docs/01-planning/RISK_REGISTER.md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反覆「暫時唔做」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docs/01-planning/DEFERRED_REGISTER.md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本地開發 setup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docs/setup.md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Graph / ServiceNow 設定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docs/05-usage/INTEGRATION_SETUP.md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ServiceNow 合約對齊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docs/05-usage/SERVICENOW-CONTRACT-ALIGNMENT.md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AI agent standing instructions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CLAUDE.md</w:t>
            </w:r>
          </w:p>
        </w:tc>
      </w:tr>
      <w:tr>
        <w:tc>
          <w:tcPr>
            <w:tcW w:type="dxa" w:w="4069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架構圖生成 brief</w:t>
            </w:r>
          </w:p>
        </w:tc>
        <w:tc>
          <w:tcPr>
            <w:tcW w:type="dxa" w:w="5677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docs/02-architecture/DIAGRAM-BRIEF.md</w:t>
            </w:r>
          </w:p>
        </w:tc>
      </w:tr>
    </w:tbl>
    <w:p>
      <w:pPr>
        <w:spacing w:after="140"/>
      </w:pPr>
    </w:p>
    <w:p>
      <w:pPr>
        <w:pStyle w:val="Heading2"/>
        <w:pBdr>
          <w:bottom w:val="single" w:color="D1D5DB" w:sz="4" w:space="6"/>
        </w:pBdr>
        <w:spacing w:after="120" w:before="260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6"/>
          <w:szCs w:val="26"/>
        </w:rPr>
        <w:t xml:space="preserve">附錄 D — 查證方法</w:t>
      </w:r>
    </w:p>
    <w:p>
      <w:pPr>
        <w:spacing w:after="120" w:before="60" w:line="276"/>
      </w:pP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本文件所有「已實作」陳述嘅查證方式: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1"/>
        <w:gridCol w:w="7045"/>
      </w:tblGrid>
      <w:tr>
        <w:trPr>
          <w:tblHeader/>
        </w:trP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陳述類型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1F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查證方式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Endpoint 清單 / 角色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逐個 controller 檔案讀取,確認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@Controller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@Roles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/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@Public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decorator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Model / enum 數目與欄位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schema.prisma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直接讀取 + regex 掃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^(model|enum)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後端測試數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實際執行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npx jest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,取 summary 輸出(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30 passed / 223 passed / 1 snapshot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,89.7 秒)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前端測試數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逐個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*.test.ts(x)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檔案盤點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排程 / queue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全 repo grep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@Cron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@Interval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@Timeout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BullModule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@Processor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·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bullmq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—— </w:t>
            </w:r>
            <w:r>
              <w:rPr>
                <w:rFonts w:ascii="Arial" w:eastAsia="Microsoft JhengHei" w:hAnsi="Arial"/>
                <w:b/>
                <w:bCs/>
                <w:i w:val="false"/>
                <w:iCs w:val="false"/>
                <w:color w:val="1F2937"/>
                <w:sz w:val="18"/>
                <w:szCs w:val="18"/>
              </w:rPr>
              <w:t xml:space="preserve">結果為零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Route / 畫面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router.tsx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各 page 檔案讀取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package.json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直接讀取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部署設定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docker-compose.yml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.env.example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直接讀取</w:t>
            </w:r>
          </w:p>
        </w:tc>
      </w:tr>
      <w:tr>
        <w:tc>
          <w:tcPr>
            <w:tcW w:type="dxa" w:w="270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階段歷程</w:t>
            </w:r>
          </w:p>
        </w:tc>
        <w:tc>
          <w:tcPr>
            <w:tcW w:type="dxa" w:w="7045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BACKLOG.md</w:t>
            </w:r>
            <w:r>
              <w:rPr>
                <w:rFonts w:ascii="Arial" w:eastAsia="Microsoft JhengHei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 + phase folder + </w:t>
            </w:r>
            <w:r>
              <w:rPr>
                <w:rFonts w:ascii="Consolas" w:eastAsia="Microsoft JhengHei" w:hAnsi="Consolas"/>
                <w:b w:val="false"/>
                <w:bCs w:val="false"/>
                <w:i w:val="false"/>
                <w:iCs w:val="false"/>
                <w:color w:val="A21B2B"/>
                <w:sz w:val="18"/>
                <w:szCs w:val="18"/>
              </w:rPr>
              <w:t xml:space="preserve">git log</w:t>
            </w:r>
          </w:p>
        </w:tc>
      </w:tr>
    </w:tbl>
    <w:p>
      <w:pPr>
        <w:spacing w:after="14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未經查證嘅事項一律標明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—— 見 §17 落差登記。</w:t>
      </w:r>
    </w:p>
    <w:p>
      <w:pPr>
        <w:pBdr>
          <w:bottom w:val="single" w:color="D1D5DB" w:sz="4" w:space="6"/>
        </w:pBdr>
        <w:spacing w:after="200" w:before="80"/>
      </w:pPr>
    </w:p>
    <w:p>
      <w:pPr>
        <w:spacing w:after="120" w:before="60" w:line="276"/>
      </w:pPr>
      <w:r>
        <w:rPr>
          <w:rFonts w:ascii="Arial" w:eastAsia="Microsoft JhengHei" w:hAnsi="Arial"/>
          <w:b/>
          <w:bCs/>
          <w:i w:val="false"/>
          <w:iCs w:val="false"/>
          <w:color w:val="111827"/>
          <w:sz w:val="20"/>
          <w:szCs w:val="20"/>
        </w:rPr>
        <w:t xml:space="preserve">文件結束</w:t>
      </w:r>
      <w:r>
        <w:rPr>
          <w:rFonts w:ascii="Arial" w:eastAsia="Microsoft JhengHei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· UOP-SPEC-001 v1.0 · 2026-07-20 · Chris Lai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eastAsia="Microsoft JhengHei" w:hAnsi="Arial"/>
        <w:color w:val="6B7280"/>
        <w:sz w:val="15"/>
        <w:szCs w:val="15"/>
      </w:rPr>
      <w:t xml:space="preserve">Confidential — internal use only</w:t>
    </w:r>
    <w:r>
      <w:rPr>
        <w:rFonts w:ascii="Arial" w:eastAsia="Microsoft JhengHei" w:hAnsi="Arial"/>
      </w:rPr>
      <w:t xml:space="preserve">	</w:t>
    </w:r>
    <w:r>
      <w:rPr>
        <w:rFonts w:ascii="Arial" w:eastAsia="Microsoft JhengHei" w:hAnsi="Arial"/>
        <w:color w:val="6B7280"/>
        <w:sz w:val="15"/>
        <w:szCs w:val="15"/>
      </w:rPr>
      <w:t xml:space="preserve">Page </w:t>
    </w:r>
    <w:r>
      <w:rPr>
        <w:rFonts w:ascii="Arial" w:eastAsia="Microsoft JhengHei" w:hAnsi="Arial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JhengHei" w:hAnsi="Arial"/>
        <w:color w:val="6B7280"/>
        <w:sz w:val="15"/>
        <w:szCs w:val="15"/>
      </w:rPr>
      <w:t xml:space="preserve"> / </w:t>
    </w:r>
    <w:r>
      <w:rPr>
        <w:rFonts w:ascii="Arial" w:eastAsia="Microsoft JhengHei" w:hAnsi="Arial"/>
        <w:color w:val="6B72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4" w:space="6"/>
      </w:pBdr>
      <w:tabs>
        <w:tab w:val="right" w:pos="9026"/>
      </w:tabs>
      <w:spacing w:after="120"/>
    </w:pPr>
    <w:r>
      <w:rPr>
        <w:rFonts w:ascii="Arial" w:eastAsia="Microsoft JhengHei" w:hAnsi="Arial"/>
        <w:color w:val="6B7280"/>
        <w:sz w:val="16"/>
        <w:szCs w:val="16"/>
      </w:rPr>
      <w:t xml:space="preserve">Unified Operation Platform</w:t>
    </w:r>
    <w:r>
      <w:rPr>
        <w:rFonts w:ascii="Arial" w:eastAsia="Microsoft JhengHei" w:hAnsi="Arial"/>
        <w:color w:val="6B7280"/>
        <w:sz w:val="16"/>
        <w:szCs w:val="16"/>
      </w:rPr>
      <w:t xml:space="preserve">	系統規格暨交付範圍書 · System Specification &amp; Statement of 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80"/>
      </w:pPr>
    </w:lvl>
    <w:lvl w:ilvl="1" w15:tentative="1">
      <w:start w:val="1"/>
      <w:numFmt w:val="bullet"/>
      <w:lvlText w:val="◦"/>
      <w:lvlJc w:val="left"/>
      <w:pPr>
        <w:ind w:left="780" w:hanging="280"/>
      </w:pPr>
    </w:lvl>
    <w:lvl w:ilvl="2" w15:tentative="1">
      <w:start w:val="1"/>
      <w:numFmt w:val="bullet"/>
      <w:lvlText w:val="▪"/>
      <w:lvlJc w:val="left"/>
      <w:pPr>
        <w:ind w:left="11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  <w:lvl w:ilvl="1" w15:tentative="1">
      <w:start w:val="1"/>
      <w:numFmt w:val="decimal"/>
      <w:lvlText w:val="%2."/>
      <w:lvlJc w:val="left"/>
      <w:pPr>
        <w:ind w:left="780" w:hanging="280"/>
      </w:pPr>
    </w:lvl>
    <w:lvl w:ilvl="2" w15:tentative="1">
      <w:start w:val="1"/>
      <w:numFmt w:val="decimal"/>
      <w:lvlText w:val="%3."/>
      <w:lvlJc w:val="left"/>
      <w:pPr>
        <w:ind w:left="11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JhengHei" w:hAnsi="Arial"/>
        <w:color w:val="11182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eastAsia="Microsoft JhengHei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eastAsia="Microsoft JhengHei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eastAsia="Microsoft JhengHei" w:hAnsi="Arial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120" w:before="240"/>
      <w:outlineLvl w:val="3"/>
    </w:pPr>
    <w:rPr>
      <w:rFonts w:ascii="Arial" w:eastAsia="Microsoft JhengHei" w:hAnsi="Arial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Operation Platform</dc:title>
  <dc:creator>Unified Operation Platform</dc:creator>
  <cp:lastModifiedBy>Un-named</cp:lastModifiedBy>
  <cp:revision>1</cp:revision>
  <dcterms:created xsi:type="dcterms:W3CDTF">2026-07-20T07:19:37.167Z</dcterms:created>
  <dcterms:modified xsi:type="dcterms:W3CDTF">2026-07-20T07:19:37.174Z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