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rPr>
          <w:sz w:val="24"/>
        </w:rPr>
        <w:t>On 11/10/2016 Baltimore Police officers responded to an unruly, aggressive patron at Dth Consulting, Llc at 2435 W Lexington St Baltimore Md 21223 (39.290088, -76.654897) at approximately 9:22 PM.  Arriving at the scene officers did not find the reported suspect, but did observe a Black female conducting hand-to-hand exchanges with several individuals.</w:t>
      </w:r>
    </w:p>
    <w:p>
      <w:r>
        <w:rPr>
          <w:sz w:val="24"/>
        </w:rPr>
        <w:t>Officers approached John Jason Daniels who tossed a handful of small items and began walking away as officers approached.  Officers caught the suspect and located several of the discarded vials, which contained crack cocaine.  Daniels was arrested for Possession and cited for Littering.</w:t>
      </w:r>
    </w:p>
    <w:p>
      <w:r>
        <w:rPr>
          <w:sz w:val="24"/>
        </w:rPr>
        <w:t>For further information, contact the Criminal Investigation Section at 410-746-6711.</w:t>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2016-11-10T05:00:00Z</dcterms:created>
  <dc:creator>Baltimore PD</dc:creator>
  <cp:lastModifiedBy>Baltimore PD 1478754000000</cp:lastModifiedBy>
  <dcterms:modified xsi:type="dcterms:W3CDTF">2016-11-10T05:00:00Z</dcterms:modified>
  <dc:title>Narcotics report 018 for day 2016-11-10</dc:title>
</cp:coreProperties>
</file>