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F3AA5" w14:textId="77777777" w:rsidR="003F5664" w:rsidRDefault="003F5664" w:rsidP="003F5664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</w:rPr>
      </w:pPr>
      <w:r>
        <w:rPr>
          <w:rFonts w:ascii="Arial" w:hAnsi="Arial" w:cs="Arial"/>
          <w:b w:val="0"/>
          <w:bCs w:val="0"/>
          <w:color w:val="5E527F"/>
        </w:rPr>
        <w:t>Fetching Astro Content</w:t>
      </w:r>
    </w:p>
    <w:p w14:paraId="2C298484" w14:textId="77777777" w:rsidR="003F5664" w:rsidRDefault="003F5664" w:rsidP="003F5664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</w:rPr>
      </w:pPr>
      <w:r>
        <w:rPr>
          <w:rFonts w:ascii="Arial" w:hAnsi="Arial" w:cs="Arial"/>
          <w:color w:val="5E527F"/>
          <w:spacing w:val="12"/>
        </w:rPr>
        <w:t>In this lesson, learn how to fetch your Astro content collections for displaying on the page. Helpful functions include </w:t>
      </w:r>
      <w:r>
        <w:rPr>
          <w:rStyle w:val="HTMLCode"/>
          <w:color w:val="5E527F"/>
          <w:spacing w:val="12"/>
          <w:bdr w:val="single" w:sz="2" w:space="0" w:color="EDF3FF" w:frame="1"/>
        </w:rPr>
        <w:t>getCollection</w:t>
      </w:r>
      <w:r>
        <w:rPr>
          <w:rFonts w:ascii="Arial" w:hAnsi="Arial" w:cs="Arial"/>
          <w:color w:val="5E527F"/>
          <w:spacing w:val="12"/>
        </w:rPr>
        <w:t> and </w:t>
      </w:r>
      <w:r>
        <w:rPr>
          <w:rStyle w:val="HTMLCode"/>
          <w:color w:val="5E527F"/>
          <w:spacing w:val="12"/>
          <w:bdr w:val="single" w:sz="2" w:space="0" w:color="EDF3FF" w:frame="1"/>
        </w:rPr>
        <w:t>getStaticPaths</w:t>
      </w:r>
      <w:r>
        <w:rPr>
          <w:rFonts w:ascii="Arial" w:hAnsi="Arial" w:cs="Arial"/>
          <w:color w:val="5E527F"/>
          <w:spacing w:val="12"/>
        </w:rPr>
        <w:t>.</w:t>
      </w:r>
    </w:p>
    <w:p w14:paraId="4FCD74C0" w14:textId="77777777" w:rsidR="003F5664" w:rsidRDefault="003F5664" w:rsidP="003F5664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0" w:beforeAutospacing="0" w:after="0" w:afterAutospacing="0"/>
        <w:rPr>
          <w:rFonts w:ascii="Arial" w:hAnsi="Arial" w:cs="Arial"/>
          <w:color w:val="5E527F"/>
          <w:spacing w:val="12"/>
        </w:rPr>
      </w:pPr>
      <w:r>
        <w:rPr>
          <w:rStyle w:val="Strong"/>
          <w:rFonts w:ascii="Arial" w:hAnsi="Arial" w:cs="Arial"/>
          <w:color w:val="5E527F"/>
          <w:spacing w:val="12"/>
          <w:bdr w:val="single" w:sz="2" w:space="0" w:color="EDF3FF" w:frame="1"/>
        </w:rPr>
        <w:t>Links</w:t>
      </w:r>
    </w:p>
    <w:p w14:paraId="1804B774" w14:textId="77777777" w:rsidR="003F5664" w:rsidRDefault="003F5664" w:rsidP="003F5664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5" w:anchor="querying-collections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Astro Docs - Querying Collections</w:t>
        </w:r>
      </w:hyperlink>
    </w:p>
    <w:p w14:paraId="07FE9E7B" w14:textId="77777777" w:rsidR="003F5664" w:rsidRDefault="003F5664" w:rsidP="003F5664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6" w:anchor="dynamic-routes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Astro Docs - Dynamic Routes</w:t>
        </w:r>
      </w:hyperlink>
    </w:p>
    <w:p w14:paraId="4A73F9B8" w14:textId="77777777" w:rsidR="00F61C53" w:rsidRDefault="00F61C53"/>
    <w:sectPr w:rsidR="00F6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E37E5"/>
    <w:multiLevelType w:val="multilevel"/>
    <w:tmpl w:val="FE2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921D6"/>
    <w:multiLevelType w:val="multilevel"/>
    <w:tmpl w:val="B41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109113">
    <w:abstractNumId w:val="1"/>
  </w:num>
  <w:num w:numId="2" w16cid:durableId="152910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53"/>
    <w:rsid w:val="003F5664"/>
    <w:rsid w:val="00DC5515"/>
    <w:rsid w:val="00F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01860-F2CE-464A-AF1B-35C4C8E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56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56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5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784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008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378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8021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653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stro.build/en/core-concepts/routing/" TargetMode="External"/><Relationship Id="rId5" Type="http://schemas.openxmlformats.org/officeDocument/2006/relationships/hyperlink" Target="https://docs.astro.build/en/guides/content-colle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2024-08-21T17:42:00Z</dcterms:created>
  <dcterms:modified xsi:type="dcterms:W3CDTF">2024-08-21T17:43:00Z</dcterms:modified>
</cp:coreProperties>
</file>