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inorAscii" w:hAnsiTheme="minorAscii"/>
          <w:sz w:val="18"/>
          <w:szCs w:val="18"/>
          <w:lang w:val="en-US"/>
        </w:rPr>
      </w:pPr>
    </w:p>
    <w:p>
      <w:pPr>
        <w:jc w:val="center"/>
        <w:rPr>
          <w:rFonts w:hint="default" w:asciiTheme="minorAscii" w:hAnsiTheme="minorAscii"/>
          <w:sz w:val="18"/>
          <w:szCs w:val="18"/>
          <w:lang w:val="en-US"/>
        </w:rPr>
      </w:pPr>
    </w:p>
    <w:p>
      <w:pPr>
        <w:jc w:val="center"/>
        <w:rPr>
          <w:rFonts w:hint="default" w:asciiTheme="minorAscii" w:hAnsiTheme="minorAscii"/>
          <w:sz w:val="18"/>
          <w:szCs w:val="18"/>
          <w:lang w:val="en-US"/>
        </w:rPr>
      </w:pPr>
    </w:p>
    <w:p>
      <w:pPr>
        <w:jc w:val="center"/>
        <w:rPr>
          <w:rFonts w:hint="default" w:asciiTheme="minorAscii" w:hAnsiTheme="minorAscii"/>
          <w:sz w:val="18"/>
          <w:szCs w:val="18"/>
          <w:lang w:val="en-US"/>
        </w:rPr>
      </w:pPr>
    </w:p>
    <w:p>
      <w:pPr>
        <w:jc w:val="center"/>
        <w:rPr>
          <w:rFonts w:hint="default" w:asciiTheme="minorAscii" w:hAnsiTheme="minorAscii"/>
          <w:sz w:val="18"/>
          <w:szCs w:val="18"/>
          <w:lang w:val="en-US"/>
        </w:rPr>
      </w:pPr>
    </w:p>
    <w:p>
      <w:pPr>
        <w:jc w:val="center"/>
        <w:rPr>
          <w:rFonts w:hint="default" w:asciiTheme="minorAscii" w:hAnsiTheme="minorAscii"/>
          <w:sz w:val="18"/>
          <w:szCs w:val="18"/>
          <w:lang w:val="en-US"/>
        </w:rPr>
      </w:pPr>
    </w:p>
    <w:p>
      <w:pPr>
        <w:jc w:val="center"/>
        <w:rPr>
          <w:rFonts w:hint="default" w:asciiTheme="minorAscii" w:hAnsiTheme="minorAscii"/>
          <w:sz w:val="18"/>
          <w:szCs w:val="18"/>
          <w:lang w:val="en-US"/>
        </w:rPr>
      </w:pPr>
    </w:p>
    <w:p>
      <w:pPr>
        <w:jc w:val="center"/>
        <w:rPr>
          <w:rFonts w:hint="default" w:asciiTheme="minorAscii" w:hAnsiTheme="minorAscii"/>
          <w:sz w:val="18"/>
          <w:szCs w:val="18"/>
          <w:lang w:val="en-US"/>
        </w:rPr>
      </w:pPr>
    </w:p>
    <w:p>
      <w:pPr>
        <w:jc w:val="center"/>
        <w:rPr>
          <w:rFonts w:hint="default" w:asciiTheme="minorAscii" w:hAnsiTheme="minorAscii"/>
          <w:sz w:val="18"/>
          <w:szCs w:val="18"/>
          <w:lang w:val="en-US"/>
        </w:rPr>
      </w:pPr>
    </w:p>
    <w:p>
      <w:pPr>
        <w:jc w:val="center"/>
        <w:rPr>
          <w:rFonts w:hint="default" w:asciiTheme="minorAscii" w:hAnsiTheme="minorAscii"/>
          <w:sz w:val="18"/>
          <w:szCs w:val="18"/>
          <w:lang w:val="en-US"/>
        </w:rPr>
      </w:pPr>
    </w:p>
    <w:p>
      <w:pPr>
        <w:jc w:val="center"/>
        <w:rPr>
          <w:rFonts w:hint="default" w:asciiTheme="minorAscii" w:hAnsiTheme="minorAscii"/>
          <w:sz w:val="18"/>
          <w:szCs w:val="18"/>
          <w:lang w:val="en-US"/>
        </w:rPr>
      </w:pPr>
    </w:p>
    <w:p>
      <w:pPr>
        <w:jc w:val="center"/>
        <w:rPr>
          <w:rFonts w:hint="default" w:asciiTheme="minorAscii" w:hAnsiTheme="minorAscii"/>
          <w:sz w:val="18"/>
          <w:szCs w:val="18"/>
          <w:lang w:val="en-US"/>
        </w:rPr>
      </w:pPr>
    </w:p>
    <w:p>
      <w:pPr>
        <w:jc w:val="center"/>
        <w:rPr>
          <w:rFonts w:hint="default" w:asciiTheme="minorAscii" w:hAnsiTheme="minorAscii"/>
          <w:sz w:val="18"/>
          <w:szCs w:val="18"/>
          <w:lang w:val="en-US"/>
        </w:rPr>
      </w:pPr>
      <w:r>
        <w:rPr>
          <w:rFonts w:hint="default" w:asciiTheme="minorAscii" w:hAnsiTheme="minorAscii"/>
          <w:sz w:val="18"/>
          <w:szCs w:val="18"/>
          <w:lang w:val="en-US"/>
        </w:rPr>
        <w:drawing>
          <wp:inline distT="0" distB="0" distL="114300" distR="114300">
            <wp:extent cx="4610735" cy="3529965"/>
            <wp:effectExtent l="0" t="0" r="6985" b="5715"/>
            <wp:docPr id="1" name="Picture 1" descr="Ghana_Civil_Aviation_Authority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hana_Civil_Aviation_Authority_logo"/>
                    <pic:cNvPicPr>
                      <a:picLocks noChangeAspect="1"/>
                    </pic:cNvPicPr>
                  </pic:nvPicPr>
                  <pic:blipFill>
                    <a:blip r:embed="rId4"/>
                    <a:stretch>
                      <a:fillRect/>
                    </a:stretch>
                  </pic:blipFill>
                  <pic:spPr>
                    <a:xfrm>
                      <a:off x="0" y="0"/>
                      <a:ext cx="4610735" cy="3529965"/>
                    </a:xfrm>
                    <a:prstGeom prst="rect">
                      <a:avLst/>
                    </a:prstGeom>
                  </pic:spPr>
                </pic:pic>
              </a:graphicData>
            </a:graphic>
          </wp:inline>
        </w:drawing>
      </w:r>
    </w:p>
    <w:p>
      <w:pPr>
        <w:jc w:val="center"/>
        <w:rPr>
          <w:rFonts w:hint="default" w:asciiTheme="minorAscii" w:hAnsiTheme="minorAscii"/>
          <w:sz w:val="18"/>
          <w:szCs w:val="18"/>
          <w:lang w:val="en-US"/>
        </w:rPr>
      </w:pPr>
    </w:p>
    <w:p>
      <w:pPr>
        <w:jc w:val="center"/>
        <w:rPr>
          <w:rFonts w:hint="default" w:asciiTheme="minorAscii" w:hAnsiTheme="minorAscii"/>
          <w:sz w:val="18"/>
          <w:szCs w:val="18"/>
          <w:lang w:val="en-US"/>
        </w:rPr>
      </w:pPr>
    </w:p>
    <w:p>
      <w:pPr>
        <w:jc w:val="center"/>
        <w:rPr>
          <w:rFonts w:hint="default" w:asciiTheme="minorAscii" w:hAnsiTheme="minorAscii"/>
          <w:sz w:val="18"/>
          <w:szCs w:val="18"/>
          <w:lang w:val="en-US"/>
        </w:rPr>
      </w:pPr>
    </w:p>
    <w:p>
      <w:pPr>
        <w:jc w:val="center"/>
        <w:rPr>
          <w:rFonts w:hint="default" w:cs="Microsoft Sans Serif" w:asciiTheme="minorAscii" w:hAnsiTheme="minorAscii"/>
          <w:sz w:val="24"/>
          <w:szCs w:val="24"/>
          <w:lang w:val="en-US"/>
        </w:rPr>
      </w:pPr>
      <w:r>
        <w:rPr>
          <w:rFonts w:hint="default" w:cs="Microsoft Sans Serif" w:asciiTheme="minorAscii" w:hAnsiTheme="minorAscii"/>
          <w:sz w:val="24"/>
          <w:szCs w:val="24"/>
          <w:lang w:val="en-US"/>
        </w:rPr>
        <w:t>INTERNSHIP REPORT</w:t>
      </w:r>
    </w:p>
    <w:p>
      <w:pPr>
        <w:jc w:val="center"/>
        <w:rPr>
          <w:rFonts w:hint="default" w:cs="Microsoft Sans Serif" w:asciiTheme="minorAscii" w:hAnsiTheme="minorAscii"/>
          <w:sz w:val="24"/>
          <w:szCs w:val="24"/>
          <w:lang w:val="en-US"/>
        </w:rPr>
      </w:pPr>
    </w:p>
    <w:p>
      <w:pPr>
        <w:jc w:val="center"/>
        <w:rPr>
          <w:rFonts w:hint="default" w:cs="Microsoft Sans Serif" w:asciiTheme="minorAscii" w:hAnsiTheme="minorAscii"/>
          <w:sz w:val="24"/>
          <w:szCs w:val="24"/>
          <w:lang w:val="en-US"/>
        </w:rPr>
      </w:pPr>
    </w:p>
    <w:p>
      <w:pPr>
        <w:jc w:val="center"/>
        <w:rPr>
          <w:rFonts w:hint="default" w:cs="Microsoft Sans Serif" w:asciiTheme="minorAscii" w:hAnsiTheme="minorAscii"/>
          <w:sz w:val="24"/>
          <w:szCs w:val="24"/>
          <w:lang w:val="en-US"/>
        </w:rPr>
      </w:pPr>
      <w:r>
        <w:rPr>
          <w:rFonts w:hint="default" w:cs="Microsoft Sans Serif" w:asciiTheme="minorAscii" w:hAnsiTheme="minorAscii"/>
          <w:sz w:val="24"/>
          <w:szCs w:val="24"/>
          <w:lang w:val="en-US"/>
        </w:rPr>
        <w:t>CHRISTIAN NII COMMEY SOLOMON</w:t>
      </w:r>
    </w:p>
    <w:p>
      <w:pPr>
        <w:jc w:val="center"/>
        <w:rPr>
          <w:rFonts w:hint="default" w:cs="Microsoft Sans Serif" w:asciiTheme="minorAscii" w:hAnsiTheme="minorAscii"/>
          <w:sz w:val="24"/>
          <w:szCs w:val="24"/>
          <w:lang w:val="en-US"/>
        </w:rPr>
      </w:pPr>
    </w:p>
    <w:p>
      <w:pPr>
        <w:jc w:val="center"/>
        <w:rPr>
          <w:rFonts w:hint="default" w:cs="Microsoft Sans Serif" w:asciiTheme="minorAscii" w:hAnsiTheme="minorAscii"/>
          <w:sz w:val="24"/>
          <w:szCs w:val="24"/>
          <w:lang w:val="en-US"/>
        </w:rPr>
      </w:pPr>
    </w:p>
    <w:p>
      <w:pPr>
        <w:jc w:val="center"/>
        <w:rPr>
          <w:rFonts w:hint="default" w:cs="Microsoft Sans Serif" w:asciiTheme="minorAscii" w:hAnsiTheme="minorAscii"/>
          <w:sz w:val="24"/>
          <w:szCs w:val="24"/>
          <w:lang w:val="en-US"/>
        </w:rPr>
      </w:pPr>
      <w:r>
        <w:rPr>
          <w:rFonts w:hint="default" w:cs="Microsoft Sans Serif" w:asciiTheme="minorAscii" w:hAnsiTheme="minorAscii"/>
          <w:sz w:val="24"/>
          <w:szCs w:val="24"/>
          <w:lang w:val="en-US"/>
        </w:rPr>
        <w:t>AERONAUTICAL INFORMATION SERVICES</w:t>
      </w:r>
    </w:p>
    <w:p>
      <w:pPr>
        <w:jc w:val="center"/>
        <w:rPr>
          <w:rFonts w:hint="default" w:cs="Microsoft Sans Serif" w:asciiTheme="minorAscii" w:hAnsiTheme="minorAscii"/>
          <w:sz w:val="24"/>
          <w:szCs w:val="24"/>
          <w:lang w:val="en-US"/>
        </w:rPr>
        <w:sectPr>
          <w:pgSz w:w="11906" w:h="16838"/>
          <w:pgMar w:top="1440" w:right="1800" w:bottom="1440" w:left="1800" w:header="720" w:footer="720" w:gutter="0"/>
          <w:cols w:space="720" w:num="1"/>
          <w:docGrid w:linePitch="360" w:charSpace="0"/>
        </w:sectPr>
      </w:pPr>
    </w:p>
    <w:p>
      <w:pPr>
        <w:jc w:val="center"/>
        <w:rPr>
          <w:rFonts w:hint="default" w:cs="Microsoft Sans Serif" w:asciiTheme="minorAscii" w:hAnsiTheme="minorAscii"/>
          <w:b/>
          <w:bCs/>
          <w:sz w:val="24"/>
          <w:szCs w:val="24"/>
          <w:lang w:val="en-US"/>
        </w:rPr>
      </w:pPr>
    </w:p>
    <w:p>
      <w:pPr>
        <w:jc w:val="center"/>
        <w:rPr>
          <w:rFonts w:hint="default" w:cs="Microsoft Sans Serif" w:asciiTheme="minorAscii" w:hAnsiTheme="minorAscii"/>
          <w:b/>
          <w:bCs/>
          <w:sz w:val="24"/>
          <w:szCs w:val="24"/>
          <w:lang w:val="en-US"/>
        </w:rPr>
      </w:pPr>
    </w:p>
    <w:p>
      <w:pPr>
        <w:jc w:val="center"/>
        <w:rPr>
          <w:rFonts w:hint="default" w:cs="Microsoft Sans Serif" w:asciiTheme="minorAscii" w:hAnsiTheme="minorAscii"/>
          <w:b/>
          <w:bCs/>
          <w:sz w:val="24"/>
          <w:szCs w:val="24"/>
          <w:lang w:val="en-US"/>
        </w:rPr>
      </w:pPr>
    </w:p>
    <w:p>
      <w:pPr>
        <w:jc w:val="center"/>
        <w:rPr>
          <w:rFonts w:hint="default" w:cs="Microsoft Sans Serif" w:asciiTheme="minorAscii" w:hAnsiTheme="minorAscii"/>
          <w:b/>
          <w:bCs/>
          <w:sz w:val="24"/>
          <w:szCs w:val="24"/>
          <w:lang w:val="en-US"/>
        </w:rPr>
      </w:pPr>
    </w:p>
    <w:p>
      <w:pPr>
        <w:jc w:val="center"/>
        <w:rPr>
          <w:rFonts w:hint="default" w:cs="Microsoft Sans Serif" w:asciiTheme="minorAscii" w:hAnsiTheme="minorAscii"/>
          <w:b/>
          <w:bCs/>
          <w:sz w:val="24"/>
          <w:szCs w:val="24"/>
          <w:lang w:val="en-US"/>
        </w:rPr>
      </w:pPr>
    </w:p>
    <w:p>
      <w:pPr>
        <w:jc w:val="center"/>
        <w:rPr>
          <w:rFonts w:hint="default" w:cs="Microsoft Sans Serif" w:asciiTheme="minorAscii" w:hAnsiTheme="minorAscii"/>
          <w:b/>
          <w:bCs/>
          <w:sz w:val="24"/>
          <w:szCs w:val="24"/>
          <w:lang w:val="en-US"/>
        </w:rPr>
      </w:pPr>
    </w:p>
    <w:p>
      <w:pPr>
        <w:jc w:val="center"/>
        <w:rPr>
          <w:rFonts w:hint="default" w:cs="Microsoft Sans Serif" w:asciiTheme="minorAscii" w:hAnsiTheme="minorAscii"/>
          <w:b/>
          <w:bCs/>
          <w:sz w:val="24"/>
          <w:szCs w:val="24"/>
          <w:lang w:val="en-US"/>
        </w:rPr>
      </w:pPr>
    </w:p>
    <w:p>
      <w:pPr>
        <w:jc w:val="center"/>
        <w:rPr>
          <w:rFonts w:hint="default" w:cs="Microsoft Sans Serif" w:asciiTheme="minorAscii" w:hAnsiTheme="minorAscii"/>
          <w:b/>
          <w:bCs/>
          <w:sz w:val="24"/>
          <w:szCs w:val="24"/>
          <w:lang w:val="en-US"/>
        </w:rPr>
      </w:pPr>
    </w:p>
    <w:p>
      <w:pPr>
        <w:jc w:val="center"/>
        <w:rPr>
          <w:rFonts w:hint="default" w:cs="Microsoft Sans Serif" w:asciiTheme="minorAscii" w:hAnsiTheme="minorAscii"/>
          <w:b/>
          <w:bCs/>
          <w:sz w:val="24"/>
          <w:szCs w:val="24"/>
          <w:lang w:val="en-US"/>
        </w:rPr>
      </w:pPr>
    </w:p>
    <w:p>
      <w:pPr>
        <w:jc w:val="center"/>
        <w:rPr>
          <w:rFonts w:hint="default" w:cs="Microsoft Sans Serif" w:asciiTheme="minorAscii" w:hAnsiTheme="minorAscii"/>
          <w:b/>
          <w:bCs/>
          <w:sz w:val="24"/>
          <w:szCs w:val="24"/>
          <w:lang w:val="en-US"/>
        </w:rPr>
      </w:pPr>
    </w:p>
    <w:p>
      <w:pPr>
        <w:jc w:val="center"/>
        <w:rPr>
          <w:rFonts w:hint="default" w:cs="Microsoft Sans Serif" w:asciiTheme="minorAscii" w:hAnsiTheme="minorAscii"/>
          <w:b/>
          <w:bCs/>
          <w:sz w:val="24"/>
          <w:szCs w:val="24"/>
          <w:lang w:val="en-US"/>
        </w:rPr>
      </w:pPr>
    </w:p>
    <w:p>
      <w:pPr>
        <w:jc w:val="center"/>
        <w:rPr>
          <w:rFonts w:hint="default" w:cs="Microsoft Sans Serif" w:asciiTheme="minorAscii" w:hAnsiTheme="minorAscii"/>
          <w:b/>
          <w:bCs/>
          <w:sz w:val="24"/>
          <w:szCs w:val="24"/>
          <w:lang w:val="en-US"/>
        </w:rPr>
      </w:pPr>
    </w:p>
    <w:p>
      <w:pPr>
        <w:jc w:val="center"/>
        <w:rPr>
          <w:rFonts w:hint="default" w:cs="Microsoft Sans Serif" w:asciiTheme="minorAscii" w:hAnsiTheme="minorAscii"/>
          <w:b/>
          <w:bCs/>
          <w:sz w:val="24"/>
          <w:szCs w:val="24"/>
          <w:lang w:val="en-US"/>
        </w:rPr>
      </w:pPr>
    </w:p>
    <w:p>
      <w:pPr>
        <w:jc w:val="center"/>
        <w:rPr>
          <w:rFonts w:hint="default" w:cs="Microsoft Sans Serif" w:asciiTheme="minorAscii" w:hAnsiTheme="minorAscii"/>
          <w:b/>
          <w:bCs/>
          <w:sz w:val="24"/>
          <w:szCs w:val="24"/>
          <w:lang w:val="en-US"/>
        </w:rPr>
      </w:pPr>
      <w:r>
        <w:rPr>
          <w:rFonts w:hint="default" w:cs="Microsoft Sans Serif" w:asciiTheme="minorAscii" w:hAnsiTheme="minorAscii"/>
          <w:b/>
          <w:bCs/>
          <w:sz w:val="24"/>
          <w:szCs w:val="24"/>
          <w:lang w:val="en-US"/>
        </w:rPr>
        <w:t>TABLE OF CONTENTS</w:t>
      </w:r>
    </w:p>
    <w:p>
      <w:pPr>
        <w:jc w:val="center"/>
        <w:rPr>
          <w:rFonts w:hint="default" w:cs="Microsoft Sans Serif" w:asciiTheme="minorAscii" w:hAnsiTheme="minorAscii"/>
          <w:b/>
          <w:bCs/>
          <w:sz w:val="24"/>
          <w:szCs w:val="24"/>
          <w:lang w:val="en-US"/>
        </w:rPr>
      </w:pPr>
    </w:p>
    <w:p>
      <w:pPr>
        <w:jc w:val="left"/>
        <w:rPr>
          <w:rFonts w:hint="default" w:cs="Microsoft Sans Serif" w:asciiTheme="minorAscii" w:hAnsiTheme="minorAscii"/>
          <w:b w:val="0"/>
          <w:bCs w:val="0"/>
          <w:sz w:val="24"/>
          <w:szCs w:val="24"/>
          <w:lang w:val="en-US"/>
        </w:rPr>
      </w:pPr>
    </w:p>
    <w:p>
      <w:pPr>
        <w:numPr>
          <w:ilvl w:val="0"/>
          <w:numId w:val="1"/>
        </w:numPr>
        <w:jc w:val="center"/>
        <w:rPr>
          <w:rFonts w:hint="default" w:cs="Microsoft Sans Serif" w:asciiTheme="minorAscii" w:hAnsiTheme="minorAscii"/>
          <w:b w:val="0"/>
          <w:bCs w:val="0"/>
          <w:sz w:val="24"/>
          <w:szCs w:val="24"/>
          <w:lang w:val="en-US"/>
        </w:rPr>
      </w:pPr>
      <w:r>
        <w:rPr>
          <w:rFonts w:hint="default" w:cs="Microsoft Sans Serif" w:asciiTheme="minorAscii" w:hAnsiTheme="minorAscii"/>
          <w:b/>
          <w:bCs/>
          <w:sz w:val="24"/>
          <w:szCs w:val="24"/>
          <w:lang w:val="en-US"/>
        </w:rPr>
        <w:t>INTRODUCTION</w:t>
      </w:r>
    </w:p>
    <w:p>
      <w:pPr>
        <w:numPr>
          <w:ilvl w:val="0"/>
          <w:numId w:val="0"/>
        </w:numPr>
        <w:jc w:val="center"/>
        <w:rPr>
          <w:rFonts w:hint="default" w:cs="Microsoft Sans Serif" w:asciiTheme="minorAscii" w:hAnsiTheme="minorAscii"/>
          <w:b w:val="0"/>
          <w:bCs w:val="0"/>
          <w:sz w:val="24"/>
          <w:szCs w:val="24"/>
          <w:lang w:val="en-US"/>
        </w:rPr>
      </w:pPr>
    </w:p>
    <w:p>
      <w:pPr>
        <w:numPr>
          <w:ilvl w:val="0"/>
          <w:numId w:val="1"/>
        </w:numPr>
        <w:ind w:left="0" w:leftChars="0" w:firstLine="0" w:firstLineChars="0"/>
        <w:jc w:val="center"/>
        <w:rPr>
          <w:rFonts w:hint="default" w:cs="Microsoft Sans Serif" w:asciiTheme="minorAscii" w:hAnsiTheme="minorAscii"/>
          <w:b w:val="0"/>
          <w:bCs w:val="0"/>
          <w:sz w:val="24"/>
          <w:szCs w:val="24"/>
          <w:lang w:val="en-US"/>
        </w:rPr>
      </w:pPr>
      <w:r>
        <w:rPr>
          <w:rFonts w:hint="default" w:cs="Microsoft Sans Serif" w:asciiTheme="minorAscii" w:hAnsiTheme="minorAscii"/>
          <w:b/>
          <w:bCs/>
          <w:sz w:val="24"/>
          <w:szCs w:val="24"/>
          <w:lang w:val="en-US"/>
        </w:rPr>
        <w:t>OVERVIEW OF INTERNSHIP</w:t>
      </w:r>
    </w:p>
    <w:p>
      <w:pPr>
        <w:numPr>
          <w:ilvl w:val="0"/>
          <w:numId w:val="0"/>
        </w:numPr>
        <w:jc w:val="center"/>
        <w:rPr>
          <w:rFonts w:hint="default" w:cs="Microsoft Sans Serif" w:asciiTheme="minorAscii" w:hAnsiTheme="minorAscii"/>
          <w:b w:val="0"/>
          <w:bCs w:val="0"/>
          <w:sz w:val="24"/>
          <w:szCs w:val="24"/>
          <w:lang w:val="en-US"/>
        </w:rPr>
      </w:pPr>
    </w:p>
    <w:p>
      <w:pPr>
        <w:numPr>
          <w:ilvl w:val="0"/>
          <w:numId w:val="1"/>
        </w:numPr>
        <w:ind w:left="0" w:leftChars="0" w:firstLine="0" w:firstLineChars="0"/>
        <w:jc w:val="center"/>
        <w:rPr>
          <w:rFonts w:hint="default" w:cs="Microsoft Sans Serif" w:asciiTheme="minorAscii" w:hAnsiTheme="minorAscii"/>
          <w:b w:val="0"/>
          <w:bCs w:val="0"/>
          <w:sz w:val="24"/>
          <w:szCs w:val="24"/>
          <w:lang w:val="en-US"/>
        </w:rPr>
      </w:pPr>
      <w:r>
        <w:rPr>
          <w:rFonts w:hint="default" w:cs="Microsoft Sans Serif" w:asciiTheme="minorAscii" w:hAnsiTheme="minorAscii"/>
          <w:b/>
          <w:bCs/>
          <w:sz w:val="24"/>
          <w:szCs w:val="24"/>
          <w:lang w:val="en-US"/>
        </w:rPr>
        <w:t>GENERAL COMMENTS</w:t>
      </w:r>
    </w:p>
    <w:p>
      <w:pPr>
        <w:numPr>
          <w:ilvl w:val="0"/>
          <w:numId w:val="0"/>
        </w:numPr>
        <w:jc w:val="center"/>
        <w:rPr>
          <w:rFonts w:hint="default" w:cs="Microsoft Sans Serif" w:asciiTheme="minorAscii" w:hAnsiTheme="minorAscii"/>
          <w:b w:val="0"/>
          <w:bCs w:val="0"/>
          <w:sz w:val="24"/>
          <w:szCs w:val="24"/>
          <w:lang w:val="en-US"/>
        </w:rPr>
      </w:pPr>
    </w:p>
    <w:p>
      <w:pPr>
        <w:numPr>
          <w:ilvl w:val="0"/>
          <w:numId w:val="1"/>
        </w:numPr>
        <w:ind w:left="0" w:leftChars="0" w:firstLine="0" w:firstLineChars="0"/>
        <w:jc w:val="center"/>
        <w:rPr>
          <w:rFonts w:hint="default" w:cs="Microsoft Sans Serif" w:asciiTheme="minorAscii" w:hAnsiTheme="minorAscii"/>
          <w:b/>
          <w:bCs/>
          <w:sz w:val="24"/>
          <w:szCs w:val="24"/>
          <w:lang w:val="en-US"/>
        </w:rPr>
      </w:pPr>
      <w:r>
        <w:rPr>
          <w:rFonts w:hint="default" w:cs="Microsoft Sans Serif" w:asciiTheme="minorAscii" w:hAnsiTheme="minorAscii"/>
          <w:b/>
          <w:bCs/>
          <w:sz w:val="24"/>
          <w:szCs w:val="24"/>
          <w:lang w:val="en-US"/>
        </w:rPr>
        <w:t>CONCLUSION</w:t>
      </w:r>
    </w:p>
    <w:p>
      <w:pPr>
        <w:numPr>
          <w:ilvl w:val="0"/>
          <w:numId w:val="0"/>
        </w:numPr>
        <w:ind w:leftChars="0"/>
        <w:jc w:val="left"/>
        <w:rPr>
          <w:rFonts w:hint="default" w:cs="Microsoft Sans Serif" w:asciiTheme="minorAscii" w:hAnsiTheme="minorAscii"/>
          <w:b w:val="0"/>
          <w:bCs w:val="0"/>
          <w:sz w:val="24"/>
          <w:szCs w:val="24"/>
          <w:lang w:val="en-US"/>
        </w:rPr>
      </w:pPr>
      <w:r>
        <w:rPr>
          <w:rFonts w:hint="default" w:cs="Microsoft Sans Serif" w:asciiTheme="minorAscii" w:hAnsiTheme="minorAscii"/>
          <w:b w:val="0"/>
          <w:bCs w:val="0"/>
          <w:sz w:val="24"/>
          <w:szCs w:val="24"/>
          <w:lang w:val="en-US"/>
        </w:rPr>
        <w:tab/>
      </w:r>
    </w:p>
    <w:p>
      <w:pPr>
        <w:numPr>
          <w:ilvl w:val="0"/>
          <w:numId w:val="0"/>
        </w:numPr>
        <w:jc w:val="left"/>
        <w:rPr>
          <w:rFonts w:hint="default" w:cs="Microsoft Sans Serif" w:asciiTheme="minorAscii" w:hAnsiTheme="minorAscii"/>
          <w:b w:val="0"/>
          <w:bCs w:val="0"/>
          <w:sz w:val="24"/>
          <w:szCs w:val="24"/>
          <w:lang w:val="en-US"/>
        </w:rPr>
        <w:sectPr>
          <w:pgSz w:w="11906" w:h="16838"/>
          <w:pgMar w:top="1440" w:right="1800" w:bottom="1440" w:left="1800" w:header="720" w:footer="720" w:gutter="0"/>
          <w:cols w:space="720" w:num="1"/>
          <w:docGrid w:linePitch="360" w:charSpace="0"/>
        </w:sectPr>
      </w:pPr>
    </w:p>
    <w:p>
      <w:pPr>
        <w:jc w:val="center"/>
        <w:rPr>
          <w:rFonts w:hint="default" w:cs="Microsoft Sans Serif" w:asciiTheme="minorAscii" w:hAnsiTheme="minorAscii"/>
          <w:sz w:val="24"/>
          <w:szCs w:val="24"/>
          <w:lang w:val="en-US"/>
        </w:rPr>
      </w:pPr>
    </w:p>
    <w:p>
      <w:pPr>
        <w:jc w:val="center"/>
        <w:rPr>
          <w:rFonts w:hint="default" w:cs="Microsoft Sans Serif" w:asciiTheme="minorAscii" w:hAnsiTheme="minorAscii"/>
          <w:sz w:val="24"/>
          <w:szCs w:val="24"/>
          <w:lang w:val="en-US"/>
        </w:rPr>
      </w:pPr>
    </w:p>
    <w:p>
      <w:pPr>
        <w:jc w:val="center"/>
        <w:rPr>
          <w:rFonts w:hint="default" w:cs="Microsoft Sans Serif" w:asciiTheme="minorAscii" w:hAnsiTheme="minorAscii"/>
          <w:b/>
          <w:bCs/>
          <w:sz w:val="24"/>
          <w:szCs w:val="24"/>
          <w:lang w:val="en-US"/>
        </w:rPr>
      </w:pPr>
      <w:r>
        <w:rPr>
          <w:rFonts w:hint="default" w:cs="Microsoft Sans Serif" w:asciiTheme="minorAscii" w:hAnsiTheme="minorAscii"/>
          <w:b/>
          <w:bCs/>
          <w:sz w:val="24"/>
          <w:szCs w:val="24"/>
          <w:lang w:val="en-US"/>
        </w:rPr>
        <w:t>INTRODUCTION</w:t>
      </w:r>
    </w:p>
    <w:p>
      <w:pPr>
        <w:jc w:val="left"/>
        <w:rPr>
          <w:rFonts w:hint="default" w:cs="Microsoft Sans Serif" w:asciiTheme="minorAscii" w:hAnsiTheme="minorAscii"/>
          <w:b w:val="0"/>
          <w:bCs w:val="0"/>
          <w:sz w:val="24"/>
          <w:szCs w:val="24"/>
          <w:lang w:val="en-US"/>
        </w:rPr>
      </w:pPr>
    </w:p>
    <w:p>
      <w:pPr>
        <w:jc w:val="both"/>
        <w:rPr>
          <w:rFonts w:hint="default" w:cs="Microsoft Sans Serif" w:asciiTheme="minorAscii" w:hAnsiTheme="minorAscii"/>
          <w:b w:val="0"/>
          <w:bCs w:val="0"/>
          <w:sz w:val="24"/>
          <w:szCs w:val="24"/>
          <w:lang w:val="en-US"/>
        </w:rPr>
      </w:pPr>
      <w:r>
        <w:rPr>
          <w:rFonts w:hint="default" w:cs="Microsoft Sans Serif" w:asciiTheme="minorAscii" w:hAnsiTheme="minorAscii"/>
          <w:b w:val="0"/>
          <w:bCs w:val="0"/>
          <w:sz w:val="24"/>
          <w:szCs w:val="24"/>
          <w:lang w:val="en-US"/>
        </w:rPr>
        <w:t>This report serves as a comprehensive summary of my internship experiences and observations at the Aeronautical Information Services (AIS) Office of the Ghana Civil Aviation Authority. My internship tenure commenced on November 1</w:t>
      </w:r>
      <w:r>
        <w:rPr>
          <w:rFonts w:hint="default" w:cs="Microsoft Sans Serif" w:asciiTheme="minorAscii" w:hAnsiTheme="minorAscii"/>
          <w:b w:val="0"/>
          <w:bCs w:val="0"/>
          <w:sz w:val="24"/>
          <w:szCs w:val="24"/>
          <w:vertAlign w:val="superscript"/>
          <w:lang w:val="en-US"/>
        </w:rPr>
        <w:t xml:space="preserve">st </w:t>
      </w:r>
      <w:r>
        <w:rPr>
          <w:rFonts w:hint="default" w:cs="Microsoft Sans Serif" w:asciiTheme="minorAscii" w:hAnsiTheme="minorAscii"/>
          <w:b w:val="0"/>
          <w:bCs w:val="0"/>
          <w:sz w:val="24"/>
          <w:szCs w:val="24"/>
          <w:lang w:val="en-US"/>
        </w:rPr>
        <w:t>2023 and concluded on November 30</w:t>
      </w:r>
      <w:r>
        <w:rPr>
          <w:rFonts w:hint="default" w:cs="Microsoft Sans Serif" w:asciiTheme="minorAscii" w:hAnsiTheme="minorAscii"/>
          <w:b w:val="0"/>
          <w:bCs w:val="0"/>
          <w:sz w:val="24"/>
          <w:szCs w:val="24"/>
          <w:vertAlign w:val="superscript"/>
          <w:lang w:val="en-US"/>
        </w:rPr>
        <w:t>th</w:t>
      </w:r>
      <w:r>
        <w:rPr>
          <w:rFonts w:hint="default" w:cs="Microsoft Sans Serif" w:asciiTheme="minorAscii" w:hAnsiTheme="minorAscii"/>
          <w:b w:val="0"/>
          <w:bCs w:val="0"/>
          <w:sz w:val="24"/>
          <w:szCs w:val="24"/>
          <w:lang w:val="en-US"/>
        </w:rPr>
        <w:t xml:space="preserve"> 2023. During this period, I was afforded the distinct privilege of gaining profound insights into the intricacies of AIS operations and functions.</w:t>
      </w:r>
      <w:bookmarkStart w:id="0" w:name="_GoBack"/>
      <w:bookmarkEnd w:id="0"/>
    </w:p>
    <w:p>
      <w:pPr>
        <w:jc w:val="left"/>
        <w:rPr>
          <w:rFonts w:hint="default" w:cs="Microsoft Sans Serif" w:asciiTheme="minorAscii" w:hAnsiTheme="minorAscii"/>
          <w:b w:val="0"/>
          <w:bCs w:val="0"/>
          <w:sz w:val="24"/>
          <w:szCs w:val="24"/>
          <w:lang w:val="en-US"/>
        </w:rPr>
      </w:pPr>
    </w:p>
    <w:p>
      <w:pPr>
        <w:jc w:val="left"/>
        <w:rPr>
          <w:rFonts w:hint="default" w:cs="Microsoft Sans Serif" w:asciiTheme="minorAscii" w:hAnsiTheme="minorAscii"/>
          <w:b/>
          <w:bCs/>
          <w:sz w:val="24"/>
          <w:szCs w:val="24"/>
          <w:lang w:val="en-US"/>
        </w:rPr>
      </w:pPr>
      <w:r>
        <w:rPr>
          <w:rFonts w:hint="default" w:cs="Microsoft Sans Serif" w:asciiTheme="minorAscii" w:hAnsiTheme="minorAscii"/>
          <w:b/>
          <w:bCs/>
          <w:sz w:val="24"/>
          <w:szCs w:val="24"/>
          <w:lang w:val="en-US"/>
        </w:rPr>
        <w:t>COMPANY INFORMATION</w:t>
      </w:r>
    </w:p>
    <w:p>
      <w:pPr>
        <w:jc w:val="left"/>
        <w:rPr>
          <w:rFonts w:hint="default" w:asciiTheme="minorAscii" w:hAnsiTheme="minorAscii"/>
          <w:b w:val="0"/>
          <w:bCs w:val="0"/>
          <w:sz w:val="24"/>
          <w:szCs w:val="24"/>
          <w:lang w:val="en-US"/>
        </w:rPr>
      </w:pPr>
    </w:p>
    <w:p>
      <w:pPr>
        <w:ind w:firstLine="720" w:firstLineChars="0"/>
        <w:jc w:val="both"/>
        <w:rPr>
          <w:rFonts w:hint="default" w:asciiTheme="minorAscii" w:hAnsiTheme="minorAscii"/>
          <w:b w:val="0"/>
          <w:bCs w:val="0"/>
          <w:sz w:val="24"/>
          <w:szCs w:val="24"/>
          <w:lang w:val="en-US"/>
        </w:rPr>
      </w:pPr>
      <w:r>
        <w:rPr>
          <w:rFonts w:hint="default" w:asciiTheme="minorAscii" w:hAnsiTheme="minorAscii"/>
          <w:b w:val="0"/>
          <w:bCs w:val="0"/>
          <w:sz w:val="24"/>
          <w:szCs w:val="24"/>
          <w:lang w:val="en-US"/>
        </w:rPr>
        <w:t>The Ghana Civil Aviation Authority (GCAA) is the regulatory agency of the Republic of Ghana for air transportation in the country.</w:t>
      </w:r>
    </w:p>
    <w:p>
      <w:pPr>
        <w:jc w:val="both"/>
        <w:rPr>
          <w:rFonts w:hint="default" w:asciiTheme="minorAscii" w:hAnsiTheme="minorAscii"/>
          <w:b w:val="0"/>
          <w:bCs w:val="0"/>
          <w:sz w:val="24"/>
          <w:szCs w:val="24"/>
          <w:lang w:val="en-US"/>
        </w:rPr>
      </w:pPr>
    </w:p>
    <w:p>
      <w:pPr>
        <w:ind w:firstLine="720" w:firstLineChars="0"/>
        <w:jc w:val="both"/>
        <w:rPr>
          <w:rFonts w:hint="default" w:asciiTheme="minorAscii" w:hAnsiTheme="minorAscii"/>
          <w:b w:val="0"/>
          <w:bCs w:val="0"/>
          <w:sz w:val="24"/>
          <w:szCs w:val="24"/>
          <w:lang w:val="en-US"/>
        </w:rPr>
      </w:pPr>
      <w:r>
        <w:rPr>
          <w:rFonts w:hint="default" w:asciiTheme="minorAscii" w:hAnsiTheme="minorAscii"/>
          <w:b w:val="0"/>
          <w:bCs w:val="0"/>
          <w:sz w:val="24"/>
          <w:szCs w:val="24"/>
          <w:lang w:val="en-US"/>
        </w:rPr>
        <w:t>It provides air navigation services within the Accra Flight Information Region (FIR), which comprises the airspace over the Republic of Ghana and a large area over the Atlantic Ocean in the Gulf of Guinea.</w:t>
      </w:r>
    </w:p>
    <w:p>
      <w:pPr>
        <w:jc w:val="both"/>
        <w:rPr>
          <w:rFonts w:hint="default" w:asciiTheme="minorAscii" w:hAnsiTheme="minorAscii"/>
          <w:b w:val="0"/>
          <w:bCs w:val="0"/>
          <w:sz w:val="24"/>
          <w:szCs w:val="24"/>
          <w:lang w:val="en-US"/>
        </w:rPr>
      </w:pPr>
    </w:p>
    <w:p>
      <w:pPr>
        <w:ind w:firstLine="720" w:firstLineChars="0"/>
        <w:jc w:val="both"/>
        <w:rPr>
          <w:rFonts w:hint="default" w:asciiTheme="minorAscii" w:hAnsiTheme="minorAscii"/>
          <w:b w:val="0"/>
          <w:bCs w:val="0"/>
          <w:sz w:val="24"/>
          <w:szCs w:val="24"/>
          <w:lang w:val="en-US"/>
        </w:rPr>
      </w:pPr>
      <w:r>
        <w:rPr>
          <w:rFonts w:hint="default" w:asciiTheme="minorAscii" w:hAnsiTheme="minorAscii"/>
          <w:b w:val="0"/>
          <w:bCs w:val="0"/>
          <w:sz w:val="24"/>
          <w:szCs w:val="24"/>
          <w:lang w:val="en-US"/>
        </w:rPr>
        <w:t xml:space="preserve">The GCAA was established in 1930 as a unit with Public Works Department (PWD). It wasn't until 1986 that it became an Authority under the PNDC Law 151. </w:t>
      </w:r>
    </w:p>
    <w:p>
      <w:pPr>
        <w:jc w:val="both"/>
        <w:rPr>
          <w:rFonts w:hint="default" w:asciiTheme="minorAscii" w:hAnsiTheme="minorAscii"/>
          <w:b w:val="0"/>
          <w:bCs w:val="0"/>
          <w:sz w:val="24"/>
          <w:szCs w:val="24"/>
          <w:lang w:val="en-US"/>
        </w:rPr>
      </w:pPr>
    </w:p>
    <w:p>
      <w:pPr>
        <w:ind w:firstLine="720" w:firstLineChars="0"/>
        <w:jc w:val="both"/>
        <w:rPr>
          <w:rFonts w:hint="default" w:asciiTheme="minorAscii" w:hAnsiTheme="minorAscii"/>
          <w:b w:val="0"/>
          <w:bCs w:val="0"/>
          <w:sz w:val="24"/>
          <w:szCs w:val="24"/>
          <w:lang w:val="en-US"/>
        </w:rPr>
      </w:pPr>
      <w:r>
        <w:rPr>
          <w:rFonts w:hint="default" w:asciiTheme="minorAscii" w:hAnsiTheme="minorAscii"/>
          <w:b w:val="0"/>
          <w:bCs w:val="0"/>
          <w:sz w:val="24"/>
          <w:szCs w:val="24"/>
          <w:lang w:val="en-US"/>
        </w:rPr>
        <w:t>In 2004, The Civil Aviation Act, Act 678 facilitates the establishment of a Civil Aviation Authority which will focus on the core functions of Airspace management and Safety Regulations whilst allowing for a different organization to handle Airport development and operations.</w:t>
      </w:r>
    </w:p>
    <w:p>
      <w:pPr>
        <w:jc w:val="both"/>
        <w:rPr>
          <w:rFonts w:hint="default" w:asciiTheme="minorAscii" w:hAnsiTheme="minorAscii"/>
          <w:b w:val="0"/>
          <w:bCs w:val="0"/>
          <w:sz w:val="24"/>
          <w:szCs w:val="24"/>
          <w:lang w:val="en-US"/>
        </w:rPr>
      </w:pPr>
    </w:p>
    <w:p>
      <w:pPr>
        <w:ind w:firstLine="720" w:firstLineChars="0"/>
        <w:jc w:val="both"/>
        <w:rPr>
          <w:rFonts w:hint="default" w:asciiTheme="minorAscii" w:hAnsiTheme="minorAscii"/>
          <w:b w:val="0"/>
          <w:bCs w:val="0"/>
          <w:sz w:val="24"/>
          <w:szCs w:val="24"/>
          <w:lang w:val="en-US"/>
        </w:rPr>
      </w:pPr>
      <w:r>
        <w:rPr>
          <w:rFonts w:hint="default" w:asciiTheme="minorAscii" w:hAnsiTheme="minorAscii"/>
          <w:b w:val="0"/>
          <w:bCs w:val="0"/>
          <w:sz w:val="24"/>
          <w:szCs w:val="24"/>
          <w:lang w:val="en-US"/>
        </w:rPr>
        <w:t>Pursuant to the above, the GCAA was restructured into two bodies, that is, the new Ghana Civil Aviation Authority (GCAA) and the Ghana Airports Company Limited (GACL) on 1st January, 2007.</w:t>
      </w:r>
    </w:p>
    <w:p>
      <w:pPr>
        <w:jc w:val="both"/>
        <w:rPr>
          <w:rFonts w:hint="default" w:asciiTheme="minorAscii" w:hAnsiTheme="minorAscii"/>
          <w:b w:val="0"/>
          <w:bCs w:val="0"/>
          <w:sz w:val="24"/>
          <w:szCs w:val="24"/>
          <w:lang w:val="en-US"/>
        </w:rPr>
      </w:pPr>
    </w:p>
    <w:p>
      <w:pPr>
        <w:jc w:val="both"/>
        <w:rPr>
          <w:rFonts w:hint="default" w:asciiTheme="minorAscii" w:hAnsiTheme="minorAscii"/>
          <w:b w:val="0"/>
          <w:bCs w:val="0"/>
          <w:sz w:val="24"/>
          <w:szCs w:val="24"/>
          <w:lang w:val="en-US"/>
        </w:rPr>
      </w:pPr>
      <w:r>
        <w:rPr>
          <w:rFonts w:hint="default" w:asciiTheme="minorAscii" w:hAnsiTheme="minorAscii"/>
          <w:b w:val="0"/>
          <w:bCs w:val="0"/>
          <w:sz w:val="24"/>
          <w:szCs w:val="24"/>
          <w:lang w:val="en-US"/>
        </w:rPr>
        <w:t>Under the GCAA Act 678, the functions of GCAA include the following:</w:t>
      </w:r>
    </w:p>
    <w:p>
      <w:pPr>
        <w:numPr>
          <w:ilvl w:val="0"/>
          <w:numId w:val="2"/>
        </w:numPr>
        <w:tabs>
          <w:tab w:val="left" w:pos="420"/>
          <w:tab w:val="clear" w:pos="1260"/>
        </w:tabs>
        <w:ind w:left="1260" w:leftChars="0" w:hanging="420" w:firstLineChars="0"/>
        <w:jc w:val="both"/>
        <w:rPr>
          <w:rFonts w:hint="default" w:asciiTheme="minorAscii" w:hAnsiTheme="minorAscii"/>
          <w:b w:val="0"/>
          <w:bCs w:val="0"/>
          <w:sz w:val="24"/>
          <w:szCs w:val="24"/>
          <w:lang w:val="en-US"/>
        </w:rPr>
      </w:pPr>
      <w:r>
        <w:rPr>
          <w:rFonts w:hint="default" w:asciiTheme="minorAscii" w:hAnsiTheme="minorAscii"/>
          <w:b w:val="0"/>
          <w:bCs w:val="0"/>
          <w:sz w:val="24"/>
          <w:szCs w:val="24"/>
          <w:lang w:val="en-US"/>
        </w:rPr>
        <w:t>Licensing and Certification of Air Transport Operators</w:t>
      </w:r>
    </w:p>
    <w:p>
      <w:pPr>
        <w:numPr>
          <w:ilvl w:val="0"/>
          <w:numId w:val="2"/>
        </w:numPr>
        <w:tabs>
          <w:tab w:val="left" w:pos="420"/>
          <w:tab w:val="clear" w:pos="1260"/>
        </w:tabs>
        <w:ind w:left="1260" w:leftChars="0" w:hanging="420" w:firstLineChars="0"/>
        <w:jc w:val="both"/>
        <w:rPr>
          <w:rFonts w:hint="default" w:asciiTheme="minorAscii" w:hAnsiTheme="minorAscii"/>
          <w:b w:val="0"/>
          <w:bCs w:val="0"/>
          <w:sz w:val="24"/>
          <w:szCs w:val="24"/>
          <w:lang w:val="en-US"/>
        </w:rPr>
      </w:pPr>
      <w:r>
        <w:rPr>
          <w:rFonts w:hint="default" w:asciiTheme="minorAscii" w:hAnsiTheme="minorAscii"/>
          <w:b w:val="0"/>
          <w:bCs w:val="0"/>
          <w:sz w:val="24"/>
          <w:szCs w:val="24"/>
          <w:lang w:val="en-US"/>
        </w:rPr>
        <w:t>Licensing and Certification of Aerodromes and the Construction, Operation, Maintenance and Managements of Navigation Sites.</w:t>
      </w:r>
    </w:p>
    <w:p>
      <w:pPr>
        <w:numPr>
          <w:ilvl w:val="0"/>
          <w:numId w:val="2"/>
        </w:numPr>
        <w:tabs>
          <w:tab w:val="left" w:pos="420"/>
          <w:tab w:val="clear" w:pos="1260"/>
        </w:tabs>
        <w:ind w:left="1260" w:leftChars="0" w:hanging="420" w:firstLineChars="0"/>
        <w:jc w:val="both"/>
        <w:rPr>
          <w:rFonts w:hint="default" w:asciiTheme="minorAscii" w:hAnsiTheme="minorAscii"/>
          <w:b w:val="0"/>
          <w:bCs w:val="0"/>
          <w:sz w:val="24"/>
          <w:szCs w:val="24"/>
          <w:lang w:val="en-US"/>
        </w:rPr>
      </w:pPr>
      <w:r>
        <w:rPr>
          <w:rFonts w:hint="default" w:asciiTheme="minorAscii" w:hAnsiTheme="minorAscii"/>
          <w:b w:val="0"/>
          <w:bCs w:val="0"/>
          <w:sz w:val="24"/>
          <w:szCs w:val="24"/>
          <w:lang w:val="en-US"/>
        </w:rPr>
        <w:t>Provision of Air Navigation Services (Air Space Management) within the Accra Flight Information Region (FIR).</w:t>
      </w:r>
    </w:p>
    <w:p>
      <w:pPr>
        <w:numPr>
          <w:ilvl w:val="0"/>
          <w:numId w:val="2"/>
        </w:numPr>
        <w:tabs>
          <w:tab w:val="left" w:pos="420"/>
          <w:tab w:val="clear" w:pos="1260"/>
        </w:tabs>
        <w:ind w:left="1260" w:leftChars="0" w:hanging="420" w:firstLineChars="0"/>
        <w:jc w:val="both"/>
        <w:rPr>
          <w:rFonts w:hint="default" w:asciiTheme="minorAscii" w:hAnsiTheme="minorAscii"/>
          <w:b w:val="0"/>
          <w:bCs w:val="0"/>
          <w:sz w:val="24"/>
          <w:szCs w:val="24"/>
          <w:lang w:val="en-US"/>
        </w:rPr>
      </w:pPr>
      <w:r>
        <w:rPr>
          <w:rFonts w:hint="default" w:asciiTheme="minorAscii" w:hAnsiTheme="minorAscii"/>
          <w:b w:val="0"/>
          <w:bCs w:val="0"/>
          <w:sz w:val="24"/>
          <w:szCs w:val="24"/>
          <w:lang w:val="en-US"/>
        </w:rPr>
        <w:t>Regulation of Air Transport Services.</w:t>
      </w:r>
    </w:p>
    <w:p>
      <w:pPr>
        <w:numPr>
          <w:ilvl w:val="0"/>
          <w:numId w:val="2"/>
        </w:numPr>
        <w:tabs>
          <w:tab w:val="left" w:pos="420"/>
          <w:tab w:val="clear" w:pos="1260"/>
        </w:tabs>
        <w:ind w:left="1260" w:leftChars="0" w:hanging="420" w:firstLineChars="0"/>
        <w:jc w:val="both"/>
        <w:rPr>
          <w:rFonts w:hint="default" w:asciiTheme="minorAscii" w:hAnsiTheme="minorAscii"/>
          <w:b w:val="0"/>
          <w:bCs w:val="0"/>
          <w:sz w:val="24"/>
          <w:szCs w:val="24"/>
          <w:lang w:val="en-US"/>
        </w:rPr>
      </w:pPr>
      <w:r>
        <w:rPr>
          <w:rFonts w:hint="default" w:asciiTheme="minorAscii" w:hAnsiTheme="minorAscii"/>
          <w:b w:val="0"/>
          <w:bCs w:val="0"/>
          <w:sz w:val="24"/>
          <w:szCs w:val="24"/>
          <w:lang w:val="en-US"/>
        </w:rPr>
        <w:t>Promoting the Development of Civil Air Transport Industry in Ghana.</w:t>
      </w:r>
    </w:p>
    <w:p>
      <w:pPr>
        <w:numPr>
          <w:ilvl w:val="0"/>
          <w:numId w:val="2"/>
        </w:numPr>
        <w:tabs>
          <w:tab w:val="left" w:pos="420"/>
          <w:tab w:val="clear" w:pos="1260"/>
        </w:tabs>
        <w:ind w:left="1260" w:leftChars="0" w:hanging="420" w:firstLineChars="0"/>
        <w:jc w:val="both"/>
        <w:rPr>
          <w:rFonts w:hint="default" w:asciiTheme="minorAscii" w:hAnsiTheme="minorAscii"/>
          <w:b w:val="0"/>
          <w:bCs w:val="0"/>
          <w:sz w:val="24"/>
          <w:szCs w:val="24"/>
          <w:lang w:val="en-US"/>
        </w:rPr>
      </w:pPr>
      <w:r>
        <w:rPr>
          <w:rFonts w:hint="default" w:asciiTheme="minorAscii" w:hAnsiTheme="minorAscii"/>
          <w:b w:val="0"/>
          <w:bCs w:val="0"/>
          <w:sz w:val="24"/>
          <w:szCs w:val="24"/>
          <w:lang w:val="en-US"/>
        </w:rPr>
        <w:t>Advising Government on all matters Concerning Civil Aviation, among other functions.</w:t>
      </w:r>
    </w:p>
    <w:p>
      <w:pPr>
        <w:numPr>
          <w:ilvl w:val="0"/>
          <w:numId w:val="2"/>
        </w:numPr>
        <w:tabs>
          <w:tab w:val="left" w:pos="420"/>
          <w:tab w:val="clear" w:pos="1260"/>
        </w:tabs>
        <w:ind w:left="1260" w:leftChars="0" w:hanging="420" w:firstLineChars="0"/>
        <w:jc w:val="both"/>
        <w:rPr>
          <w:rFonts w:hint="default" w:cs="Microsoft Sans Serif" w:asciiTheme="minorAscii" w:hAnsiTheme="minorAscii"/>
          <w:b w:val="0"/>
          <w:bCs w:val="0"/>
          <w:sz w:val="24"/>
          <w:szCs w:val="24"/>
          <w:lang w:val="en-US"/>
        </w:rPr>
      </w:pPr>
      <w:r>
        <w:rPr>
          <w:rFonts w:hint="default" w:asciiTheme="minorAscii" w:hAnsiTheme="minorAscii"/>
          <w:b w:val="0"/>
          <w:bCs w:val="0"/>
          <w:sz w:val="24"/>
          <w:szCs w:val="24"/>
          <w:lang w:val="en-US"/>
        </w:rPr>
        <w:t>Provision of oversight for all activities related to civil aviation.</w:t>
      </w:r>
    </w:p>
    <w:p>
      <w:pPr>
        <w:numPr>
          <w:ilvl w:val="0"/>
          <w:numId w:val="0"/>
        </w:numPr>
        <w:jc w:val="left"/>
        <w:rPr>
          <w:rFonts w:hint="default" w:asciiTheme="minorAscii" w:hAnsiTheme="minorAscii"/>
          <w:b w:val="0"/>
          <w:bCs w:val="0"/>
          <w:sz w:val="24"/>
          <w:szCs w:val="24"/>
          <w:lang w:val="en-US"/>
        </w:rPr>
      </w:pPr>
    </w:p>
    <w:p>
      <w:pPr>
        <w:numPr>
          <w:ilvl w:val="0"/>
          <w:numId w:val="0"/>
        </w:numPr>
        <w:ind w:firstLine="720" w:firstLineChars="0"/>
        <w:jc w:val="both"/>
        <w:rPr>
          <w:rFonts w:hint="default" w:asciiTheme="minorAscii" w:hAnsiTheme="minorAscii"/>
          <w:b w:val="0"/>
          <w:bCs w:val="0"/>
          <w:sz w:val="24"/>
          <w:szCs w:val="24"/>
          <w:lang w:val="en-US"/>
        </w:rPr>
      </w:pPr>
      <w:r>
        <w:rPr>
          <w:rFonts w:hint="default" w:asciiTheme="minorAscii" w:hAnsiTheme="minorAscii"/>
          <w:b w:val="0"/>
          <w:bCs w:val="0"/>
          <w:sz w:val="24"/>
          <w:szCs w:val="24"/>
          <w:lang w:val="en-US"/>
        </w:rPr>
        <w:t xml:space="preserve">The objective of the aeronautical information service (AIS) is to ensure the flow of aeronautical data and aeronautical information necessary for global air traffic management (ATM) system safety, regularity, economy and efficiency in an environmentally sustainable manner. </w:t>
      </w:r>
    </w:p>
    <w:p>
      <w:pPr>
        <w:numPr>
          <w:ilvl w:val="0"/>
          <w:numId w:val="0"/>
        </w:numPr>
        <w:jc w:val="both"/>
        <w:rPr>
          <w:rFonts w:hint="default" w:asciiTheme="minorAscii" w:hAnsiTheme="minorAscii"/>
          <w:b w:val="0"/>
          <w:bCs w:val="0"/>
          <w:sz w:val="24"/>
          <w:szCs w:val="24"/>
          <w:lang w:val="en-US"/>
        </w:rPr>
      </w:pPr>
    </w:p>
    <w:p>
      <w:pPr>
        <w:numPr>
          <w:ilvl w:val="0"/>
          <w:numId w:val="0"/>
        </w:numPr>
        <w:ind w:firstLine="720" w:firstLineChars="0"/>
        <w:jc w:val="both"/>
        <w:rPr>
          <w:rFonts w:hint="default" w:asciiTheme="minorAscii" w:hAnsiTheme="minorAscii"/>
          <w:b w:val="0"/>
          <w:bCs w:val="0"/>
          <w:sz w:val="24"/>
          <w:szCs w:val="24"/>
          <w:lang w:val="en-US"/>
        </w:rPr>
      </w:pPr>
      <w:r>
        <w:rPr>
          <w:rFonts w:hint="default" w:asciiTheme="minorAscii" w:hAnsiTheme="minorAscii"/>
          <w:b w:val="0"/>
          <w:bCs w:val="0"/>
          <w:sz w:val="24"/>
          <w:szCs w:val="24"/>
          <w:lang w:val="en-US"/>
        </w:rPr>
        <w:t>The scope of aeronautical data and aeronautical information include the following sub-domains;</w:t>
      </w:r>
    </w:p>
    <w:p>
      <w:pPr>
        <w:numPr>
          <w:ilvl w:val="0"/>
          <w:numId w:val="2"/>
        </w:numPr>
        <w:tabs>
          <w:tab w:val="left" w:pos="420"/>
          <w:tab w:val="clear" w:pos="1260"/>
        </w:tabs>
        <w:ind w:left="1260" w:leftChars="0" w:hanging="420" w:firstLineChars="0"/>
        <w:jc w:val="both"/>
        <w:rPr>
          <w:rFonts w:hint="default" w:asciiTheme="minorAscii" w:hAnsiTheme="minorAscii"/>
          <w:b w:val="0"/>
          <w:bCs w:val="0"/>
          <w:sz w:val="24"/>
          <w:szCs w:val="24"/>
          <w:lang w:val="en-US"/>
        </w:rPr>
      </w:pPr>
      <w:r>
        <w:rPr>
          <w:rFonts w:hint="default" w:asciiTheme="minorAscii" w:hAnsiTheme="minorAscii"/>
          <w:b w:val="0"/>
          <w:bCs w:val="0"/>
          <w:sz w:val="24"/>
          <w:szCs w:val="24"/>
          <w:lang w:val="en-US"/>
        </w:rPr>
        <w:t>national regulations, rules and procedures</w:t>
      </w:r>
    </w:p>
    <w:p>
      <w:pPr>
        <w:numPr>
          <w:ilvl w:val="0"/>
          <w:numId w:val="2"/>
        </w:numPr>
        <w:tabs>
          <w:tab w:val="left" w:pos="420"/>
          <w:tab w:val="clear" w:pos="1260"/>
        </w:tabs>
        <w:ind w:left="1260" w:leftChars="0" w:hanging="420" w:firstLineChars="0"/>
        <w:jc w:val="both"/>
        <w:rPr>
          <w:rFonts w:hint="default" w:asciiTheme="minorAscii" w:hAnsiTheme="minorAscii"/>
          <w:b w:val="0"/>
          <w:bCs w:val="0"/>
          <w:sz w:val="24"/>
          <w:szCs w:val="24"/>
          <w:lang w:val="en-US"/>
        </w:rPr>
      </w:pPr>
      <w:r>
        <w:rPr>
          <w:rFonts w:hint="default" w:asciiTheme="minorAscii" w:hAnsiTheme="minorAscii"/>
          <w:b w:val="0"/>
          <w:bCs w:val="0"/>
          <w:sz w:val="24"/>
          <w:szCs w:val="24"/>
          <w:lang w:val="en-US"/>
        </w:rPr>
        <w:t>aerodromes and heliports</w:t>
      </w:r>
    </w:p>
    <w:p>
      <w:pPr>
        <w:numPr>
          <w:ilvl w:val="0"/>
          <w:numId w:val="2"/>
        </w:numPr>
        <w:tabs>
          <w:tab w:val="left" w:pos="420"/>
          <w:tab w:val="clear" w:pos="1260"/>
        </w:tabs>
        <w:ind w:left="1260" w:leftChars="0" w:hanging="420" w:firstLineChars="0"/>
        <w:jc w:val="both"/>
        <w:rPr>
          <w:rFonts w:hint="default" w:asciiTheme="minorAscii" w:hAnsiTheme="minorAscii"/>
          <w:b w:val="0"/>
          <w:bCs w:val="0"/>
          <w:sz w:val="24"/>
          <w:szCs w:val="24"/>
          <w:lang w:val="en-US"/>
        </w:rPr>
      </w:pPr>
      <w:r>
        <w:rPr>
          <w:rFonts w:hint="default" w:asciiTheme="minorAscii" w:hAnsiTheme="minorAscii"/>
          <w:b w:val="0"/>
          <w:bCs w:val="0"/>
          <w:sz w:val="24"/>
          <w:szCs w:val="24"/>
          <w:lang w:val="en-US"/>
        </w:rPr>
        <w:t>airspace</w:t>
      </w:r>
    </w:p>
    <w:p>
      <w:pPr>
        <w:numPr>
          <w:ilvl w:val="0"/>
          <w:numId w:val="2"/>
        </w:numPr>
        <w:tabs>
          <w:tab w:val="left" w:pos="420"/>
          <w:tab w:val="clear" w:pos="1260"/>
        </w:tabs>
        <w:ind w:left="1260" w:leftChars="0" w:hanging="420" w:firstLineChars="0"/>
        <w:jc w:val="both"/>
        <w:rPr>
          <w:rFonts w:hint="default" w:asciiTheme="minorAscii" w:hAnsiTheme="minorAscii"/>
          <w:b w:val="0"/>
          <w:bCs w:val="0"/>
          <w:sz w:val="24"/>
          <w:szCs w:val="24"/>
          <w:lang w:val="en-US"/>
        </w:rPr>
      </w:pPr>
      <w:r>
        <w:rPr>
          <w:rFonts w:hint="default" w:asciiTheme="minorAscii" w:hAnsiTheme="minorAscii"/>
          <w:b w:val="0"/>
          <w:bCs w:val="0"/>
          <w:sz w:val="24"/>
          <w:szCs w:val="24"/>
          <w:lang w:val="en-US"/>
        </w:rPr>
        <w:t>ATS routes</w:t>
      </w:r>
    </w:p>
    <w:p>
      <w:pPr>
        <w:numPr>
          <w:ilvl w:val="0"/>
          <w:numId w:val="2"/>
        </w:numPr>
        <w:tabs>
          <w:tab w:val="left" w:pos="420"/>
          <w:tab w:val="clear" w:pos="1260"/>
        </w:tabs>
        <w:ind w:left="1260" w:leftChars="0" w:hanging="420" w:firstLineChars="0"/>
        <w:jc w:val="both"/>
        <w:rPr>
          <w:rFonts w:hint="default" w:asciiTheme="minorAscii" w:hAnsiTheme="minorAscii"/>
          <w:b w:val="0"/>
          <w:bCs w:val="0"/>
          <w:sz w:val="24"/>
          <w:szCs w:val="24"/>
          <w:lang w:val="en-US"/>
        </w:rPr>
      </w:pPr>
      <w:r>
        <w:rPr>
          <w:rFonts w:hint="default" w:asciiTheme="minorAscii" w:hAnsiTheme="minorAscii"/>
          <w:b w:val="0"/>
          <w:bCs w:val="0"/>
          <w:sz w:val="24"/>
          <w:szCs w:val="24"/>
          <w:lang w:val="en-US"/>
        </w:rPr>
        <w:t>flight procedures</w:t>
      </w:r>
    </w:p>
    <w:p>
      <w:pPr>
        <w:numPr>
          <w:ilvl w:val="0"/>
          <w:numId w:val="2"/>
        </w:numPr>
        <w:tabs>
          <w:tab w:val="left" w:pos="420"/>
          <w:tab w:val="clear" w:pos="1260"/>
        </w:tabs>
        <w:ind w:left="1260" w:leftChars="0" w:hanging="420" w:firstLineChars="0"/>
        <w:jc w:val="both"/>
        <w:rPr>
          <w:rFonts w:hint="default" w:asciiTheme="minorAscii" w:hAnsiTheme="minorAscii"/>
          <w:b w:val="0"/>
          <w:bCs w:val="0"/>
          <w:sz w:val="24"/>
          <w:szCs w:val="24"/>
          <w:lang w:val="en-US"/>
        </w:rPr>
      </w:pPr>
      <w:r>
        <w:rPr>
          <w:rFonts w:hint="default" w:asciiTheme="minorAscii" w:hAnsiTheme="minorAscii"/>
          <w:b w:val="0"/>
          <w:bCs w:val="0"/>
          <w:sz w:val="24"/>
          <w:szCs w:val="24"/>
          <w:lang w:val="en-US"/>
        </w:rPr>
        <w:t>radio navigation aids/ systems</w:t>
      </w:r>
    </w:p>
    <w:p>
      <w:pPr>
        <w:numPr>
          <w:ilvl w:val="0"/>
          <w:numId w:val="2"/>
        </w:numPr>
        <w:tabs>
          <w:tab w:val="left" w:pos="420"/>
          <w:tab w:val="clear" w:pos="1260"/>
        </w:tabs>
        <w:ind w:left="1260" w:leftChars="0" w:hanging="420" w:firstLineChars="0"/>
        <w:jc w:val="both"/>
        <w:rPr>
          <w:rFonts w:hint="default" w:asciiTheme="minorAscii" w:hAnsiTheme="minorAscii"/>
          <w:b w:val="0"/>
          <w:bCs w:val="0"/>
          <w:sz w:val="24"/>
          <w:szCs w:val="24"/>
          <w:lang w:val="en-US"/>
        </w:rPr>
      </w:pPr>
      <w:r>
        <w:rPr>
          <w:rFonts w:hint="default" w:asciiTheme="minorAscii" w:hAnsiTheme="minorAscii"/>
          <w:b w:val="0"/>
          <w:bCs w:val="0"/>
          <w:sz w:val="24"/>
          <w:szCs w:val="24"/>
          <w:lang w:val="en-US"/>
        </w:rPr>
        <w:t>obstacles</w:t>
      </w:r>
    </w:p>
    <w:p>
      <w:pPr>
        <w:numPr>
          <w:ilvl w:val="0"/>
          <w:numId w:val="2"/>
        </w:numPr>
        <w:tabs>
          <w:tab w:val="left" w:pos="420"/>
          <w:tab w:val="clear" w:pos="1260"/>
        </w:tabs>
        <w:ind w:left="1260" w:leftChars="0" w:hanging="420" w:firstLineChars="0"/>
        <w:jc w:val="both"/>
        <w:rPr>
          <w:rFonts w:hint="default" w:asciiTheme="minorAscii" w:hAnsiTheme="minorAscii"/>
          <w:b w:val="0"/>
          <w:bCs w:val="0"/>
          <w:sz w:val="24"/>
          <w:szCs w:val="24"/>
          <w:lang w:val="en-US"/>
        </w:rPr>
      </w:pPr>
      <w:r>
        <w:rPr>
          <w:rFonts w:hint="default" w:asciiTheme="minorAscii" w:hAnsiTheme="minorAscii"/>
          <w:b w:val="0"/>
          <w:bCs w:val="0"/>
          <w:sz w:val="24"/>
          <w:szCs w:val="24"/>
          <w:lang w:val="en-US"/>
        </w:rPr>
        <w:t>geographic information</w:t>
      </w:r>
    </w:p>
    <w:p>
      <w:pPr>
        <w:numPr>
          <w:ilvl w:val="0"/>
          <w:numId w:val="0"/>
        </w:numPr>
        <w:jc w:val="both"/>
        <w:rPr>
          <w:rFonts w:hint="default" w:asciiTheme="minorAscii" w:hAnsiTheme="minorAscii"/>
          <w:b w:val="0"/>
          <w:bCs w:val="0"/>
          <w:sz w:val="24"/>
          <w:szCs w:val="24"/>
          <w:lang w:val="en-US"/>
        </w:rPr>
      </w:pPr>
    </w:p>
    <w:p>
      <w:pPr>
        <w:numPr>
          <w:ilvl w:val="0"/>
          <w:numId w:val="0"/>
        </w:numPr>
        <w:ind w:firstLine="720" w:firstLineChars="0"/>
        <w:jc w:val="both"/>
        <w:rPr>
          <w:rFonts w:hint="default" w:asciiTheme="minorAscii" w:hAnsiTheme="minorAscii"/>
          <w:b w:val="0"/>
          <w:bCs w:val="0"/>
          <w:sz w:val="24"/>
          <w:szCs w:val="24"/>
          <w:lang w:val="en-US"/>
        </w:rPr>
      </w:pPr>
      <w:r>
        <w:rPr>
          <w:rFonts w:hint="default" w:asciiTheme="minorAscii" w:hAnsiTheme="minorAscii"/>
          <w:b w:val="0"/>
          <w:bCs w:val="0"/>
          <w:sz w:val="24"/>
          <w:szCs w:val="24"/>
          <w:lang w:val="en-US"/>
        </w:rPr>
        <w:t>The Documentation and Publication Office, under AIS is responsible for the Publication of the following Aeronautical Information Products;</w:t>
      </w:r>
    </w:p>
    <w:p>
      <w:pPr>
        <w:numPr>
          <w:ilvl w:val="0"/>
          <w:numId w:val="2"/>
        </w:numPr>
        <w:tabs>
          <w:tab w:val="left" w:pos="420"/>
          <w:tab w:val="clear" w:pos="1260"/>
        </w:tabs>
        <w:ind w:left="1260" w:leftChars="0" w:hanging="420" w:firstLineChars="0"/>
        <w:jc w:val="both"/>
        <w:rPr>
          <w:rFonts w:hint="default" w:asciiTheme="minorAscii" w:hAnsiTheme="minorAscii"/>
          <w:b w:val="0"/>
          <w:bCs w:val="0"/>
          <w:sz w:val="24"/>
          <w:szCs w:val="24"/>
          <w:lang w:val="en-US"/>
        </w:rPr>
      </w:pPr>
      <w:r>
        <w:rPr>
          <w:rFonts w:hint="default" w:asciiTheme="minorAscii" w:hAnsiTheme="minorAscii"/>
          <w:b w:val="0"/>
          <w:bCs w:val="0"/>
          <w:sz w:val="24"/>
          <w:szCs w:val="24"/>
          <w:lang w:val="en-US"/>
        </w:rPr>
        <w:t>Aeronautical Information Publication (AIP), including Amendments (AIP AMDT) and Supplements (AIP SUP)</w:t>
      </w:r>
    </w:p>
    <w:p>
      <w:pPr>
        <w:numPr>
          <w:ilvl w:val="0"/>
          <w:numId w:val="2"/>
        </w:numPr>
        <w:tabs>
          <w:tab w:val="left" w:pos="420"/>
          <w:tab w:val="clear" w:pos="1260"/>
        </w:tabs>
        <w:ind w:left="1260" w:leftChars="0" w:hanging="420" w:firstLineChars="0"/>
        <w:jc w:val="both"/>
        <w:rPr>
          <w:rFonts w:hint="default" w:asciiTheme="minorAscii" w:hAnsiTheme="minorAscii"/>
          <w:b w:val="0"/>
          <w:bCs w:val="0"/>
          <w:sz w:val="24"/>
          <w:szCs w:val="24"/>
          <w:lang w:val="en-US"/>
        </w:rPr>
      </w:pPr>
      <w:r>
        <w:rPr>
          <w:rFonts w:hint="default" w:asciiTheme="minorAscii" w:hAnsiTheme="minorAscii"/>
          <w:b w:val="0"/>
          <w:bCs w:val="0"/>
          <w:sz w:val="24"/>
          <w:szCs w:val="24"/>
          <w:lang w:val="en-US"/>
        </w:rPr>
        <w:t>Aeronautical Information Circular</w:t>
      </w:r>
    </w:p>
    <w:p>
      <w:pPr>
        <w:numPr>
          <w:ilvl w:val="0"/>
          <w:numId w:val="2"/>
        </w:numPr>
        <w:tabs>
          <w:tab w:val="left" w:pos="420"/>
          <w:tab w:val="clear" w:pos="1260"/>
        </w:tabs>
        <w:ind w:left="1260" w:leftChars="0" w:hanging="420" w:firstLineChars="0"/>
        <w:jc w:val="both"/>
        <w:rPr>
          <w:rFonts w:hint="default" w:asciiTheme="minorAscii" w:hAnsiTheme="minorAscii"/>
          <w:b w:val="0"/>
          <w:bCs w:val="0"/>
          <w:sz w:val="24"/>
          <w:szCs w:val="24"/>
          <w:lang w:val="en-US"/>
        </w:rPr>
      </w:pPr>
      <w:r>
        <w:rPr>
          <w:rFonts w:hint="default" w:asciiTheme="minorAscii" w:hAnsiTheme="minorAscii"/>
          <w:b w:val="0"/>
          <w:bCs w:val="0"/>
          <w:sz w:val="24"/>
          <w:szCs w:val="24"/>
          <w:lang w:val="en-US"/>
        </w:rPr>
        <w:t>Aeronautical Charts</w:t>
      </w:r>
    </w:p>
    <w:p>
      <w:pPr>
        <w:numPr>
          <w:ilvl w:val="0"/>
          <w:numId w:val="2"/>
        </w:numPr>
        <w:tabs>
          <w:tab w:val="left" w:pos="420"/>
          <w:tab w:val="clear" w:pos="1260"/>
        </w:tabs>
        <w:ind w:left="1260" w:leftChars="0" w:hanging="420" w:firstLineChars="0"/>
        <w:jc w:val="both"/>
        <w:rPr>
          <w:rFonts w:hint="default" w:asciiTheme="minorAscii" w:hAnsiTheme="minorAscii"/>
          <w:b w:val="0"/>
          <w:bCs w:val="0"/>
          <w:sz w:val="24"/>
          <w:szCs w:val="24"/>
          <w:lang w:val="en-US"/>
        </w:rPr>
      </w:pPr>
      <w:r>
        <w:rPr>
          <w:rFonts w:hint="default" w:asciiTheme="minorAscii" w:hAnsiTheme="minorAscii"/>
          <w:b w:val="0"/>
          <w:bCs w:val="0"/>
          <w:sz w:val="24"/>
          <w:szCs w:val="24"/>
          <w:lang w:val="en-US"/>
        </w:rPr>
        <w:t>NOTAMs</w:t>
      </w:r>
    </w:p>
    <w:p>
      <w:pPr>
        <w:numPr>
          <w:ilvl w:val="0"/>
          <w:numId w:val="0"/>
        </w:numPr>
        <w:jc w:val="both"/>
        <w:rPr>
          <w:rFonts w:hint="default" w:asciiTheme="minorAscii" w:hAnsiTheme="minorAscii"/>
          <w:b/>
          <w:bCs/>
          <w:sz w:val="24"/>
          <w:szCs w:val="24"/>
          <w:lang w:val="en-US"/>
        </w:rPr>
      </w:pPr>
    </w:p>
    <w:p>
      <w:pPr>
        <w:numPr>
          <w:ilvl w:val="0"/>
          <w:numId w:val="0"/>
        </w:numPr>
        <w:ind w:firstLine="720" w:firstLineChars="0"/>
        <w:jc w:val="both"/>
        <w:rPr>
          <w:rFonts w:hint="default" w:asciiTheme="minorAscii" w:hAnsiTheme="minorAscii"/>
          <w:b w:val="0"/>
          <w:bCs w:val="0"/>
          <w:sz w:val="24"/>
          <w:szCs w:val="24"/>
          <w:lang w:val="en-US"/>
        </w:rPr>
      </w:pPr>
      <w:r>
        <w:rPr>
          <w:rFonts w:hint="default" w:asciiTheme="minorAscii" w:hAnsiTheme="minorAscii"/>
          <w:b w:val="0"/>
          <w:bCs w:val="0"/>
          <w:sz w:val="24"/>
          <w:szCs w:val="24"/>
          <w:lang w:val="en-US"/>
        </w:rPr>
        <w:t xml:space="preserve">In our publication, we use a system called AIRAC ( Aeronautical Information Regulation and Control ) - which signifies a system aimed at advance notification, based on common effective dates of circumstances that necessitate significant changes in operating practices. AIRAC information will be issued such that the information will be received by the user no later than 28 days and for major changes, no later than 56 days before the effective date. </w:t>
      </w:r>
    </w:p>
    <w:p>
      <w:pPr>
        <w:numPr>
          <w:ilvl w:val="0"/>
          <w:numId w:val="0"/>
        </w:numPr>
        <w:jc w:val="both"/>
        <w:rPr>
          <w:rFonts w:hint="default" w:asciiTheme="minorAscii" w:hAnsiTheme="minorAscii"/>
          <w:b/>
          <w:bCs/>
          <w:sz w:val="24"/>
          <w:szCs w:val="24"/>
          <w:lang w:val="en-US"/>
        </w:rPr>
      </w:pPr>
    </w:p>
    <w:p>
      <w:pPr>
        <w:numPr>
          <w:ilvl w:val="0"/>
          <w:numId w:val="0"/>
        </w:numPr>
        <w:jc w:val="both"/>
        <w:rPr>
          <w:rFonts w:hint="default" w:asciiTheme="minorAscii" w:hAnsiTheme="minorAscii"/>
          <w:b w:val="0"/>
          <w:bCs w:val="0"/>
          <w:sz w:val="24"/>
          <w:szCs w:val="24"/>
          <w:lang w:val="en-US"/>
        </w:rPr>
      </w:pPr>
    </w:p>
    <w:p>
      <w:pPr>
        <w:numPr>
          <w:ilvl w:val="0"/>
          <w:numId w:val="0"/>
        </w:numPr>
        <w:jc w:val="center"/>
        <w:rPr>
          <w:rFonts w:hint="default" w:asciiTheme="minorAscii" w:hAnsiTheme="minorAscii"/>
          <w:b/>
          <w:bCs/>
          <w:sz w:val="24"/>
          <w:szCs w:val="24"/>
          <w:lang w:val="en-US"/>
        </w:rPr>
      </w:pPr>
    </w:p>
    <w:p>
      <w:pPr>
        <w:numPr>
          <w:ilvl w:val="0"/>
          <w:numId w:val="0"/>
        </w:numPr>
        <w:jc w:val="center"/>
        <w:rPr>
          <w:rFonts w:hint="default" w:asciiTheme="minorAscii" w:hAnsiTheme="minorAscii"/>
          <w:b/>
          <w:bCs/>
          <w:sz w:val="24"/>
          <w:szCs w:val="24"/>
          <w:lang w:val="en-US"/>
        </w:rPr>
      </w:pPr>
    </w:p>
    <w:p>
      <w:pPr>
        <w:numPr>
          <w:ilvl w:val="0"/>
          <w:numId w:val="0"/>
        </w:numPr>
        <w:jc w:val="center"/>
        <w:rPr>
          <w:rFonts w:hint="default" w:asciiTheme="minorAscii" w:hAnsiTheme="minorAscii"/>
          <w:b/>
          <w:bCs/>
          <w:sz w:val="24"/>
          <w:szCs w:val="24"/>
          <w:lang w:val="en-US"/>
        </w:rPr>
      </w:pPr>
    </w:p>
    <w:p>
      <w:pPr>
        <w:numPr>
          <w:ilvl w:val="0"/>
          <w:numId w:val="0"/>
        </w:numPr>
        <w:jc w:val="center"/>
        <w:rPr>
          <w:rFonts w:hint="default" w:asciiTheme="minorAscii" w:hAnsiTheme="minorAscii"/>
          <w:b/>
          <w:bCs/>
          <w:sz w:val="24"/>
          <w:szCs w:val="24"/>
          <w:lang w:val="en-US"/>
        </w:rPr>
      </w:pPr>
    </w:p>
    <w:p>
      <w:pPr>
        <w:numPr>
          <w:ilvl w:val="0"/>
          <w:numId w:val="0"/>
        </w:numPr>
        <w:jc w:val="center"/>
        <w:rPr>
          <w:rFonts w:hint="default" w:asciiTheme="minorAscii" w:hAnsiTheme="minorAscii"/>
          <w:b/>
          <w:bCs/>
          <w:sz w:val="24"/>
          <w:szCs w:val="24"/>
          <w:lang w:val="en-US"/>
        </w:rPr>
      </w:pPr>
      <w:r>
        <w:rPr>
          <w:rFonts w:hint="default" w:asciiTheme="minorAscii" w:hAnsiTheme="minorAscii"/>
          <w:b/>
          <w:bCs/>
          <w:sz w:val="24"/>
          <w:szCs w:val="24"/>
          <w:lang w:val="en-US"/>
        </w:rPr>
        <w:t>INTERNSHIP DESCRIPTION</w:t>
      </w:r>
    </w:p>
    <w:p>
      <w:pPr>
        <w:numPr>
          <w:ilvl w:val="0"/>
          <w:numId w:val="0"/>
        </w:numPr>
        <w:jc w:val="center"/>
        <w:rPr>
          <w:rFonts w:hint="default" w:asciiTheme="minorAscii" w:hAnsiTheme="minorAscii"/>
          <w:b/>
          <w:bCs/>
          <w:sz w:val="24"/>
          <w:szCs w:val="24"/>
          <w:lang w:val="en-US"/>
        </w:rPr>
      </w:pPr>
    </w:p>
    <w:p>
      <w:pPr>
        <w:numPr>
          <w:ilvl w:val="0"/>
          <w:numId w:val="0"/>
        </w:numPr>
        <w:ind w:firstLine="720" w:firstLineChars="0"/>
        <w:jc w:val="left"/>
        <w:rPr>
          <w:rFonts w:hint="default"/>
          <w:sz w:val="24"/>
          <w:szCs w:val="24"/>
          <w:lang w:val="en-US"/>
        </w:rPr>
      </w:pPr>
      <w:r>
        <w:rPr>
          <w:rFonts w:hint="default"/>
          <w:sz w:val="24"/>
          <w:szCs w:val="24"/>
          <w:lang w:val="en-US"/>
        </w:rPr>
        <w:t>During my internship at civil aviation, I received a comprehensive orientation about the company's mission, values, and strategic goals. This gave me insight into its role as a top provider of Air Navigation Services for both commercial and private airlines. The company's strong dedication to ensuring air navigation safety, along with its commitment to customer satisfaction, significantly influenced my perception of professional excellence and ethical principles.</w:t>
      </w:r>
    </w:p>
    <w:p>
      <w:pPr>
        <w:numPr>
          <w:ilvl w:val="0"/>
          <w:numId w:val="0"/>
        </w:numPr>
        <w:ind w:firstLine="720" w:firstLineChars="0"/>
        <w:jc w:val="left"/>
        <w:rPr>
          <w:rFonts w:hint="default"/>
          <w:sz w:val="24"/>
          <w:szCs w:val="24"/>
          <w:lang w:val="en-US"/>
        </w:rPr>
      </w:pPr>
    </w:p>
    <w:p>
      <w:pPr>
        <w:numPr>
          <w:ilvl w:val="0"/>
          <w:numId w:val="0"/>
        </w:numPr>
        <w:ind w:firstLine="720" w:firstLineChars="0"/>
        <w:jc w:val="left"/>
        <w:rPr>
          <w:rFonts w:hint="default"/>
          <w:sz w:val="24"/>
          <w:szCs w:val="24"/>
          <w:lang w:val="en-US"/>
        </w:rPr>
      </w:pPr>
      <w:r>
        <w:rPr>
          <w:rFonts w:hint="default"/>
          <w:sz w:val="24"/>
          <w:szCs w:val="24"/>
          <w:lang w:val="en-US"/>
        </w:rPr>
        <w:t>As an intern, I was entrusted with a portfolio of responsibilities, including the processing of overflight and landing permits and acknowledging requests from international airlines. Additionally, I was responsible for the dispatch of crucial documents, further enhancing my organizational and communication skills. This hands-on experience allowed me to contribute directly to the company's operational efficiency while developing a deeper understanding of the intricacies involved in managing international air traffic.</w:t>
      </w:r>
    </w:p>
    <w:p>
      <w:pPr>
        <w:numPr>
          <w:ilvl w:val="0"/>
          <w:numId w:val="0"/>
        </w:numPr>
        <w:ind w:firstLine="720" w:firstLineChars="0"/>
        <w:jc w:val="left"/>
        <w:rPr>
          <w:rFonts w:hint="default"/>
          <w:sz w:val="24"/>
          <w:szCs w:val="24"/>
          <w:lang w:val="en-US"/>
        </w:rPr>
      </w:pPr>
    </w:p>
    <w:p>
      <w:pPr>
        <w:numPr>
          <w:ilvl w:val="0"/>
          <w:numId w:val="0"/>
        </w:numPr>
        <w:jc w:val="center"/>
        <w:rPr>
          <w:rFonts w:hint="default"/>
          <w:b/>
          <w:bCs/>
          <w:sz w:val="24"/>
          <w:szCs w:val="24"/>
          <w:lang w:val="en-US"/>
        </w:rPr>
      </w:pPr>
      <w:r>
        <w:rPr>
          <w:rFonts w:hint="default"/>
          <w:b/>
          <w:bCs/>
          <w:sz w:val="24"/>
          <w:szCs w:val="24"/>
          <w:lang w:val="en-US"/>
        </w:rPr>
        <w:t>INTERNSHIP OVERVIEW</w:t>
      </w:r>
    </w:p>
    <w:p>
      <w:pPr>
        <w:numPr>
          <w:ilvl w:val="0"/>
          <w:numId w:val="0"/>
        </w:numPr>
        <w:jc w:val="left"/>
        <w:rPr>
          <w:rFonts w:hint="default"/>
          <w:b/>
          <w:bCs/>
          <w:sz w:val="24"/>
          <w:szCs w:val="24"/>
          <w:lang w:val="en-US"/>
        </w:rPr>
      </w:pPr>
      <w:r>
        <w:rPr>
          <w:rFonts w:hint="default"/>
          <w:b/>
          <w:bCs/>
          <w:sz w:val="24"/>
          <w:szCs w:val="24"/>
          <w:lang w:val="en-US"/>
        </w:rPr>
        <w:t>WEEK 1 (1</w:t>
      </w:r>
      <w:r>
        <w:rPr>
          <w:rFonts w:hint="default"/>
          <w:b/>
          <w:bCs/>
          <w:sz w:val="24"/>
          <w:szCs w:val="24"/>
          <w:vertAlign w:val="superscript"/>
          <w:lang w:val="en-US"/>
        </w:rPr>
        <w:t>st</w:t>
      </w:r>
      <w:r>
        <w:rPr>
          <w:rFonts w:hint="default"/>
          <w:b/>
          <w:bCs/>
          <w:sz w:val="24"/>
          <w:szCs w:val="24"/>
          <w:lang w:val="en-US"/>
        </w:rPr>
        <w:t xml:space="preserve"> - 3</w:t>
      </w:r>
      <w:r>
        <w:rPr>
          <w:rFonts w:hint="default"/>
          <w:b/>
          <w:bCs/>
          <w:sz w:val="24"/>
          <w:szCs w:val="24"/>
          <w:vertAlign w:val="superscript"/>
          <w:lang w:val="en-US"/>
        </w:rPr>
        <w:t>rd</w:t>
      </w:r>
      <w:r>
        <w:rPr>
          <w:rFonts w:hint="default"/>
          <w:b/>
          <w:bCs/>
          <w:sz w:val="24"/>
          <w:szCs w:val="24"/>
          <w:lang w:val="en-US"/>
        </w:rPr>
        <w:t xml:space="preserve"> Nov, 2023)</w:t>
      </w:r>
    </w:p>
    <w:p>
      <w:pPr>
        <w:numPr>
          <w:ilvl w:val="0"/>
          <w:numId w:val="0"/>
        </w:numPr>
        <w:jc w:val="left"/>
        <w:rPr>
          <w:rFonts w:hint="default"/>
          <w:b w:val="0"/>
          <w:bCs w:val="0"/>
          <w:sz w:val="24"/>
          <w:szCs w:val="24"/>
          <w:lang w:val="en-US"/>
        </w:rPr>
      </w:pPr>
      <w:r>
        <w:rPr>
          <w:rFonts w:hint="default"/>
          <w:b w:val="0"/>
          <w:bCs w:val="0"/>
          <w:sz w:val="24"/>
          <w:szCs w:val="24"/>
          <w:lang w:val="en-US"/>
        </w:rPr>
        <w:t>- Orientation on GCAA, Introduction to the AIS department and its role within GCAA</w:t>
      </w:r>
    </w:p>
    <w:p>
      <w:pPr>
        <w:numPr>
          <w:ilvl w:val="0"/>
          <w:numId w:val="0"/>
        </w:numPr>
        <w:jc w:val="left"/>
        <w:rPr>
          <w:rFonts w:hint="default"/>
          <w:b w:val="0"/>
          <w:bCs w:val="0"/>
          <w:sz w:val="24"/>
          <w:szCs w:val="24"/>
          <w:lang w:val="en-US"/>
        </w:rPr>
      </w:pPr>
      <w:r>
        <w:rPr>
          <w:rFonts w:hint="default"/>
          <w:b w:val="0"/>
          <w:bCs w:val="0"/>
          <w:sz w:val="24"/>
          <w:szCs w:val="24"/>
          <w:lang w:val="en-US"/>
        </w:rPr>
        <w:t>- Field tour - GCAA, aerodromes,terminals, Airport company</w:t>
      </w:r>
    </w:p>
    <w:p>
      <w:pPr>
        <w:numPr>
          <w:ilvl w:val="0"/>
          <w:numId w:val="0"/>
        </w:numPr>
        <w:jc w:val="left"/>
        <w:rPr>
          <w:rFonts w:hint="default"/>
          <w:b w:val="0"/>
          <w:bCs w:val="0"/>
          <w:sz w:val="24"/>
          <w:szCs w:val="24"/>
          <w:lang w:val="en-US"/>
        </w:rPr>
      </w:pPr>
      <w:r>
        <w:rPr>
          <w:rFonts w:hint="default"/>
          <w:b w:val="0"/>
          <w:bCs w:val="0"/>
          <w:sz w:val="24"/>
          <w:szCs w:val="24"/>
          <w:lang w:val="en-US"/>
        </w:rPr>
        <w:t>- Field tour - ATC Department, NOTAM office, Aerocom Office.</w:t>
      </w:r>
    </w:p>
    <w:p>
      <w:pPr>
        <w:numPr>
          <w:ilvl w:val="0"/>
          <w:numId w:val="0"/>
        </w:numPr>
        <w:jc w:val="left"/>
        <w:rPr>
          <w:rFonts w:hint="default"/>
          <w:b w:val="0"/>
          <w:bCs w:val="0"/>
          <w:sz w:val="24"/>
          <w:szCs w:val="24"/>
          <w:lang w:val="en-US"/>
        </w:rPr>
      </w:pPr>
    </w:p>
    <w:p>
      <w:pPr>
        <w:numPr>
          <w:ilvl w:val="0"/>
          <w:numId w:val="0"/>
        </w:numPr>
        <w:jc w:val="left"/>
        <w:rPr>
          <w:rFonts w:hint="default"/>
          <w:b/>
          <w:bCs/>
          <w:sz w:val="24"/>
          <w:szCs w:val="24"/>
          <w:lang w:val="en-US"/>
        </w:rPr>
      </w:pPr>
      <w:r>
        <w:rPr>
          <w:rFonts w:hint="default"/>
          <w:b/>
          <w:bCs/>
          <w:sz w:val="24"/>
          <w:szCs w:val="24"/>
          <w:lang w:val="en-US"/>
        </w:rPr>
        <w:t>WEEK 2 (6</w:t>
      </w:r>
      <w:r>
        <w:rPr>
          <w:rFonts w:hint="default"/>
          <w:b/>
          <w:bCs/>
          <w:sz w:val="24"/>
          <w:szCs w:val="24"/>
          <w:vertAlign w:val="superscript"/>
          <w:lang w:val="en-US"/>
        </w:rPr>
        <w:t>th</w:t>
      </w:r>
      <w:r>
        <w:rPr>
          <w:rFonts w:hint="default"/>
          <w:b/>
          <w:bCs/>
          <w:sz w:val="24"/>
          <w:szCs w:val="24"/>
          <w:lang w:val="en-US"/>
        </w:rPr>
        <w:t xml:space="preserve"> - 10</w:t>
      </w:r>
      <w:r>
        <w:rPr>
          <w:rFonts w:hint="default"/>
          <w:b/>
          <w:bCs/>
          <w:sz w:val="24"/>
          <w:szCs w:val="24"/>
          <w:vertAlign w:val="superscript"/>
          <w:lang w:val="en-US"/>
        </w:rPr>
        <w:t>th</w:t>
      </w:r>
      <w:r>
        <w:rPr>
          <w:rFonts w:hint="default"/>
          <w:b/>
          <w:bCs/>
          <w:sz w:val="24"/>
          <w:szCs w:val="24"/>
          <w:lang w:val="en-US"/>
        </w:rPr>
        <w:t xml:space="preserve">  Nov, 2023)</w:t>
      </w:r>
    </w:p>
    <w:p>
      <w:pPr>
        <w:numPr>
          <w:ilvl w:val="0"/>
          <w:numId w:val="0"/>
        </w:numPr>
        <w:jc w:val="left"/>
        <w:rPr>
          <w:rFonts w:hint="default"/>
          <w:b w:val="0"/>
          <w:bCs w:val="0"/>
          <w:sz w:val="24"/>
          <w:szCs w:val="24"/>
          <w:lang w:val="en-US"/>
        </w:rPr>
      </w:pPr>
      <w:r>
        <w:rPr>
          <w:rFonts w:hint="default"/>
          <w:b w:val="0"/>
          <w:bCs w:val="0"/>
          <w:sz w:val="24"/>
          <w:szCs w:val="24"/>
          <w:lang w:val="en-US"/>
        </w:rPr>
        <w:t>- Introduction to QMS and the ISO 9000 series</w:t>
      </w:r>
    </w:p>
    <w:p>
      <w:pPr>
        <w:numPr>
          <w:ilvl w:val="0"/>
          <w:numId w:val="0"/>
        </w:numPr>
        <w:jc w:val="left"/>
        <w:rPr>
          <w:rFonts w:hint="default"/>
          <w:b w:val="0"/>
          <w:bCs w:val="0"/>
          <w:sz w:val="24"/>
          <w:szCs w:val="24"/>
          <w:lang w:val="en-US"/>
        </w:rPr>
      </w:pPr>
      <w:r>
        <w:rPr>
          <w:rFonts w:hint="default"/>
          <w:b w:val="0"/>
          <w:bCs w:val="0"/>
          <w:sz w:val="24"/>
          <w:szCs w:val="24"/>
          <w:lang w:val="en-US"/>
        </w:rPr>
        <w:t>- Introduction to the AIS Data Processing System</w:t>
      </w:r>
    </w:p>
    <w:p>
      <w:pPr>
        <w:numPr>
          <w:ilvl w:val="0"/>
          <w:numId w:val="0"/>
        </w:numPr>
        <w:jc w:val="left"/>
        <w:rPr>
          <w:rFonts w:hint="default"/>
          <w:b w:val="0"/>
          <w:bCs w:val="0"/>
          <w:sz w:val="24"/>
          <w:szCs w:val="24"/>
          <w:lang w:val="en-US"/>
        </w:rPr>
      </w:pPr>
    </w:p>
    <w:p>
      <w:pPr>
        <w:numPr>
          <w:ilvl w:val="0"/>
          <w:numId w:val="0"/>
        </w:numPr>
        <w:jc w:val="left"/>
        <w:rPr>
          <w:rFonts w:hint="default"/>
          <w:b/>
          <w:bCs/>
          <w:sz w:val="24"/>
          <w:szCs w:val="24"/>
          <w:lang w:val="en-US"/>
        </w:rPr>
      </w:pPr>
      <w:r>
        <w:rPr>
          <w:rFonts w:hint="default"/>
          <w:b/>
          <w:bCs/>
          <w:sz w:val="24"/>
          <w:szCs w:val="24"/>
          <w:lang w:val="en-US"/>
        </w:rPr>
        <w:t>WEEK 3 (13</w:t>
      </w:r>
      <w:r>
        <w:rPr>
          <w:rFonts w:hint="default"/>
          <w:b/>
          <w:bCs/>
          <w:sz w:val="24"/>
          <w:szCs w:val="24"/>
          <w:vertAlign w:val="superscript"/>
          <w:lang w:val="en-US"/>
        </w:rPr>
        <w:t>th</w:t>
      </w:r>
      <w:r>
        <w:rPr>
          <w:rFonts w:hint="default"/>
          <w:b/>
          <w:bCs/>
          <w:sz w:val="24"/>
          <w:szCs w:val="24"/>
          <w:lang w:val="en-US"/>
        </w:rPr>
        <w:t xml:space="preserve"> - 17</w:t>
      </w:r>
      <w:r>
        <w:rPr>
          <w:rFonts w:hint="default"/>
          <w:b/>
          <w:bCs/>
          <w:sz w:val="24"/>
          <w:szCs w:val="24"/>
          <w:vertAlign w:val="superscript"/>
          <w:lang w:val="en-US"/>
        </w:rPr>
        <w:t>th</w:t>
      </w:r>
      <w:r>
        <w:rPr>
          <w:rFonts w:hint="default"/>
          <w:b/>
          <w:bCs/>
          <w:sz w:val="24"/>
          <w:szCs w:val="24"/>
          <w:lang w:val="en-US"/>
        </w:rPr>
        <w:t xml:space="preserve"> Nov, 2023)</w:t>
      </w:r>
    </w:p>
    <w:p>
      <w:pPr>
        <w:numPr>
          <w:ilvl w:val="0"/>
          <w:numId w:val="0"/>
        </w:numPr>
        <w:jc w:val="left"/>
        <w:rPr>
          <w:rFonts w:hint="default"/>
          <w:b w:val="0"/>
          <w:bCs w:val="0"/>
          <w:sz w:val="24"/>
          <w:szCs w:val="24"/>
          <w:lang w:val="en-US"/>
        </w:rPr>
      </w:pPr>
      <w:r>
        <w:rPr>
          <w:rFonts w:hint="default"/>
          <w:b w:val="0"/>
          <w:bCs w:val="0"/>
          <w:sz w:val="24"/>
          <w:szCs w:val="24"/>
          <w:lang w:val="en-US"/>
        </w:rPr>
        <w:t>- Generation of Notice for AIRAC</w:t>
      </w:r>
    </w:p>
    <w:p>
      <w:pPr>
        <w:numPr>
          <w:ilvl w:val="0"/>
          <w:numId w:val="0"/>
        </w:numPr>
        <w:jc w:val="left"/>
        <w:rPr>
          <w:rFonts w:hint="default"/>
          <w:b w:val="0"/>
          <w:bCs w:val="0"/>
          <w:sz w:val="24"/>
          <w:szCs w:val="24"/>
          <w:lang w:val="en-US"/>
        </w:rPr>
      </w:pPr>
      <w:r>
        <w:rPr>
          <w:rFonts w:hint="default"/>
          <w:b w:val="0"/>
          <w:bCs w:val="0"/>
          <w:sz w:val="24"/>
          <w:szCs w:val="24"/>
          <w:lang w:val="en-US"/>
        </w:rPr>
        <w:t>- Assisted in the Preparation of AIP Amendment Using AIS Data Process and QMS adherence</w:t>
      </w:r>
    </w:p>
    <w:p>
      <w:pPr>
        <w:numPr>
          <w:ilvl w:val="0"/>
          <w:numId w:val="0"/>
        </w:numPr>
        <w:jc w:val="left"/>
        <w:rPr>
          <w:rFonts w:hint="default"/>
          <w:b w:val="0"/>
          <w:bCs w:val="0"/>
          <w:sz w:val="24"/>
          <w:szCs w:val="24"/>
          <w:lang w:val="en-US"/>
        </w:rPr>
      </w:pPr>
    </w:p>
    <w:p>
      <w:pPr>
        <w:numPr>
          <w:ilvl w:val="0"/>
          <w:numId w:val="0"/>
        </w:numPr>
        <w:jc w:val="left"/>
        <w:rPr>
          <w:rFonts w:hint="default"/>
          <w:b/>
          <w:bCs/>
          <w:sz w:val="24"/>
          <w:szCs w:val="24"/>
          <w:lang w:val="en-US"/>
        </w:rPr>
      </w:pPr>
      <w:r>
        <w:rPr>
          <w:rFonts w:hint="default"/>
          <w:b/>
          <w:bCs/>
          <w:sz w:val="24"/>
          <w:szCs w:val="24"/>
          <w:lang w:val="en-US"/>
        </w:rPr>
        <w:t>WEEK 4 (20</w:t>
      </w:r>
      <w:r>
        <w:rPr>
          <w:rFonts w:hint="default"/>
          <w:b/>
          <w:bCs/>
          <w:sz w:val="24"/>
          <w:szCs w:val="24"/>
          <w:vertAlign w:val="superscript"/>
          <w:lang w:val="en-US"/>
        </w:rPr>
        <w:t>th</w:t>
      </w:r>
      <w:r>
        <w:rPr>
          <w:rFonts w:hint="default"/>
          <w:b/>
          <w:bCs/>
          <w:sz w:val="24"/>
          <w:szCs w:val="24"/>
          <w:lang w:val="en-US"/>
        </w:rPr>
        <w:t xml:space="preserve">  - 24</w:t>
      </w:r>
      <w:r>
        <w:rPr>
          <w:rFonts w:hint="default"/>
          <w:b/>
          <w:bCs/>
          <w:sz w:val="24"/>
          <w:szCs w:val="24"/>
          <w:vertAlign w:val="superscript"/>
          <w:lang w:val="en-US"/>
        </w:rPr>
        <w:t>th</w:t>
      </w:r>
      <w:r>
        <w:rPr>
          <w:rFonts w:hint="default"/>
          <w:b/>
          <w:bCs/>
          <w:sz w:val="24"/>
          <w:szCs w:val="24"/>
          <w:lang w:val="en-US"/>
        </w:rPr>
        <w:t xml:space="preserve">  Nov, 2023)</w:t>
      </w:r>
    </w:p>
    <w:p>
      <w:pPr>
        <w:numPr>
          <w:ilvl w:val="0"/>
          <w:numId w:val="0"/>
        </w:numPr>
        <w:jc w:val="left"/>
        <w:rPr>
          <w:rFonts w:hint="default"/>
          <w:b w:val="0"/>
          <w:bCs w:val="0"/>
          <w:sz w:val="24"/>
          <w:szCs w:val="24"/>
          <w:lang w:val="en-US"/>
        </w:rPr>
      </w:pPr>
      <w:r>
        <w:rPr>
          <w:rFonts w:hint="default"/>
          <w:b w:val="0"/>
          <w:bCs w:val="0"/>
          <w:sz w:val="24"/>
          <w:szCs w:val="24"/>
          <w:lang w:val="en-US"/>
        </w:rPr>
        <w:t>- Introduction to Overflight and Landing request processing</w:t>
      </w:r>
    </w:p>
    <w:p>
      <w:pPr>
        <w:numPr>
          <w:ilvl w:val="0"/>
          <w:numId w:val="0"/>
        </w:numPr>
        <w:jc w:val="left"/>
        <w:rPr>
          <w:rFonts w:hint="default"/>
          <w:b w:val="0"/>
          <w:bCs w:val="0"/>
          <w:sz w:val="24"/>
          <w:szCs w:val="24"/>
          <w:lang w:val="en-US"/>
        </w:rPr>
      </w:pPr>
      <w:r>
        <w:rPr>
          <w:rFonts w:hint="default"/>
          <w:b w:val="0"/>
          <w:bCs w:val="0"/>
          <w:sz w:val="24"/>
          <w:szCs w:val="24"/>
          <w:lang w:val="en-US"/>
        </w:rPr>
        <w:t>- Processing of Overflight and Landing Permits</w:t>
      </w:r>
    </w:p>
    <w:p>
      <w:pPr>
        <w:numPr>
          <w:ilvl w:val="0"/>
          <w:numId w:val="0"/>
        </w:numPr>
        <w:jc w:val="left"/>
        <w:rPr>
          <w:rFonts w:hint="default"/>
          <w:b w:val="0"/>
          <w:bCs w:val="0"/>
          <w:sz w:val="24"/>
          <w:szCs w:val="24"/>
          <w:lang w:val="en-US"/>
        </w:rPr>
      </w:pPr>
      <w:r>
        <w:rPr>
          <w:rFonts w:hint="default"/>
          <w:b w:val="0"/>
          <w:bCs w:val="0"/>
          <w:sz w:val="24"/>
          <w:szCs w:val="24"/>
          <w:lang w:val="en-US"/>
        </w:rPr>
        <w:t>- Assist with the Generation of a series A NOTAM</w:t>
      </w:r>
    </w:p>
    <w:p>
      <w:pPr>
        <w:numPr>
          <w:ilvl w:val="0"/>
          <w:numId w:val="0"/>
        </w:numPr>
        <w:jc w:val="left"/>
        <w:rPr>
          <w:rFonts w:hint="default"/>
          <w:b w:val="0"/>
          <w:bCs w:val="0"/>
          <w:sz w:val="24"/>
          <w:szCs w:val="24"/>
          <w:lang w:val="en-US"/>
        </w:rPr>
      </w:pPr>
    </w:p>
    <w:p>
      <w:pPr>
        <w:numPr>
          <w:ilvl w:val="0"/>
          <w:numId w:val="0"/>
        </w:numPr>
        <w:jc w:val="left"/>
        <w:rPr>
          <w:rFonts w:hint="default"/>
          <w:b/>
          <w:bCs/>
          <w:sz w:val="24"/>
          <w:szCs w:val="24"/>
          <w:lang w:val="en-US"/>
        </w:rPr>
      </w:pPr>
      <w:r>
        <w:rPr>
          <w:rFonts w:hint="default"/>
          <w:b/>
          <w:bCs/>
          <w:sz w:val="24"/>
          <w:szCs w:val="24"/>
          <w:lang w:val="en-US"/>
        </w:rPr>
        <w:t>WEEK 5 (27</w:t>
      </w:r>
      <w:r>
        <w:rPr>
          <w:rFonts w:hint="default"/>
          <w:b/>
          <w:bCs/>
          <w:sz w:val="24"/>
          <w:szCs w:val="24"/>
          <w:vertAlign w:val="superscript"/>
          <w:lang w:val="en-US"/>
        </w:rPr>
        <w:t>th</w:t>
      </w:r>
      <w:r>
        <w:rPr>
          <w:rFonts w:hint="default"/>
          <w:b/>
          <w:bCs/>
          <w:sz w:val="24"/>
          <w:szCs w:val="24"/>
          <w:lang w:val="en-US"/>
        </w:rPr>
        <w:t xml:space="preserve">  - 30</w:t>
      </w:r>
      <w:r>
        <w:rPr>
          <w:rFonts w:hint="default"/>
          <w:b/>
          <w:bCs/>
          <w:sz w:val="24"/>
          <w:szCs w:val="24"/>
          <w:vertAlign w:val="superscript"/>
          <w:lang w:val="en-US"/>
        </w:rPr>
        <w:t>th</w:t>
      </w:r>
      <w:r>
        <w:rPr>
          <w:rFonts w:hint="default"/>
          <w:b/>
          <w:bCs/>
          <w:sz w:val="24"/>
          <w:szCs w:val="24"/>
          <w:lang w:val="en-US"/>
        </w:rPr>
        <w:t xml:space="preserve">  Nov, 2023)</w:t>
      </w:r>
    </w:p>
    <w:p>
      <w:pPr>
        <w:numPr>
          <w:ilvl w:val="0"/>
          <w:numId w:val="0"/>
        </w:numPr>
        <w:jc w:val="left"/>
        <w:rPr>
          <w:rFonts w:hint="default"/>
          <w:b w:val="0"/>
          <w:bCs w:val="0"/>
          <w:sz w:val="24"/>
          <w:szCs w:val="24"/>
          <w:lang w:val="en-US"/>
        </w:rPr>
      </w:pPr>
      <w:r>
        <w:rPr>
          <w:rFonts w:hint="default"/>
          <w:b w:val="0"/>
          <w:bCs w:val="0"/>
          <w:sz w:val="24"/>
          <w:szCs w:val="24"/>
          <w:lang w:val="en-US"/>
        </w:rPr>
        <w:t>- Assessment on internship experience</w:t>
      </w:r>
    </w:p>
    <w:p>
      <w:pPr>
        <w:numPr>
          <w:ilvl w:val="0"/>
          <w:numId w:val="0"/>
        </w:numPr>
        <w:jc w:val="left"/>
        <w:rPr>
          <w:rFonts w:hint="default"/>
          <w:b w:val="0"/>
          <w:bCs w:val="0"/>
          <w:sz w:val="24"/>
          <w:szCs w:val="24"/>
          <w:lang w:val="en-US"/>
        </w:rPr>
      </w:pPr>
      <w:r>
        <w:rPr>
          <w:rFonts w:hint="default"/>
          <w:b w:val="0"/>
          <w:bCs w:val="0"/>
          <w:sz w:val="24"/>
          <w:szCs w:val="24"/>
          <w:lang w:val="en-US"/>
        </w:rPr>
        <w:t>- Made a presentation on internship experience</w:t>
      </w:r>
    </w:p>
    <w:p>
      <w:pPr>
        <w:numPr>
          <w:ilvl w:val="0"/>
          <w:numId w:val="0"/>
        </w:numPr>
        <w:jc w:val="left"/>
        <w:rPr>
          <w:rFonts w:hint="default"/>
          <w:b w:val="0"/>
          <w:bCs w:val="0"/>
          <w:sz w:val="24"/>
          <w:szCs w:val="24"/>
          <w:lang w:val="en-US"/>
        </w:rPr>
      </w:pPr>
    </w:p>
    <w:p>
      <w:pPr>
        <w:numPr>
          <w:ilvl w:val="0"/>
          <w:numId w:val="0"/>
        </w:numPr>
        <w:jc w:val="left"/>
        <w:rPr>
          <w:rFonts w:hint="default"/>
          <w:b w:val="0"/>
          <w:bCs w:val="0"/>
          <w:sz w:val="24"/>
          <w:szCs w:val="24"/>
          <w:lang w:val="en-US"/>
        </w:rPr>
      </w:pPr>
    </w:p>
    <w:p>
      <w:pPr>
        <w:numPr>
          <w:ilvl w:val="0"/>
          <w:numId w:val="0"/>
        </w:numPr>
        <w:jc w:val="left"/>
        <w:rPr>
          <w:rFonts w:hint="default"/>
          <w:b w:val="0"/>
          <w:bCs w:val="0"/>
          <w:sz w:val="24"/>
          <w:szCs w:val="24"/>
          <w:lang w:val="en-US"/>
        </w:rPr>
      </w:pPr>
    </w:p>
    <w:p>
      <w:pPr>
        <w:numPr>
          <w:ilvl w:val="0"/>
          <w:numId w:val="0"/>
        </w:numPr>
        <w:jc w:val="left"/>
        <w:rPr>
          <w:rFonts w:hint="default"/>
          <w:b w:val="0"/>
          <w:bCs w:val="0"/>
          <w:sz w:val="24"/>
          <w:szCs w:val="24"/>
          <w:lang w:val="en-US"/>
        </w:rPr>
      </w:pPr>
    </w:p>
    <w:p>
      <w:pPr>
        <w:numPr>
          <w:ilvl w:val="0"/>
          <w:numId w:val="0"/>
        </w:numPr>
        <w:ind w:firstLine="720" w:firstLineChars="0"/>
        <w:jc w:val="left"/>
        <w:rPr>
          <w:rFonts w:hint="default"/>
          <w:sz w:val="24"/>
          <w:szCs w:val="24"/>
          <w:lang w:val="en-US"/>
        </w:rPr>
      </w:pPr>
    </w:p>
    <w:p>
      <w:pPr>
        <w:numPr>
          <w:ilvl w:val="0"/>
          <w:numId w:val="0"/>
        </w:numPr>
        <w:ind w:firstLine="720" w:firstLineChars="0"/>
        <w:jc w:val="left"/>
        <w:rPr>
          <w:rFonts w:hint="default"/>
          <w:sz w:val="24"/>
          <w:szCs w:val="24"/>
          <w:lang w:val="en-US"/>
        </w:rPr>
      </w:pPr>
    </w:p>
    <w:p>
      <w:pPr>
        <w:numPr>
          <w:ilvl w:val="0"/>
          <w:numId w:val="0"/>
        </w:numPr>
        <w:jc w:val="center"/>
        <w:rPr>
          <w:rFonts w:hint="default"/>
          <w:b/>
          <w:bCs/>
          <w:sz w:val="24"/>
          <w:szCs w:val="24"/>
          <w:lang w:val="en-US"/>
        </w:rPr>
      </w:pPr>
      <w:r>
        <w:rPr>
          <w:rFonts w:hint="default"/>
          <w:b/>
          <w:bCs/>
          <w:sz w:val="24"/>
          <w:szCs w:val="24"/>
          <w:lang w:val="en-US"/>
        </w:rPr>
        <w:t>GENERAL COMMENTS</w:t>
      </w:r>
    </w:p>
    <w:p>
      <w:pPr>
        <w:numPr>
          <w:ilvl w:val="0"/>
          <w:numId w:val="0"/>
        </w:numPr>
        <w:jc w:val="left"/>
        <w:rPr>
          <w:rFonts w:hint="default"/>
          <w:b w:val="0"/>
          <w:bCs w:val="0"/>
          <w:sz w:val="24"/>
          <w:szCs w:val="24"/>
          <w:lang w:val="en-US"/>
        </w:rPr>
      </w:pPr>
    </w:p>
    <w:p>
      <w:pPr>
        <w:numPr>
          <w:ilvl w:val="0"/>
          <w:numId w:val="0"/>
        </w:numPr>
        <w:ind w:firstLine="720" w:firstLineChars="0"/>
        <w:jc w:val="left"/>
        <w:rPr>
          <w:rFonts w:hint="default"/>
          <w:b w:val="0"/>
          <w:bCs w:val="0"/>
          <w:sz w:val="24"/>
          <w:szCs w:val="24"/>
          <w:lang w:val="en-US"/>
        </w:rPr>
      </w:pPr>
      <w:r>
        <w:rPr>
          <w:rFonts w:hint="default"/>
          <w:b w:val="0"/>
          <w:bCs w:val="0"/>
          <w:sz w:val="24"/>
          <w:szCs w:val="24"/>
          <w:lang w:val="en-US"/>
        </w:rPr>
        <w:t>My internship at civil aviation was a transformative experience that significantly contributed to my professional growth. I gained valuable insights into the company's mission and its pivotal role as a leading provider of Air Navigation Services. Collaborating with a dynamic team, I honed my organizational and communication skills while managing responsibilities such as processing overflight and landing permits and handling international airline requests. The challenges encountered during this period served as opportunities for problem-solving, fostering adaptability. The constructive feedback received from mentors greatly influenced my learning curve. Overall, the internship not only deepened my understanding of the intricacies of air traffic management but also instilled in me a heightened appreciation for professional excellence and ethical principles.</w:t>
      </w:r>
    </w:p>
    <w:p>
      <w:pPr>
        <w:numPr>
          <w:ilvl w:val="0"/>
          <w:numId w:val="0"/>
        </w:numPr>
        <w:ind w:firstLine="720" w:firstLineChars="0"/>
        <w:jc w:val="left"/>
        <w:rPr>
          <w:rFonts w:hint="default"/>
          <w:b w:val="0"/>
          <w:bCs w:val="0"/>
          <w:sz w:val="24"/>
          <w:szCs w:val="24"/>
          <w:lang w:val="en-US"/>
        </w:rPr>
      </w:pPr>
    </w:p>
    <w:p>
      <w:pPr>
        <w:numPr>
          <w:ilvl w:val="0"/>
          <w:numId w:val="0"/>
        </w:numPr>
        <w:ind w:firstLine="720" w:firstLineChars="0"/>
        <w:jc w:val="center"/>
        <w:rPr>
          <w:rFonts w:hint="default"/>
          <w:b/>
          <w:bCs/>
          <w:sz w:val="24"/>
          <w:szCs w:val="24"/>
          <w:lang w:val="en-US"/>
        </w:rPr>
      </w:pPr>
      <w:r>
        <w:rPr>
          <w:rFonts w:hint="default"/>
          <w:b/>
          <w:bCs/>
          <w:sz w:val="24"/>
          <w:szCs w:val="24"/>
          <w:lang w:val="en-US"/>
        </w:rPr>
        <w:t>CONCLUSION</w:t>
      </w:r>
    </w:p>
    <w:p>
      <w:pPr>
        <w:numPr>
          <w:ilvl w:val="0"/>
          <w:numId w:val="0"/>
        </w:numPr>
        <w:ind w:firstLine="720" w:firstLineChars="0"/>
        <w:jc w:val="center"/>
        <w:rPr>
          <w:rFonts w:hint="default"/>
          <w:b/>
          <w:bCs/>
          <w:sz w:val="24"/>
          <w:szCs w:val="24"/>
          <w:lang w:val="en-US"/>
        </w:rPr>
      </w:pPr>
    </w:p>
    <w:p>
      <w:pPr>
        <w:numPr>
          <w:ilvl w:val="0"/>
          <w:numId w:val="0"/>
        </w:numPr>
        <w:ind w:firstLine="720" w:firstLineChars="0"/>
        <w:jc w:val="left"/>
        <w:rPr>
          <w:rFonts w:hint="default"/>
          <w:b w:val="0"/>
          <w:bCs w:val="0"/>
          <w:sz w:val="24"/>
          <w:szCs w:val="24"/>
          <w:lang w:val="en-US"/>
        </w:rPr>
      </w:pPr>
      <w:r>
        <w:rPr>
          <w:rFonts w:hint="default"/>
          <w:b w:val="0"/>
          <w:bCs w:val="0"/>
          <w:sz w:val="24"/>
          <w:szCs w:val="24"/>
          <w:lang w:val="en-US"/>
        </w:rPr>
        <w:t>In conclusion, my internship at civil aviation was an enriching journey that not only expanded my knowledge of air navigation services but also enhanced my professional capabilities. The exposure to the company's commitment to safety and customer satisfaction left a lasting impression on my understanding of ethical principles and excellence in the workplace. Taking on responsibilities which provided practical experience that significantly contributed to my skill set. The challenges encountered were valuable learning opportunities, reinforcing my ability to adapt and problem-solve. I am grateful for the guidance received from mentors, and I leave this internship with a profound sense of appreciation for the industry and a strengthened foundation for my future endeavors.</w:t>
      </w:r>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Microsoft Sans Serif">
    <w:panose1 w:val="020B0604020202020204"/>
    <w:charset w:val="00"/>
    <w:family w:val="auto"/>
    <w:pitch w:val="default"/>
    <w:sig w:usb0="E5002EFF" w:usb1="C000605B" w:usb2="00000029" w:usb3="00000000" w:csb0="200101FF" w:csb1="2028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8310BB"/>
    <w:multiLevelType w:val="singleLevel"/>
    <w:tmpl w:val="BD8310BB"/>
    <w:lvl w:ilvl="0" w:tentative="0">
      <w:start w:val="1"/>
      <w:numFmt w:val="decimal"/>
      <w:suff w:val="space"/>
      <w:lvlText w:val="%1."/>
      <w:lvlJc w:val="left"/>
      <w:rPr>
        <w:rFonts w:hint="default"/>
        <w:b w:val="0"/>
        <w:bCs w:val="0"/>
      </w:rPr>
    </w:lvl>
  </w:abstractNum>
  <w:abstractNum w:abstractNumId="1">
    <w:nsid w:val="BE7D4329"/>
    <w:multiLevelType w:val="singleLevel"/>
    <w:tmpl w:val="BE7D4329"/>
    <w:lvl w:ilvl="0" w:tentative="0">
      <w:start w:val="1"/>
      <w:numFmt w:val="bullet"/>
      <w:lvlText w:val=""/>
      <w:lvlJc w:val="left"/>
      <w:pPr>
        <w:tabs>
          <w:tab w:val="left" w:pos="1260"/>
        </w:tabs>
        <w:ind w:left="126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C9639C"/>
    <w:rsid w:val="006750A5"/>
    <w:rsid w:val="030B000A"/>
    <w:rsid w:val="0FF44595"/>
    <w:rsid w:val="1151018B"/>
    <w:rsid w:val="1DD975C5"/>
    <w:rsid w:val="1FD9332E"/>
    <w:rsid w:val="251E4873"/>
    <w:rsid w:val="2D166F32"/>
    <w:rsid w:val="339E2406"/>
    <w:rsid w:val="3B791D77"/>
    <w:rsid w:val="47407C18"/>
    <w:rsid w:val="6B8D61F7"/>
    <w:rsid w:val="6D483054"/>
    <w:rsid w:val="736E6B2B"/>
    <w:rsid w:val="74C963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2023-11-29T11:08:00Z</dcterms:created>
  <dc:creator>niico</dc:creator>
  <cp:lastModifiedBy>Chris</cp:lastModifiedBy>
  <cp:lastPrinted>2023-11-29T19:58:00Z</cp:lastPrinted>
  <dcterms:modified xsi:type="dcterms:W3CDTF">2024-01-23T10:33:14Z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C758539A7A484275A740915C53C9B879_13</vt:lpwstr>
  </property>
</Properties>
</file>