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t>TABLE OF CONTENT</w:t>
      </w:r>
    </w:p>
    <w:p>
      <w:pPr>
        <w:rPr>
          <w:rFonts w:hint="default"/>
        </w:rPr>
      </w:pPr>
    </w:p>
    <w:p>
      <w:pPr>
        <w:jc w:val="left"/>
        <w:rPr>
          <w:rFonts w:hint="default"/>
          <w:lang w:val="en-US"/>
        </w:rPr>
      </w:pPr>
      <w:r>
        <w:rPr>
          <w:rFonts w:hint="default"/>
        </w:rPr>
        <w:t>1. Introduction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1.1 Background of the Study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1.2 Statement of the Problem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1.3 Objectives of the Study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1.4 Significance of the Study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1.5 Scope and Limitations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1.6 Organization of the Study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4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2. Literature Review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5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2.1 Theoretical Framework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6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2.1.1 Conceptual Framework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7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2.1.2 Review of Related Literature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8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2.2 Historical Context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9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2.3 Current Trends and Debates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9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2.4 Research Gaps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10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3. Methodology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11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3.1 Research Design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12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3.2 Participants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12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3.3 Data Collection Methods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3.3.1 Surveys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3.3.2 Interviews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14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3.3.3 Observations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14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3.4 Data Analysis Techniques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14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3.5 Ethical Considerations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15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4. Results and Discussion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16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4.1 Overview of Data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17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4.2 Presentation of Findings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18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4.2.1 Subchapter for Each Research Question or Hypothesis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19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4.3 Discussion of Findings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20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4.3.1 Comparison with Previous Studies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21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    4.3.2 Interpretation of Results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22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</w:rPr>
        <w:t>5. Conclusion and Recommendations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23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5.1 Summary of Findings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24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5.2 Conclusions Drawn from the Study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25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5.3 Implications for Practice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26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5.4 Recommendations for Future Research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27</w:t>
      </w:r>
    </w:p>
    <w:p>
      <w:pPr>
        <w:rPr>
          <w:rFonts w:hint="default"/>
          <w:lang w:val="en-US"/>
        </w:rPr>
      </w:pPr>
      <w:r>
        <w:rPr>
          <w:rFonts w:hint="default"/>
        </w:rPr>
        <w:t xml:space="preserve">   5.5 Final Remarks</w:t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/>
      </w:r>
      <w:r>
        <w:rPr>
          <w:rFonts w:hint="default"/>
          <w:lang w:val="en-US"/>
        </w:rPr>
        <w:tab/>
        <w:t>30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F23EEE"/>
    <w:rsid w:val="65F23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Office_12.2.0.13431_F1E327BC-269C-435d-A152-05C5408002CA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2024-02-04T22:50:00Z</dcterms:created>
  <dc:creator>niico</dc:creator>
  <cp:lastModifiedBy>niico</cp:lastModifiedBy>
  <dcterms:modified xsi:type="dcterms:W3CDTF">2024-02-04T22:55:19Z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1033-12.2.0.13431</vt:lpwstr>
  </property>
  <property fmtid="{D5CDD505-2E9C-101B-9397-08002B2CF9AE}" pid="3" name="ICV">
    <vt:lpwstr>D83C39285BA14D7CB2E91612AC831EF9_11</vt:lpwstr>
  </property>
</Properties>
</file>