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D3FC" w14:textId="03BA0429" w:rsidR="00634C6F" w:rsidRPr="00093802" w:rsidRDefault="00730EB0">
      <w:pPr>
        <w:rPr>
          <w:rFonts w:ascii="Times New Roman" w:hAnsi="Times New Roman" w:cs="Times New Roman"/>
          <w:b/>
          <w:bCs/>
        </w:rPr>
      </w:pPr>
      <w:r w:rsidRPr="00093802">
        <w:rPr>
          <w:rFonts w:ascii="Times New Roman" w:hAnsi="Times New Roman" w:cs="Times New Roman"/>
          <w:b/>
          <w:bCs/>
        </w:rPr>
        <w:t>Motivation:</w:t>
      </w:r>
    </w:p>
    <w:p w14:paraId="5C11E248" w14:textId="77777777" w:rsidR="00CD3B5D" w:rsidRDefault="00517AF4" w:rsidP="00517AF4">
      <w:pPr>
        <w:rPr>
          <w:rFonts w:ascii="Times New Roman" w:hAnsi="Times New Roman" w:cs="Times New Roman"/>
        </w:rPr>
      </w:pPr>
      <w:r w:rsidRPr="00517AF4">
        <w:rPr>
          <w:rFonts w:ascii="Times New Roman" w:hAnsi="Times New Roman" w:cs="Times New Roman"/>
        </w:rPr>
        <w:t>The start of 2020 was the beginning of a global pandemic</w:t>
      </w:r>
      <w:r w:rsidR="0012334B">
        <w:rPr>
          <w:rFonts w:ascii="Times New Roman" w:hAnsi="Times New Roman" w:cs="Times New Roman"/>
        </w:rPr>
        <w:t>.</w:t>
      </w:r>
      <w:r w:rsidRPr="00517AF4">
        <w:rPr>
          <w:rFonts w:ascii="Times New Roman" w:hAnsi="Times New Roman" w:cs="Times New Roman"/>
        </w:rPr>
        <w:t xml:space="preserve"> </w:t>
      </w:r>
      <w:r w:rsidR="0012334B">
        <w:rPr>
          <w:rFonts w:ascii="Times New Roman" w:hAnsi="Times New Roman" w:cs="Times New Roman"/>
        </w:rPr>
        <w:t>S</w:t>
      </w:r>
      <w:r w:rsidRPr="00517AF4">
        <w:rPr>
          <w:rFonts w:ascii="Times New Roman" w:hAnsi="Times New Roman" w:cs="Times New Roman"/>
        </w:rPr>
        <w:t xml:space="preserve">cientists and doctors have been developing cures and medicine that may slow down or even stop </w:t>
      </w:r>
      <w:r w:rsidR="0012334B">
        <w:rPr>
          <w:rFonts w:ascii="Times New Roman" w:hAnsi="Times New Roman" w:cs="Times New Roman"/>
        </w:rPr>
        <w:t>COVID-19</w:t>
      </w:r>
      <w:r w:rsidRPr="00517AF4">
        <w:rPr>
          <w:rFonts w:ascii="Times New Roman" w:hAnsi="Times New Roman" w:cs="Times New Roman"/>
        </w:rPr>
        <w:t xml:space="preserve"> from spreading. Though medicine has not been created, vaccines have been made by many countries to increase immunization towards the virus. Even though some people were vaccinated right away, many are skeptical towards the vaccine.</w:t>
      </w:r>
      <w:r w:rsidR="00CD3B5D">
        <w:rPr>
          <w:rFonts w:ascii="Times New Roman" w:hAnsi="Times New Roman" w:cs="Times New Roman"/>
        </w:rPr>
        <w:t xml:space="preserve"> </w:t>
      </w:r>
    </w:p>
    <w:p w14:paraId="5394DE65" w14:textId="14C170D2" w:rsidR="00517AF4" w:rsidRPr="00517AF4" w:rsidRDefault="00517AF4" w:rsidP="00517AF4">
      <w:pPr>
        <w:rPr>
          <w:rFonts w:ascii="Times New Roman" w:hAnsi="Times New Roman" w:cs="Times New Roman"/>
        </w:rPr>
      </w:pPr>
      <w:r w:rsidRPr="00517AF4">
        <w:rPr>
          <w:rFonts w:ascii="Times New Roman" w:hAnsi="Times New Roman" w:cs="Times New Roman"/>
        </w:rPr>
        <w:t>Various facilities have been collecting data on vaccines</w:t>
      </w:r>
      <w:r w:rsidR="0012334B">
        <w:rPr>
          <w:rFonts w:ascii="Times New Roman" w:hAnsi="Times New Roman" w:cs="Times New Roman"/>
        </w:rPr>
        <w:t>.</w:t>
      </w:r>
      <w:r w:rsidRPr="00517AF4">
        <w:rPr>
          <w:rFonts w:ascii="Times New Roman" w:hAnsi="Times New Roman" w:cs="Times New Roman"/>
        </w:rPr>
        <w:t xml:space="preserve"> For example, the Pennsylvania Department of Health has recorded data since the start of the pandemic. However, the data sets are scattered through the websites, which makes it difficult for the public to make sense of it.</w:t>
      </w:r>
    </w:p>
    <w:p w14:paraId="3D1BAB40" w14:textId="26D04E10" w:rsidR="00517AF4" w:rsidRDefault="00517AF4" w:rsidP="00517AF4">
      <w:pPr>
        <w:rPr>
          <w:rFonts w:ascii="Times New Roman" w:hAnsi="Times New Roman" w:cs="Times New Roman"/>
        </w:rPr>
      </w:pPr>
      <w:r w:rsidRPr="00517AF4">
        <w:rPr>
          <w:rFonts w:ascii="Times New Roman" w:hAnsi="Times New Roman" w:cs="Times New Roman"/>
        </w:rPr>
        <w:t>The motivation of this project is to provide the public with a view of the effectiveness of the vaccine and whether getting vaccinated is a solution to the pandemic.</w:t>
      </w:r>
    </w:p>
    <w:p w14:paraId="204F71EA" w14:textId="77777777" w:rsidR="00BE1231" w:rsidRPr="00B53797" w:rsidRDefault="00BE1231" w:rsidP="00517AF4">
      <w:pPr>
        <w:rPr>
          <w:rFonts w:ascii="Times New Roman" w:hAnsi="Times New Roman" w:cs="Times New Roman"/>
        </w:rPr>
      </w:pPr>
    </w:p>
    <w:p w14:paraId="7F71FE0E" w14:textId="5870BD92" w:rsidR="00570175" w:rsidRPr="00093802" w:rsidRDefault="00730EB0">
      <w:pPr>
        <w:rPr>
          <w:rFonts w:ascii="Times New Roman" w:hAnsi="Times New Roman" w:cs="Times New Roman"/>
          <w:b/>
          <w:bCs/>
        </w:rPr>
      </w:pPr>
      <w:r w:rsidRPr="00093802">
        <w:rPr>
          <w:rFonts w:ascii="Times New Roman" w:hAnsi="Times New Roman" w:cs="Times New Roman"/>
          <w:b/>
          <w:bCs/>
        </w:rPr>
        <w:t>Specific Objectives</w:t>
      </w:r>
      <w:r w:rsidR="00F924FE">
        <w:rPr>
          <w:rFonts w:ascii="Times New Roman" w:hAnsi="Times New Roman" w:cs="Times New Roman" w:hint="eastAsia"/>
          <w:b/>
          <w:bCs/>
        </w:rPr>
        <w:t>:</w:t>
      </w:r>
    </w:p>
    <w:p w14:paraId="2375FC01" w14:textId="2A092B5E" w:rsidR="00570175" w:rsidRPr="00B53797" w:rsidRDefault="00570175">
      <w:pPr>
        <w:rPr>
          <w:rFonts w:ascii="Times New Roman" w:hAnsi="Times New Roman" w:cs="Times New Roman"/>
        </w:rPr>
      </w:pPr>
      <w:r w:rsidRPr="00B53797">
        <w:rPr>
          <w:rFonts w:ascii="Times New Roman" w:hAnsi="Times New Roman" w:cs="Times New Roman"/>
        </w:rPr>
        <w:t xml:space="preserve">The objective of this project is to organize the massive amount of data aggregated since the pandemic first started. Create an entity-relationship </w:t>
      </w:r>
      <w:r w:rsidR="0096096F" w:rsidRPr="00B53797">
        <w:rPr>
          <w:rFonts w:ascii="Times New Roman" w:hAnsi="Times New Roman" w:cs="Times New Roman"/>
        </w:rPr>
        <w:t>diagram and</w:t>
      </w:r>
      <w:r w:rsidRPr="00B53797">
        <w:rPr>
          <w:rFonts w:ascii="Times New Roman" w:hAnsi="Times New Roman" w:cs="Times New Roman"/>
        </w:rPr>
        <w:t xml:space="preserve"> perform SQL queries to navigate through the data. We will perform analysis to </w:t>
      </w:r>
      <w:r w:rsidR="00B5426D">
        <w:rPr>
          <w:rFonts w:ascii="Times New Roman" w:hAnsi="Times New Roman" w:cs="Times New Roman"/>
        </w:rPr>
        <w:t>answer the following questions:</w:t>
      </w:r>
    </w:p>
    <w:p w14:paraId="42B6E451" w14:textId="7268C04B" w:rsidR="00B5426D" w:rsidRPr="00B5426D" w:rsidRDefault="00B5426D" w:rsidP="00B5426D">
      <w:pPr>
        <w:rPr>
          <w:rFonts w:ascii="Times New Roman" w:hAnsi="Times New Roman" w:cs="Times New Roman"/>
        </w:rPr>
      </w:pPr>
      <w:r w:rsidRPr="00B5426D">
        <w:rPr>
          <w:rFonts w:ascii="Times New Roman" w:hAnsi="Times New Roman" w:cs="Times New Roman"/>
        </w:rPr>
        <w:t xml:space="preserve">a. </w:t>
      </w:r>
      <w:r w:rsidR="00801B0E">
        <w:rPr>
          <w:rFonts w:ascii="Times New Roman" w:hAnsi="Times New Roman" w:cs="Times New Roman"/>
        </w:rPr>
        <w:t>Is</w:t>
      </w:r>
      <w:r w:rsidRPr="00B5426D">
        <w:rPr>
          <w:rFonts w:ascii="Times New Roman" w:hAnsi="Times New Roman" w:cs="Times New Roman"/>
        </w:rPr>
        <w:t xml:space="preserve"> </w:t>
      </w:r>
      <w:r w:rsidR="00801B0E" w:rsidRPr="00B5426D">
        <w:rPr>
          <w:rFonts w:ascii="Times New Roman" w:hAnsi="Times New Roman" w:cs="Times New Roman"/>
        </w:rPr>
        <w:t>the</w:t>
      </w:r>
      <w:r w:rsidR="00801B0E">
        <w:rPr>
          <w:rFonts w:ascii="Times New Roman" w:hAnsi="Times New Roman" w:cs="Times New Roman"/>
        </w:rPr>
        <w:t xml:space="preserve">re a </w:t>
      </w:r>
      <w:r w:rsidRPr="00B5426D">
        <w:rPr>
          <w:rFonts w:ascii="Times New Roman" w:hAnsi="Times New Roman" w:cs="Times New Roman"/>
        </w:rPr>
        <w:t>correlation between vaccination rate and the political party a county support?</w:t>
      </w:r>
    </w:p>
    <w:p w14:paraId="7D61D47C" w14:textId="77777777" w:rsidR="00B5426D" w:rsidRPr="00B5426D" w:rsidRDefault="00B5426D" w:rsidP="00B5426D">
      <w:pPr>
        <w:rPr>
          <w:rFonts w:ascii="Times New Roman" w:hAnsi="Times New Roman" w:cs="Times New Roman"/>
        </w:rPr>
      </w:pPr>
      <w:r w:rsidRPr="00B5426D">
        <w:rPr>
          <w:rFonts w:ascii="Times New Roman" w:hAnsi="Times New Roman" w:cs="Times New Roman"/>
        </w:rPr>
        <w:t>b. Which counties have better recovery rate?</w:t>
      </w:r>
    </w:p>
    <w:p w14:paraId="4E15D6C5" w14:textId="22D1D708" w:rsidR="00570175" w:rsidRDefault="00B5426D" w:rsidP="00B5426D">
      <w:pPr>
        <w:rPr>
          <w:rFonts w:ascii="Times New Roman" w:hAnsi="Times New Roman" w:cs="Times New Roman"/>
        </w:rPr>
      </w:pPr>
      <w:r w:rsidRPr="00B5426D">
        <w:rPr>
          <w:rFonts w:ascii="Times New Roman" w:hAnsi="Times New Roman" w:cs="Times New Roman"/>
        </w:rPr>
        <w:t>c. Are there any correlation between vaccination rate and new cases, hospitalize and death rates?</w:t>
      </w:r>
    </w:p>
    <w:p w14:paraId="67330A26" w14:textId="77777777" w:rsidR="00BE1231" w:rsidRDefault="00BE1231" w:rsidP="00B5426D">
      <w:pPr>
        <w:rPr>
          <w:rFonts w:ascii="Times New Roman" w:hAnsi="Times New Roman" w:cs="Times New Roman"/>
        </w:rPr>
      </w:pPr>
    </w:p>
    <w:p w14:paraId="08A5B571" w14:textId="33B2FB43" w:rsidR="00170CB4" w:rsidRPr="00093802" w:rsidRDefault="00170CB4">
      <w:pPr>
        <w:rPr>
          <w:rFonts w:ascii="Times New Roman" w:hAnsi="Times New Roman" w:cs="Times New Roman"/>
          <w:b/>
          <w:bCs/>
        </w:rPr>
      </w:pPr>
      <w:r w:rsidRPr="00093802">
        <w:rPr>
          <w:rFonts w:ascii="Times New Roman" w:hAnsi="Times New Roman" w:cs="Times New Roman" w:hint="eastAsia"/>
          <w:b/>
          <w:bCs/>
        </w:rPr>
        <w:t>D</w:t>
      </w:r>
      <w:r w:rsidRPr="00093802">
        <w:rPr>
          <w:rFonts w:ascii="Times New Roman" w:hAnsi="Times New Roman" w:cs="Times New Roman"/>
          <w:b/>
          <w:bCs/>
        </w:rPr>
        <w:t>ata Sources:</w:t>
      </w:r>
    </w:p>
    <w:p w14:paraId="36EE0FF1" w14:textId="3291F493" w:rsidR="00B53797" w:rsidRPr="00B53797" w:rsidRDefault="00B53797" w:rsidP="00B53797">
      <w:pPr>
        <w:rPr>
          <w:rFonts w:ascii="Times New Roman" w:hAnsi="Times New Roman" w:cs="Times New Roman"/>
        </w:rPr>
      </w:pPr>
      <w:r w:rsidRPr="00B53797">
        <w:rPr>
          <w:rFonts w:ascii="Times New Roman" w:hAnsi="Times New Roman" w:cs="Times New Roman"/>
        </w:rPr>
        <w:t>The data we will use is provided by the Pennsylvania Department of Health.</w:t>
      </w:r>
    </w:p>
    <w:p w14:paraId="1798CD48" w14:textId="65DDA96F" w:rsidR="00B53797" w:rsidRPr="00B53797" w:rsidRDefault="00B53797" w:rsidP="00B53797">
      <w:pPr>
        <w:pStyle w:val="a3"/>
        <w:numPr>
          <w:ilvl w:val="0"/>
          <w:numId w:val="1"/>
        </w:numPr>
        <w:ind w:leftChars="0"/>
        <w:rPr>
          <w:rFonts w:ascii="Times New Roman" w:hAnsi="Times New Roman" w:cs="Times New Roman"/>
        </w:rPr>
      </w:pPr>
      <w:bookmarkStart w:id="0" w:name="_Hlk88903433"/>
      <w:r w:rsidRPr="00B53797">
        <w:rPr>
          <w:rFonts w:ascii="Times New Roman" w:hAnsi="Times New Roman" w:cs="Times New Roman"/>
        </w:rPr>
        <w:t>"COVID-19 Vaccinations by Day by County of Residence Current Health"</w:t>
      </w:r>
      <w:bookmarkEnd w:id="0"/>
      <w:r w:rsidRPr="00B53797">
        <w:rPr>
          <w:rFonts w:ascii="Times New Roman" w:hAnsi="Times New Roman" w:cs="Times New Roman"/>
        </w:rPr>
        <w:t>: This dataset contains the record of the date and number of citizens that received the first dose and second dose of covid vaccines. immunocompromised.</w:t>
      </w:r>
      <w:r w:rsidR="00170CB4">
        <w:rPr>
          <w:rFonts w:ascii="Times New Roman" w:hAnsi="Times New Roman" w:cs="Times New Roman"/>
        </w:rPr>
        <w:t>[1]</w:t>
      </w:r>
    </w:p>
    <w:p w14:paraId="5B23FEAF" w14:textId="06AAA7A2" w:rsidR="00B53797" w:rsidRPr="00B53797" w:rsidRDefault="00B53797" w:rsidP="00B53797">
      <w:pPr>
        <w:pStyle w:val="a3"/>
        <w:numPr>
          <w:ilvl w:val="0"/>
          <w:numId w:val="1"/>
        </w:numPr>
        <w:ind w:leftChars="0"/>
        <w:rPr>
          <w:rFonts w:ascii="Times New Roman" w:hAnsi="Times New Roman" w:cs="Times New Roman"/>
        </w:rPr>
      </w:pPr>
      <w:bookmarkStart w:id="1" w:name="_Hlk88903449"/>
      <w:r w:rsidRPr="00B53797">
        <w:rPr>
          <w:rFonts w:ascii="Times New Roman" w:hAnsi="Times New Roman" w:cs="Times New Roman"/>
        </w:rPr>
        <w:t>“COVID-19 Aggregate Death Data Current Daily County Health”</w:t>
      </w:r>
      <w:bookmarkEnd w:id="1"/>
      <w:r w:rsidRPr="00B53797">
        <w:rPr>
          <w:rFonts w:ascii="Times New Roman" w:hAnsi="Times New Roman" w:cs="Times New Roman"/>
        </w:rPr>
        <w:t>: This table records the total death count and additional deaths every day by county.</w:t>
      </w:r>
      <w:r w:rsidR="00170CB4">
        <w:rPr>
          <w:rFonts w:ascii="Times New Roman" w:hAnsi="Times New Roman" w:cs="Times New Roman"/>
        </w:rPr>
        <w:t>[2]</w:t>
      </w:r>
    </w:p>
    <w:p w14:paraId="29A4B7F8" w14:textId="479AC20A" w:rsidR="00B53797" w:rsidRPr="00B53797" w:rsidRDefault="00B53797" w:rsidP="00B53797">
      <w:pPr>
        <w:pStyle w:val="a3"/>
        <w:numPr>
          <w:ilvl w:val="0"/>
          <w:numId w:val="1"/>
        </w:numPr>
        <w:ind w:leftChars="0"/>
        <w:rPr>
          <w:rFonts w:ascii="Times New Roman" w:hAnsi="Times New Roman" w:cs="Times New Roman"/>
        </w:rPr>
      </w:pPr>
      <w:r w:rsidRPr="00B53797">
        <w:rPr>
          <w:rFonts w:ascii="Times New Roman" w:hAnsi="Times New Roman" w:cs="Times New Roman"/>
        </w:rPr>
        <w:t>“COVID-19 Aggregate Hospitalizations Current Daily by County Health”: This table record the hospitalized patients because of COVID-19. In our project, we will be using the COVID-19 ICU record to perform our analysis.</w:t>
      </w:r>
      <w:r w:rsidR="00170CB4">
        <w:rPr>
          <w:rFonts w:ascii="Times New Roman" w:hAnsi="Times New Roman" w:cs="Times New Roman"/>
        </w:rPr>
        <w:t>[3]</w:t>
      </w:r>
    </w:p>
    <w:p w14:paraId="06615DCA" w14:textId="0D792B9D" w:rsidR="00B53797" w:rsidRDefault="00B53797" w:rsidP="00B53797">
      <w:pPr>
        <w:pStyle w:val="a3"/>
        <w:numPr>
          <w:ilvl w:val="0"/>
          <w:numId w:val="1"/>
        </w:numPr>
        <w:ind w:leftChars="0"/>
        <w:rPr>
          <w:rFonts w:ascii="Times New Roman" w:hAnsi="Times New Roman" w:cs="Times New Roman"/>
        </w:rPr>
      </w:pPr>
      <w:r w:rsidRPr="00B53797">
        <w:rPr>
          <w:rFonts w:ascii="Times New Roman" w:hAnsi="Times New Roman" w:cs="Times New Roman"/>
        </w:rPr>
        <w:t>“COVID-19 Aggregate Cases Current Daily County Health”: This table records the new additional cases every day by county.</w:t>
      </w:r>
      <w:r w:rsidR="00170CB4">
        <w:rPr>
          <w:rFonts w:ascii="Times New Roman" w:hAnsi="Times New Roman" w:cs="Times New Roman"/>
        </w:rPr>
        <w:t>[4]</w:t>
      </w:r>
      <w:r w:rsidRPr="00B53797">
        <w:rPr>
          <w:rFonts w:ascii="Times New Roman" w:hAnsi="Times New Roman" w:cs="Times New Roman"/>
        </w:rPr>
        <w:t xml:space="preserve"> </w:t>
      </w:r>
    </w:p>
    <w:p w14:paraId="5D326206" w14:textId="33681894" w:rsidR="00BE1231" w:rsidRPr="004B65D2" w:rsidRDefault="00960548" w:rsidP="004B65D2">
      <w:pPr>
        <w:pStyle w:val="a3"/>
        <w:numPr>
          <w:ilvl w:val="0"/>
          <w:numId w:val="1"/>
        </w:numPr>
        <w:ind w:leftChars="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w:t>
      </w:r>
      <w:r>
        <w:rPr>
          <w:rFonts w:ascii="Times New Roman" w:hAnsi="Times New Roman" w:cs="Times New Roman"/>
        </w:rPr>
        <w:t>ennsylvania Current Vote Stats”: This tables records the voting results in Pennsylvania by county.</w:t>
      </w:r>
      <w:r w:rsidR="00C90986">
        <w:rPr>
          <w:rFonts w:ascii="Times New Roman" w:hAnsi="Times New Roman" w:cs="Times New Roman"/>
        </w:rPr>
        <w:t>[5]</w:t>
      </w:r>
    </w:p>
    <w:p w14:paraId="7505E302" w14:textId="75BB33C4" w:rsidR="00DB00E5" w:rsidRPr="00093802" w:rsidRDefault="00DB00E5" w:rsidP="00DB00E5">
      <w:pPr>
        <w:tabs>
          <w:tab w:val="left" w:pos="687"/>
        </w:tabs>
        <w:rPr>
          <w:rFonts w:ascii="Times New Roman" w:hAnsi="Times New Roman" w:cs="Times New Roman"/>
          <w:b/>
          <w:bCs/>
        </w:rPr>
      </w:pPr>
      <w:r w:rsidRPr="00093802">
        <w:rPr>
          <w:rFonts w:ascii="Times New Roman" w:hAnsi="Times New Roman" w:cs="Times New Roman"/>
          <w:b/>
          <w:bCs/>
        </w:rPr>
        <w:lastRenderedPageBreak/>
        <w:t>Task followed:</w:t>
      </w:r>
    </w:p>
    <w:p w14:paraId="2B1F5A9C" w14:textId="60AD8B8B" w:rsidR="004C454C" w:rsidRPr="004C454C" w:rsidRDefault="004C454C" w:rsidP="004C454C">
      <w:pPr>
        <w:pStyle w:val="a3"/>
        <w:numPr>
          <w:ilvl w:val="0"/>
          <w:numId w:val="2"/>
        </w:numPr>
        <w:tabs>
          <w:tab w:val="left" w:pos="687"/>
        </w:tabs>
        <w:ind w:leftChars="0"/>
        <w:rPr>
          <w:rFonts w:ascii="Times New Roman" w:hAnsi="Times New Roman" w:cs="Times New Roman"/>
        </w:rPr>
      </w:pPr>
      <w:r w:rsidRPr="004C454C">
        <w:rPr>
          <w:rFonts w:ascii="Times New Roman" w:hAnsi="Times New Roman" w:cs="Times New Roman"/>
        </w:rPr>
        <w:t>Set questions we want to answer.</w:t>
      </w:r>
    </w:p>
    <w:p w14:paraId="4E4E0C68" w14:textId="79679214" w:rsidR="004C454C" w:rsidRDefault="004C454C" w:rsidP="00DB00E5">
      <w:pPr>
        <w:tabs>
          <w:tab w:val="left" w:pos="687"/>
        </w:tabs>
        <w:rPr>
          <w:rFonts w:ascii="Times New Roman" w:hAnsi="Times New Roman" w:cs="Times New Roman"/>
        </w:rPr>
      </w:pPr>
      <w:r>
        <w:rPr>
          <w:rFonts w:ascii="Times New Roman" w:hAnsi="Times New Roman" w:cs="Times New Roman"/>
        </w:rPr>
        <w:t>2. Browse through dataset provided Pennsylvania Department of Health and identified datasets that can help answer questions proposed.</w:t>
      </w:r>
    </w:p>
    <w:p w14:paraId="1222384A" w14:textId="153ABB35" w:rsidR="004C454C" w:rsidRDefault="004C454C" w:rsidP="00DB00E5">
      <w:pPr>
        <w:tabs>
          <w:tab w:val="left" w:pos="687"/>
        </w:tabs>
        <w:rPr>
          <w:rFonts w:ascii="Times New Roman" w:hAnsi="Times New Roman" w:cs="Times New Roman"/>
        </w:rPr>
      </w:pPr>
      <w:r>
        <w:rPr>
          <w:rFonts w:ascii="Times New Roman" w:hAnsi="Times New Roman" w:cs="Times New Roman"/>
        </w:rPr>
        <w:t>3. Create database and ER-diagram to store and organize useful data.</w:t>
      </w:r>
    </w:p>
    <w:p w14:paraId="092C9289" w14:textId="56BC1A17" w:rsidR="0096096F" w:rsidRDefault="0096096F" w:rsidP="00DB00E5">
      <w:pPr>
        <w:tabs>
          <w:tab w:val="left" w:pos="687"/>
        </w:tabs>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Perform two queries in MYSQL to acquire data for exploratory analysis. </w:t>
      </w:r>
    </w:p>
    <w:p w14:paraId="7848CC4C" w14:textId="5E7FAECF" w:rsidR="004C454C" w:rsidRDefault="0096096F" w:rsidP="00DB00E5">
      <w:pPr>
        <w:tabs>
          <w:tab w:val="left" w:pos="687"/>
        </w:tabs>
        <w:rPr>
          <w:rFonts w:ascii="Times New Roman" w:hAnsi="Times New Roman" w:cs="Times New Roman"/>
        </w:rPr>
      </w:pPr>
      <w:r>
        <w:rPr>
          <w:rFonts w:ascii="Times New Roman" w:hAnsi="Times New Roman" w:cs="Times New Roman"/>
        </w:rPr>
        <w:t>5</w:t>
      </w:r>
      <w:r w:rsidR="004C454C">
        <w:rPr>
          <w:rFonts w:ascii="Times New Roman" w:hAnsi="Times New Roman" w:cs="Times New Roman"/>
        </w:rPr>
        <w:t xml:space="preserve">. </w:t>
      </w:r>
      <w:r w:rsidR="005D6E6B">
        <w:rPr>
          <w:rFonts w:ascii="Times New Roman" w:hAnsi="Times New Roman" w:cs="Times New Roman"/>
        </w:rPr>
        <w:t>Utilize My SQL to query data from the database and perform time series analysis.</w:t>
      </w:r>
    </w:p>
    <w:p w14:paraId="56C3AE1B" w14:textId="21AE328A" w:rsidR="00DB00E5" w:rsidRDefault="0096096F" w:rsidP="00DB00E5">
      <w:pPr>
        <w:tabs>
          <w:tab w:val="left" w:pos="687"/>
        </w:tabs>
        <w:rPr>
          <w:rFonts w:ascii="Times New Roman" w:hAnsi="Times New Roman" w:cs="Times New Roman" w:hint="eastAsia"/>
        </w:rPr>
      </w:pPr>
      <w:r>
        <w:rPr>
          <w:rFonts w:ascii="Times New Roman" w:hAnsi="Times New Roman" w:cs="Times New Roman"/>
        </w:rPr>
        <w:t>6</w:t>
      </w:r>
      <w:r w:rsidR="004C454C">
        <w:rPr>
          <w:rFonts w:ascii="Times New Roman" w:hAnsi="Times New Roman" w:cs="Times New Roman"/>
        </w:rPr>
        <w:t>.</w:t>
      </w:r>
      <w:r w:rsidR="005D6E6B">
        <w:rPr>
          <w:rFonts w:ascii="Times New Roman" w:hAnsi="Times New Roman" w:cs="Times New Roman"/>
        </w:rPr>
        <w:t xml:space="preserve"> Create visualization to present our findings and draw conclusion to answer question proposed</w:t>
      </w:r>
    </w:p>
    <w:p w14:paraId="2C3788A4" w14:textId="58E2458A" w:rsidR="00DB00E5" w:rsidRPr="00093802" w:rsidRDefault="00DB00E5" w:rsidP="00DB00E5">
      <w:pPr>
        <w:tabs>
          <w:tab w:val="left" w:pos="687"/>
        </w:tabs>
        <w:rPr>
          <w:rFonts w:ascii="Times New Roman" w:hAnsi="Times New Roman" w:cs="Times New Roman"/>
          <w:b/>
          <w:bCs/>
          <w:noProof/>
        </w:rPr>
      </w:pPr>
      <w:r w:rsidRPr="00093802">
        <w:rPr>
          <w:rFonts w:ascii="Times New Roman" w:hAnsi="Times New Roman" w:cs="Times New Roman"/>
          <w:b/>
          <w:bCs/>
        </w:rPr>
        <w:t>ER-diagram and Summary of Database:</w:t>
      </w:r>
    </w:p>
    <w:p w14:paraId="7B92960C" w14:textId="31AB2880" w:rsidR="001D0C19" w:rsidRDefault="001D0C19" w:rsidP="00DB00E5">
      <w:pPr>
        <w:tabs>
          <w:tab w:val="left" w:pos="687"/>
        </w:tabs>
        <w:rPr>
          <w:rFonts w:ascii="Times New Roman" w:hAnsi="Times New Roman" w:cs="Times New Roman"/>
        </w:rPr>
      </w:pPr>
      <w:r>
        <w:rPr>
          <w:rFonts w:ascii="Times New Roman" w:hAnsi="Times New Roman" w:cs="Times New Roman"/>
          <w:noProof/>
        </w:rPr>
        <w:drawing>
          <wp:inline distT="0" distB="0" distL="0" distR="0" wp14:anchorId="1A608E61" wp14:editId="1EC63124">
            <wp:extent cx="3597910" cy="2492460"/>
            <wp:effectExtent l="0" t="0" r="254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3602197" cy="2495430"/>
                    </a:xfrm>
                    <a:prstGeom prst="rect">
                      <a:avLst/>
                    </a:prstGeom>
                  </pic:spPr>
                </pic:pic>
              </a:graphicData>
            </a:graphic>
          </wp:inline>
        </w:drawing>
      </w:r>
    </w:p>
    <w:p w14:paraId="0E3D875A" w14:textId="614DE0CF" w:rsidR="003A6097" w:rsidRDefault="003A6097" w:rsidP="00DB00E5">
      <w:pPr>
        <w:tabs>
          <w:tab w:val="left" w:pos="687"/>
        </w:tabs>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raph 1. Project ER-Diagram</w:t>
      </w:r>
    </w:p>
    <w:p w14:paraId="4635FC5F" w14:textId="77777777" w:rsidR="00F72A19" w:rsidRPr="00F72A19" w:rsidRDefault="00F72A19" w:rsidP="00F72A19">
      <w:pPr>
        <w:tabs>
          <w:tab w:val="left" w:pos="687"/>
        </w:tabs>
        <w:rPr>
          <w:rFonts w:ascii="Times New Roman" w:hAnsi="Times New Roman" w:cs="Times New Roman"/>
        </w:rPr>
      </w:pPr>
      <w:r w:rsidRPr="00F72A19">
        <w:rPr>
          <w:rFonts w:ascii="Times New Roman" w:hAnsi="Times New Roman" w:cs="Times New Roman"/>
        </w:rPr>
        <w:t xml:space="preserve">Our database is designed to have three tables recording data on County (County), Cases records (Cases), and Vaccination records (Vax). The county table has a primary key county_Name to uniquely identify each row. In the table, we keep information on the votes for different parties, populations, and FIPS of each county. </w:t>
      </w:r>
    </w:p>
    <w:p w14:paraId="201F905F" w14:textId="77777777" w:rsidR="00F72A19" w:rsidRPr="00F72A19" w:rsidRDefault="00F72A19" w:rsidP="00F72A19">
      <w:pPr>
        <w:tabs>
          <w:tab w:val="left" w:pos="687"/>
        </w:tabs>
        <w:rPr>
          <w:rFonts w:ascii="Times New Roman" w:hAnsi="Times New Roman" w:cs="Times New Roman"/>
        </w:rPr>
      </w:pPr>
      <w:r w:rsidRPr="00F72A19">
        <w:rPr>
          <w:rFonts w:ascii="Times New Roman" w:hAnsi="Times New Roman" w:cs="Times New Roman"/>
        </w:rPr>
        <w:t xml:space="preserve">In the Cases table, we set county_Name and Date as our composite primary key. In this table, we kept data on new cases, cases that are hospitalized, and deaths. The records from all three attributes start and end on different dates. To preprocess the data, we decided to set the same range on the dates (from 2020 April 1 to 2021 November 15) of all three attributes in Excel before importing the data into MySQL. </w:t>
      </w:r>
    </w:p>
    <w:p w14:paraId="1E4486C5" w14:textId="77777777" w:rsidR="00F72A19" w:rsidRDefault="00F72A19" w:rsidP="00F72A19">
      <w:pPr>
        <w:tabs>
          <w:tab w:val="left" w:pos="687"/>
        </w:tabs>
        <w:rPr>
          <w:rFonts w:ascii="Times New Roman" w:hAnsi="Times New Roman" w:cs="Times New Roman"/>
        </w:rPr>
      </w:pPr>
      <w:r w:rsidRPr="00F72A19">
        <w:rPr>
          <w:rFonts w:ascii="Times New Roman" w:hAnsi="Times New Roman" w:cs="Times New Roman"/>
        </w:rPr>
        <w:t>Lastly, the Vax table has a primary key of county_Name and Date. This table is separated from the “Cases” table because vaccination records are recorded after the invention of the vaccine. Therefore, if we put them in the same table, we will create a database with most data being NULL data points.</w:t>
      </w:r>
    </w:p>
    <w:p w14:paraId="17BE0C70" w14:textId="4A2D0203" w:rsidR="00DB00E5" w:rsidRDefault="00B73F6A" w:rsidP="00F72A19">
      <w:pPr>
        <w:tabs>
          <w:tab w:val="left" w:pos="687"/>
        </w:tabs>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relation </w:t>
      </w:r>
      <w:r w:rsidR="006B04E3">
        <w:rPr>
          <w:rFonts w:ascii="Times New Roman" w:hAnsi="Times New Roman" w:cs="Times New Roman"/>
        </w:rPr>
        <w:t>o</w:t>
      </w:r>
      <w:r>
        <w:rPr>
          <w:rFonts w:ascii="Times New Roman" w:hAnsi="Times New Roman" w:cs="Times New Roman"/>
        </w:rPr>
        <w:t xml:space="preserve">f the tables </w:t>
      </w:r>
      <w:r w:rsidR="00942EEE">
        <w:rPr>
          <w:rFonts w:ascii="Times New Roman" w:hAnsi="Times New Roman" w:cs="Times New Roman"/>
        </w:rPr>
        <w:t>is</w:t>
      </w:r>
      <w:r>
        <w:rPr>
          <w:rFonts w:ascii="Times New Roman" w:hAnsi="Times New Roman" w:cs="Times New Roman"/>
        </w:rPr>
        <w:t xml:space="preserve"> shown </w:t>
      </w:r>
      <w:r w:rsidR="00160E7C">
        <w:rPr>
          <w:rFonts w:ascii="Times New Roman" w:hAnsi="Times New Roman" w:cs="Times New Roman"/>
        </w:rPr>
        <w:t>in</w:t>
      </w:r>
      <w:r>
        <w:rPr>
          <w:rFonts w:ascii="Times New Roman" w:hAnsi="Times New Roman" w:cs="Times New Roman"/>
        </w:rPr>
        <w:t xml:space="preserve"> the ER</w:t>
      </w:r>
      <w:r w:rsidR="00F72A19">
        <w:rPr>
          <w:rFonts w:ascii="Times New Roman" w:hAnsi="Times New Roman" w:cs="Times New Roman"/>
        </w:rPr>
        <w:t xml:space="preserve"> </w:t>
      </w:r>
      <w:r>
        <w:rPr>
          <w:rFonts w:ascii="Times New Roman" w:hAnsi="Times New Roman" w:cs="Times New Roman"/>
        </w:rPr>
        <w:t xml:space="preserve">diagram. Each County records many cases and vaccination records, and every case and vaccination record </w:t>
      </w:r>
      <w:r w:rsidR="00F72A19">
        <w:rPr>
          <w:rFonts w:ascii="Times New Roman" w:hAnsi="Times New Roman" w:cs="Times New Roman"/>
        </w:rPr>
        <w:t>is</w:t>
      </w:r>
      <w:r>
        <w:rPr>
          <w:rFonts w:ascii="Times New Roman" w:hAnsi="Times New Roman" w:cs="Times New Roman"/>
        </w:rPr>
        <w:t xml:space="preserve"> recorded by one County.</w:t>
      </w:r>
    </w:p>
    <w:p w14:paraId="3C80963D" w14:textId="45240C1B" w:rsidR="00DB00E5" w:rsidRPr="00093802" w:rsidRDefault="00DB00E5" w:rsidP="00DB00E5">
      <w:pPr>
        <w:tabs>
          <w:tab w:val="left" w:pos="687"/>
        </w:tabs>
        <w:rPr>
          <w:rFonts w:ascii="Times New Roman" w:hAnsi="Times New Roman" w:cs="Times New Roman"/>
          <w:b/>
          <w:bCs/>
        </w:rPr>
      </w:pPr>
      <w:r w:rsidRPr="00093802">
        <w:rPr>
          <w:rFonts w:ascii="Times New Roman" w:hAnsi="Times New Roman" w:cs="Times New Roman" w:hint="eastAsia"/>
          <w:b/>
          <w:bCs/>
        </w:rPr>
        <w:t>Q</w:t>
      </w:r>
      <w:r w:rsidRPr="00093802">
        <w:rPr>
          <w:rFonts w:ascii="Times New Roman" w:hAnsi="Times New Roman" w:cs="Times New Roman"/>
          <w:b/>
          <w:bCs/>
        </w:rPr>
        <w:t xml:space="preserve">ueries, </w:t>
      </w:r>
      <w:r w:rsidR="0043494D" w:rsidRPr="00093802">
        <w:rPr>
          <w:rFonts w:ascii="Times New Roman" w:hAnsi="Times New Roman" w:cs="Times New Roman"/>
          <w:b/>
          <w:bCs/>
        </w:rPr>
        <w:t xml:space="preserve">Time Series </w:t>
      </w:r>
      <w:r w:rsidRPr="00093802">
        <w:rPr>
          <w:rFonts w:ascii="Times New Roman" w:hAnsi="Times New Roman" w:cs="Times New Roman"/>
          <w:b/>
          <w:bCs/>
        </w:rPr>
        <w:t>Analysis, and Insights:</w:t>
      </w:r>
    </w:p>
    <w:p w14:paraId="403CF0E2" w14:textId="2BD94DB3" w:rsidR="00DB00E5" w:rsidRDefault="009846A3" w:rsidP="00DB00E5">
      <w:pPr>
        <w:tabs>
          <w:tab w:val="left" w:pos="687"/>
        </w:tabs>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 query: Our first query is to calculate the fully vaccination rate of individual counties and show the relationship between vaccination rate and the county’s political representative party. </w:t>
      </w:r>
    </w:p>
    <w:p w14:paraId="31F691D0" w14:textId="76AF789A" w:rsidR="00B918F2" w:rsidRDefault="006A0DC4" w:rsidP="00DB00E5">
      <w:pPr>
        <w:tabs>
          <w:tab w:val="left" w:pos="687"/>
        </w:tabs>
        <w:rPr>
          <w:rFonts w:ascii="Times New Roman" w:hAnsi="Times New Roman" w:cs="Times New Roman"/>
        </w:rPr>
      </w:pPr>
      <w:r w:rsidRPr="006A0DC4">
        <w:rPr>
          <w:rFonts w:ascii="Times New Roman" w:hAnsi="Times New Roman" w:cs="Times New Roman"/>
          <w:noProof/>
        </w:rPr>
        <w:drawing>
          <wp:inline distT="0" distB="0" distL="0" distR="0" wp14:anchorId="210FD575" wp14:editId="5501CD63">
            <wp:extent cx="5274310" cy="1174750"/>
            <wp:effectExtent l="0" t="0" r="2540" b="6350"/>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文字 的圖片&#10;&#10;自動產生的描述"/>
                    <pic:cNvPicPr/>
                  </pic:nvPicPr>
                  <pic:blipFill>
                    <a:blip r:embed="rId9"/>
                    <a:stretch>
                      <a:fillRect/>
                    </a:stretch>
                  </pic:blipFill>
                  <pic:spPr>
                    <a:xfrm>
                      <a:off x="0" y="0"/>
                      <a:ext cx="5274310" cy="1174750"/>
                    </a:xfrm>
                    <a:prstGeom prst="rect">
                      <a:avLst/>
                    </a:prstGeom>
                  </pic:spPr>
                </pic:pic>
              </a:graphicData>
            </a:graphic>
          </wp:inline>
        </w:drawing>
      </w:r>
    </w:p>
    <w:tbl>
      <w:tblPr>
        <w:tblStyle w:val="aa"/>
        <w:tblW w:w="0" w:type="auto"/>
        <w:jc w:val="center"/>
        <w:tblLook w:val="04A0" w:firstRow="1" w:lastRow="0" w:firstColumn="1" w:lastColumn="0" w:noHBand="0" w:noVBand="1"/>
      </w:tblPr>
      <w:tblGrid>
        <w:gridCol w:w="2074"/>
        <w:gridCol w:w="2074"/>
        <w:gridCol w:w="2074"/>
        <w:gridCol w:w="2074"/>
      </w:tblGrid>
      <w:tr w:rsidR="001B66E4" w:rsidRPr="003A6097" w14:paraId="0D9BA809" w14:textId="77777777" w:rsidTr="003A6097">
        <w:trPr>
          <w:jc w:val="center"/>
        </w:trPr>
        <w:tc>
          <w:tcPr>
            <w:tcW w:w="4148" w:type="dxa"/>
            <w:gridSpan w:val="2"/>
          </w:tcPr>
          <w:p w14:paraId="41B0B365" w14:textId="117584B3" w:rsidR="001B66E4" w:rsidRPr="003A6097" w:rsidRDefault="001B66E4" w:rsidP="001B66E4">
            <w:pPr>
              <w:tabs>
                <w:tab w:val="left" w:pos="687"/>
              </w:tabs>
              <w:jc w:val="center"/>
              <w:rPr>
                <w:rFonts w:ascii="Times New Roman" w:hAnsi="Times New Roman" w:cs="Times New Roman"/>
              </w:rPr>
            </w:pPr>
            <w:r w:rsidRPr="003A6097">
              <w:rPr>
                <w:rFonts w:ascii="Times New Roman" w:hAnsi="Times New Roman" w:cs="Times New Roman"/>
              </w:rPr>
              <w:t>High Vax_rate</w:t>
            </w:r>
          </w:p>
        </w:tc>
        <w:tc>
          <w:tcPr>
            <w:tcW w:w="4148" w:type="dxa"/>
            <w:gridSpan w:val="2"/>
          </w:tcPr>
          <w:p w14:paraId="30DC46FA" w14:textId="4337E08F" w:rsidR="001B66E4" w:rsidRPr="003A6097" w:rsidRDefault="001B66E4" w:rsidP="001B66E4">
            <w:pPr>
              <w:tabs>
                <w:tab w:val="left" w:pos="687"/>
              </w:tabs>
              <w:jc w:val="center"/>
              <w:rPr>
                <w:rFonts w:ascii="Times New Roman" w:hAnsi="Times New Roman" w:cs="Times New Roman"/>
              </w:rPr>
            </w:pPr>
            <w:r w:rsidRPr="003A6097">
              <w:rPr>
                <w:rFonts w:ascii="Times New Roman" w:hAnsi="Times New Roman" w:cs="Times New Roman"/>
              </w:rPr>
              <w:t>Low</w:t>
            </w:r>
            <w:r w:rsidRPr="003A6097">
              <w:rPr>
                <w:rFonts w:ascii="Times New Roman" w:hAnsi="Times New Roman" w:cs="Times New Roman"/>
              </w:rPr>
              <w:t xml:space="preserve"> Vax_rate</w:t>
            </w:r>
          </w:p>
        </w:tc>
      </w:tr>
      <w:tr w:rsidR="001B66E4" w:rsidRPr="003A6097" w14:paraId="6DD06588" w14:textId="77777777" w:rsidTr="003A6097">
        <w:trPr>
          <w:jc w:val="center"/>
        </w:trPr>
        <w:tc>
          <w:tcPr>
            <w:tcW w:w="2074" w:type="dxa"/>
          </w:tcPr>
          <w:p w14:paraId="278A1220" w14:textId="1541AACA" w:rsidR="001B66E4" w:rsidRPr="003A6097" w:rsidRDefault="001B66E4" w:rsidP="00DB00E5">
            <w:pPr>
              <w:tabs>
                <w:tab w:val="left" w:pos="687"/>
              </w:tabs>
              <w:rPr>
                <w:rFonts w:ascii="Times New Roman" w:hAnsi="Times New Roman" w:cs="Times New Roman"/>
              </w:rPr>
            </w:pPr>
            <w:r w:rsidRPr="003A6097">
              <w:rPr>
                <w:rFonts w:ascii="Times New Roman" w:hAnsi="Times New Roman" w:cs="Times New Roman"/>
              </w:rPr>
              <w:t>County Name</w:t>
            </w:r>
          </w:p>
        </w:tc>
        <w:tc>
          <w:tcPr>
            <w:tcW w:w="2074" w:type="dxa"/>
          </w:tcPr>
          <w:p w14:paraId="76E61995" w14:textId="44E5E4BE" w:rsidR="001B66E4" w:rsidRPr="003A6097" w:rsidRDefault="001B66E4" w:rsidP="00DB00E5">
            <w:pPr>
              <w:tabs>
                <w:tab w:val="left" w:pos="687"/>
              </w:tabs>
              <w:rPr>
                <w:rFonts w:ascii="Times New Roman" w:hAnsi="Times New Roman" w:cs="Times New Roman"/>
              </w:rPr>
            </w:pPr>
            <w:r w:rsidRPr="003A6097">
              <w:rPr>
                <w:rFonts w:ascii="Times New Roman" w:hAnsi="Times New Roman" w:cs="Times New Roman"/>
              </w:rPr>
              <w:t>Represented Party</w:t>
            </w:r>
          </w:p>
        </w:tc>
        <w:tc>
          <w:tcPr>
            <w:tcW w:w="2074" w:type="dxa"/>
          </w:tcPr>
          <w:p w14:paraId="74705FAA" w14:textId="197730D0" w:rsidR="001B66E4" w:rsidRPr="003A6097" w:rsidRDefault="001B66E4" w:rsidP="00DB00E5">
            <w:pPr>
              <w:tabs>
                <w:tab w:val="left" w:pos="687"/>
              </w:tabs>
              <w:rPr>
                <w:rFonts w:ascii="Times New Roman" w:hAnsi="Times New Roman" w:cs="Times New Roman"/>
              </w:rPr>
            </w:pPr>
            <w:r w:rsidRPr="003A6097">
              <w:rPr>
                <w:rFonts w:ascii="Times New Roman" w:hAnsi="Times New Roman" w:cs="Times New Roman"/>
              </w:rPr>
              <w:t>County Name</w:t>
            </w:r>
          </w:p>
        </w:tc>
        <w:tc>
          <w:tcPr>
            <w:tcW w:w="2074" w:type="dxa"/>
          </w:tcPr>
          <w:p w14:paraId="1612E463" w14:textId="1A185201" w:rsidR="001B66E4" w:rsidRPr="003A6097" w:rsidRDefault="001B66E4" w:rsidP="00DB00E5">
            <w:pPr>
              <w:tabs>
                <w:tab w:val="left" w:pos="687"/>
              </w:tabs>
              <w:rPr>
                <w:rFonts w:ascii="Times New Roman" w:hAnsi="Times New Roman" w:cs="Times New Roman"/>
              </w:rPr>
            </w:pPr>
            <w:r w:rsidRPr="003A6097">
              <w:rPr>
                <w:rFonts w:ascii="Times New Roman" w:hAnsi="Times New Roman" w:cs="Times New Roman"/>
              </w:rPr>
              <w:t>Represented Party</w:t>
            </w:r>
          </w:p>
        </w:tc>
      </w:tr>
      <w:tr w:rsidR="001B66E4" w:rsidRPr="003A6097" w14:paraId="3FB2B6F6" w14:textId="77777777" w:rsidTr="003A6097">
        <w:trPr>
          <w:jc w:val="center"/>
        </w:trPr>
        <w:tc>
          <w:tcPr>
            <w:tcW w:w="2074" w:type="dxa"/>
          </w:tcPr>
          <w:p w14:paraId="6ED3FBC1" w14:textId="4EE784E5" w:rsidR="001B66E4" w:rsidRPr="003A6097" w:rsidRDefault="001B66E4" w:rsidP="001B66E4">
            <w:pPr>
              <w:tabs>
                <w:tab w:val="left" w:pos="687"/>
              </w:tabs>
              <w:rPr>
                <w:rFonts w:ascii="Times New Roman" w:hAnsi="Times New Roman" w:cs="Times New Roman"/>
              </w:rPr>
            </w:pPr>
            <w:r w:rsidRPr="003A6097">
              <w:rPr>
                <w:rFonts w:ascii="Times New Roman" w:hAnsi="Times New Roman" w:cs="Times New Roman"/>
              </w:rPr>
              <w:t>Montour</w:t>
            </w:r>
          </w:p>
        </w:tc>
        <w:tc>
          <w:tcPr>
            <w:tcW w:w="2074" w:type="dxa"/>
            <w:vAlign w:val="center"/>
          </w:tcPr>
          <w:p w14:paraId="556E03F0" w14:textId="7F514F58" w:rsidR="001B66E4" w:rsidRPr="003A6097" w:rsidRDefault="001B66E4" w:rsidP="001B66E4">
            <w:pPr>
              <w:tabs>
                <w:tab w:val="left" w:pos="687"/>
              </w:tabs>
              <w:rPr>
                <w:rFonts w:ascii="Times New Roman" w:hAnsi="Times New Roman" w:cs="Times New Roman"/>
              </w:rPr>
            </w:pPr>
            <w:r w:rsidRPr="003A6097">
              <w:rPr>
                <w:rFonts w:ascii="Times New Roman" w:hAnsi="Times New Roman" w:cs="Times New Roman"/>
              </w:rPr>
              <w:t>rep</w:t>
            </w:r>
          </w:p>
        </w:tc>
        <w:tc>
          <w:tcPr>
            <w:tcW w:w="2074" w:type="dxa"/>
          </w:tcPr>
          <w:p w14:paraId="7899EC85" w14:textId="115566D9" w:rsidR="001B66E4" w:rsidRPr="003A6097" w:rsidRDefault="003A6097" w:rsidP="001B66E4">
            <w:pPr>
              <w:tabs>
                <w:tab w:val="left" w:pos="687"/>
              </w:tabs>
              <w:rPr>
                <w:rFonts w:ascii="Times New Roman" w:hAnsi="Times New Roman" w:cs="Times New Roman"/>
              </w:rPr>
            </w:pPr>
            <w:r w:rsidRPr="003A6097">
              <w:rPr>
                <w:rFonts w:ascii="Times New Roman" w:hAnsi="Times New Roman" w:cs="Times New Roman"/>
              </w:rPr>
              <w:t>Franklin</w:t>
            </w:r>
          </w:p>
        </w:tc>
        <w:tc>
          <w:tcPr>
            <w:tcW w:w="2074" w:type="dxa"/>
            <w:vAlign w:val="center"/>
          </w:tcPr>
          <w:p w14:paraId="44139E75" w14:textId="4DDBE292" w:rsidR="001B66E4" w:rsidRPr="003A6097" w:rsidRDefault="001B66E4" w:rsidP="001B66E4">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08236C2F" w14:textId="77777777" w:rsidTr="003A6097">
        <w:trPr>
          <w:jc w:val="center"/>
        </w:trPr>
        <w:tc>
          <w:tcPr>
            <w:tcW w:w="2074" w:type="dxa"/>
          </w:tcPr>
          <w:p w14:paraId="4621C7A5" w14:textId="4E351AE8"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Forest</w:t>
            </w:r>
          </w:p>
        </w:tc>
        <w:tc>
          <w:tcPr>
            <w:tcW w:w="2074" w:type="dxa"/>
            <w:vAlign w:val="center"/>
          </w:tcPr>
          <w:p w14:paraId="18F4DB56" w14:textId="6D5DDF1F"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c>
          <w:tcPr>
            <w:tcW w:w="2074" w:type="dxa"/>
            <w:vAlign w:val="center"/>
          </w:tcPr>
          <w:p w14:paraId="048F3648" w14:textId="14072562"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Tioga</w:t>
            </w:r>
          </w:p>
        </w:tc>
        <w:tc>
          <w:tcPr>
            <w:tcW w:w="2074" w:type="dxa"/>
            <w:vAlign w:val="center"/>
          </w:tcPr>
          <w:p w14:paraId="052218F0" w14:textId="078FD3C2"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06DD3561" w14:textId="77777777" w:rsidTr="003A6097">
        <w:trPr>
          <w:jc w:val="center"/>
        </w:trPr>
        <w:tc>
          <w:tcPr>
            <w:tcW w:w="2074" w:type="dxa"/>
          </w:tcPr>
          <w:p w14:paraId="51F9F501" w14:textId="3FE6E4B8"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Lehigh</w:t>
            </w:r>
          </w:p>
        </w:tc>
        <w:tc>
          <w:tcPr>
            <w:tcW w:w="2074" w:type="dxa"/>
            <w:vAlign w:val="center"/>
          </w:tcPr>
          <w:p w14:paraId="7D390E76" w14:textId="4545A7B7"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demo</w:t>
            </w:r>
          </w:p>
        </w:tc>
        <w:tc>
          <w:tcPr>
            <w:tcW w:w="2074" w:type="dxa"/>
            <w:vAlign w:val="center"/>
          </w:tcPr>
          <w:p w14:paraId="10ECC2AD" w14:textId="7131D6D9"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Snyder</w:t>
            </w:r>
          </w:p>
        </w:tc>
        <w:tc>
          <w:tcPr>
            <w:tcW w:w="2074" w:type="dxa"/>
            <w:vAlign w:val="center"/>
          </w:tcPr>
          <w:p w14:paraId="65F5196C" w14:textId="33BB6F5A"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524C087F" w14:textId="77777777" w:rsidTr="003A6097">
        <w:trPr>
          <w:jc w:val="center"/>
        </w:trPr>
        <w:tc>
          <w:tcPr>
            <w:tcW w:w="2074" w:type="dxa"/>
          </w:tcPr>
          <w:p w14:paraId="6F55885A" w14:textId="0FBDB43C"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Lackawanna</w:t>
            </w:r>
          </w:p>
        </w:tc>
        <w:tc>
          <w:tcPr>
            <w:tcW w:w="2074" w:type="dxa"/>
            <w:vAlign w:val="center"/>
          </w:tcPr>
          <w:p w14:paraId="3F5CD4CA" w14:textId="1C3FF046"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demo</w:t>
            </w:r>
          </w:p>
        </w:tc>
        <w:tc>
          <w:tcPr>
            <w:tcW w:w="2074" w:type="dxa"/>
            <w:vAlign w:val="center"/>
          </w:tcPr>
          <w:p w14:paraId="675C1908" w14:textId="200C3028"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Susquehanna</w:t>
            </w:r>
          </w:p>
        </w:tc>
        <w:tc>
          <w:tcPr>
            <w:tcW w:w="2074" w:type="dxa"/>
            <w:vAlign w:val="center"/>
          </w:tcPr>
          <w:p w14:paraId="533924F7" w14:textId="38AB9A2D"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208F8A48" w14:textId="77777777" w:rsidTr="003A6097">
        <w:trPr>
          <w:jc w:val="center"/>
        </w:trPr>
        <w:tc>
          <w:tcPr>
            <w:tcW w:w="2074" w:type="dxa"/>
          </w:tcPr>
          <w:p w14:paraId="49EED823" w14:textId="010E621F"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Allegheny</w:t>
            </w:r>
          </w:p>
        </w:tc>
        <w:tc>
          <w:tcPr>
            <w:tcW w:w="2074" w:type="dxa"/>
            <w:vAlign w:val="center"/>
          </w:tcPr>
          <w:p w14:paraId="6AE6950C" w14:textId="5BF16A45"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demo</w:t>
            </w:r>
          </w:p>
        </w:tc>
        <w:tc>
          <w:tcPr>
            <w:tcW w:w="2074" w:type="dxa"/>
            <w:vAlign w:val="center"/>
          </w:tcPr>
          <w:p w14:paraId="2AF0E180" w14:textId="321EA81D"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Juniata</w:t>
            </w:r>
          </w:p>
        </w:tc>
        <w:tc>
          <w:tcPr>
            <w:tcW w:w="2074" w:type="dxa"/>
            <w:vAlign w:val="center"/>
          </w:tcPr>
          <w:p w14:paraId="7607B3F4" w14:textId="71575459"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5F956897" w14:textId="77777777" w:rsidTr="003A6097">
        <w:trPr>
          <w:jc w:val="center"/>
        </w:trPr>
        <w:tc>
          <w:tcPr>
            <w:tcW w:w="2074" w:type="dxa"/>
          </w:tcPr>
          <w:p w14:paraId="3DB8C2B3" w14:textId="15183269"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Chester</w:t>
            </w:r>
          </w:p>
        </w:tc>
        <w:tc>
          <w:tcPr>
            <w:tcW w:w="2074" w:type="dxa"/>
            <w:vAlign w:val="center"/>
          </w:tcPr>
          <w:p w14:paraId="74121EFF" w14:textId="5786C5C9"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demo</w:t>
            </w:r>
          </w:p>
        </w:tc>
        <w:tc>
          <w:tcPr>
            <w:tcW w:w="2074" w:type="dxa"/>
            <w:vAlign w:val="center"/>
          </w:tcPr>
          <w:p w14:paraId="763C11E6" w14:textId="5D242BFD"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Bradford</w:t>
            </w:r>
          </w:p>
        </w:tc>
        <w:tc>
          <w:tcPr>
            <w:tcW w:w="2074" w:type="dxa"/>
            <w:vAlign w:val="center"/>
          </w:tcPr>
          <w:p w14:paraId="798788BB" w14:textId="3E4BCB79"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27C069D0" w14:textId="77777777" w:rsidTr="003A6097">
        <w:trPr>
          <w:jc w:val="center"/>
        </w:trPr>
        <w:tc>
          <w:tcPr>
            <w:tcW w:w="2074" w:type="dxa"/>
          </w:tcPr>
          <w:p w14:paraId="6F153B70" w14:textId="37AEB7D6"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Northampton</w:t>
            </w:r>
          </w:p>
        </w:tc>
        <w:tc>
          <w:tcPr>
            <w:tcW w:w="2074" w:type="dxa"/>
            <w:vAlign w:val="center"/>
          </w:tcPr>
          <w:p w14:paraId="1C96192C" w14:textId="685E9F5C"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demo</w:t>
            </w:r>
          </w:p>
        </w:tc>
        <w:tc>
          <w:tcPr>
            <w:tcW w:w="2074" w:type="dxa"/>
            <w:vAlign w:val="center"/>
          </w:tcPr>
          <w:p w14:paraId="45506C99" w14:textId="4FB85F60"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Bedford</w:t>
            </w:r>
          </w:p>
        </w:tc>
        <w:tc>
          <w:tcPr>
            <w:tcW w:w="2074" w:type="dxa"/>
            <w:vAlign w:val="center"/>
          </w:tcPr>
          <w:p w14:paraId="39630B97" w14:textId="7CC9C595"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2FFA346C" w14:textId="77777777" w:rsidTr="003A6097">
        <w:trPr>
          <w:jc w:val="center"/>
        </w:trPr>
        <w:tc>
          <w:tcPr>
            <w:tcW w:w="2074" w:type="dxa"/>
          </w:tcPr>
          <w:p w14:paraId="72E297FE" w14:textId="60C800C8"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Montgomery</w:t>
            </w:r>
          </w:p>
        </w:tc>
        <w:tc>
          <w:tcPr>
            <w:tcW w:w="2074" w:type="dxa"/>
            <w:vAlign w:val="center"/>
          </w:tcPr>
          <w:p w14:paraId="79EDED92" w14:textId="1114897B"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demo</w:t>
            </w:r>
          </w:p>
        </w:tc>
        <w:tc>
          <w:tcPr>
            <w:tcW w:w="2074" w:type="dxa"/>
            <w:vAlign w:val="center"/>
          </w:tcPr>
          <w:p w14:paraId="37BFF572" w14:textId="6F2FD73D"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Potter</w:t>
            </w:r>
          </w:p>
        </w:tc>
        <w:tc>
          <w:tcPr>
            <w:tcW w:w="2074" w:type="dxa"/>
            <w:vAlign w:val="center"/>
          </w:tcPr>
          <w:p w14:paraId="5A37F68C" w14:textId="63ADE328"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1FAA8D66" w14:textId="77777777" w:rsidTr="003A6097">
        <w:trPr>
          <w:jc w:val="center"/>
        </w:trPr>
        <w:tc>
          <w:tcPr>
            <w:tcW w:w="2074" w:type="dxa"/>
          </w:tcPr>
          <w:p w14:paraId="4353E678" w14:textId="4AADA656"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Butler</w:t>
            </w:r>
          </w:p>
        </w:tc>
        <w:tc>
          <w:tcPr>
            <w:tcW w:w="2074" w:type="dxa"/>
            <w:vAlign w:val="center"/>
          </w:tcPr>
          <w:p w14:paraId="04BD726C" w14:textId="5BEAED3A"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c>
          <w:tcPr>
            <w:tcW w:w="2074" w:type="dxa"/>
            <w:vAlign w:val="center"/>
          </w:tcPr>
          <w:p w14:paraId="72DB5121" w14:textId="1961388C"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Fulton</w:t>
            </w:r>
          </w:p>
        </w:tc>
        <w:tc>
          <w:tcPr>
            <w:tcW w:w="2074" w:type="dxa"/>
            <w:vAlign w:val="center"/>
          </w:tcPr>
          <w:p w14:paraId="62C44C28" w14:textId="20F06374"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rep</w:t>
            </w:r>
          </w:p>
        </w:tc>
      </w:tr>
      <w:tr w:rsidR="003A6097" w:rsidRPr="003A6097" w14:paraId="5378EC79" w14:textId="77777777" w:rsidTr="003A6097">
        <w:trPr>
          <w:jc w:val="center"/>
        </w:trPr>
        <w:tc>
          <w:tcPr>
            <w:tcW w:w="2074" w:type="dxa"/>
          </w:tcPr>
          <w:p w14:paraId="63C58EC3" w14:textId="3FAD6DC3"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Luzerne</w:t>
            </w:r>
          </w:p>
        </w:tc>
        <w:tc>
          <w:tcPr>
            <w:tcW w:w="2074" w:type="dxa"/>
            <w:vAlign w:val="center"/>
          </w:tcPr>
          <w:p w14:paraId="2D02AAB4" w14:textId="5E9BB717"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demo</w:t>
            </w:r>
          </w:p>
        </w:tc>
        <w:tc>
          <w:tcPr>
            <w:tcW w:w="2074" w:type="dxa"/>
            <w:vAlign w:val="center"/>
          </w:tcPr>
          <w:p w14:paraId="5A5B8964" w14:textId="41C3103A"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Philadelphia</w:t>
            </w:r>
          </w:p>
        </w:tc>
        <w:tc>
          <w:tcPr>
            <w:tcW w:w="2074" w:type="dxa"/>
            <w:vAlign w:val="center"/>
          </w:tcPr>
          <w:p w14:paraId="04B29E8B" w14:textId="41241E86" w:rsidR="003A6097" w:rsidRPr="003A6097" w:rsidRDefault="003A6097" w:rsidP="003A6097">
            <w:pPr>
              <w:tabs>
                <w:tab w:val="left" w:pos="687"/>
              </w:tabs>
              <w:rPr>
                <w:rFonts w:ascii="Times New Roman" w:hAnsi="Times New Roman" w:cs="Times New Roman"/>
              </w:rPr>
            </w:pPr>
            <w:r w:rsidRPr="003A6097">
              <w:rPr>
                <w:rFonts w:ascii="Times New Roman" w:hAnsi="Times New Roman" w:cs="Times New Roman"/>
              </w:rPr>
              <w:t>demo</w:t>
            </w:r>
          </w:p>
        </w:tc>
      </w:tr>
    </w:tbl>
    <w:p w14:paraId="44B2AE78" w14:textId="5508485E" w:rsidR="001B66E4" w:rsidRDefault="003A6097" w:rsidP="00DB00E5">
      <w:pPr>
        <w:tabs>
          <w:tab w:val="left" w:pos="687"/>
        </w:tabs>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able 1. </w:t>
      </w:r>
      <w:r w:rsidR="00360C1A">
        <w:rPr>
          <w:rFonts w:ascii="Times New Roman" w:hAnsi="Times New Roman" w:cs="Times New Roman"/>
        </w:rPr>
        <w:t xml:space="preserve">County Represented Party Order </w:t>
      </w:r>
      <w:r w:rsidR="00231C2D">
        <w:rPr>
          <w:rFonts w:ascii="Times New Roman" w:hAnsi="Times New Roman" w:cs="Times New Roman"/>
        </w:rPr>
        <w:t>by</w:t>
      </w:r>
      <w:r w:rsidR="00360C1A">
        <w:rPr>
          <w:rFonts w:ascii="Times New Roman" w:hAnsi="Times New Roman" w:cs="Times New Roman"/>
        </w:rPr>
        <w:t xml:space="preserve"> Vaccination Rate</w:t>
      </w:r>
    </w:p>
    <w:p w14:paraId="7D12FEDA" w14:textId="7BA48ADD" w:rsidR="00051E4D" w:rsidRDefault="00B918F2" w:rsidP="00DB00E5">
      <w:pPr>
        <w:tabs>
          <w:tab w:val="left" w:pos="687"/>
        </w:tabs>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nsight: </w:t>
      </w:r>
      <w:r w:rsidR="00231C2D" w:rsidRPr="00231C2D">
        <w:rPr>
          <w:rFonts w:ascii="Times New Roman" w:hAnsi="Times New Roman" w:cs="Times New Roman"/>
        </w:rPr>
        <w:t>From the first query, we can see that the vaccination rate of any county does not exceed 70%. Furthermore, out of the 10 counties that have the highest vaccination rates, 7 of the counties are represented by Democrats. In addition, of the 10 counties with the lowest vaccination rates, only one is represented by Democrats.</w:t>
      </w:r>
    </w:p>
    <w:p w14:paraId="2AEE8375" w14:textId="205513F0" w:rsidR="00B918F2" w:rsidRDefault="00B918F2" w:rsidP="00DB00E5">
      <w:pPr>
        <w:tabs>
          <w:tab w:val="left" w:pos="687"/>
        </w:tabs>
        <w:rPr>
          <w:rFonts w:ascii="Times New Roman" w:hAnsi="Times New Roman" w:cs="Times New Roman"/>
        </w:rPr>
      </w:pPr>
    </w:p>
    <w:p w14:paraId="14FD3B0C" w14:textId="396B0149" w:rsidR="009846A3" w:rsidRDefault="009846A3" w:rsidP="00DB00E5">
      <w:pPr>
        <w:tabs>
          <w:tab w:val="left" w:pos="687"/>
        </w:tabs>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econd query: </w:t>
      </w:r>
      <w:r w:rsidR="00494A7E">
        <w:rPr>
          <w:rFonts w:ascii="Times New Roman" w:hAnsi="Times New Roman" w:cs="Times New Roman"/>
        </w:rPr>
        <w:t xml:space="preserve">Our second query will focus on </w:t>
      </w:r>
      <w:bookmarkStart w:id="2" w:name="_Hlk89076144"/>
      <w:r w:rsidR="00B213A8">
        <w:rPr>
          <w:rFonts w:ascii="Times New Roman" w:hAnsi="Times New Roman" w:cs="Times New Roman"/>
        </w:rPr>
        <w:t>listing out the 10 counties</w:t>
      </w:r>
      <w:r w:rsidR="00180852">
        <w:rPr>
          <w:rFonts w:ascii="Times New Roman" w:hAnsi="Times New Roman" w:cs="Times New Roman"/>
        </w:rPr>
        <w:t xml:space="preserve"> </w:t>
      </w:r>
      <w:r w:rsidR="00B213A8">
        <w:rPr>
          <w:rFonts w:ascii="Times New Roman" w:hAnsi="Times New Roman" w:cs="Times New Roman"/>
        </w:rPr>
        <w:t>that have high</w:t>
      </w:r>
      <w:r w:rsidR="006B2B74">
        <w:rPr>
          <w:rFonts w:ascii="Times New Roman" w:hAnsi="Times New Roman" w:cs="Times New Roman"/>
        </w:rPr>
        <w:t xml:space="preserve"> recovery</w:t>
      </w:r>
      <w:r w:rsidR="003D3A38">
        <w:rPr>
          <w:rFonts w:ascii="Times New Roman" w:hAnsi="Times New Roman" w:cs="Times New Roman"/>
        </w:rPr>
        <w:t xml:space="preserve"> r</w:t>
      </w:r>
      <w:r w:rsidR="006B2B74">
        <w:rPr>
          <w:rFonts w:ascii="Times New Roman" w:hAnsi="Times New Roman" w:cs="Times New Roman"/>
        </w:rPr>
        <w:t>ate (we define recovery rate as 1-</w:t>
      </w:r>
      <w:r w:rsidR="003D3A38">
        <w:rPr>
          <w:rFonts w:ascii="Times New Roman" w:hAnsi="Times New Roman" w:cs="Times New Roman"/>
        </w:rPr>
        <w:t>total</w:t>
      </w:r>
      <w:r w:rsidR="003D3A38" w:rsidRPr="003D3A38">
        <w:rPr>
          <w:rFonts w:ascii="Times New Roman" w:hAnsi="Times New Roman" w:cs="Times New Roman"/>
        </w:rPr>
        <w:t xml:space="preserve"> </w:t>
      </w:r>
      <w:r w:rsidR="00231C2D">
        <w:rPr>
          <w:rFonts w:ascii="Times New Roman" w:hAnsi="Times New Roman" w:cs="Times New Roman"/>
        </w:rPr>
        <w:t>Deaths</w:t>
      </w:r>
      <w:r w:rsidR="003D3A38" w:rsidRPr="003D3A38">
        <w:rPr>
          <w:rFonts w:ascii="Times New Roman" w:hAnsi="Times New Roman" w:cs="Times New Roman"/>
        </w:rPr>
        <w:t>/</w:t>
      </w:r>
      <w:r w:rsidR="003D3A38">
        <w:rPr>
          <w:rFonts w:ascii="Times New Roman" w:hAnsi="Times New Roman" w:cs="Times New Roman"/>
        </w:rPr>
        <w:t xml:space="preserve">total </w:t>
      </w:r>
      <w:r w:rsidR="00231C2D">
        <w:rPr>
          <w:rFonts w:ascii="Times New Roman" w:hAnsi="Times New Roman" w:cs="Times New Roman"/>
        </w:rPr>
        <w:t>Hospitalized</w:t>
      </w:r>
      <w:r w:rsidR="006B2B74">
        <w:rPr>
          <w:rFonts w:ascii="Times New Roman" w:hAnsi="Times New Roman" w:cs="Times New Roman"/>
        </w:rPr>
        <w:t>)</w:t>
      </w:r>
      <w:bookmarkEnd w:id="2"/>
      <w:r w:rsidR="00B213A8">
        <w:rPr>
          <w:rFonts w:ascii="Times New Roman" w:hAnsi="Times New Roman" w:cs="Times New Roman"/>
        </w:rPr>
        <w:t xml:space="preserve">. </w:t>
      </w:r>
      <w:r w:rsidR="00180852">
        <w:rPr>
          <w:rFonts w:ascii="Times New Roman" w:hAnsi="Times New Roman" w:cs="Times New Roman"/>
        </w:rPr>
        <w:t xml:space="preserve">This allows a preliminary </w:t>
      </w:r>
      <w:r w:rsidR="00B213A8">
        <w:rPr>
          <w:rFonts w:ascii="Times New Roman" w:hAnsi="Times New Roman" w:cs="Times New Roman"/>
        </w:rPr>
        <w:t>insight</w:t>
      </w:r>
      <w:r w:rsidR="00180852">
        <w:rPr>
          <w:rFonts w:ascii="Times New Roman" w:hAnsi="Times New Roman" w:cs="Times New Roman"/>
        </w:rPr>
        <w:t xml:space="preserve"> on </w:t>
      </w:r>
      <w:r w:rsidR="00B213A8">
        <w:rPr>
          <w:rFonts w:ascii="Times New Roman" w:hAnsi="Times New Roman" w:cs="Times New Roman"/>
        </w:rPr>
        <w:t>how</w:t>
      </w:r>
      <w:r w:rsidR="0021563F">
        <w:rPr>
          <w:rFonts w:ascii="Times New Roman" w:hAnsi="Times New Roman" w:cs="Times New Roman"/>
        </w:rPr>
        <w:t xml:space="preserve"> well</w:t>
      </w:r>
      <w:r w:rsidR="00B213A8">
        <w:rPr>
          <w:rFonts w:ascii="Times New Roman" w:hAnsi="Times New Roman" w:cs="Times New Roman"/>
        </w:rPr>
        <w:t xml:space="preserve"> these counties take care of their patients, and which county’s treatment is more effective to lower death rates. </w:t>
      </w:r>
    </w:p>
    <w:p w14:paraId="592CC6EB" w14:textId="688C3C73" w:rsidR="000C315C" w:rsidRDefault="006A0DC4" w:rsidP="00DB00E5">
      <w:pPr>
        <w:tabs>
          <w:tab w:val="left" w:pos="687"/>
        </w:tabs>
        <w:rPr>
          <w:rFonts w:ascii="Times New Roman" w:hAnsi="Times New Roman" w:cs="Times New Roman"/>
        </w:rPr>
      </w:pPr>
      <w:r w:rsidRPr="006A0DC4">
        <w:rPr>
          <w:rFonts w:ascii="Times New Roman" w:hAnsi="Times New Roman" w:cs="Times New Roman"/>
          <w:noProof/>
        </w:rPr>
        <w:drawing>
          <wp:inline distT="0" distB="0" distL="0" distR="0" wp14:anchorId="7E7C5973" wp14:editId="062F0A70">
            <wp:extent cx="5274310" cy="871855"/>
            <wp:effectExtent l="0" t="0" r="2540" b="4445"/>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10"/>
                    <a:stretch>
                      <a:fillRect/>
                    </a:stretch>
                  </pic:blipFill>
                  <pic:spPr>
                    <a:xfrm>
                      <a:off x="0" y="0"/>
                      <a:ext cx="5274310" cy="871855"/>
                    </a:xfrm>
                    <a:prstGeom prst="rect">
                      <a:avLst/>
                    </a:prstGeom>
                  </pic:spPr>
                </pic:pic>
              </a:graphicData>
            </a:graphic>
          </wp:inline>
        </w:drawing>
      </w:r>
    </w:p>
    <w:p w14:paraId="66F7E92F" w14:textId="2E6D7AB3" w:rsidR="00360C1A" w:rsidRDefault="00360C1A" w:rsidP="00DB00E5">
      <w:pPr>
        <w:tabs>
          <w:tab w:val="left" w:pos="687"/>
        </w:tabs>
        <w:rPr>
          <w:rFonts w:ascii="Times New Roman" w:hAnsi="Times New Roman" w:cs="Times New Roman"/>
        </w:rPr>
      </w:pPr>
    </w:p>
    <w:p w14:paraId="3908F43A" w14:textId="77777777" w:rsidR="0002234B" w:rsidRDefault="0002234B" w:rsidP="00DB00E5">
      <w:pPr>
        <w:tabs>
          <w:tab w:val="left" w:pos="687"/>
        </w:tabs>
        <w:rPr>
          <w:rFonts w:ascii="Times New Roman" w:hAnsi="Times New Roman" w:cs="Times New Roman" w:hint="eastAsia"/>
        </w:rPr>
      </w:pPr>
    </w:p>
    <w:p w14:paraId="0FA61C60" w14:textId="3CC03D8B" w:rsidR="005E3548" w:rsidRDefault="005E3548" w:rsidP="00DB00E5">
      <w:pPr>
        <w:tabs>
          <w:tab w:val="left" w:pos="687"/>
        </w:tabs>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nsight:</w:t>
      </w:r>
      <w:r w:rsidR="0021563F">
        <w:rPr>
          <w:rFonts w:ascii="Times New Roman" w:hAnsi="Times New Roman" w:cs="Times New Roman"/>
        </w:rPr>
        <w:t xml:space="preserve"> From the second query, we foun</w:t>
      </w:r>
      <w:r w:rsidR="00675057">
        <w:rPr>
          <w:rFonts w:ascii="Times New Roman" w:hAnsi="Times New Roman" w:cs="Times New Roman"/>
        </w:rPr>
        <w:t>d</w:t>
      </w:r>
      <w:r w:rsidR="0021563F">
        <w:rPr>
          <w:rFonts w:ascii="Times New Roman" w:hAnsi="Times New Roman" w:cs="Times New Roman"/>
        </w:rPr>
        <w:t xml:space="preserve"> the list of counties that has the </w:t>
      </w:r>
      <w:r w:rsidR="00675057">
        <w:rPr>
          <w:rFonts w:ascii="Times New Roman" w:hAnsi="Times New Roman" w:cs="Times New Roman"/>
        </w:rPr>
        <w:t xml:space="preserve">top ten </w:t>
      </w:r>
      <w:r w:rsidR="0021563F">
        <w:rPr>
          <w:rFonts w:ascii="Times New Roman" w:hAnsi="Times New Roman" w:cs="Times New Roman"/>
        </w:rPr>
        <w:t>highest recovery rate.</w:t>
      </w:r>
    </w:p>
    <w:tbl>
      <w:tblPr>
        <w:tblStyle w:val="aa"/>
        <w:tblW w:w="10490" w:type="dxa"/>
        <w:tblInd w:w="-1281" w:type="dxa"/>
        <w:tblLook w:val="04A0" w:firstRow="1" w:lastRow="0" w:firstColumn="1" w:lastColumn="0" w:noHBand="0" w:noVBand="1"/>
      </w:tblPr>
      <w:tblGrid>
        <w:gridCol w:w="1091"/>
        <w:gridCol w:w="846"/>
        <w:gridCol w:w="776"/>
        <w:gridCol w:w="711"/>
        <w:gridCol w:w="711"/>
        <w:gridCol w:w="966"/>
        <w:gridCol w:w="853"/>
        <w:gridCol w:w="992"/>
        <w:gridCol w:w="993"/>
        <w:gridCol w:w="1275"/>
        <w:gridCol w:w="1276"/>
      </w:tblGrid>
      <w:tr w:rsidR="0021563F" w:rsidRPr="0021563F" w14:paraId="4568DBE2" w14:textId="015B314C" w:rsidTr="004F47E5">
        <w:tc>
          <w:tcPr>
            <w:tcW w:w="1091" w:type="dxa"/>
          </w:tcPr>
          <w:p w14:paraId="3FEB6330" w14:textId="6269503E"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C</w:t>
            </w:r>
            <w:r w:rsidRPr="0021563F">
              <w:rPr>
                <w:rFonts w:ascii="Times New Roman" w:hAnsi="Times New Roman" w:cs="Times New Roman"/>
                <w:sz w:val="18"/>
                <w:szCs w:val="18"/>
              </w:rPr>
              <w:t>ounty</w:t>
            </w:r>
          </w:p>
        </w:tc>
        <w:tc>
          <w:tcPr>
            <w:tcW w:w="846" w:type="dxa"/>
          </w:tcPr>
          <w:p w14:paraId="4448F2EB" w14:textId="7E72009E"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sz w:val="18"/>
                <w:szCs w:val="18"/>
              </w:rPr>
              <w:t>Montour</w:t>
            </w:r>
          </w:p>
        </w:tc>
        <w:tc>
          <w:tcPr>
            <w:tcW w:w="776" w:type="dxa"/>
          </w:tcPr>
          <w:p w14:paraId="3D9BE9FA" w14:textId="10D0FD7C"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B</w:t>
            </w:r>
            <w:r w:rsidRPr="0021563F">
              <w:rPr>
                <w:rFonts w:ascii="Times New Roman" w:hAnsi="Times New Roman" w:cs="Times New Roman"/>
                <w:sz w:val="18"/>
                <w:szCs w:val="18"/>
              </w:rPr>
              <w:t>raford</w:t>
            </w:r>
          </w:p>
        </w:tc>
        <w:tc>
          <w:tcPr>
            <w:tcW w:w="711" w:type="dxa"/>
          </w:tcPr>
          <w:p w14:paraId="216BF609" w14:textId="6F5E3C65"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E</w:t>
            </w:r>
            <w:r w:rsidRPr="0021563F">
              <w:rPr>
                <w:rFonts w:ascii="Times New Roman" w:hAnsi="Times New Roman" w:cs="Times New Roman"/>
                <w:sz w:val="18"/>
                <w:szCs w:val="18"/>
              </w:rPr>
              <w:t>rie</w:t>
            </w:r>
          </w:p>
        </w:tc>
        <w:tc>
          <w:tcPr>
            <w:tcW w:w="711" w:type="dxa"/>
          </w:tcPr>
          <w:p w14:paraId="45CA856B" w14:textId="17636CE4"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U</w:t>
            </w:r>
            <w:r w:rsidRPr="0021563F">
              <w:rPr>
                <w:rFonts w:ascii="Times New Roman" w:hAnsi="Times New Roman" w:cs="Times New Roman"/>
                <w:sz w:val="18"/>
                <w:szCs w:val="18"/>
              </w:rPr>
              <w:t>nion</w:t>
            </w:r>
          </w:p>
        </w:tc>
        <w:tc>
          <w:tcPr>
            <w:tcW w:w="966" w:type="dxa"/>
          </w:tcPr>
          <w:p w14:paraId="056D4506" w14:textId="1C1F32E8"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A</w:t>
            </w:r>
            <w:r w:rsidRPr="0021563F">
              <w:rPr>
                <w:rFonts w:ascii="Times New Roman" w:hAnsi="Times New Roman" w:cs="Times New Roman"/>
                <w:sz w:val="18"/>
                <w:szCs w:val="18"/>
              </w:rPr>
              <w:t>llegheny</w:t>
            </w:r>
          </w:p>
        </w:tc>
        <w:tc>
          <w:tcPr>
            <w:tcW w:w="853" w:type="dxa"/>
          </w:tcPr>
          <w:p w14:paraId="4BFDA0EA" w14:textId="3BC76D45"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L</w:t>
            </w:r>
            <w:r w:rsidRPr="0021563F">
              <w:rPr>
                <w:rFonts w:ascii="Times New Roman" w:hAnsi="Times New Roman" w:cs="Times New Roman"/>
                <w:sz w:val="18"/>
                <w:szCs w:val="18"/>
              </w:rPr>
              <w:t>ehigh</w:t>
            </w:r>
          </w:p>
        </w:tc>
        <w:tc>
          <w:tcPr>
            <w:tcW w:w="992" w:type="dxa"/>
          </w:tcPr>
          <w:p w14:paraId="5C131184" w14:textId="06E59061"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D</w:t>
            </w:r>
            <w:r w:rsidRPr="0021563F">
              <w:rPr>
                <w:rFonts w:ascii="Times New Roman" w:hAnsi="Times New Roman" w:cs="Times New Roman"/>
                <w:sz w:val="18"/>
                <w:szCs w:val="18"/>
              </w:rPr>
              <w:t>auphin</w:t>
            </w:r>
          </w:p>
        </w:tc>
        <w:tc>
          <w:tcPr>
            <w:tcW w:w="993" w:type="dxa"/>
          </w:tcPr>
          <w:p w14:paraId="6293CCFE" w14:textId="73CE823D"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C</w:t>
            </w:r>
            <w:r w:rsidRPr="0021563F">
              <w:rPr>
                <w:rFonts w:ascii="Times New Roman" w:hAnsi="Times New Roman" w:cs="Times New Roman"/>
                <w:sz w:val="18"/>
                <w:szCs w:val="18"/>
              </w:rPr>
              <w:t>rawford</w:t>
            </w:r>
          </w:p>
        </w:tc>
        <w:tc>
          <w:tcPr>
            <w:tcW w:w="1275" w:type="dxa"/>
          </w:tcPr>
          <w:p w14:paraId="5B2C1685" w14:textId="24653D43"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W</w:t>
            </w:r>
            <w:r w:rsidRPr="0021563F">
              <w:rPr>
                <w:rFonts w:ascii="Times New Roman" w:hAnsi="Times New Roman" w:cs="Times New Roman"/>
                <w:sz w:val="18"/>
                <w:szCs w:val="18"/>
              </w:rPr>
              <w:t>ashington</w:t>
            </w:r>
          </w:p>
        </w:tc>
        <w:tc>
          <w:tcPr>
            <w:tcW w:w="1276" w:type="dxa"/>
          </w:tcPr>
          <w:p w14:paraId="227EEDFA" w14:textId="03A3B5B4"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hint="eastAsia"/>
                <w:sz w:val="18"/>
                <w:szCs w:val="18"/>
              </w:rPr>
              <w:t>C</w:t>
            </w:r>
            <w:r w:rsidRPr="0021563F">
              <w:rPr>
                <w:rFonts w:ascii="Times New Roman" w:hAnsi="Times New Roman" w:cs="Times New Roman"/>
                <w:sz w:val="18"/>
                <w:szCs w:val="18"/>
              </w:rPr>
              <w:t>learfield</w:t>
            </w:r>
          </w:p>
        </w:tc>
      </w:tr>
      <w:tr w:rsidR="0021563F" w:rsidRPr="0021563F" w14:paraId="27D54D4C" w14:textId="7A7C6097" w:rsidTr="004F47E5">
        <w:tc>
          <w:tcPr>
            <w:tcW w:w="1091" w:type="dxa"/>
          </w:tcPr>
          <w:p w14:paraId="62C858B2" w14:textId="3704FF77"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sz w:val="18"/>
                <w:szCs w:val="18"/>
              </w:rPr>
              <w:t>Recovery rate</w:t>
            </w:r>
          </w:p>
        </w:tc>
        <w:tc>
          <w:tcPr>
            <w:tcW w:w="846" w:type="dxa"/>
          </w:tcPr>
          <w:p w14:paraId="3AFF9E93" w14:textId="247DC9E9"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sz w:val="18"/>
                <w:szCs w:val="18"/>
              </w:rPr>
              <w:t>0.9883</w:t>
            </w:r>
          </w:p>
        </w:tc>
        <w:tc>
          <w:tcPr>
            <w:tcW w:w="776" w:type="dxa"/>
          </w:tcPr>
          <w:p w14:paraId="7B73352E" w14:textId="2FD2212F"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sz w:val="18"/>
                <w:szCs w:val="18"/>
              </w:rPr>
              <w:t>0.9577</w:t>
            </w:r>
          </w:p>
        </w:tc>
        <w:tc>
          <w:tcPr>
            <w:tcW w:w="711" w:type="dxa"/>
          </w:tcPr>
          <w:p w14:paraId="0DCC265E" w14:textId="491FC1C0"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sz w:val="18"/>
                <w:szCs w:val="18"/>
              </w:rPr>
              <w:t>0.9357</w:t>
            </w:r>
          </w:p>
        </w:tc>
        <w:tc>
          <w:tcPr>
            <w:tcW w:w="711" w:type="dxa"/>
          </w:tcPr>
          <w:p w14:paraId="6BE892FA" w14:textId="3FEAA3B9"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sz w:val="18"/>
                <w:szCs w:val="18"/>
              </w:rPr>
              <w:t>0.9319</w:t>
            </w:r>
          </w:p>
        </w:tc>
        <w:tc>
          <w:tcPr>
            <w:tcW w:w="966" w:type="dxa"/>
          </w:tcPr>
          <w:p w14:paraId="545B6ED0" w14:textId="4C50D167"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sz w:val="18"/>
                <w:szCs w:val="18"/>
              </w:rPr>
              <w:t>0.9214</w:t>
            </w:r>
          </w:p>
        </w:tc>
        <w:tc>
          <w:tcPr>
            <w:tcW w:w="853" w:type="dxa"/>
          </w:tcPr>
          <w:p w14:paraId="52B71447" w14:textId="38CDFA88" w:rsidR="0021563F" w:rsidRPr="0021563F" w:rsidRDefault="0021563F" w:rsidP="00DB00E5">
            <w:pPr>
              <w:tabs>
                <w:tab w:val="left" w:pos="687"/>
              </w:tabs>
              <w:rPr>
                <w:rFonts w:ascii="Times New Roman" w:hAnsi="Times New Roman" w:cs="Times New Roman"/>
                <w:sz w:val="18"/>
                <w:szCs w:val="18"/>
              </w:rPr>
            </w:pPr>
            <w:r w:rsidRPr="0021563F">
              <w:rPr>
                <w:rFonts w:ascii="Times New Roman" w:hAnsi="Times New Roman" w:cs="Times New Roman"/>
                <w:sz w:val="18"/>
                <w:szCs w:val="18"/>
              </w:rPr>
              <w:t>0.9115</w:t>
            </w:r>
          </w:p>
        </w:tc>
        <w:tc>
          <w:tcPr>
            <w:tcW w:w="992" w:type="dxa"/>
          </w:tcPr>
          <w:p w14:paraId="5491C527" w14:textId="4382B479" w:rsidR="0021563F" w:rsidRPr="0021563F" w:rsidRDefault="001C25A8" w:rsidP="00DB00E5">
            <w:pPr>
              <w:tabs>
                <w:tab w:val="left" w:pos="687"/>
              </w:tabs>
              <w:rPr>
                <w:rFonts w:ascii="Times New Roman" w:hAnsi="Times New Roman" w:cs="Times New Roman"/>
                <w:sz w:val="18"/>
                <w:szCs w:val="18"/>
              </w:rPr>
            </w:pPr>
            <w:r w:rsidRPr="001C25A8">
              <w:rPr>
                <w:rFonts w:ascii="Times New Roman" w:hAnsi="Times New Roman" w:cs="Times New Roman"/>
                <w:sz w:val="18"/>
                <w:szCs w:val="18"/>
              </w:rPr>
              <w:t>0.9099</w:t>
            </w:r>
          </w:p>
        </w:tc>
        <w:tc>
          <w:tcPr>
            <w:tcW w:w="993" w:type="dxa"/>
          </w:tcPr>
          <w:p w14:paraId="77454F71" w14:textId="7E56F486" w:rsidR="0021563F" w:rsidRPr="0021563F" w:rsidRDefault="001C25A8" w:rsidP="00DB00E5">
            <w:pPr>
              <w:tabs>
                <w:tab w:val="left" w:pos="687"/>
              </w:tabs>
              <w:rPr>
                <w:rFonts w:ascii="Times New Roman" w:hAnsi="Times New Roman" w:cs="Times New Roman"/>
                <w:sz w:val="18"/>
                <w:szCs w:val="18"/>
              </w:rPr>
            </w:pPr>
            <w:r w:rsidRPr="001C25A8">
              <w:rPr>
                <w:rFonts w:ascii="Times New Roman" w:hAnsi="Times New Roman" w:cs="Times New Roman"/>
                <w:sz w:val="18"/>
                <w:szCs w:val="18"/>
              </w:rPr>
              <w:t>0.9002</w:t>
            </w:r>
          </w:p>
        </w:tc>
        <w:tc>
          <w:tcPr>
            <w:tcW w:w="1275" w:type="dxa"/>
          </w:tcPr>
          <w:p w14:paraId="39059FEE" w14:textId="4EA5286D" w:rsidR="0021563F" w:rsidRPr="0021563F" w:rsidRDefault="001C25A8" w:rsidP="00DB00E5">
            <w:pPr>
              <w:tabs>
                <w:tab w:val="left" w:pos="687"/>
              </w:tabs>
              <w:rPr>
                <w:rFonts w:ascii="Times New Roman" w:hAnsi="Times New Roman" w:cs="Times New Roman"/>
                <w:sz w:val="18"/>
                <w:szCs w:val="18"/>
              </w:rPr>
            </w:pPr>
            <w:r w:rsidRPr="001C25A8">
              <w:rPr>
                <w:rFonts w:ascii="Times New Roman" w:hAnsi="Times New Roman" w:cs="Times New Roman"/>
                <w:sz w:val="18"/>
                <w:szCs w:val="18"/>
              </w:rPr>
              <w:t>0.8932</w:t>
            </w:r>
          </w:p>
        </w:tc>
        <w:tc>
          <w:tcPr>
            <w:tcW w:w="1276" w:type="dxa"/>
          </w:tcPr>
          <w:p w14:paraId="10928538" w14:textId="2591985D" w:rsidR="0021563F" w:rsidRPr="0021563F" w:rsidRDefault="001C25A8" w:rsidP="00DB00E5">
            <w:pPr>
              <w:tabs>
                <w:tab w:val="left" w:pos="687"/>
              </w:tabs>
              <w:rPr>
                <w:rFonts w:ascii="Times New Roman" w:hAnsi="Times New Roman" w:cs="Times New Roman"/>
                <w:sz w:val="18"/>
                <w:szCs w:val="18"/>
              </w:rPr>
            </w:pPr>
            <w:r w:rsidRPr="001C25A8">
              <w:rPr>
                <w:rFonts w:ascii="Times New Roman" w:hAnsi="Times New Roman" w:cs="Times New Roman"/>
                <w:sz w:val="18"/>
                <w:szCs w:val="18"/>
              </w:rPr>
              <w:t>0.8882</w:t>
            </w:r>
          </w:p>
        </w:tc>
      </w:tr>
    </w:tbl>
    <w:p w14:paraId="6423F9DB" w14:textId="40F83AB0" w:rsidR="00F97E37" w:rsidRPr="00625623" w:rsidRDefault="00360C1A" w:rsidP="00DB00E5">
      <w:pPr>
        <w:tabs>
          <w:tab w:val="left" w:pos="687"/>
        </w:tabs>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able 2. Top Ten County order by Recovery Rate</w:t>
      </w:r>
    </w:p>
    <w:p w14:paraId="05E990A8" w14:textId="5350F716" w:rsidR="00DB00E5" w:rsidRPr="00093802" w:rsidRDefault="00B70768" w:rsidP="00DB00E5">
      <w:pPr>
        <w:tabs>
          <w:tab w:val="left" w:pos="687"/>
        </w:tabs>
        <w:rPr>
          <w:rFonts w:ascii="Times New Roman" w:hAnsi="Times New Roman" w:cs="Times New Roman"/>
          <w:b/>
          <w:bCs/>
        </w:rPr>
      </w:pPr>
      <w:r w:rsidRPr="00093802">
        <w:rPr>
          <w:rFonts w:ascii="Times New Roman" w:hAnsi="Times New Roman" w:cs="Times New Roman" w:hint="eastAsia"/>
          <w:b/>
          <w:bCs/>
        </w:rPr>
        <w:t>T</w:t>
      </w:r>
      <w:r w:rsidRPr="00093802">
        <w:rPr>
          <w:rFonts w:ascii="Times New Roman" w:hAnsi="Times New Roman" w:cs="Times New Roman"/>
          <w:b/>
          <w:bCs/>
        </w:rPr>
        <w:t>ime Series Analysis:</w:t>
      </w:r>
    </w:p>
    <w:p w14:paraId="799FC52B" w14:textId="41CB156D" w:rsidR="00360C1A" w:rsidRDefault="00F97E37" w:rsidP="00DB00E5">
      <w:pPr>
        <w:tabs>
          <w:tab w:val="left" w:pos="687"/>
        </w:tabs>
        <w:rPr>
          <w:rFonts w:ascii="Times New Roman" w:hAnsi="Times New Roman" w:cs="Times New Roman" w:hint="eastAsia"/>
        </w:rPr>
      </w:pPr>
      <w:r w:rsidRPr="00F97E37">
        <w:rPr>
          <w:rFonts w:ascii="Times New Roman" w:hAnsi="Times New Roman" w:cs="Times New Roman"/>
        </w:rPr>
        <w:t>In our time series analysis, we will be performing data visualization to show the correlation between vaccination rate and new case rate, hospitalization rate, and death rate individually. We will be choosing four counties with different vaccination rates, with Montour (0.6865) and Philadelphia (0.1254) having the highest and lowest rates and Washington (0.5546) and Indiana (0.4009) having close to average rates among counties. After querying the data needed with the query below, we used Excel to plot our visualization.</w:t>
      </w:r>
      <w:r w:rsidR="006619A0" w:rsidRPr="006619A0">
        <w:rPr>
          <w:rFonts w:ascii="Times New Roman" w:hAnsi="Times New Roman" w:cs="Times New Roman"/>
        </w:rPr>
        <w:drawing>
          <wp:inline distT="0" distB="0" distL="0" distR="0" wp14:anchorId="03058C8B" wp14:editId="0E7A68BC">
            <wp:extent cx="5274310" cy="59118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91185"/>
                    </a:xfrm>
                    <a:prstGeom prst="rect">
                      <a:avLst/>
                    </a:prstGeom>
                  </pic:spPr>
                </pic:pic>
              </a:graphicData>
            </a:graphic>
          </wp:inline>
        </w:drawing>
      </w:r>
    </w:p>
    <w:p w14:paraId="327923D1" w14:textId="39AC55C3" w:rsidR="001F0532" w:rsidRDefault="003111E9" w:rsidP="00DB00E5">
      <w:pPr>
        <w:tabs>
          <w:tab w:val="left" w:pos="687"/>
        </w:tabs>
        <w:rPr>
          <w:rFonts w:ascii="Times New Roman" w:hAnsi="Times New Roman" w:cs="Times New Roman"/>
        </w:rPr>
      </w:pPr>
      <w:r>
        <w:rPr>
          <w:rFonts w:ascii="Times New Roman" w:hAnsi="Times New Roman" w:cs="Times New Roman"/>
          <w:noProof/>
        </w:rPr>
        <w:drawing>
          <wp:inline distT="0" distB="0" distL="0" distR="0" wp14:anchorId="601C296B" wp14:editId="56548317">
            <wp:extent cx="1900929" cy="2160000"/>
            <wp:effectExtent l="0" t="0" r="444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0929" cy="2160000"/>
                    </a:xfrm>
                    <a:prstGeom prst="rect">
                      <a:avLst/>
                    </a:prstGeom>
                  </pic:spPr>
                </pic:pic>
              </a:graphicData>
            </a:graphic>
          </wp:inline>
        </w:drawing>
      </w:r>
      <w:r>
        <w:rPr>
          <w:rFonts w:ascii="Times New Roman" w:hAnsi="Times New Roman" w:cs="Times New Roman"/>
          <w:noProof/>
        </w:rPr>
        <w:drawing>
          <wp:inline distT="0" distB="0" distL="0" distR="0" wp14:anchorId="6322EFE9" wp14:editId="002B1DBA">
            <wp:extent cx="1900929" cy="2160000"/>
            <wp:effectExtent l="0" t="0" r="444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0929" cy="2160000"/>
                    </a:xfrm>
                    <a:prstGeom prst="rect">
                      <a:avLst/>
                    </a:prstGeom>
                  </pic:spPr>
                </pic:pic>
              </a:graphicData>
            </a:graphic>
          </wp:inline>
        </w:drawing>
      </w:r>
      <w:r w:rsidR="00713729">
        <w:rPr>
          <w:rFonts w:ascii="Times New Roman" w:hAnsi="Times New Roman" w:cs="Times New Roman"/>
          <w:noProof/>
        </w:rPr>
        <w:drawing>
          <wp:inline distT="0" distB="0" distL="0" distR="0" wp14:anchorId="2F40F913" wp14:editId="1770AF14">
            <wp:extent cx="1814601" cy="21600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4601" cy="2160000"/>
                    </a:xfrm>
                    <a:prstGeom prst="rect">
                      <a:avLst/>
                    </a:prstGeom>
                  </pic:spPr>
                </pic:pic>
              </a:graphicData>
            </a:graphic>
          </wp:inline>
        </w:drawing>
      </w:r>
      <w:r>
        <w:rPr>
          <w:rFonts w:ascii="Times New Roman" w:hAnsi="Times New Roman" w:cs="Times New Roman"/>
          <w:noProof/>
        </w:rPr>
        <w:drawing>
          <wp:inline distT="0" distB="0" distL="0" distR="0" wp14:anchorId="027BE8B3" wp14:editId="451109A8">
            <wp:extent cx="1900928" cy="2160000"/>
            <wp:effectExtent l="0" t="0" r="444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0928" cy="2160000"/>
                    </a:xfrm>
                    <a:prstGeom prst="rect">
                      <a:avLst/>
                    </a:prstGeom>
                  </pic:spPr>
                </pic:pic>
              </a:graphicData>
            </a:graphic>
          </wp:inline>
        </w:drawing>
      </w:r>
    </w:p>
    <w:p w14:paraId="2362EA9D" w14:textId="677EF999" w:rsidR="00360C1A" w:rsidRDefault="00360C1A" w:rsidP="00DB00E5">
      <w:pPr>
        <w:tabs>
          <w:tab w:val="left" w:pos="687"/>
        </w:tabs>
        <w:rPr>
          <w:rFonts w:ascii="Times New Roman" w:hAnsi="Times New Roman" w:cs="Times New Roman" w:hint="eastAsia"/>
        </w:rPr>
      </w:pPr>
      <w:r>
        <w:rPr>
          <w:rFonts w:ascii="Times New Roman" w:hAnsi="Times New Roman" w:cs="Times New Roman"/>
        </w:rPr>
        <w:t>Figure 1. Time Series Visualization of Four Counties with Different Vaccination Rates</w:t>
      </w:r>
    </w:p>
    <w:p w14:paraId="4A5A528E" w14:textId="77777777" w:rsidR="00DB74E7" w:rsidRPr="00DB74E7" w:rsidRDefault="00DB74E7" w:rsidP="00DB74E7">
      <w:pPr>
        <w:tabs>
          <w:tab w:val="left" w:pos="687"/>
        </w:tabs>
        <w:rPr>
          <w:rFonts w:ascii="Times New Roman" w:hAnsi="Times New Roman" w:cs="Times New Roman"/>
        </w:rPr>
      </w:pPr>
      <w:r w:rsidRPr="00DB74E7">
        <w:rPr>
          <w:rFonts w:ascii="Times New Roman" w:hAnsi="Times New Roman" w:cs="Times New Roman"/>
        </w:rPr>
        <w:t xml:space="preserve">In the graphs above, we can see that for all four counties, daily new cases rise from the start of April 2020 and reaches a peak in January 2021. In addition, daily new cases drop significantly after fully vaccination rates increases. However, new cases rates start to rise again in August 2021, which supports the claim that the effectiveness of vaccines lowers after six months of vaccination and booster shots are needed. </w:t>
      </w:r>
    </w:p>
    <w:p w14:paraId="73E667CB" w14:textId="77777777" w:rsidR="00DB74E7" w:rsidRDefault="00DB74E7" w:rsidP="00DB74E7">
      <w:pPr>
        <w:tabs>
          <w:tab w:val="left" w:pos="687"/>
        </w:tabs>
        <w:rPr>
          <w:rFonts w:ascii="Times New Roman" w:hAnsi="Times New Roman" w:cs="Times New Roman"/>
        </w:rPr>
      </w:pPr>
      <w:r w:rsidRPr="00DB74E7">
        <w:rPr>
          <w:rFonts w:ascii="Times New Roman" w:hAnsi="Times New Roman" w:cs="Times New Roman"/>
        </w:rPr>
        <w:t>While we cannot make a definite conclusion that vaccination rate is the only factor that reduces daily new cases, we can still draw information from the data that vaccination rate has a high chance of lowering daily new cases. Further research will have to be conducted to draw a more accurate conclusion.</w:t>
      </w:r>
    </w:p>
    <w:p w14:paraId="71058F22" w14:textId="437ED60C" w:rsidR="00DB00E5" w:rsidRPr="00093802" w:rsidRDefault="00DB00E5" w:rsidP="00DB74E7">
      <w:pPr>
        <w:tabs>
          <w:tab w:val="left" w:pos="687"/>
        </w:tabs>
        <w:rPr>
          <w:rFonts w:ascii="Times New Roman" w:hAnsi="Times New Roman" w:cs="Times New Roman"/>
          <w:b/>
          <w:bCs/>
        </w:rPr>
      </w:pPr>
      <w:r w:rsidRPr="00093802">
        <w:rPr>
          <w:rFonts w:ascii="Times New Roman" w:hAnsi="Times New Roman" w:cs="Times New Roman" w:hint="eastAsia"/>
          <w:b/>
          <w:bCs/>
        </w:rPr>
        <w:t>C</w:t>
      </w:r>
      <w:r w:rsidRPr="00093802">
        <w:rPr>
          <w:rFonts w:ascii="Times New Roman" w:hAnsi="Times New Roman" w:cs="Times New Roman"/>
          <w:b/>
          <w:bCs/>
        </w:rPr>
        <w:t>onclusion:</w:t>
      </w:r>
    </w:p>
    <w:p w14:paraId="114A4169" w14:textId="4285134D" w:rsidR="00AD3790" w:rsidRDefault="001B777B" w:rsidP="00DB00E5">
      <w:pPr>
        <w:tabs>
          <w:tab w:val="left" w:pos="687"/>
        </w:tabs>
        <w:rPr>
          <w:rFonts w:ascii="Times New Roman" w:hAnsi="Times New Roman" w:cs="Times New Roman"/>
        </w:rPr>
      </w:pPr>
      <w:r w:rsidRPr="001B777B">
        <w:rPr>
          <w:rFonts w:ascii="Times New Roman" w:hAnsi="Times New Roman" w:cs="Times New Roman"/>
        </w:rPr>
        <w:t>We set out to answer three questions for this project. a. Yes, counties that are represented by democrats tend to have a higher vaccination rate. b. The three counties that have the best recovery rate are Montour, Bradford, and Erie. c. Though definite causation can’t be concluded, the vaccination rate does have a high chance of reducing daily new cases according to the data collected, and this causes hospitalization and death cases to drop.</w:t>
      </w:r>
    </w:p>
    <w:p w14:paraId="06425A07" w14:textId="77777777" w:rsidR="001B777B" w:rsidRDefault="001B777B" w:rsidP="00DB00E5">
      <w:pPr>
        <w:tabs>
          <w:tab w:val="left" w:pos="687"/>
        </w:tabs>
        <w:rPr>
          <w:rFonts w:ascii="Times New Roman" w:hAnsi="Times New Roman" w:cs="Times New Roman" w:hint="eastAsia"/>
        </w:rPr>
      </w:pPr>
    </w:p>
    <w:p w14:paraId="2A70C47E" w14:textId="09A22686" w:rsidR="00170CB4" w:rsidRDefault="00170CB4" w:rsidP="00170CB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ource:</w:t>
      </w:r>
    </w:p>
    <w:p w14:paraId="2B52EF6A" w14:textId="3C86B4D6" w:rsidR="003A32EC" w:rsidRDefault="00170CB4" w:rsidP="00170CB4">
      <w:r>
        <w:rPr>
          <w:rFonts w:ascii="Times New Roman" w:hAnsi="Times New Roman" w:cs="Times New Roman" w:hint="eastAsia"/>
        </w:rPr>
        <w:t>[</w:t>
      </w:r>
      <w:r>
        <w:rPr>
          <w:rFonts w:ascii="Times New Roman" w:hAnsi="Times New Roman" w:cs="Times New Roman"/>
        </w:rPr>
        <w:t>1]</w:t>
      </w:r>
      <w:r w:rsidRPr="00170CB4">
        <w:t xml:space="preserve"> </w:t>
      </w:r>
      <w:r w:rsidR="003A32EC" w:rsidRPr="00B53797">
        <w:rPr>
          <w:rFonts w:ascii="Times New Roman" w:hAnsi="Times New Roman" w:cs="Times New Roman"/>
        </w:rPr>
        <w:t>"COVID-19 Vaccinations by Day by County of Residence Current Health"</w:t>
      </w:r>
      <w:r w:rsidR="003A32EC">
        <w:rPr>
          <w:rFonts w:ascii="Times New Roman" w:hAnsi="Times New Roman" w:cs="Times New Roman"/>
        </w:rPr>
        <w:t>-</w:t>
      </w:r>
    </w:p>
    <w:p w14:paraId="2CACA6B7" w14:textId="204024D4" w:rsidR="00170CB4" w:rsidRDefault="00405D01" w:rsidP="00170CB4">
      <w:pPr>
        <w:rPr>
          <w:rFonts w:ascii="Times New Roman" w:hAnsi="Times New Roman" w:cs="Times New Roman"/>
        </w:rPr>
      </w:pPr>
      <w:hyperlink r:id="rId16" w:history="1">
        <w:r w:rsidR="003A32EC" w:rsidRPr="00DE22C6">
          <w:rPr>
            <w:rStyle w:val="a8"/>
            <w:rFonts w:ascii="Times New Roman" w:hAnsi="Times New Roman" w:cs="Times New Roman"/>
          </w:rPr>
          <w:t>https://data.pa.gov/Covid-19/COVID-19-Vaccinations-by-Day-by-County-of-Residenc/bicw-3gwi</w:t>
        </w:r>
      </w:hyperlink>
    </w:p>
    <w:p w14:paraId="5DC96F6A" w14:textId="1DD74E15" w:rsidR="003A32EC" w:rsidRDefault="00170CB4" w:rsidP="00170CB4">
      <w:r>
        <w:rPr>
          <w:rFonts w:ascii="Times New Roman" w:hAnsi="Times New Roman" w:cs="Times New Roman" w:hint="eastAsia"/>
        </w:rPr>
        <w:t>[</w:t>
      </w:r>
      <w:r>
        <w:rPr>
          <w:rFonts w:ascii="Times New Roman" w:hAnsi="Times New Roman" w:cs="Times New Roman"/>
        </w:rPr>
        <w:t>2]</w:t>
      </w:r>
      <w:r w:rsidRPr="00170CB4">
        <w:t xml:space="preserve"> </w:t>
      </w:r>
      <w:r w:rsidR="003A32EC" w:rsidRPr="00B53797">
        <w:rPr>
          <w:rFonts w:ascii="Times New Roman" w:hAnsi="Times New Roman" w:cs="Times New Roman"/>
        </w:rPr>
        <w:t>“COVID-19 Aggregate Death Data Current Daily County Health”</w:t>
      </w:r>
      <w:r w:rsidR="003A32EC">
        <w:rPr>
          <w:rFonts w:ascii="Times New Roman" w:hAnsi="Times New Roman" w:cs="Times New Roman"/>
        </w:rPr>
        <w:t>-</w:t>
      </w:r>
    </w:p>
    <w:p w14:paraId="0B6CEE25" w14:textId="7ACB2506" w:rsidR="00170CB4" w:rsidRDefault="00405D01" w:rsidP="00170CB4">
      <w:pPr>
        <w:rPr>
          <w:rFonts w:ascii="Times New Roman" w:hAnsi="Times New Roman" w:cs="Times New Roman"/>
        </w:rPr>
      </w:pPr>
      <w:hyperlink r:id="rId17" w:history="1">
        <w:r w:rsidR="003A32EC" w:rsidRPr="00DE22C6">
          <w:rPr>
            <w:rStyle w:val="a8"/>
            <w:rFonts w:ascii="Times New Roman" w:hAnsi="Times New Roman" w:cs="Times New Roman"/>
          </w:rPr>
          <w:t>https://data.pa.gov/Covid-19/COVID-19-Aggregate-Death-Data-Current-Daily-County/fbgu-sqgp</w:t>
        </w:r>
      </w:hyperlink>
    </w:p>
    <w:p w14:paraId="3F4E2812" w14:textId="6EB6FAB8" w:rsidR="003A32EC" w:rsidRDefault="00170CB4" w:rsidP="00170CB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003A32EC" w:rsidRPr="003A32EC">
        <w:rPr>
          <w:rFonts w:ascii="Times New Roman" w:hAnsi="Times New Roman" w:cs="Times New Roman"/>
        </w:rPr>
        <w:t xml:space="preserve"> </w:t>
      </w:r>
      <w:r w:rsidR="003A32EC" w:rsidRPr="00B53797">
        <w:rPr>
          <w:rFonts w:ascii="Times New Roman" w:hAnsi="Times New Roman" w:cs="Times New Roman"/>
        </w:rPr>
        <w:t>“COVID-19 Aggregate Hospitalizations Current Daily by County Health”</w:t>
      </w:r>
      <w:r w:rsidR="003A32EC">
        <w:rPr>
          <w:rFonts w:ascii="Times New Roman" w:hAnsi="Times New Roman" w:cs="Times New Roman"/>
        </w:rPr>
        <w:t>-</w:t>
      </w:r>
    </w:p>
    <w:p w14:paraId="1D6E7357" w14:textId="7E08C978" w:rsidR="00170CB4" w:rsidRDefault="00405D01" w:rsidP="00170CB4">
      <w:pPr>
        <w:rPr>
          <w:rFonts w:ascii="Times New Roman" w:hAnsi="Times New Roman" w:cs="Times New Roman"/>
        </w:rPr>
      </w:pPr>
      <w:hyperlink r:id="rId18" w:history="1">
        <w:r w:rsidR="003A32EC" w:rsidRPr="00DE22C6">
          <w:rPr>
            <w:rStyle w:val="a8"/>
            <w:rFonts w:ascii="Times New Roman" w:hAnsi="Times New Roman" w:cs="Times New Roman"/>
          </w:rPr>
          <w:t>https://data.pa.gov/Covid-19/COVID-19-Aggregate-Hospitalizations-Current-Daily-/kayn-sjhx</w:t>
        </w:r>
      </w:hyperlink>
    </w:p>
    <w:p w14:paraId="4DCFBAD1" w14:textId="7060360A" w:rsidR="003A32EC" w:rsidRDefault="00170CB4" w:rsidP="00170CB4">
      <w:r>
        <w:rPr>
          <w:rFonts w:ascii="Times New Roman" w:hAnsi="Times New Roman" w:cs="Times New Roman" w:hint="eastAsia"/>
        </w:rPr>
        <w:t>[</w:t>
      </w:r>
      <w:r>
        <w:rPr>
          <w:rFonts w:ascii="Times New Roman" w:hAnsi="Times New Roman" w:cs="Times New Roman"/>
        </w:rPr>
        <w:t>4]</w:t>
      </w:r>
      <w:r w:rsidRPr="00170CB4">
        <w:t xml:space="preserve"> </w:t>
      </w:r>
      <w:r w:rsidR="003A32EC" w:rsidRPr="00B53797">
        <w:rPr>
          <w:rFonts w:ascii="Times New Roman" w:hAnsi="Times New Roman" w:cs="Times New Roman"/>
        </w:rPr>
        <w:t>“COVID-19 Aggregate Cases Current Daily County Health”</w:t>
      </w:r>
      <w:r w:rsidR="003A32EC">
        <w:rPr>
          <w:rFonts w:ascii="Times New Roman" w:hAnsi="Times New Roman" w:cs="Times New Roman"/>
        </w:rPr>
        <w:t>-</w:t>
      </w:r>
    </w:p>
    <w:p w14:paraId="37CF7AEB" w14:textId="68172DD5" w:rsidR="00170CB4" w:rsidRDefault="00405D01" w:rsidP="00170CB4">
      <w:pPr>
        <w:rPr>
          <w:rFonts w:ascii="Times New Roman" w:hAnsi="Times New Roman" w:cs="Times New Roman"/>
        </w:rPr>
      </w:pPr>
      <w:hyperlink r:id="rId19" w:history="1">
        <w:r w:rsidR="003A32EC" w:rsidRPr="00DE22C6">
          <w:rPr>
            <w:rStyle w:val="a8"/>
            <w:rFonts w:ascii="Times New Roman" w:hAnsi="Times New Roman" w:cs="Times New Roman"/>
          </w:rPr>
          <w:t>https://data.pa.gov/Covid-19/COVID-19-Aggregate-Cases-Current-Daily-County-Heal/j72v-r42c</w:t>
        </w:r>
      </w:hyperlink>
    </w:p>
    <w:p w14:paraId="1F5654FF" w14:textId="0472A6C4" w:rsidR="003A32EC" w:rsidRDefault="0058021F" w:rsidP="00170CB4">
      <w:pPr>
        <w:rPr>
          <w:rFonts w:ascii="Times New Roman" w:hAnsi="Times New Roman" w:cs="Times New Roman"/>
        </w:rPr>
      </w:pPr>
      <w:r>
        <w:rPr>
          <w:rFonts w:ascii="Times New Roman" w:hAnsi="Times New Roman" w:cs="Times New Roman"/>
        </w:rPr>
        <w:t>[5]</w:t>
      </w:r>
      <w:r w:rsidR="003A32EC" w:rsidRPr="003A32EC">
        <w:rPr>
          <w:rFonts w:ascii="Times New Roman" w:hAnsi="Times New Roman" w:cs="Times New Roman"/>
        </w:rPr>
        <w:t xml:space="preserve"> </w:t>
      </w:r>
      <w:r w:rsidR="003A32EC">
        <w:rPr>
          <w:rFonts w:ascii="Times New Roman" w:hAnsi="Times New Roman" w:cs="Times New Roman"/>
        </w:rPr>
        <w:t>“</w:t>
      </w:r>
      <w:r w:rsidR="003A32EC">
        <w:rPr>
          <w:rFonts w:ascii="Times New Roman" w:hAnsi="Times New Roman" w:cs="Times New Roman" w:hint="eastAsia"/>
        </w:rPr>
        <w:t>P</w:t>
      </w:r>
      <w:r w:rsidR="003A32EC">
        <w:rPr>
          <w:rFonts w:ascii="Times New Roman" w:hAnsi="Times New Roman" w:cs="Times New Roman"/>
        </w:rPr>
        <w:t>ennsylvania Current Vote Stats”-</w:t>
      </w:r>
    </w:p>
    <w:p w14:paraId="49EBD87D" w14:textId="28627EF7" w:rsidR="0058021F" w:rsidRDefault="00405D01" w:rsidP="00170CB4">
      <w:pPr>
        <w:rPr>
          <w:rFonts w:ascii="Times New Roman" w:hAnsi="Times New Roman" w:cs="Times New Roman"/>
        </w:rPr>
      </w:pPr>
      <w:hyperlink r:id="rId20" w:history="1">
        <w:r w:rsidR="003A32EC" w:rsidRPr="00DE22C6">
          <w:rPr>
            <w:rStyle w:val="a8"/>
            <w:rFonts w:ascii="Times New Roman" w:hAnsi="Times New Roman" w:cs="Times New Roman"/>
          </w:rPr>
          <w:t>https://www.dos.pa.gov/VotingElections/OtherServicesEvents/VotingElectionStatistics/Pages/VotingElectionStatistics.aspx</w:t>
        </w:r>
      </w:hyperlink>
    </w:p>
    <w:p w14:paraId="0E8A3608" w14:textId="77777777" w:rsidR="0058021F" w:rsidRPr="0058021F" w:rsidRDefault="0058021F" w:rsidP="00170CB4">
      <w:pPr>
        <w:rPr>
          <w:rFonts w:ascii="Times New Roman" w:hAnsi="Times New Roman" w:cs="Times New Roman"/>
        </w:rPr>
      </w:pPr>
    </w:p>
    <w:sectPr w:rsidR="0058021F" w:rsidRPr="0058021F">
      <w:head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5F8E" w14:textId="77777777" w:rsidR="00405D01" w:rsidRDefault="00405D01" w:rsidP="00CD7612">
      <w:r>
        <w:separator/>
      </w:r>
    </w:p>
  </w:endnote>
  <w:endnote w:type="continuationSeparator" w:id="0">
    <w:p w14:paraId="30507B12" w14:textId="77777777" w:rsidR="00405D01" w:rsidRDefault="00405D01" w:rsidP="00CD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F54BE" w14:textId="77777777" w:rsidR="00405D01" w:rsidRDefault="00405D01" w:rsidP="00CD7612">
      <w:r>
        <w:separator/>
      </w:r>
    </w:p>
  </w:footnote>
  <w:footnote w:type="continuationSeparator" w:id="0">
    <w:p w14:paraId="47043AD5" w14:textId="77777777" w:rsidR="00405D01" w:rsidRDefault="00405D01" w:rsidP="00CD7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CA9A" w14:textId="21A2DEB7" w:rsidR="004B4731" w:rsidRPr="004B4731" w:rsidRDefault="004B4731">
    <w:pPr>
      <w:pStyle w:val="a4"/>
      <w:rPr>
        <w:rFonts w:ascii="Times New Roman" w:hAnsi="Times New Roman" w:cs="Times New Roman"/>
      </w:rPr>
    </w:pPr>
    <w:r w:rsidRPr="004B4731">
      <w:rPr>
        <w:rFonts w:ascii="Times New Roman" w:hAnsi="Times New Roman" w:cs="Times New Roman"/>
      </w:rPr>
      <w:t>12741-Data Management Final Project</w:t>
    </w:r>
    <w:r w:rsidRPr="004B4731">
      <w:rPr>
        <w:rFonts w:ascii="Times New Roman" w:hAnsi="Times New Roman" w:cs="Times New Roman"/>
      </w:rPr>
      <w:tab/>
    </w:r>
    <w:r w:rsidRPr="004B4731">
      <w:rPr>
        <w:rFonts w:ascii="Times New Roman" w:hAnsi="Times New Roman" w:cs="Times New Roman"/>
      </w:rPr>
      <w:tab/>
      <w:t>2021/12/03</w:t>
    </w:r>
  </w:p>
  <w:p w14:paraId="0046DEFD" w14:textId="6661C5CF" w:rsidR="004B4731" w:rsidRPr="004B4731" w:rsidRDefault="004B4731">
    <w:pPr>
      <w:pStyle w:val="a4"/>
      <w:rPr>
        <w:rFonts w:ascii="Times New Roman" w:hAnsi="Times New Roman" w:cs="Times New Roman"/>
      </w:rPr>
    </w:pPr>
    <w:r w:rsidRPr="004B4731">
      <w:rPr>
        <w:rFonts w:ascii="Times New Roman" w:hAnsi="Times New Roman" w:cs="Times New Roman"/>
      </w:rPr>
      <w:tab/>
    </w:r>
    <w:r w:rsidRPr="004B4731">
      <w:rPr>
        <w:rFonts w:ascii="Times New Roman" w:hAnsi="Times New Roman" w:cs="Times New Roman"/>
      </w:rPr>
      <w:tab/>
      <w:t>Chris(lihshyaf),</w:t>
    </w:r>
    <w:r w:rsidRPr="004B4731">
      <w:rPr>
        <w:rFonts w:ascii="Times New Roman" w:hAnsi="Times New Roman" w:cs="Times New Roman"/>
        <w:sz w:val="24"/>
        <w:szCs w:val="22"/>
      </w:rPr>
      <w:t xml:space="preserve"> </w:t>
    </w:r>
    <w:r w:rsidRPr="004B4731">
      <w:rPr>
        <w:rFonts w:ascii="Times New Roman" w:hAnsi="Times New Roman" w:cs="Times New Roman"/>
      </w:rPr>
      <w:t>Yihua Pu(yihuap)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13E6"/>
    <w:multiLevelType w:val="hybridMultilevel"/>
    <w:tmpl w:val="99364CE2"/>
    <w:lvl w:ilvl="0" w:tplc="CCCAD9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6E0012"/>
    <w:multiLevelType w:val="hybridMultilevel"/>
    <w:tmpl w:val="313C5494"/>
    <w:lvl w:ilvl="0" w:tplc="8F0A10A6">
      <w:start w:val="1"/>
      <w:numFmt w:val="lowerLetter"/>
      <w:lvlText w:val="%1."/>
      <w:lvlJc w:val="left"/>
      <w:pPr>
        <w:ind w:left="1050" w:hanging="360"/>
      </w:pPr>
      <w:rPr>
        <w:rFonts w:hint="default"/>
      </w:rPr>
    </w:lvl>
    <w:lvl w:ilvl="1" w:tplc="04090019" w:tentative="1">
      <w:start w:val="1"/>
      <w:numFmt w:val="ideographTraditional"/>
      <w:lvlText w:val="%2、"/>
      <w:lvlJc w:val="left"/>
      <w:pPr>
        <w:ind w:left="1650" w:hanging="480"/>
      </w:pPr>
    </w:lvl>
    <w:lvl w:ilvl="2" w:tplc="0409001B" w:tentative="1">
      <w:start w:val="1"/>
      <w:numFmt w:val="lowerRoman"/>
      <w:lvlText w:val="%3."/>
      <w:lvlJc w:val="right"/>
      <w:pPr>
        <w:ind w:left="2130" w:hanging="480"/>
      </w:pPr>
    </w:lvl>
    <w:lvl w:ilvl="3" w:tplc="0409000F" w:tentative="1">
      <w:start w:val="1"/>
      <w:numFmt w:val="decimal"/>
      <w:lvlText w:val="%4."/>
      <w:lvlJc w:val="left"/>
      <w:pPr>
        <w:ind w:left="2610" w:hanging="480"/>
      </w:pPr>
    </w:lvl>
    <w:lvl w:ilvl="4" w:tplc="04090019" w:tentative="1">
      <w:start w:val="1"/>
      <w:numFmt w:val="ideographTraditional"/>
      <w:lvlText w:val="%5、"/>
      <w:lvlJc w:val="left"/>
      <w:pPr>
        <w:ind w:left="3090" w:hanging="480"/>
      </w:pPr>
    </w:lvl>
    <w:lvl w:ilvl="5" w:tplc="0409001B" w:tentative="1">
      <w:start w:val="1"/>
      <w:numFmt w:val="lowerRoman"/>
      <w:lvlText w:val="%6."/>
      <w:lvlJc w:val="right"/>
      <w:pPr>
        <w:ind w:left="3570" w:hanging="480"/>
      </w:pPr>
    </w:lvl>
    <w:lvl w:ilvl="6" w:tplc="0409000F" w:tentative="1">
      <w:start w:val="1"/>
      <w:numFmt w:val="decimal"/>
      <w:lvlText w:val="%7."/>
      <w:lvlJc w:val="left"/>
      <w:pPr>
        <w:ind w:left="4050" w:hanging="480"/>
      </w:pPr>
    </w:lvl>
    <w:lvl w:ilvl="7" w:tplc="04090019" w:tentative="1">
      <w:start w:val="1"/>
      <w:numFmt w:val="ideographTraditional"/>
      <w:lvlText w:val="%8、"/>
      <w:lvlJc w:val="left"/>
      <w:pPr>
        <w:ind w:left="4530" w:hanging="480"/>
      </w:pPr>
    </w:lvl>
    <w:lvl w:ilvl="8" w:tplc="0409001B" w:tentative="1">
      <w:start w:val="1"/>
      <w:numFmt w:val="lowerRoman"/>
      <w:lvlText w:val="%9."/>
      <w:lvlJc w:val="right"/>
      <w:pPr>
        <w:ind w:left="5010" w:hanging="480"/>
      </w:pPr>
    </w:lvl>
  </w:abstractNum>
  <w:abstractNum w:abstractNumId="2" w15:restartNumberingAfterBreak="0">
    <w:nsid w:val="6862512D"/>
    <w:multiLevelType w:val="hybridMultilevel"/>
    <w:tmpl w:val="EE6AF9FC"/>
    <w:lvl w:ilvl="0" w:tplc="E7FA0F78">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7CCE364F"/>
    <w:multiLevelType w:val="hybridMultilevel"/>
    <w:tmpl w:val="6B922448"/>
    <w:lvl w:ilvl="0" w:tplc="7B200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B0"/>
    <w:rsid w:val="0002234B"/>
    <w:rsid w:val="00051E4D"/>
    <w:rsid w:val="000629EC"/>
    <w:rsid w:val="00093802"/>
    <w:rsid w:val="000B7894"/>
    <w:rsid w:val="000C315C"/>
    <w:rsid w:val="000D7CF2"/>
    <w:rsid w:val="001104B3"/>
    <w:rsid w:val="0012334B"/>
    <w:rsid w:val="00160E7C"/>
    <w:rsid w:val="001673B7"/>
    <w:rsid w:val="00170CB4"/>
    <w:rsid w:val="00173283"/>
    <w:rsid w:val="00180852"/>
    <w:rsid w:val="001B66E4"/>
    <w:rsid w:val="001B777B"/>
    <w:rsid w:val="001C25A8"/>
    <w:rsid w:val="001D0C19"/>
    <w:rsid w:val="001F0532"/>
    <w:rsid w:val="001F2E66"/>
    <w:rsid w:val="0021563F"/>
    <w:rsid w:val="00223BE2"/>
    <w:rsid w:val="00231C2D"/>
    <w:rsid w:val="0028197F"/>
    <w:rsid w:val="002854F6"/>
    <w:rsid w:val="002E637E"/>
    <w:rsid w:val="00304057"/>
    <w:rsid w:val="003111E9"/>
    <w:rsid w:val="00313E64"/>
    <w:rsid w:val="00360C1A"/>
    <w:rsid w:val="003A32EC"/>
    <w:rsid w:val="003A6097"/>
    <w:rsid w:val="003D3A38"/>
    <w:rsid w:val="00405D01"/>
    <w:rsid w:val="0043494D"/>
    <w:rsid w:val="00494A7E"/>
    <w:rsid w:val="004B4731"/>
    <w:rsid w:val="004B65D2"/>
    <w:rsid w:val="004C454C"/>
    <w:rsid w:val="004D34DE"/>
    <w:rsid w:val="004D3E31"/>
    <w:rsid w:val="004F47E5"/>
    <w:rsid w:val="00502A61"/>
    <w:rsid w:val="00517AF4"/>
    <w:rsid w:val="00537634"/>
    <w:rsid w:val="00570175"/>
    <w:rsid w:val="0058021F"/>
    <w:rsid w:val="00597D7E"/>
    <w:rsid w:val="005D6E6B"/>
    <w:rsid w:val="005E3548"/>
    <w:rsid w:val="00625623"/>
    <w:rsid w:val="00634C6F"/>
    <w:rsid w:val="006358D4"/>
    <w:rsid w:val="00642FEF"/>
    <w:rsid w:val="00657387"/>
    <w:rsid w:val="006619A0"/>
    <w:rsid w:val="00675057"/>
    <w:rsid w:val="006815CC"/>
    <w:rsid w:val="006A0DC4"/>
    <w:rsid w:val="006B04E3"/>
    <w:rsid w:val="006B2B74"/>
    <w:rsid w:val="006D44DB"/>
    <w:rsid w:val="00713729"/>
    <w:rsid w:val="0072203B"/>
    <w:rsid w:val="0072612B"/>
    <w:rsid w:val="00730EB0"/>
    <w:rsid w:val="007D12C5"/>
    <w:rsid w:val="00801B0E"/>
    <w:rsid w:val="0083670C"/>
    <w:rsid w:val="0089561B"/>
    <w:rsid w:val="008A4D59"/>
    <w:rsid w:val="008B08D7"/>
    <w:rsid w:val="008F03A3"/>
    <w:rsid w:val="009359A1"/>
    <w:rsid w:val="00942EEE"/>
    <w:rsid w:val="009575D5"/>
    <w:rsid w:val="00960548"/>
    <w:rsid w:val="00960709"/>
    <w:rsid w:val="0096096F"/>
    <w:rsid w:val="009846A3"/>
    <w:rsid w:val="009D3360"/>
    <w:rsid w:val="009E3AD1"/>
    <w:rsid w:val="00A41451"/>
    <w:rsid w:val="00A55F1B"/>
    <w:rsid w:val="00A66DA4"/>
    <w:rsid w:val="00A8605F"/>
    <w:rsid w:val="00AA41F3"/>
    <w:rsid w:val="00AD3790"/>
    <w:rsid w:val="00B03E37"/>
    <w:rsid w:val="00B14B96"/>
    <w:rsid w:val="00B156D2"/>
    <w:rsid w:val="00B213A8"/>
    <w:rsid w:val="00B43DDC"/>
    <w:rsid w:val="00B53797"/>
    <w:rsid w:val="00B5426D"/>
    <w:rsid w:val="00B55A49"/>
    <w:rsid w:val="00B70768"/>
    <w:rsid w:val="00B73F6A"/>
    <w:rsid w:val="00B918F2"/>
    <w:rsid w:val="00BC3214"/>
    <w:rsid w:val="00BE0B42"/>
    <w:rsid w:val="00BE1231"/>
    <w:rsid w:val="00BE2E69"/>
    <w:rsid w:val="00BF3DE3"/>
    <w:rsid w:val="00C0468B"/>
    <w:rsid w:val="00C30456"/>
    <w:rsid w:val="00C72D98"/>
    <w:rsid w:val="00C90986"/>
    <w:rsid w:val="00CD3B5D"/>
    <w:rsid w:val="00CD7612"/>
    <w:rsid w:val="00D115BF"/>
    <w:rsid w:val="00D45A15"/>
    <w:rsid w:val="00DA52F6"/>
    <w:rsid w:val="00DB00E5"/>
    <w:rsid w:val="00DB74E7"/>
    <w:rsid w:val="00E00D4F"/>
    <w:rsid w:val="00E41E53"/>
    <w:rsid w:val="00E95EA2"/>
    <w:rsid w:val="00EA63D6"/>
    <w:rsid w:val="00ED31D5"/>
    <w:rsid w:val="00F72A19"/>
    <w:rsid w:val="00F924FE"/>
    <w:rsid w:val="00F97E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2DC19"/>
  <w15:chartTrackingRefBased/>
  <w15:docId w15:val="{4D3AD6C2-9D62-46EF-87E0-A47C958D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797"/>
    <w:pPr>
      <w:ind w:leftChars="200" w:left="480"/>
    </w:pPr>
  </w:style>
  <w:style w:type="paragraph" w:styleId="a4">
    <w:name w:val="header"/>
    <w:basedOn w:val="a"/>
    <w:link w:val="a5"/>
    <w:uiPriority w:val="99"/>
    <w:unhideWhenUsed/>
    <w:rsid w:val="00CD7612"/>
    <w:pPr>
      <w:tabs>
        <w:tab w:val="center" w:pos="4153"/>
        <w:tab w:val="right" w:pos="8306"/>
      </w:tabs>
      <w:snapToGrid w:val="0"/>
    </w:pPr>
    <w:rPr>
      <w:sz w:val="20"/>
      <w:szCs w:val="20"/>
    </w:rPr>
  </w:style>
  <w:style w:type="character" w:customStyle="1" w:styleId="a5">
    <w:name w:val="頁首 字元"/>
    <w:basedOn w:val="a0"/>
    <w:link w:val="a4"/>
    <w:uiPriority w:val="99"/>
    <w:rsid w:val="00CD7612"/>
    <w:rPr>
      <w:sz w:val="20"/>
      <w:szCs w:val="20"/>
    </w:rPr>
  </w:style>
  <w:style w:type="paragraph" w:styleId="a6">
    <w:name w:val="footer"/>
    <w:basedOn w:val="a"/>
    <w:link w:val="a7"/>
    <w:uiPriority w:val="99"/>
    <w:unhideWhenUsed/>
    <w:rsid w:val="00CD7612"/>
    <w:pPr>
      <w:tabs>
        <w:tab w:val="center" w:pos="4153"/>
        <w:tab w:val="right" w:pos="8306"/>
      </w:tabs>
      <w:snapToGrid w:val="0"/>
    </w:pPr>
    <w:rPr>
      <w:sz w:val="20"/>
      <w:szCs w:val="20"/>
    </w:rPr>
  </w:style>
  <w:style w:type="character" w:customStyle="1" w:styleId="a7">
    <w:name w:val="頁尾 字元"/>
    <w:basedOn w:val="a0"/>
    <w:link w:val="a6"/>
    <w:uiPriority w:val="99"/>
    <w:rsid w:val="00CD7612"/>
    <w:rPr>
      <w:sz w:val="20"/>
      <w:szCs w:val="20"/>
    </w:rPr>
  </w:style>
  <w:style w:type="character" w:styleId="a8">
    <w:name w:val="Hyperlink"/>
    <w:basedOn w:val="a0"/>
    <w:uiPriority w:val="99"/>
    <w:unhideWhenUsed/>
    <w:rsid w:val="0058021F"/>
    <w:rPr>
      <w:color w:val="0563C1" w:themeColor="hyperlink"/>
      <w:u w:val="single"/>
    </w:rPr>
  </w:style>
  <w:style w:type="character" w:styleId="a9">
    <w:name w:val="Unresolved Mention"/>
    <w:basedOn w:val="a0"/>
    <w:uiPriority w:val="99"/>
    <w:semiHidden/>
    <w:unhideWhenUsed/>
    <w:rsid w:val="0058021F"/>
    <w:rPr>
      <w:color w:val="605E5C"/>
      <w:shd w:val="clear" w:color="auto" w:fill="E1DFDD"/>
    </w:rPr>
  </w:style>
  <w:style w:type="table" w:styleId="aa">
    <w:name w:val="Table Grid"/>
    <w:basedOn w:val="a1"/>
    <w:uiPriority w:val="39"/>
    <w:rsid w:val="00215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pa.gov/Covid-19/COVID-19-Aggregate-Hospitalizations-Current-Daily-/kayn-sjh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pa.gov/Covid-19/COVID-19-Aggregate-Death-Data-Current-Daily-County/fbgu-sqgp" TargetMode="External"/><Relationship Id="rId2" Type="http://schemas.openxmlformats.org/officeDocument/2006/relationships/numbering" Target="numbering.xml"/><Relationship Id="rId16" Type="http://schemas.openxmlformats.org/officeDocument/2006/relationships/hyperlink" Target="https://data.pa.gov/Covid-19/COVID-19-Vaccinations-by-Day-by-County-of-Residenc/bicw-3gwi" TargetMode="External"/><Relationship Id="rId20" Type="http://schemas.openxmlformats.org/officeDocument/2006/relationships/hyperlink" Target="https://www.dos.pa.gov/VotingElections/OtherServicesEvents/VotingElectionStatistics/Pages/VotingElectionStatistic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ata.pa.gov/Covid-19/COVID-19-Aggregate-Cases-Current-Daily-County-Heal/j72v-r42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7CEF4-A4DF-E849-A57A-B4628B8D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Fang</dc:creator>
  <cp:keywords/>
  <dc:description/>
  <cp:lastModifiedBy>Chris Fang</cp:lastModifiedBy>
  <cp:revision>22</cp:revision>
  <dcterms:created xsi:type="dcterms:W3CDTF">2021-12-02T03:10:00Z</dcterms:created>
  <dcterms:modified xsi:type="dcterms:W3CDTF">2021-12-02T19:36:00Z</dcterms:modified>
</cp:coreProperties>
</file>