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jc w:val="center"/>
        <w:rPr>
          <w:rFonts w:ascii="宋体" w:hAnsi="宋体" w:eastAsia="宋体" w:cs="宋体"/>
          <w:color w:val="353535"/>
          <w:kern w:val="0"/>
          <w:sz w:val="48"/>
          <w:szCs w:val="48"/>
          <w:u w:val="single"/>
        </w:rPr>
      </w:pPr>
      <w:r>
        <w:rPr>
          <w:rFonts w:hint="eastAsia" w:ascii="宋体" w:hAnsi="宋体" w:eastAsia="宋体" w:cs="宋体"/>
          <w:color w:val="353535"/>
          <w:kern w:val="0"/>
          <w:sz w:val="48"/>
          <w:szCs w:val="48"/>
          <w:u w:val="single"/>
        </w:rPr>
        <w:t>复习提纲</w:t>
      </w:r>
    </w:p>
    <w:p>
      <w:pPr>
        <w:pStyle w:val="14"/>
        <w:widowControl/>
        <w:numPr>
          <w:ilvl w:val="0"/>
          <w:numId w:val="1"/>
        </w:numPr>
        <w:autoSpaceDE w:val="0"/>
        <w:autoSpaceDN w:val="0"/>
        <w:adjustRightInd w:val="0"/>
        <w:ind w:firstLineChars="0"/>
        <w:rPr>
          <w:rFonts w:ascii="宋体" w:hAnsi="宋体" w:eastAsia="宋体" w:cs="宋体"/>
          <w:color w:val="353535"/>
          <w:kern w:val="0"/>
          <w:sz w:val="30"/>
          <w:szCs w:val="30"/>
          <w:u w:val="single"/>
        </w:rPr>
      </w:pPr>
      <w:r>
        <w:rPr>
          <w:rFonts w:hint="eastAsia" w:ascii="宋体" w:hAnsi="宋体" w:eastAsia="宋体" w:cs="宋体"/>
          <w:color w:val="353535"/>
          <w:kern w:val="0"/>
          <w:sz w:val="30"/>
          <w:szCs w:val="30"/>
          <w:u w:val="single"/>
        </w:rPr>
        <w:t>考试题型</w:t>
      </w:r>
    </w:p>
    <w:p>
      <w:pPr>
        <w:pStyle w:val="14"/>
        <w:widowControl/>
        <w:autoSpaceDE w:val="0"/>
        <w:autoSpaceDN w:val="0"/>
        <w:adjustRightInd w:val="0"/>
        <w:ind w:left="420" w:firstLine="0" w:firstLineChars="0"/>
        <w:rPr>
          <w:rFonts w:ascii="宋体" w:hAnsi="宋体" w:eastAsia="宋体" w:cs="宋体"/>
          <w:color w:val="353535"/>
          <w:kern w:val="0"/>
          <w:sz w:val="30"/>
          <w:szCs w:val="30"/>
          <w:u w:val="single"/>
        </w:rPr>
      </w:pPr>
    </w:p>
    <w:p>
      <w:pPr>
        <w:pStyle w:val="14"/>
        <w:widowControl/>
        <w:numPr>
          <w:ilvl w:val="0"/>
          <w:numId w:val="2"/>
        </w:numPr>
        <w:autoSpaceDE w:val="0"/>
        <w:autoSpaceDN w:val="0"/>
        <w:adjustRightInd w:val="0"/>
        <w:ind w:firstLineChars="0"/>
        <w:rPr>
          <w:rFonts w:ascii="宋体" w:hAnsi="宋体" w:eastAsia="宋体" w:cs="宋体"/>
          <w:color w:val="353535"/>
          <w:kern w:val="0"/>
          <w:sz w:val="30"/>
          <w:szCs w:val="30"/>
          <w:u w:val="single"/>
        </w:rPr>
      </w:pPr>
      <w:r>
        <w:rPr>
          <w:rFonts w:hint="eastAsia"/>
          <w:u w:val="single"/>
        </w:rPr>
        <w:t>单选题（单选每小题2分，多选每小题4分</w:t>
      </w:r>
      <w:r>
        <w:rPr>
          <w:rFonts w:hint="eastAsia" w:ascii="宋体" w:hAnsi="宋体" w:eastAsia="宋体"/>
          <w:u w:val="single"/>
        </w:rPr>
        <w:t>，共14分)</w:t>
      </w:r>
    </w:p>
    <w:p>
      <w:pPr>
        <w:pStyle w:val="14"/>
        <w:widowControl/>
        <w:numPr>
          <w:ilvl w:val="0"/>
          <w:numId w:val="2"/>
        </w:numPr>
        <w:autoSpaceDE w:val="0"/>
        <w:autoSpaceDN w:val="0"/>
        <w:adjustRightInd w:val="0"/>
        <w:ind w:firstLineChars="0"/>
        <w:rPr>
          <w:rFonts w:ascii="宋体" w:hAnsi="宋体" w:eastAsia="宋体" w:cs="宋体"/>
          <w:color w:val="353535"/>
          <w:kern w:val="0"/>
          <w:sz w:val="30"/>
          <w:szCs w:val="30"/>
          <w:u w:val="single"/>
        </w:rPr>
      </w:pPr>
      <w:r>
        <w:rPr>
          <w:rFonts w:hint="eastAsia"/>
          <w:u w:val="single"/>
        </w:rPr>
        <w:t>名词解释题（本大题共6小题，每小题5分，共30分）</w:t>
      </w:r>
    </w:p>
    <w:p>
      <w:pPr>
        <w:pStyle w:val="14"/>
        <w:widowControl/>
        <w:numPr>
          <w:ilvl w:val="0"/>
          <w:numId w:val="2"/>
        </w:numPr>
        <w:autoSpaceDE w:val="0"/>
        <w:autoSpaceDN w:val="0"/>
        <w:adjustRightInd w:val="0"/>
        <w:ind w:firstLineChars="0"/>
        <w:rPr>
          <w:u w:val="single"/>
        </w:rPr>
      </w:pPr>
      <w:r>
        <w:rPr>
          <w:rFonts w:hint="eastAsia"/>
          <w:u w:val="single"/>
        </w:rPr>
        <w:t>简答题（本大题共4小题，每题6分，共24分 ）</w:t>
      </w:r>
    </w:p>
    <w:p>
      <w:pPr>
        <w:pStyle w:val="14"/>
        <w:widowControl/>
        <w:numPr>
          <w:ilvl w:val="0"/>
          <w:numId w:val="2"/>
        </w:numPr>
        <w:autoSpaceDE w:val="0"/>
        <w:autoSpaceDN w:val="0"/>
        <w:adjustRightInd w:val="0"/>
        <w:ind w:firstLineChars="0"/>
        <w:rPr>
          <w:u w:val="single"/>
        </w:rPr>
      </w:pPr>
      <w:r>
        <w:rPr>
          <w:rFonts w:hint="eastAsia"/>
          <w:u w:val="single"/>
        </w:rPr>
        <w:t>综合题（本大题共4小题，每题8分，共32分）</w:t>
      </w:r>
    </w:p>
    <w:p>
      <w:pPr>
        <w:pStyle w:val="14"/>
        <w:widowControl/>
        <w:autoSpaceDE w:val="0"/>
        <w:autoSpaceDN w:val="0"/>
        <w:adjustRightInd w:val="0"/>
        <w:ind w:left="835" w:firstLine="0" w:firstLineChars="0"/>
        <w:rPr>
          <w:u w:val="single"/>
        </w:rPr>
      </w:pPr>
    </w:p>
    <w:p>
      <w:pPr>
        <w:pStyle w:val="14"/>
        <w:widowControl/>
        <w:numPr>
          <w:ilvl w:val="0"/>
          <w:numId w:val="1"/>
        </w:numPr>
        <w:autoSpaceDE w:val="0"/>
        <w:autoSpaceDN w:val="0"/>
        <w:adjustRightInd w:val="0"/>
        <w:ind w:firstLineChars="0"/>
        <w:rPr>
          <w:rFonts w:ascii="宋体" w:hAnsi="宋体" w:eastAsia="宋体" w:cs="宋体"/>
          <w:color w:val="353535"/>
          <w:kern w:val="0"/>
          <w:sz w:val="30"/>
          <w:szCs w:val="30"/>
          <w:u w:val="single"/>
        </w:rPr>
      </w:pPr>
      <w:r>
        <w:rPr>
          <w:rFonts w:hint="eastAsia" w:ascii="宋体" w:hAnsi="宋体" w:eastAsia="宋体" w:cs="宋体"/>
          <w:color w:val="353535"/>
          <w:kern w:val="0"/>
          <w:sz w:val="30"/>
          <w:szCs w:val="30"/>
          <w:u w:val="single"/>
        </w:rPr>
        <w:t>复习内容</w:t>
      </w:r>
    </w:p>
    <w:p>
      <w:pPr>
        <w:pStyle w:val="14"/>
        <w:widowControl/>
        <w:autoSpaceDE w:val="0"/>
        <w:autoSpaceDN w:val="0"/>
        <w:adjustRightInd w:val="0"/>
        <w:ind w:left="420" w:firstLine="0" w:firstLineChars="0"/>
        <w:rPr>
          <w:rFonts w:ascii="宋体" w:hAnsi="宋体" w:eastAsia="宋体" w:cs="宋体"/>
          <w:color w:val="353535"/>
          <w:kern w:val="0"/>
          <w:sz w:val="30"/>
          <w:szCs w:val="3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一、名词解释</w:t>
      </w:r>
    </w:p>
    <w:p>
      <w:pPr>
        <w:widowControl/>
        <w:autoSpaceDE w:val="0"/>
        <w:autoSpaceDN w:val="0"/>
        <w:adjustRightInd w:val="0"/>
        <w:jc w:val="left"/>
        <w:rPr>
          <w:rFonts w:hint="eastAsia" w:ascii="黑体" w:hAnsi="黑体" w:eastAsia="黑体" w:cs="黑体"/>
          <w:b/>
          <w:bCs/>
          <w:color w:val="353535"/>
          <w:kern w:val="0"/>
          <w:u w:val="single"/>
        </w:rPr>
      </w:pPr>
      <w:r>
        <w:rPr>
          <w:rFonts w:hint="eastAsia" w:ascii="黑体" w:hAnsi="黑体" w:eastAsia="黑体" w:cs="黑体"/>
          <w:color w:val="353535"/>
          <w:kern w:val="0"/>
          <w:u w:val="single"/>
        </w:rPr>
        <w:t>1、</w:t>
      </w:r>
      <w:r>
        <w:rPr>
          <w:rFonts w:hint="eastAsia" w:ascii="黑体" w:hAnsi="黑体" w:eastAsia="黑体" w:cs="黑体"/>
          <w:b/>
          <w:bCs/>
          <w:color w:val="353535"/>
          <w:kern w:val="0"/>
          <w:sz w:val="28"/>
          <w:szCs w:val="28"/>
          <w:u w:val="single"/>
        </w:rPr>
        <w:t>ISA</w:t>
      </w:r>
    </w:p>
    <w:p>
      <w:pPr>
        <w:widowControl/>
        <w:autoSpaceDE w:val="0"/>
        <w:autoSpaceDN w:val="0"/>
        <w:adjustRightInd w:val="0"/>
        <w:jc w:val="left"/>
        <w:rPr>
          <w:rFonts w:hint="eastAsia" w:ascii="黑体" w:hAnsi="黑体" w:eastAsia="黑体" w:cs="黑体"/>
          <w:b w:val="0"/>
          <w:bCs w:val="0"/>
          <w:color w:val="353535"/>
          <w:kern w:val="0"/>
          <w:u w:val="none"/>
        </w:rPr>
      </w:pPr>
      <w:r>
        <w:rPr>
          <w:rFonts w:hint="eastAsia" w:ascii="黑体" w:hAnsi="黑体" w:eastAsia="黑体" w:cs="黑体"/>
          <w:b w:val="0"/>
          <w:bCs w:val="0"/>
          <w:color w:val="353535"/>
          <w:kern w:val="0"/>
          <w:u w:val="none"/>
        </w:rPr>
        <w:t>指令集体系结构(Instruction Set Architecture, ISA)，简称体系结构或系统结构(architecture),它是软件和硬件之间接口的一个完整定义。</w:t>
      </w:r>
    </w:p>
    <w:p>
      <w:pPr>
        <w:widowControl/>
        <w:autoSpaceDE w:val="0"/>
        <w:autoSpaceDN w:val="0"/>
        <w:adjustRightInd w:val="0"/>
        <w:jc w:val="left"/>
        <w:rPr>
          <w:rFonts w:hint="eastAsia" w:ascii="黑体" w:hAnsi="黑体" w:eastAsia="黑体" w:cs="黑体"/>
          <w:b/>
          <w:bCs/>
          <w:color w:val="353535"/>
          <w:kern w:val="0"/>
          <w:u w:val="single"/>
        </w:rPr>
      </w:pPr>
    </w:p>
    <w:p>
      <w:pPr>
        <w:widowControl/>
        <w:autoSpaceDE w:val="0"/>
        <w:autoSpaceDN w:val="0"/>
        <w:adjustRightInd w:val="0"/>
        <w:jc w:val="left"/>
        <w:rPr>
          <w:rFonts w:hint="eastAsia" w:ascii="黑体" w:hAnsi="黑体" w:eastAsia="黑体" w:cs="黑体"/>
          <w:b/>
          <w:bCs/>
          <w:color w:val="353535"/>
          <w:kern w:val="0"/>
          <w:u w:val="single"/>
        </w:rPr>
      </w:pPr>
    </w:p>
    <w:p>
      <w:pPr>
        <w:widowControl/>
        <w:numPr>
          <w:ilvl w:val="0"/>
          <w:numId w:val="3"/>
        </w:numPr>
        <w:autoSpaceDE w:val="0"/>
        <w:autoSpaceDN w:val="0"/>
        <w:adjustRightInd w:val="0"/>
        <w:jc w:val="left"/>
        <w:rPr>
          <w:rFonts w:hint="eastAsia" w:ascii="宋体" w:hAnsi="宋体" w:eastAsia="宋体" w:cs="宋体"/>
          <w:b/>
          <w:bCs/>
          <w:color w:val="353535"/>
          <w:kern w:val="0"/>
          <w:u w:val="single"/>
        </w:rPr>
      </w:pPr>
      <w:r>
        <w:rPr>
          <w:rFonts w:hint="eastAsia" w:ascii="宋体" w:hAnsi="宋体" w:eastAsia="宋体" w:cs="宋体"/>
          <w:b/>
          <w:bCs/>
          <w:color w:val="353535"/>
          <w:kern w:val="0"/>
          <w:u w:val="single"/>
        </w:rPr>
        <w:t>MicroArchitecture</w:t>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numPr>
          <w:ilvl w:val="0"/>
          <w:numId w:val="0"/>
        </w:numPr>
        <w:autoSpaceDE w:val="0"/>
        <w:autoSpaceDN w:val="0"/>
        <w:adjustRightInd w:val="0"/>
        <w:jc w:val="left"/>
        <w:rPr>
          <w:rFonts w:hint="default"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一个微结构可以看做是ISA指令集体系结构的硬件实现。（且是某种特定ISA的硬件circuitry）</w:t>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、资源冲突（第三章）</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多条指令进入流水线后，在同一时间征用同一功能部件，从而发生冲突。</w:t>
      </w:r>
    </w:p>
    <w:p>
      <w:pPr>
        <w:widowControl/>
        <w:autoSpaceDE w:val="0"/>
        <w:autoSpaceDN w:val="0"/>
        <w:adjustRightInd w:val="0"/>
        <w:jc w:val="left"/>
        <w:rPr>
          <w:rFonts w:ascii="宋体" w:hAnsi="宋体" w:eastAsia="宋体" w:cs="宋体"/>
          <w:color w:val="353535"/>
          <w:kern w:val="0"/>
          <w:u w:val="single"/>
        </w:rPr>
      </w:pPr>
    </w:p>
    <w:p>
      <w:pPr>
        <w:widowControl/>
        <w:numPr>
          <w:ilvl w:val="0"/>
          <w:numId w:val="4"/>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数据冲突（第三章）</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由于流水线中各指令重叠执行，使得原来对操作数的访问顺序发生变化。从而引起的一种冲突</w:t>
      </w:r>
    </w:p>
    <w:p>
      <w:pPr>
        <w:widowControl/>
        <w:autoSpaceDE w:val="0"/>
        <w:autoSpaceDN w:val="0"/>
        <w:adjustRightInd w:val="0"/>
        <w:jc w:val="left"/>
        <w:rPr>
          <w:rFonts w:ascii="宋体" w:hAnsi="宋体" w:eastAsia="宋体" w:cs="宋体"/>
          <w:color w:val="353535"/>
          <w:kern w:val="0"/>
        </w:rPr>
      </w:pPr>
    </w:p>
    <w:p>
      <w:pPr>
        <w:widowControl/>
        <w:numPr>
          <w:ilvl w:val="0"/>
          <w:numId w:val="4"/>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控制冲突（第三章）</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流水线遇到分支指令和其他会改变PC值的指令时所引起的冲突。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通常的解决措施为：</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在流水线中尽早判断出分支转移是否成功</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尽早计算出分支目标地址</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6</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Amdahl</w:t>
      </w:r>
      <w:r>
        <w:rPr>
          <w:rFonts w:hint="eastAsia" w:ascii="宋体" w:hAnsi="宋体" w:eastAsia="宋体" w:cs="宋体"/>
          <w:color w:val="353535"/>
          <w:kern w:val="0"/>
          <w:u w:val="single"/>
        </w:rPr>
        <w:t>定律（第一章）</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加快某部件执行速度所能获得的系统性能加速比，受限于该部件的执行时间占系统中总执行时间的百分比。</w:t>
      </w:r>
    </w:p>
    <w:p>
      <w:pPr>
        <w:widowControl/>
        <w:autoSpaceDE w:val="0"/>
        <w:autoSpaceDN w:val="0"/>
        <w:adjustRightInd w:val="0"/>
        <w:jc w:val="left"/>
        <w:rPr>
          <w:rFonts w:ascii="宋体" w:hAnsi="宋体" w:eastAsia="宋体" w:cs="宋体"/>
          <w:color w:val="353535"/>
          <w:kern w:val="0"/>
          <w:u w:val="single"/>
        </w:rPr>
      </w:pPr>
    </w:p>
    <w:p>
      <w:pPr>
        <w:widowControl/>
        <w:numPr>
          <w:ilvl w:val="0"/>
          <w:numId w:val="5"/>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加速比（第一章）</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阿姆达尔定律定义了由于采用了某种改进方法后系统所能获得的</w:t>
      </w:r>
      <w:r>
        <w:rPr>
          <w:rFonts w:hint="eastAsia" w:ascii="宋体" w:hAnsi="宋体" w:eastAsia="宋体" w:cs="宋体"/>
          <w:b/>
          <w:bCs/>
          <w:color w:val="353535"/>
          <w:kern w:val="0"/>
        </w:rPr>
        <w:t>加速比</w:t>
      </w:r>
      <w:r>
        <w:rPr>
          <w:rFonts w:hint="eastAsia" w:ascii="宋体" w:hAnsi="宋体" w:eastAsia="宋体" w:cs="宋体"/>
          <w:color w:val="353535"/>
          <w:kern w:val="0"/>
        </w:rPr>
        <w:t>大小。</w:t>
      </w:r>
    </w:p>
    <w:p>
      <w:pPr>
        <w:widowControl/>
        <w:autoSpaceDE w:val="0"/>
        <w:autoSpaceDN w:val="0"/>
        <w:adjustRightInd w:val="0"/>
        <w:jc w:val="left"/>
      </w:pPr>
      <w:r>
        <w:drawing>
          <wp:inline distT="0" distB="0" distL="114300" distR="114300">
            <wp:extent cx="3064510" cy="1623695"/>
            <wp:effectExtent l="0" t="0" r="1397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3064510" cy="162369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p>
    <w:p>
      <w:pPr>
        <w:widowControl/>
        <w:numPr>
          <w:ilvl w:val="0"/>
          <w:numId w:val="5"/>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非冯</w:t>
      </w:r>
      <w:r>
        <w:rPr>
          <w:rFonts w:hint="eastAsia" w:ascii="黑体" w:hAnsi="黑体" w:eastAsia="黑体" w:cs="黑体"/>
          <w:b/>
          <w:bCs/>
          <w:color w:val="353535"/>
          <w:kern w:val="0"/>
          <w:sz w:val="28"/>
          <w:szCs w:val="28"/>
          <w:u w:val="single"/>
        </w:rPr>
        <w:t>·</w:t>
      </w:r>
      <w:r>
        <w:rPr>
          <w:rFonts w:hint="eastAsia" w:ascii="黑体" w:hAnsi="黑体" w:eastAsia="黑体" w:cs="黑体"/>
          <w:color w:val="353535"/>
          <w:kern w:val="0"/>
          <w:sz w:val="28"/>
          <w:szCs w:val="28"/>
          <w:u w:val="single"/>
        </w:rPr>
        <w:t>诺依曼计算机</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（或许是因为传统的冯诺依曼结构具有局限性</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采用存储程序方式，指令和数据不加区别混合存储在同一个存储器中。</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存储器是按照地址访问的线性编址一维结构，每个单元的位数是固定的</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指令由操作码和地址组成。</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通过执行指令直接发出控制信号控制计算机的操作。</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以运算器为中心，输入输出设备与存储器之间的数据传送都要经ALU</w:t>
      </w:r>
    </w:p>
    <w:p>
      <w:pPr>
        <w:widowControl/>
        <w:numPr>
          <w:ilvl w:val="0"/>
          <w:numId w:val="0"/>
        </w:numPr>
        <w:autoSpaceDE w:val="0"/>
        <w:autoSpaceDN w:val="0"/>
        <w:adjustRightInd w:val="0"/>
        <w:ind w:leftChars="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数据以二进制表示</w:t>
      </w:r>
    </w:p>
    <w:p>
      <w:pPr>
        <w:widowControl/>
        <w:numPr>
          <w:ilvl w:val="0"/>
          <w:numId w:val="0"/>
        </w:numPr>
        <w:autoSpaceDE w:val="0"/>
        <w:autoSpaceDN w:val="0"/>
        <w:adjustRightInd w:val="0"/>
        <w:ind w:leftChars="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指的是脱离了冯诺依曼架构的计算机，例如光子计算机、并行计算机、数据流计算机以及量子计算机等</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而非冯诺依曼计算机本质上是采取</w:t>
      </w:r>
      <w:r>
        <w:rPr>
          <w:rFonts w:hint="eastAsia" w:ascii="宋体" w:hAnsi="宋体" w:eastAsia="宋体" w:cs="宋体"/>
          <w:b/>
          <w:bCs/>
          <w:color w:val="353535"/>
          <w:kern w:val="0"/>
          <w:u w:val="none"/>
          <w:lang w:val="en-US" w:eastAsia="zh-CN"/>
        </w:rPr>
        <w:t>串行顺序处理</w:t>
      </w:r>
      <w:r>
        <w:rPr>
          <w:rFonts w:hint="eastAsia" w:ascii="宋体" w:hAnsi="宋体" w:eastAsia="宋体" w:cs="宋体"/>
          <w:color w:val="353535"/>
          <w:kern w:val="0"/>
          <w:u w:val="none"/>
          <w:lang w:val="en-US" w:eastAsia="zh-CN"/>
        </w:rPr>
        <w:t>的工作机制，即即使有关数据已经就绪，必须执行指令序列。而提高该模式处理效率的方式即增强并行处理的能力。</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9</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静态流水线、动态流水线、单功能流水线、多功能流水线（第三章）</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静态流水线：当执行某一规定动能的指令全部流出吼，才允许改变部件间连接的流水线；</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动态流水线（只能是多功能流水线）：没有静态流水线在时间上的限制，可以在任何时候根据需要改变其连接；</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单功能流水线：指一条流水线只能完成一种单一的任务；</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多功能流水线：指能够在一个时间段内或不同时间段改变部件之间的连接，从而达到改变其功能的流水线。</w:t>
      </w:r>
    </w:p>
    <w:p>
      <w:pPr>
        <w:widowControl/>
        <w:autoSpaceDE w:val="0"/>
        <w:autoSpaceDN w:val="0"/>
        <w:adjustRightInd w:val="0"/>
        <w:jc w:val="left"/>
        <w:rPr>
          <w:rFonts w:ascii="宋体" w:hAnsi="宋体" w:eastAsia="宋体" w:cs="宋体"/>
          <w:color w:val="353535"/>
          <w:kern w:val="0"/>
          <w:u w:val="single"/>
        </w:rPr>
      </w:pPr>
    </w:p>
    <w:p>
      <w:pPr>
        <w:widowControl/>
        <w:numPr>
          <w:ilvl w:val="0"/>
          <w:numId w:val="5"/>
        </w:numPr>
        <w:autoSpaceDE w:val="0"/>
        <w:autoSpaceDN w:val="0"/>
        <w:adjustRightInd w:val="0"/>
        <w:ind w:left="0" w:leftChars="0" w:firstLine="0" w:firstLineChars="0"/>
        <w:jc w:val="left"/>
        <w:rPr>
          <w:rFonts w:hint="eastAsia" w:ascii="宋体" w:hAnsi="宋体" w:eastAsia="宋体" w:cs="宋体"/>
          <w:color w:val="353535"/>
          <w:kern w:val="0"/>
          <w:u w:val="single"/>
          <w:lang w:eastAsia="zh-CN"/>
        </w:rPr>
      </w:pPr>
      <w:r>
        <w:rPr>
          <w:rFonts w:hint="eastAsia" w:ascii="宋体" w:hAnsi="宋体" w:eastAsia="宋体" w:cs="宋体"/>
          <w:color w:val="353535"/>
          <w:kern w:val="0"/>
          <w:u w:val="single"/>
        </w:rPr>
        <w:t>锁存技术</w:t>
      </w:r>
      <w:r>
        <w:rPr>
          <w:rFonts w:hint="eastAsia" w:ascii="宋体" w:hAnsi="宋体" w:eastAsia="宋体" w:cs="宋体"/>
          <w:color w:val="353535"/>
          <w:kern w:val="0"/>
          <w:u w:val="single"/>
          <w:lang w:eastAsia="zh-CN"/>
        </w:rPr>
        <w:t>（</w:t>
      </w:r>
      <w:r>
        <w:rPr>
          <w:rFonts w:hint="eastAsia" w:ascii="宋体" w:hAnsi="宋体" w:eastAsia="宋体" w:cs="宋体"/>
          <w:color w:val="353535"/>
          <w:kern w:val="0"/>
          <w:u w:val="single"/>
          <w:lang w:val="en-US" w:eastAsia="zh-CN"/>
        </w:rPr>
        <w:t>第三章</w:t>
      </w:r>
      <w:r>
        <w:rPr>
          <w:rFonts w:hint="eastAsia" w:ascii="宋体" w:hAnsi="宋体" w:eastAsia="宋体" w:cs="宋体"/>
          <w:color w:val="353535"/>
          <w:kern w:val="0"/>
          <w:u w:val="single"/>
          <w:lang w:eastAsia="zh-CN"/>
        </w:rPr>
        <w:t>）</w:t>
      </w:r>
    </w:p>
    <w:p>
      <w:pPr>
        <w:widowControl/>
        <w:numPr>
          <w:ilvl w:val="0"/>
          <w:numId w:val="0"/>
        </w:numPr>
        <w:autoSpaceDE w:val="0"/>
        <w:autoSpaceDN w:val="0"/>
        <w:adjustRightInd w:val="0"/>
        <w:jc w:val="left"/>
        <w:rPr>
          <w:rFonts w:hint="default" w:ascii="宋体" w:hAnsi="宋体" w:eastAsia="宋体" w:cs="宋体"/>
          <w:b w:val="0"/>
          <w:bCs w:val="0"/>
          <w:color w:val="353535"/>
          <w:kern w:val="0"/>
          <w:u w:val="none"/>
          <w:lang w:val="en-US" w:eastAsia="zh-CN"/>
        </w:rPr>
      </w:pPr>
      <w:r>
        <w:rPr>
          <w:rFonts w:hint="eastAsia" w:ascii="宋体" w:hAnsi="宋体" w:eastAsia="宋体" w:cs="宋体"/>
          <w:color w:val="353535"/>
          <w:kern w:val="0"/>
          <w:u w:val="none"/>
          <w:lang w:val="en-US" w:eastAsia="zh-CN"/>
        </w:rPr>
        <w:t>在流水线的每一个功能部件后面都要有一个</w:t>
      </w:r>
      <w:r>
        <w:rPr>
          <w:rFonts w:hint="eastAsia" w:ascii="宋体" w:hAnsi="宋体" w:eastAsia="宋体" w:cs="宋体"/>
          <w:b/>
          <w:bCs/>
          <w:color w:val="353535"/>
          <w:kern w:val="0"/>
          <w:u w:val="none"/>
          <w:lang w:val="en-US" w:eastAsia="zh-CN"/>
        </w:rPr>
        <w:t>缓冲寄存器，或称为锁存器、闸门寄存器</w:t>
      </w:r>
      <w:r>
        <w:rPr>
          <w:rFonts w:hint="eastAsia" w:ascii="宋体" w:hAnsi="宋体" w:eastAsia="宋体" w:cs="宋体"/>
          <w:b w:val="0"/>
          <w:bCs w:val="0"/>
          <w:color w:val="353535"/>
          <w:kern w:val="0"/>
          <w:u w:val="none"/>
          <w:lang w:val="en-US" w:eastAsia="zh-CN"/>
        </w:rPr>
        <w:t>，它的通是保存本流水段的执行结果。锁存，就是将数据临时存储。使得某部件额值在运算之后可以暂时存储。</w:t>
      </w:r>
    </w:p>
    <w:p>
      <w:pPr>
        <w:widowControl/>
        <w:numPr>
          <w:ilvl w:val="0"/>
          <w:numId w:val="0"/>
        </w:numPr>
        <w:autoSpaceDE w:val="0"/>
        <w:autoSpaceDN w:val="0"/>
        <w:adjustRightInd w:val="0"/>
        <w:jc w:val="left"/>
        <w:rPr>
          <w:rFonts w:hint="eastAsia" w:ascii="宋体" w:hAnsi="宋体" w:eastAsia="宋体" w:cs="宋体"/>
          <w:color w:val="353535"/>
          <w:kern w:val="0"/>
          <w:u w:val="none"/>
          <w:lang w:eastAsia="zh-CN"/>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11</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寄存器换名技术</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代表性算法：Tomasulu算法</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可以消除WAR冲突和WAW冲突</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减少冲突的发生</w:t>
      </w:r>
    </w:p>
    <w:p>
      <w:pPr>
        <w:widowControl/>
        <w:autoSpaceDE w:val="0"/>
        <w:autoSpaceDN w:val="0"/>
        <w:adjustRightInd w:val="0"/>
        <w:jc w:val="left"/>
        <w:rPr>
          <w:rFonts w:ascii="宋体" w:hAnsi="宋体" w:eastAsia="宋体" w:cs="宋体"/>
          <w:color w:val="353535"/>
          <w:kern w:val="0"/>
          <w:u w:val="single"/>
        </w:rPr>
      </w:pPr>
    </w:p>
    <w:p>
      <w:pPr>
        <w:widowControl/>
        <w:numPr>
          <w:ilvl w:val="0"/>
          <w:numId w:val="6"/>
        </w:numPr>
        <w:autoSpaceDE w:val="0"/>
        <w:autoSpaceDN w:val="0"/>
        <w:adjustRightInd w:val="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定向技术</w:t>
      </w:r>
    </w:p>
    <w:p>
      <w:pPr>
        <w:widowControl/>
        <w:autoSpaceDE w:val="0"/>
        <w:autoSpaceDN w:val="0"/>
        <w:adjustRightInd w:val="0"/>
        <w:jc w:val="left"/>
        <w:rPr>
          <w:rFonts w:hint="eastAsia" w:ascii="宋体" w:hAnsi="宋体" w:eastAsia="宋体" w:cs="宋体"/>
          <w:color w:val="353535"/>
          <w:kern w:val="0"/>
        </w:rPr>
      </w:pPr>
      <w:r>
        <w:rPr>
          <w:rFonts w:hint="eastAsia" w:ascii="宋体" w:hAnsi="宋体" w:eastAsia="宋体" w:cs="宋体"/>
          <w:color w:val="353535"/>
          <w:kern w:val="0"/>
        </w:rPr>
        <w:t xml:space="preserve">类似DMA？ 不借助寄存器直接将数据送到需要的运算器上， </w:t>
      </w:r>
    </w:p>
    <w:p>
      <w:pPr>
        <w:widowControl/>
        <w:autoSpaceDE w:val="0"/>
        <w:autoSpaceDN w:val="0"/>
        <w:adjustRightInd w:val="0"/>
        <w:jc w:val="left"/>
        <w:rPr>
          <w:rFonts w:hint="eastAsia" w:ascii="宋体" w:hAnsi="宋体" w:eastAsia="宋体" w:cs="宋体"/>
          <w:color w:val="353535"/>
          <w:kern w:val="0"/>
        </w:rPr>
      </w:pPr>
    </w:p>
    <w:p>
      <w:pPr>
        <w:widowControl/>
        <w:autoSpaceDE w:val="0"/>
        <w:autoSpaceDN w:val="0"/>
        <w:adjustRightInd w:val="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在指令的动态调度中，采用定向传送技术可以在一定程度上解决数据冲突问题</w:t>
      </w:r>
    </w:p>
    <w:p>
      <w:pPr>
        <w:widowControl/>
        <w:autoSpaceDE w:val="0"/>
        <w:autoSpaceDN w:val="0"/>
        <w:adjustRightInd w:val="0"/>
        <w:jc w:val="left"/>
        <w:rPr>
          <w:rFonts w:hint="eastAsia" w:ascii="宋体" w:hAnsi="宋体" w:eastAsia="宋体" w:cs="宋体"/>
          <w:color w:val="353535"/>
          <w:kern w:val="0"/>
        </w:rPr>
      </w:pPr>
    </w:p>
    <w:p>
      <w:pPr>
        <w:widowControl/>
        <w:autoSpaceDE w:val="0"/>
        <w:autoSpaceDN w:val="0"/>
        <w:adjustRightInd w:val="0"/>
        <w:jc w:val="left"/>
        <w:rPr>
          <w:rFonts w:hint="eastAsia" w:ascii="宋体" w:hAnsi="宋体" w:eastAsia="宋体" w:cs="宋体"/>
          <w:b/>
          <w:bCs/>
          <w:color w:val="353535"/>
          <w:kern w:val="0"/>
          <w:lang w:val="en-US" w:eastAsia="zh-CN"/>
        </w:rPr>
      </w:pPr>
      <w:r>
        <w:rPr>
          <w:rFonts w:hint="eastAsia" w:ascii="宋体" w:hAnsi="宋体" w:eastAsia="宋体" w:cs="宋体"/>
          <w:b/>
          <w:bCs/>
          <w:color w:val="353535"/>
          <w:kern w:val="0"/>
          <w:lang w:val="en-US" w:eastAsia="zh-CN"/>
        </w:rPr>
        <w:t>主要思想：</w:t>
      </w:r>
    </w:p>
    <w:p>
      <w:pPr>
        <w:widowControl/>
        <w:autoSpaceDE w:val="0"/>
        <w:autoSpaceDN w:val="0"/>
        <w:adjustRightInd w:val="0"/>
        <w:ind w:firstLine="420" w:firstLineChars="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发生数据冲突时，后面的指令并不是立即就用到前一条指令的计算结果。如果计算结果能够从其产生的地方直接送到需要它的地方，就可以避免暂停。当定向硬件检测到前面某条指令的结果寄存器就是当前指令的源寄存器时，控制逻辑会将前面那条指令的结果直接从其产生的地方定向到当前指令所需的位置。</w:t>
      </w:r>
    </w:p>
    <w:p>
      <w:pPr>
        <w:widowControl/>
        <w:autoSpaceDE w:val="0"/>
        <w:autoSpaceDN w:val="0"/>
        <w:adjustRightInd w:val="0"/>
        <w:jc w:val="left"/>
        <w:rPr>
          <w:rFonts w:ascii="宋体" w:hAnsi="宋体" w:eastAsia="宋体" w:cs="宋体"/>
          <w:color w:val="353535"/>
          <w:kern w:val="0"/>
        </w:rPr>
      </w:pPr>
    </w:p>
    <w:p>
      <w:pPr>
        <w:pStyle w:val="14"/>
        <w:widowControl/>
        <w:numPr>
          <w:ilvl w:val="0"/>
          <w:numId w:val="6"/>
        </w:numPr>
        <w:autoSpaceDE w:val="0"/>
        <w:autoSpaceDN w:val="0"/>
        <w:adjustRightInd w:val="0"/>
        <w:ind w:firstLineChars="0"/>
        <w:jc w:val="left"/>
        <w:rPr>
          <w:rFonts w:ascii="宋体" w:hAnsi="宋体" w:eastAsia="宋体" w:cs="宋体"/>
          <w:color w:val="353535"/>
          <w:kern w:val="0"/>
          <w:u w:val="single"/>
        </w:rPr>
      </w:pPr>
      <w:r>
        <w:rPr>
          <w:rFonts w:hint="eastAsia" w:ascii="宋体" w:hAnsi="宋体" w:eastAsia="宋体" w:cs="宋体"/>
          <w:b/>
          <w:bCs/>
          <w:color w:val="353535"/>
          <w:kern w:val="0"/>
          <w:u w:val="single"/>
        </w:rPr>
        <w:t>ROB</w:t>
      </w:r>
      <w:r>
        <w:rPr>
          <w:rFonts w:hint="eastAsia" w:ascii="宋体" w:hAnsi="宋体" w:eastAsia="宋体" w:cs="宋体"/>
          <w:color w:val="353535"/>
          <w:kern w:val="0"/>
          <w:u w:val="single"/>
        </w:rPr>
        <w:t>技术（</w:t>
      </w:r>
      <w:r>
        <w:rPr>
          <w:rFonts w:hint="eastAsia" w:ascii="宋体" w:hAnsi="宋体" w:eastAsia="宋体" w:cs="宋体"/>
          <w:b/>
          <w:bCs/>
          <w:color w:val="353535"/>
          <w:kern w:val="0"/>
          <w:u w:val="single"/>
        </w:rPr>
        <w:t xml:space="preserve">re-order-buffer </w:t>
      </w:r>
      <w:r>
        <w:rPr>
          <w:rFonts w:hint="eastAsia" w:ascii="宋体" w:hAnsi="宋体" w:eastAsia="宋体" w:cs="宋体"/>
          <w:color w:val="353535"/>
          <w:kern w:val="0"/>
          <w:u w:val="single"/>
        </w:rPr>
        <w:t>）</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rPr>
      </w:pPr>
      <w:r>
        <w:rPr>
          <w:rFonts w:hint="eastAsia" w:ascii="宋体" w:hAnsi="宋体" w:eastAsia="宋体" w:cs="宋体"/>
          <w:b/>
          <w:bCs/>
          <w:color w:val="353535"/>
          <w:kern w:val="0"/>
        </w:rPr>
        <w:t>在基于硬件的前瞻执行中，对分支指令的结果进行猜测，并假设这个猜测结果总是对的，然后按这个猜测结果继续取、流出和执行后续的指令。只是执行指令的结果不是写回到寄存器或存储器，而是放到一个称为ROB的缓冲器中。</w:t>
      </w:r>
    </w:p>
    <w:p>
      <w:pPr>
        <w:widowControl/>
        <w:autoSpaceDE w:val="0"/>
        <w:autoSpaceDN w:val="0"/>
        <w:adjustRightInd w:val="0"/>
        <w:jc w:val="left"/>
        <w:rPr>
          <w:rFonts w:hint="eastAsia" w:ascii="宋体" w:hAnsi="宋体" w:eastAsia="宋体" w:cs="宋体"/>
          <w:b/>
          <w:bCs/>
          <w:color w:val="353535"/>
          <w:kern w:val="0"/>
        </w:rPr>
      </w:pPr>
      <w:r>
        <w:rPr>
          <w:rFonts w:hint="eastAsia" w:ascii="宋体" w:hAnsi="宋体" w:eastAsia="宋体" w:cs="宋体"/>
          <w:b/>
          <w:bCs/>
          <w:color w:val="353535"/>
          <w:kern w:val="0"/>
        </w:rPr>
        <w:t>其作用是等到相应的指令得到 确认（commit）（即确实是应该执行的）之后，才将结果最终写入寄存器或存储器。</w:t>
      </w:r>
    </w:p>
    <w:p>
      <w:pPr>
        <w:widowControl/>
        <w:autoSpaceDE w:val="0"/>
        <w:autoSpaceDN w:val="0"/>
        <w:adjustRightInd w:val="0"/>
        <w:jc w:val="left"/>
        <w:rPr>
          <w:rFonts w:hint="eastAsia" w:ascii="宋体" w:hAnsi="宋体" w:eastAsia="宋体" w:cs="宋体"/>
          <w:b/>
          <w:bCs/>
          <w:color w:val="353535"/>
          <w:kern w:val="0"/>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14</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分支历史表BHT</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Branch History Table；是动态分支预测技术中的一个定义，又称为预测分支缓冲器。通常可以用BHT来记录分支指令最近一次或几次的执行情况，并据此进行预测。</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一位是最简单的预测表，通常两位即可达到不错的性能，可以提高预测的准确度</w:t>
      </w:r>
    </w:p>
    <w:p>
      <w:pPr>
        <w:widowControl/>
        <w:autoSpaceDE w:val="0"/>
        <w:autoSpaceDN w:val="0"/>
        <w:adjustRightInd w:val="0"/>
        <w:jc w:val="left"/>
        <w:rPr>
          <w:rFonts w:ascii="宋体" w:hAnsi="宋体" w:eastAsia="宋体" w:cs="宋体"/>
          <w:color w:val="353535"/>
          <w:kern w:val="0"/>
        </w:rPr>
      </w:pPr>
      <w:r>
        <w:drawing>
          <wp:inline distT="0" distB="0" distL="114300" distR="114300">
            <wp:extent cx="5036820" cy="1874520"/>
            <wp:effectExtent l="0" t="0" r="762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
                    <a:stretch>
                      <a:fillRect/>
                    </a:stretch>
                  </pic:blipFill>
                  <pic:spPr>
                    <a:xfrm>
                      <a:off x="0" y="0"/>
                      <a:ext cx="5036820" cy="187452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u w:val="single"/>
        </w:rPr>
      </w:pPr>
    </w:p>
    <w:p>
      <w:pPr>
        <w:widowControl/>
        <w:numPr>
          <w:ilvl w:val="0"/>
          <w:numId w:val="7"/>
        </w:numPr>
        <w:autoSpaceDE w:val="0"/>
        <w:autoSpaceDN w:val="0"/>
        <w:adjustRightInd w:val="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超标量机</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把一个时钟周期内能够同时</w:t>
      </w:r>
      <w:r>
        <w:rPr>
          <w:rFonts w:hint="eastAsia" w:ascii="宋体" w:hAnsi="宋体" w:eastAsia="宋体" w:cs="宋体"/>
          <w:b/>
          <w:bCs/>
          <w:color w:val="353535"/>
          <w:kern w:val="0"/>
        </w:rPr>
        <w:t>发射多条指令</w:t>
      </w:r>
      <w:r>
        <w:rPr>
          <w:rFonts w:hint="eastAsia" w:ascii="宋体" w:hAnsi="宋体" w:eastAsia="宋体" w:cs="宋体"/>
          <w:color w:val="353535"/>
          <w:kern w:val="0"/>
        </w:rPr>
        <w:t>的处理机称为超标量处理机</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超标量处理机最基本的要求是要有两套或两套以上完整的指令执行部件</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为了能够在一个时钟周期内同时发射多条指令，超标量处理机必须有两条或两条以上能够同时工作的指令流水线。</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可以理解为实际上实现的是空间并行</w:t>
      </w:r>
    </w:p>
    <w:p>
      <w:pPr>
        <w:widowControl/>
        <w:autoSpaceDE w:val="0"/>
        <w:autoSpaceDN w:val="0"/>
        <w:adjustRightInd w:val="0"/>
        <w:jc w:val="left"/>
        <w:rPr>
          <w:rFonts w:ascii="宋体" w:hAnsi="宋体" w:eastAsia="宋体" w:cs="宋体"/>
          <w:color w:val="353535"/>
          <w:kern w:val="0"/>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向量机</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第四章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sz w:val="24"/>
          <w:szCs w:val="24"/>
          <w:u w:val="none"/>
          <w:lang w:val="en-US" w:eastAsia="zh-CN"/>
        </w:rPr>
      </w:pPr>
      <w:r>
        <w:rPr>
          <w:rFonts w:hint="eastAsia" w:ascii="宋体" w:hAnsi="宋体" w:eastAsia="宋体" w:cs="宋体"/>
          <w:color w:val="353535"/>
          <w:kern w:val="0"/>
          <w:sz w:val="24"/>
          <w:szCs w:val="24"/>
          <w:u w:val="none"/>
          <w:lang w:val="en-US" w:eastAsia="zh-CN"/>
        </w:rPr>
        <w:t>把向量数据表示与流水线结合其阿里，就构成了向量流水处理机，简称为向量流水机或向量处理机。</w:t>
      </w:r>
    </w:p>
    <w:p>
      <w:pPr>
        <w:widowControl/>
        <w:numPr>
          <w:ilvl w:val="0"/>
          <w:numId w:val="0"/>
        </w:numPr>
        <w:autoSpaceDE w:val="0"/>
        <w:autoSpaceDN w:val="0"/>
        <w:adjustRightInd w:val="0"/>
        <w:jc w:val="left"/>
        <w:rPr>
          <w:rFonts w:hint="default" w:ascii="宋体" w:hAnsi="宋体" w:eastAsia="宋体" w:cs="宋体"/>
          <w:color w:val="353535"/>
          <w:kern w:val="0"/>
          <w:sz w:val="24"/>
          <w:szCs w:val="24"/>
          <w:u w:val="none"/>
          <w:lang w:val="en-US" w:eastAsia="zh-CN"/>
        </w:rPr>
      </w:pPr>
      <w:r>
        <w:rPr>
          <w:rFonts w:hint="eastAsia" w:ascii="宋体" w:hAnsi="宋体" w:eastAsia="宋体" w:cs="宋体"/>
          <w:color w:val="353535"/>
          <w:kern w:val="0"/>
          <w:sz w:val="24"/>
          <w:szCs w:val="24"/>
          <w:u w:val="none"/>
          <w:lang w:val="en-US" w:eastAsia="zh-CN"/>
        </w:rPr>
        <w:t>- 向量处理机的处理对象是向量元素。</w:t>
      </w:r>
    </w:p>
    <w:p>
      <w:pPr>
        <w:widowControl/>
        <w:numPr>
          <w:ilvl w:val="0"/>
          <w:numId w:val="0"/>
        </w:numPr>
        <w:autoSpaceDE w:val="0"/>
        <w:autoSpaceDN w:val="0"/>
        <w:adjustRightInd w:val="0"/>
        <w:jc w:val="left"/>
        <w:rPr>
          <w:rFonts w:hint="eastAsia" w:ascii="黑体" w:hAnsi="黑体" w:eastAsia="黑体" w:cs="黑体"/>
          <w:color w:val="353535"/>
          <w:kern w:val="0"/>
          <w:sz w:val="28"/>
          <w:szCs w:val="28"/>
          <w:u w:val="single"/>
          <w:lang w:eastAsia="zh-CN"/>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17</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时间局部性和空间局部性</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时间局部性</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xml:space="preserve">  - 程序即将用到的信息很可能就是目前正在使用的信息</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空间局部性</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xml:space="preserve">  - 程序即将用到的信息很可能与目前正在使用的信息在空间上相邻或接近</w:t>
      </w:r>
    </w:p>
    <w:p>
      <w:pPr>
        <w:widowControl/>
        <w:autoSpaceDE w:val="0"/>
        <w:autoSpaceDN w:val="0"/>
        <w:adjustRightInd w:val="0"/>
        <w:jc w:val="left"/>
        <w:rPr>
          <w:rFonts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数组合并技术、内外循环交换技术、循环融合技术</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在编译器优化阶段，为了降低Cache的不命中率。</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考虑到数据对存储位置的限制比指令少，更便于优化。通过对数据的重新组织，使得一块数据被从Cache替换出去之前，能最大限度地被利用（即访问次数最多）</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而数组合并，内外循环交换，循环融合技术就是具体的数据重组方式。</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平均访存时间</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这属于存储系统的性能指标（通常来说有三个主要指标，即速度T、容量S、和价格C）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而访问时间T，也被称为平均访存时间或等效访问时间等</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一般分两种情况来考虑CPU的一次访存</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drawing>
          <wp:inline distT="0" distB="0" distL="114300" distR="114300">
            <wp:extent cx="2777490" cy="1712595"/>
            <wp:effectExtent l="0" t="0" r="1143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777490" cy="171259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default" w:ascii="宋体" w:hAnsi="宋体" w:eastAsia="宋体" w:cs="宋体"/>
          <w:color w:val="353535"/>
          <w:kern w:val="0"/>
          <w:u w:val="single"/>
          <w:lang w:val="en-US" w:eastAsia="zh-CN"/>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强制失效、容量失效、冲突失效</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为了最终降低Cache的不命中率，要先明确三种类型的不命中（3C）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强制性不命中 Compulsory miss</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当第一次访问一个块时，该块不在Cache中，需要从下一级存储器中调入Cache（也可称为</w:t>
      </w:r>
      <w:r>
        <w:rPr>
          <w:rFonts w:hint="eastAsia" w:ascii="宋体" w:hAnsi="宋体" w:eastAsia="宋体" w:cs="宋体"/>
          <w:b/>
          <w:bCs/>
          <w:color w:val="353535"/>
          <w:kern w:val="0"/>
          <w:u w:val="none"/>
          <w:lang w:val="en-US" w:eastAsia="zh-CN"/>
        </w:rPr>
        <w:t>冷启动失效</w:t>
      </w:r>
      <w:r>
        <w:rPr>
          <w:rFonts w:hint="eastAsia" w:ascii="宋体" w:hAnsi="宋体" w:eastAsia="宋体" w:cs="宋体"/>
          <w:color w:val="353535"/>
          <w:kern w:val="0"/>
          <w:u w:val="none"/>
          <w:lang w:val="en-US" w:eastAsia="zh-CN"/>
        </w:rPr>
        <w:t>或</w:t>
      </w:r>
      <w:r>
        <w:rPr>
          <w:rFonts w:hint="eastAsia" w:ascii="宋体" w:hAnsi="宋体" w:eastAsia="宋体" w:cs="宋体"/>
          <w:b/>
          <w:bCs/>
          <w:color w:val="353535"/>
          <w:kern w:val="0"/>
          <w:u w:val="none"/>
          <w:lang w:val="en-US" w:eastAsia="zh-CN"/>
        </w:rPr>
        <w:t>首次访问失效</w:t>
      </w:r>
      <w:r>
        <w:rPr>
          <w:rFonts w:hint="eastAsia" w:ascii="宋体" w:hAnsi="宋体" w:eastAsia="宋体" w:cs="宋体"/>
          <w:color w:val="353535"/>
          <w:kern w:val="0"/>
          <w:u w:val="none"/>
          <w:lang w:val="en-US"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容量不命中 Capacity miss</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如果</w:t>
      </w:r>
      <w:r>
        <w:rPr>
          <w:rFonts w:hint="eastAsia" w:ascii="宋体" w:hAnsi="宋体" w:eastAsia="宋体" w:cs="宋体"/>
          <w:b/>
          <w:bCs/>
          <w:color w:val="353535"/>
          <w:kern w:val="0"/>
          <w:u w:val="none"/>
          <w:lang w:val="en-US" w:eastAsia="zh-CN"/>
        </w:rPr>
        <w:t>程序执行时所需要的的块不能全部调入Cache中</w:t>
      </w:r>
      <w:r>
        <w:rPr>
          <w:rFonts w:hint="eastAsia" w:ascii="宋体" w:hAnsi="宋体" w:eastAsia="宋体" w:cs="宋体"/>
          <w:color w:val="353535"/>
          <w:kern w:val="0"/>
          <w:u w:val="none"/>
          <w:lang w:val="en-US" w:eastAsia="zh-CN"/>
        </w:rPr>
        <w:t>，则当某些块被替换后，若又重新被访问就会发生失效。这种失败称为容量失效。</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冲突不命中 Conflict miss</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在组相连或直接映像Cache中，若太多的块映像到统一组中，则会出现该组中某个块被别的块替换，然后又被重新访问的情况，发生了冲突失效。</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全相联映像、直接映像、组相联映像</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首先明确地址映像：</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把主存储器地址空间映像到Cache地址空间</w:t>
      </w:r>
    </w:p>
    <w:p>
      <w:pPr>
        <w:widowControl/>
        <w:numPr>
          <w:ilvl w:val="0"/>
          <w:numId w:val="8"/>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全相连映像及变换</w:t>
      </w:r>
    </w:p>
    <w:p>
      <w:pPr>
        <w:widowControl/>
        <w:numPr>
          <w:ilvl w:val="0"/>
          <w:numId w:val="0"/>
        </w:numPr>
        <w:autoSpaceDE w:val="0"/>
        <w:autoSpaceDN w:val="0"/>
        <w:adjustRightInd w:val="0"/>
        <w:jc w:val="left"/>
      </w:pPr>
      <w:r>
        <w:drawing>
          <wp:inline distT="0" distB="0" distL="114300" distR="114300">
            <wp:extent cx="3840480" cy="2522220"/>
            <wp:effectExtent l="0" t="0" r="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
                    <a:stretch>
                      <a:fillRect/>
                    </a:stretch>
                  </pic:blipFill>
                  <pic:spPr>
                    <a:xfrm>
                      <a:off x="0" y="0"/>
                      <a:ext cx="3840480" cy="2522220"/>
                    </a:xfrm>
                    <a:prstGeom prst="rect">
                      <a:avLst/>
                    </a:prstGeom>
                    <a:noFill/>
                    <a:ln>
                      <a:noFill/>
                    </a:ln>
                  </pic:spPr>
                </pic:pic>
              </a:graphicData>
            </a:graphic>
          </wp:inline>
        </w:drawing>
      </w:r>
    </w:p>
    <w:p>
      <w:pPr>
        <w:widowControl/>
        <w:numPr>
          <w:ilvl w:val="0"/>
          <w:numId w:val="8"/>
        </w:numPr>
        <w:autoSpaceDE w:val="0"/>
        <w:autoSpaceDN w:val="0"/>
        <w:adjustRightInd w:val="0"/>
        <w:ind w:left="0" w:leftChars="0" w:firstLine="0" w:firstLineChars="0"/>
        <w:jc w:val="left"/>
        <w:rPr>
          <w:rFonts w:hint="default" w:eastAsiaTheme="minorEastAsia"/>
          <w:lang w:val="en-US" w:eastAsia="zh-CN"/>
        </w:rPr>
      </w:pPr>
      <w:r>
        <w:rPr>
          <w:rFonts w:hint="eastAsia"/>
          <w:lang w:val="en-US" w:eastAsia="zh-CN"/>
        </w:rPr>
        <w:t>直接映像及其地址变换</w:t>
      </w:r>
    </w:p>
    <w:p>
      <w:pPr>
        <w:widowControl/>
        <w:numPr>
          <w:ilvl w:val="0"/>
          <w:numId w:val="0"/>
        </w:numPr>
        <w:autoSpaceDE w:val="0"/>
        <w:autoSpaceDN w:val="0"/>
        <w:adjustRightInd w:val="0"/>
        <w:jc w:val="left"/>
      </w:pPr>
      <w:r>
        <w:drawing>
          <wp:inline distT="0" distB="0" distL="114300" distR="114300">
            <wp:extent cx="3649345" cy="2439670"/>
            <wp:effectExtent l="0" t="0" r="8255" b="1397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8"/>
                    <a:stretch>
                      <a:fillRect/>
                    </a:stretch>
                  </pic:blipFill>
                  <pic:spPr>
                    <a:xfrm>
                      <a:off x="0" y="0"/>
                      <a:ext cx="3649345" cy="243967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eastAsiaTheme="minorEastAsia"/>
          <w:lang w:val="en-US" w:eastAsia="zh-CN"/>
        </w:rPr>
      </w:pPr>
      <w:r>
        <w:rPr>
          <w:rFonts w:hint="eastAsia"/>
          <w:lang w:val="en-US" w:eastAsia="zh-CN"/>
        </w:rPr>
        <w:t>特点是对主存储器进行了分区，这样显得更有序，而不是全相连中的任何主存块都能映射到随机的Cache块上</w:t>
      </w:r>
    </w:p>
    <w:p>
      <w:pPr>
        <w:widowControl/>
        <w:numPr>
          <w:ilvl w:val="0"/>
          <w:numId w:val="8"/>
        </w:numPr>
        <w:autoSpaceDE w:val="0"/>
        <w:autoSpaceDN w:val="0"/>
        <w:adjustRightInd w:val="0"/>
        <w:ind w:left="0" w:leftChars="0" w:firstLine="0" w:firstLineChars="0"/>
        <w:jc w:val="left"/>
        <w:rPr>
          <w:rFonts w:hint="default" w:ascii="宋体" w:hAnsi="宋体" w:eastAsia="宋体" w:cs="宋体"/>
          <w:color w:val="353535"/>
          <w:kern w:val="0"/>
          <w:u w:val="single"/>
          <w:lang w:val="en-US" w:eastAsia="zh-CN"/>
        </w:rPr>
      </w:pPr>
      <w:r>
        <w:rPr>
          <w:rFonts w:hint="eastAsia" w:ascii="宋体" w:hAnsi="宋体" w:eastAsia="宋体" w:cs="宋体"/>
          <w:color w:val="353535"/>
          <w:kern w:val="0"/>
          <w:u w:val="none"/>
          <w:lang w:val="en-US" w:eastAsia="zh-CN"/>
        </w:rPr>
        <w:t>组相连，结合了全相连和直接相连的优势</w:t>
      </w:r>
    </w:p>
    <w:p>
      <w:pPr>
        <w:widowControl/>
        <w:numPr>
          <w:ilvl w:val="0"/>
          <w:numId w:val="0"/>
        </w:numPr>
        <w:autoSpaceDE w:val="0"/>
        <w:autoSpaceDN w:val="0"/>
        <w:adjustRightInd w:val="0"/>
        <w:jc w:val="left"/>
        <w:rPr>
          <w:rFonts w:hint="default" w:ascii="宋体" w:hAnsi="宋体" w:eastAsia="宋体" w:cs="宋体"/>
          <w:color w:val="353535"/>
          <w:kern w:val="0"/>
          <w:u w:val="single"/>
          <w:lang w:val="en-US" w:eastAsia="zh-CN"/>
        </w:rPr>
      </w:pPr>
      <w:r>
        <w:drawing>
          <wp:inline distT="0" distB="0" distL="114300" distR="114300">
            <wp:extent cx="3764280" cy="271272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9"/>
                    <a:stretch>
                      <a:fillRect/>
                    </a:stretch>
                  </pic:blipFill>
                  <pic:spPr>
                    <a:xfrm>
                      <a:off x="0" y="0"/>
                      <a:ext cx="3764280" cy="2712720"/>
                    </a:xfrm>
                    <a:prstGeom prst="rect">
                      <a:avLst/>
                    </a:prstGeom>
                    <a:noFill/>
                    <a:ln>
                      <a:noFill/>
                    </a:ln>
                  </pic:spPr>
                </pic:pic>
              </a:graphicData>
            </a:graphic>
          </wp:inline>
        </w:drawing>
      </w:r>
      <w:bookmarkStart w:id="0" w:name="_GoBack"/>
      <w:bookmarkEnd w:id="0"/>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非阻塞</w:t>
      </w:r>
      <w:r>
        <w:rPr>
          <w:rFonts w:hint="eastAsia" w:ascii="宋体" w:hAnsi="宋体" w:eastAsia="宋体" w:cs="宋体"/>
          <w:b/>
          <w:bCs/>
          <w:color w:val="353535"/>
          <w:kern w:val="0"/>
          <w:u w:val="single"/>
        </w:rPr>
        <w:t>CACHE</w:t>
      </w:r>
      <w:r>
        <w:rPr>
          <w:rFonts w:hint="eastAsia" w:ascii="宋体" w:hAnsi="宋体" w:eastAsia="宋体" w:cs="宋体"/>
          <w:color w:val="353535"/>
          <w:kern w:val="0"/>
          <w:u w:val="single"/>
        </w:rPr>
        <w:t>技术</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为了减小Cache的不命中开销，采用非阻塞Cache技术</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即Cache不命中时仍允许CPU进行其他的命中访问。即允许不命中下命中。（存储器必须能处理多个不命中）</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b/>
          <w:bCs/>
          <w:color w:val="353535"/>
          <w:kern w:val="0"/>
          <w:u w:val="single"/>
          <w:lang w:eastAsia="zh-CN"/>
        </w:rPr>
      </w:pPr>
      <w:r>
        <w:rPr>
          <w:rFonts w:hint="eastAsia" w:ascii="宋体" w:hAnsi="宋体" w:eastAsia="宋体" w:cs="宋体"/>
          <w:b/>
          <w:bCs/>
          <w:color w:val="353535"/>
          <w:kern w:val="0"/>
          <w:u w:val="single"/>
        </w:rPr>
        <w:t>23</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TLB</w:t>
      </w:r>
      <w:r>
        <w:rPr>
          <w:rFonts w:hint="eastAsia" w:ascii="宋体" w:hAnsi="宋体" w:eastAsia="宋体" w:cs="宋体"/>
          <w:b/>
          <w:bCs/>
          <w:color w:val="353535"/>
          <w:kern w:val="0"/>
          <w:u w:val="single"/>
          <w:lang w:eastAsia="zh-CN"/>
        </w:rPr>
        <w:t>（</w:t>
      </w:r>
      <w:r>
        <w:rPr>
          <w:rFonts w:hint="eastAsia" w:ascii="宋体" w:hAnsi="宋体" w:eastAsia="宋体" w:cs="宋体"/>
          <w:b/>
          <w:bCs/>
          <w:color w:val="353535"/>
          <w:kern w:val="0"/>
          <w:u w:val="single"/>
          <w:lang w:val="en-US" w:eastAsia="zh-CN"/>
        </w:rPr>
        <w:t>第五章 5.7 虚拟存储器</w:t>
      </w:r>
      <w:r>
        <w:rPr>
          <w:rFonts w:hint="eastAsia" w:ascii="宋体" w:hAnsi="宋体" w:eastAsia="宋体" w:cs="宋体"/>
          <w:b/>
          <w:bCs/>
          <w:color w:val="353535"/>
          <w:kern w:val="0"/>
          <w:u w:val="single"/>
          <w:lang w:eastAsia="zh-CN"/>
        </w:rPr>
        <w:t>）</w:t>
      </w:r>
    </w:p>
    <w:p>
      <w:pPr>
        <w:widowControl/>
        <w:autoSpaceDE w:val="0"/>
        <w:autoSpaceDN w:val="0"/>
        <w:adjustRightInd w:val="0"/>
        <w:jc w:val="left"/>
        <w:rPr>
          <w:rFonts w:hint="eastAsia" w:ascii="宋体" w:hAnsi="宋体" w:eastAsia="宋体" w:cs="宋体"/>
          <w:color w:val="353535"/>
          <w:kern w:val="0"/>
        </w:rPr>
      </w:pPr>
      <w:r>
        <w:rPr>
          <w:rFonts w:hint="eastAsia" w:ascii="宋体" w:hAnsi="宋体" w:eastAsia="宋体" w:cs="宋体"/>
          <w:color w:val="353535"/>
          <w:kern w:val="0"/>
        </w:rPr>
        <w:t>快表，方便查询时直接读取存储内容</w:t>
      </w:r>
    </w:p>
    <w:p>
      <w:pPr>
        <w:widowControl/>
        <w:autoSpaceDE w:val="0"/>
        <w:autoSpaceDN w:val="0"/>
        <w:adjustRightInd w:val="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用快速硬件构成一个小容量的页表，这个小容量的页表被称为块表，可以叫TLB translation lookaside buffer。与块表相对应，存放在主存储器中的页表称为慢标。慢表是一个全表，而块表只是慢表中的一小部分。</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9"/>
        </w:numPr>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平均</w:t>
      </w:r>
      <w:r>
        <w:rPr>
          <w:rFonts w:hint="eastAsia" w:ascii="宋体" w:hAnsi="宋体" w:eastAsia="宋体" w:cs="宋体"/>
          <w:b/>
          <w:bCs/>
          <w:color w:val="353535"/>
          <w:kern w:val="0"/>
          <w:u w:val="single"/>
        </w:rPr>
        <w:t xml:space="preserve">CPI </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平均每条指令的时钟周期数，降低CPI有利于提高处理机的执行效率</w:t>
      </w:r>
    </w:p>
    <w:p>
      <w:pPr>
        <w:widowControl/>
        <w:autoSpaceDE w:val="0"/>
        <w:autoSpaceDN w:val="0"/>
        <w:adjustRightInd w:val="0"/>
        <w:jc w:val="left"/>
        <w:rPr>
          <w:rFonts w:ascii="宋体" w:hAnsi="宋体" w:eastAsia="宋体" w:cs="宋体"/>
          <w:color w:val="353535"/>
          <w:kern w:val="0"/>
        </w:rPr>
      </w:pPr>
    </w:p>
    <w:p>
      <w:pPr>
        <w:widowControl/>
        <w:numPr>
          <w:ilvl w:val="0"/>
          <w:numId w:val="9"/>
        </w:numPr>
        <w:autoSpaceDE w:val="0"/>
        <w:autoSpaceDN w:val="0"/>
        <w:adjustRightInd w:val="0"/>
        <w:ind w:left="0" w:leftChars="0" w:firstLine="0" w:firstLineChars="0"/>
        <w:jc w:val="left"/>
        <w:rPr>
          <w:rFonts w:hint="eastAsia" w:ascii="宋体" w:hAnsi="宋体" w:eastAsia="宋体" w:cs="宋体"/>
          <w:b/>
          <w:bCs/>
          <w:color w:val="353535"/>
          <w:kern w:val="0"/>
          <w:u w:val="single"/>
        </w:rPr>
      </w:pPr>
      <w:r>
        <w:rPr>
          <w:rFonts w:hint="eastAsia" w:ascii="宋体" w:hAnsi="宋体" w:eastAsia="宋体" w:cs="宋体"/>
          <w:b/>
          <w:bCs/>
          <w:color w:val="353535"/>
          <w:kern w:val="0"/>
          <w:u w:val="single"/>
        </w:rPr>
        <w:t>SIMD</w:t>
      </w:r>
    </w:p>
    <w:p>
      <w:pPr>
        <w:widowControl/>
        <w:numPr>
          <w:ilvl w:val="0"/>
          <w:numId w:val="0"/>
        </w:numPr>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按照flynn分类法（三个重要概念。指令流，数据流，多倍性）</w:t>
      </w:r>
    </w:p>
    <w:p>
      <w:pPr>
        <w:widowControl/>
        <w:numPr>
          <w:ilvl w:val="0"/>
          <w:numId w:val="0"/>
        </w:numPr>
        <w:autoSpaceDE w:val="0"/>
        <w:autoSpaceDN w:val="0"/>
        <w:adjustRightInd w:val="0"/>
        <w:jc w:val="left"/>
        <w:rPr>
          <w:rFonts w:hint="default" w:ascii="宋体" w:hAnsi="宋体" w:eastAsia="宋体" w:cs="宋体"/>
          <w:b w:val="0"/>
          <w:bCs w:val="0"/>
          <w:color w:val="353535"/>
          <w:kern w:val="0"/>
          <w:u w:val="none"/>
          <w:lang w:val="en-US" w:eastAsia="zh-CN"/>
        </w:rPr>
      </w:pPr>
      <w:r>
        <w:drawing>
          <wp:inline distT="0" distB="0" distL="114300" distR="114300">
            <wp:extent cx="2905760" cy="1879600"/>
            <wp:effectExtent l="0" t="0" r="5080"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2905760" cy="1879600"/>
                    </a:xfrm>
                    <a:prstGeom prst="rect">
                      <a:avLst/>
                    </a:prstGeom>
                    <a:noFill/>
                    <a:ln>
                      <a:noFill/>
                    </a:ln>
                  </pic:spPr>
                </pic:pic>
              </a:graphicData>
            </a:graphic>
          </wp:inline>
        </w:drawing>
      </w:r>
      <w:r>
        <w:drawing>
          <wp:inline distT="0" distB="0" distL="114300" distR="114300">
            <wp:extent cx="2959735" cy="1774825"/>
            <wp:effectExtent l="0" t="0" r="1206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2959735" cy="177482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25</w:t>
      </w:r>
      <w:r>
        <w:rPr>
          <w:rFonts w:hint="eastAsia" w:ascii="宋体" w:hAnsi="宋体" w:eastAsia="宋体" w:cs="宋体"/>
          <w:color w:val="353535"/>
          <w:kern w:val="0"/>
          <w:u w:val="single"/>
        </w:rPr>
        <w:t>、乱序发射/乱序执行/顺序完成</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这是在处理多流出流水线的调度问题时会遇到的问题，为了保证同一时钟周期内可以发出多条指令。 也对应着不同的前瞻方式，他们的实现都通过借用定向技术来确保实现。</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9"/>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指令动态调度</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属于指令调度的一种，动态调度即在程序的执行过程中，依靠专门硬件对代码进行调度，减少数据相关导致的停顿。</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几个重要思想，为了允许乱序执行，5端流水线的译码阶段再分出两个阶段，ID取指令译码改为流出、读操作数两个步骤</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（与之相反的静态调度大多是依靠编译器对代码进行优化。）</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27、LRU算法</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一种</w:t>
      </w:r>
      <w:r>
        <w:rPr>
          <w:rFonts w:hint="eastAsia" w:ascii="宋体" w:hAnsi="宋体" w:eastAsia="宋体" w:cs="宋体"/>
          <w:color w:val="353535"/>
          <w:kern w:val="0"/>
          <w:lang w:val="en-US" w:eastAsia="zh-CN"/>
        </w:rPr>
        <w:t>页面</w:t>
      </w:r>
      <w:r>
        <w:rPr>
          <w:rFonts w:hint="eastAsia" w:ascii="宋体" w:hAnsi="宋体" w:eastAsia="宋体" w:cs="宋体"/>
          <w:color w:val="353535"/>
          <w:kern w:val="0"/>
        </w:rPr>
        <w:t>替换算法，最久未使用替换算法，来提高命中率。</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二、简答题</w:t>
      </w: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对流水线的</w:t>
      </w:r>
      <w:r>
        <w:rPr>
          <w:rFonts w:hint="eastAsia" w:ascii="宋体" w:hAnsi="宋体" w:eastAsia="宋体" w:cs="宋体"/>
          <w:b/>
          <w:bCs/>
          <w:color w:val="353535"/>
          <w:kern w:val="0"/>
          <w:u w:val="single"/>
        </w:rPr>
        <w:t>冲突处理</w:t>
      </w:r>
      <w:r>
        <w:rPr>
          <w:rFonts w:hint="eastAsia" w:ascii="宋体" w:hAnsi="宋体" w:eastAsia="宋体" w:cs="宋体"/>
          <w:color w:val="353535"/>
          <w:kern w:val="0"/>
          <w:u w:val="single"/>
        </w:rPr>
        <w:t>通常有两种方式：静态调度方式和动态调度方式；说明这两种方式，并分别举出其实现方式。</w:t>
      </w:r>
      <w:r>
        <w:rPr>
          <w:rFonts w:hint="eastAsia" w:ascii="宋体" w:hAnsi="宋体" w:eastAsia="宋体" w:cs="宋体"/>
          <w:color w:val="353535"/>
          <w:kern w:val="0"/>
          <w:u w:val="single"/>
          <w:lang w:eastAsia="zh-CN"/>
        </w:rPr>
        <w:t>（</w:t>
      </w:r>
      <w:r>
        <w:rPr>
          <w:rFonts w:hint="eastAsia" w:ascii="宋体" w:hAnsi="宋体" w:eastAsia="宋体" w:cs="宋体"/>
          <w:color w:val="353535"/>
          <w:kern w:val="0"/>
          <w:u w:val="single"/>
          <w:lang w:val="en-US" w:eastAsia="zh-CN"/>
        </w:rPr>
        <w:t>第三章</w:t>
      </w:r>
      <w:r>
        <w:rPr>
          <w:rFonts w:hint="eastAsia" w:ascii="宋体" w:hAnsi="宋体" w:eastAsia="宋体" w:cs="宋体"/>
          <w:color w:val="353535"/>
          <w:kern w:val="0"/>
          <w:u w:val="single"/>
          <w:lang w:eastAsia="zh-CN"/>
        </w:rPr>
        <w:t>）</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静态调度：</w:t>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依靠编译器对代码进行静态调度</w:t>
      </w:r>
      <w:r>
        <w:rPr>
          <w:rFonts w:hint="eastAsia" w:ascii="宋体" w:hAnsi="宋体" w:eastAsia="宋体" w:cs="宋体"/>
          <w:color w:val="353535"/>
          <w:kern w:val="0"/>
          <w:u w:val="none"/>
          <w:lang w:val="en-US" w:eastAsia="zh-CN"/>
        </w:rPr>
        <w:t>，以减少相关和冲突</w:t>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它不是在程序的执行过程中，而是在编译期间进行代码调度和优化</w:t>
      </w:r>
    </w:p>
    <w:p>
      <w:pPr>
        <w:widowControl/>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通过把相关的指令拉开距离来减少课程产生的停顿</w:t>
      </w:r>
    </w:p>
    <w:p>
      <w:pPr>
        <w:widowControl/>
        <w:autoSpaceDE w:val="0"/>
        <w:autoSpaceDN w:val="0"/>
        <w:adjustRightInd w:val="0"/>
        <w:jc w:val="left"/>
        <w:rPr>
          <w:rFonts w:hint="eastAsia" w:ascii="宋体" w:hAnsi="宋体" w:eastAsia="宋体" w:cs="宋体"/>
          <w:b/>
          <w:bCs/>
          <w:color w:val="353535"/>
          <w:kern w:val="0"/>
          <w:u w:val="none"/>
          <w:lang w:val="en-US" w:eastAsia="zh-CN"/>
        </w:rPr>
      </w:pPr>
    </w:p>
    <w:p>
      <w:pPr>
        <w:widowControl/>
        <w:autoSpaceDE w:val="0"/>
        <w:autoSpaceDN w:val="0"/>
        <w:adjustRightInd w:val="0"/>
        <w:jc w:val="left"/>
        <w:rPr>
          <w:rFonts w:hint="default"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例如预测分支成功，预测分支失败，延迟转移技术，都是通过编译器来实现的</w:t>
      </w:r>
    </w:p>
    <w:p>
      <w:pPr>
        <w:widowControl/>
        <w:autoSpaceDE w:val="0"/>
        <w:autoSpaceDN w:val="0"/>
        <w:adjustRightInd w:val="0"/>
        <w:jc w:val="left"/>
        <w:rPr>
          <w:rFonts w:hint="eastAsia" w:ascii="宋体" w:hAnsi="宋体" w:eastAsia="宋体" w:cs="宋体"/>
          <w:color w:val="353535"/>
          <w:kern w:val="0"/>
          <w:u w:val="none"/>
          <w:lang w:val="en-US" w:eastAsia="zh-CN"/>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动态调度：</w:t>
      </w:r>
    </w:p>
    <w:p>
      <w:pPr>
        <w:widowControl/>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-在程序执行过程中，</w:t>
      </w:r>
      <w:r>
        <w:rPr>
          <w:rFonts w:hint="eastAsia" w:ascii="宋体" w:hAnsi="宋体" w:eastAsia="宋体" w:cs="宋体"/>
          <w:b/>
          <w:bCs/>
          <w:color w:val="353535"/>
          <w:kern w:val="0"/>
          <w:u w:val="none"/>
          <w:lang w:val="en-US" w:eastAsia="zh-CN"/>
        </w:rPr>
        <w:t>依靠专门的硬件对代码进行调度</w:t>
      </w:r>
      <w:r>
        <w:rPr>
          <w:rFonts w:hint="eastAsia" w:ascii="宋体" w:hAnsi="宋体" w:eastAsia="宋体" w:cs="宋体"/>
          <w:color w:val="353535"/>
          <w:kern w:val="0"/>
          <w:u w:val="none"/>
          <w:lang w:val="en-US" w:eastAsia="zh-CN"/>
        </w:rPr>
        <w:t>，减少数据相关导致的停顿</w:t>
      </w:r>
    </w:p>
    <w:p>
      <w:pPr>
        <w:widowControl/>
        <w:autoSpaceDE w:val="0"/>
        <w:autoSpaceDN w:val="0"/>
        <w:adjustRightInd w:val="0"/>
        <w:jc w:val="left"/>
        <w:rPr>
          <w:rFonts w:hint="eastAsia" w:ascii="宋体" w:hAnsi="宋体" w:eastAsia="宋体" w:cs="宋体"/>
          <w:color w:val="353535"/>
          <w:kern w:val="0"/>
          <w:u w:val="none"/>
          <w:lang w:val="en-US" w:eastAsia="zh-CN"/>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例如把流水线的译码阶段分为两个阶段，流出和读操作数阶段。</w:t>
      </w:r>
    </w:p>
    <w:p>
      <w:pPr>
        <w:widowControl/>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采用tomasulo算法，对寄存器进行换名，以减少WAR和WAW冲突</w:t>
      </w:r>
    </w:p>
    <w:p>
      <w:pPr>
        <w:widowControl/>
        <w:autoSpaceDE w:val="0"/>
        <w:autoSpaceDN w:val="0"/>
        <w:adjustRightInd w:val="0"/>
        <w:jc w:val="left"/>
        <w:rPr>
          <w:rFonts w:hint="default" w:ascii="宋体" w:hAnsi="宋体" w:eastAsia="宋体" w:cs="宋体"/>
          <w:color w:val="353535"/>
          <w:kern w:val="0"/>
          <w:u w:val="none"/>
          <w:lang w:val="en-US" w:eastAsia="zh-CN"/>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tomasulo采取了什么方法避免三种数据冲突。</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首先明确三种数据冲突为RAW，WAR，WAW</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Tomasulo核心思想：</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记录和检测指令的相关</w:t>
      </w:r>
      <w:r>
        <w:rPr>
          <w:rFonts w:hint="eastAsia" w:ascii="宋体" w:hAnsi="宋体" w:eastAsia="宋体" w:cs="宋体"/>
          <w:color w:val="353535"/>
          <w:kern w:val="0"/>
          <w:u w:val="none"/>
          <w:lang w:val="en-US" w:eastAsia="zh-CN"/>
        </w:rPr>
        <w:t>，操作数一旦就绪就立即执行，把发生</w:t>
      </w:r>
      <w:r>
        <w:rPr>
          <w:rFonts w:hint="eastAsia" w:ascii="宋体" w:hAnsi="宋体" w:eastAsia="宋体" w:cs="宋体"/>
          <w:b/>
          <w:bCs/>
          <w:color w:val="353535"/>
          <w:kern w:val="0"/>
          <w:u w:val="none"/>
          <w:lang w:val="en-US" w:eastAsia="zh-CN"/>
        </w:rPr>
        <w:t>RAW冲突</w:t>
      </w:r>
      <w:r>
        <w:rPr>
          <w:rFonts w:hint="eastAsia" w:ascii="宋体" w:hAnsi="宋体" w:eastAsia="宋体" w:cs="宋体"/>
          <w:color w:val="353535"/>
          <w:kern w:val="0"/>
          <w:u w:val="none"/>
          <w:lang w:val="en-US" w:eastAsia="zh-CN"/>
        </w:rPr>
        <w:t>的可能性减少到最小。</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color w:val="353535"/>
          <w:kern w:val="0"/>
          <w:u w:val="none"/>
          <w:lang w:val="en-US" w:eastAsia="zh-CN"/>
        </w:rPr>
        <w:t>- 通过</w:t>
      </w:r>
      <w:r>
        <w:rPr>
          <w:rFonts w:hint="eastAsia" w:ascii="宋体" w:hAnsi="宋体" w:eastAsia="宋体" w:cs="宋体"/>
          <w:b/>
          <w:bCs/>
          <w:color w:val="353535"/>
          <w:kern w:val="0"/>
          <w:u w:val="none"/>
          <w:lang w:val="en-US" w:eastAsia="zh-CN"/>
        </w:rPr>
        <w:t>寄存器换名</w:t>
      </w:r>
      <w:r>
        <w:rPr>
          <w:rFonts w:hint="eastAsia" w:ascii="宋体" w:hAnsi="宋体" w:eastAsia="宋体" w:cs="宋体"/>
          <w:color w:val="353535"/>
          <w:kern w:val="0"/>
          <w:u w:val="none"/>
          <w:lang w:val="en-US" w:eastAsia="zh-CN"/>
        </w:rPr>
        <w:t>来消除</w:t>
      </w:r>
      <w:r>
        <w:rPr>
          <w:rFonts w:hint="eastAsia" w:ascii="宋体" w:hAnsi="宋体" w:eastAsia="宋体" w:cs="宋体"/>
          <w:b/>
          <w:bCs/>
          <w:color w:val="353535"/>
          <w:kern w:val="0"/>
          <w:u w:val="none"/>
          <w:lang w:val="en-US" w:eastAsia="zh-CN"/>
        </w:rPr>
        <w:t>WAR冲突</w:t>
      </w:r>
      <w:r>
        <w:rPr>
          <w:rFonts w:hint="eastAsia" w:ascii="宋体" w:hAnsi="宋体" w:eastAsia="宋体" w:cs="宋体"/>
          <w:color w:val="353535"/>
          <w:kern w:val="0"/>
          <w:u w:val="none"/>
          <w:lang w:val="en-US" w:eastAsia="zh-CN"/>
        </w:rPr>
        <w:t>和</w:t>
      </w:r>
      <w:r>
        <w:rPr>
          <w:rFonts w:hint="eastAsia" w:ascii="宋体" w:hAnsi="宋体" w:eastAsia="宋体" w:cs="宋体"/>
          <w:b/>
          <w:bCs/>
          <w:color w:val="353535"/>
          <w:kern w:val="0"/>
          <w:u w:val="none"/>
          <w:lang w:val="en-US" w:eastAsia="zh-CN"/>
        </w:rPr>
        <w:t>WAW冲突</w:t>
      </w:r>
    </w:p>
    <w:p>
      <w:pPr>
        <w:widowControl/>
        <w:numPr>
          <w:ilvl w:val="0"/>
          <w:numId w:val="0"/>
        </w:numPr>
        <w:autoSpaceDE w:val="0"/>
        <w:autoSpaceDN w:val="0"/>
        <w:adjustRightInd w:val="0"/>
        <w:ind w:firstLine="420" w:firstLineChars="0"/>
        <w:jc w:val="left"/>
        <w:rPr>
          <w:rFonts w:hint="default" w:ascii="宋体" w:hAnsi="宋体" w:eastAsia="宋体" w:cs="宋体"/>
          <w:b/>
          <w:bCs/>
          <w:color w:val="353535"/>
          <w:kern w:val="0"/>
          <w:u w:val="none"/>
          <w:lang w:val="en-US" w:eastAsia="zh-CN"/>
        </w:rPr>
      </w:pPr>
      <w:r>
        <w:drawing>
          <wp:inline distT="0" distB="0" distL="114300" distR="114300">
            <wp:extent cx="3764280" cy="1455420"/>
            <wp:effectExtent l="0" t="0" r="0"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2"/>
                    <a:stretch>
                      <a:fillRect/>
                    </a:stretch>
                  </pic:blipFill>
                  <pic:spPr>
                    <a:xfrm>
                      <a:off x="0" y="0"/>
                      <a:ext cx="3764280" cy="1455420"/>
                    </a:xfrm>
                    <a:prstGeom prst="rect">
                      <a:avLst/>
                    </a:prstGeom>
                    <a:noFill/>
                    <a:ln>
                      <a:noFill/>
                    </a:ln>
                  </pic:spPr>
                </pic:pic>
              </a:graphicData>
            </a:graphic>
          </wp:inline>
        </w:drawing>
      </w:r>
      <w:r>
        <w:drawing>
          <wp:inline distT="0" distB="0" distL="114300" distR="114300">
            <wp:extent cx="3495675" cy="910590"/>
            <wp:effectExtent l="0" t="0" r="9525"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3"/>
                    <a:stretch>
                      <a:fillRect/>
                    </a:stretch>
                  </pic:blipFill>
                  <pic:spPr>
                    <a:xfrm>
                      <a:off x="0" y="0"/>
                      <a:ext cx="3495675" cy="91059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给出一段有相关性的指令，分析相关性、请重新设计指令顺序（编译器方式），消除相关性</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X = a+ b;</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Y = x + 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Z = y + d;</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1 2 具有数据相关WAR</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2 3同样具有数据相关 </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改为：</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X = a + b</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Y = c + d</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Z = x + y</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1"/>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计算机系统结构、计算机组成和计算机实现的概念与关系。</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广义的系统结构定义：指令集结构、组成、硬件；</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计算机系统结构概念的实质：确定计算机系统中软、硬件的界面，界面之上是软件实现的功能，界面之下是硬件和固件实现的功能；</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b/>
          <w:bCs/>
          <w:color w:val="353535"/>
          <w:kern w:val="0"/>
        </w:rPr>
        <w:t>计算机组成</w:t>
      </w:r>
      <w:r>
        <w:rPr>
          <w:rFonts w:hint="eastAsia" w:ascii="宋体" w:hAnsi="宋体" w:eastAsia="宋体" w:cs="宋体"/>
          <w:color w:val="353535"/>
          <w:kern w:val="0"/>
        </w:rPr>
        <w:t>：计算机系统结构的逻辑实现。即根据计算机系统结构所指定的功能，从逻辑上完成对计算机的设计。（这里包括各部件的逻辑实现，部件之间的互相连接以及物理机器级中的数据流和控制流的组成以及逻辑设计等）</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b/>
          <w:bCs/>
          <w:color w:val="353535"/>
          <w:kern w:val="0"/>
        </w:rPr>
        <w:t>计算机实现</w:t>
      </w:r>
      <w:r>
        <w:rPr>
          <w:rFonts w:hint="eastAsia" w:ascii="宋体" w:hAnsi="宋体" w:eastAsia="宋体" w:cs="宋体"/>
          <w:color w:val="353535"/>
          <w:kern w:val="0"/>
        </w:rPr>
        <w:t>：即计算机组成的物理实现。包括处理机、主存等部件的物理结构，器件的集成度和速度，模块、插件、底板的划分与连接，信号传输等。</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相互之间的联系：</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同一种系统结构可以有不同组成上来实现</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一种组成可以有多种物理实现</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1"/>
        </w:numPr>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论述RISC与的CISC技术；讨论RISC从哪些方面提高了指令的执行效率，并举例说明。</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Cisc的思想：由于软硬件的局限，尤其是存储器。人们普遍认为计算机的指令越丰富越好。</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CISC指令系统的问题：</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- 2 8 定律。指令系统中20%的指令是经常被使用的，所占比例约为全部程序的80%。而剩下的80%指令很少被用到，只站程序的20%，这样大大增加了控制器的设计难度。</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编译难度的增加和译码时间的延长。单纯通过增加指令的复杂性已不再能提高程序的执行速度了。</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VLSI技术进步提供的机遇</w:t>
      </w:r>
    </w:p>
    <w:p>
      <w:pPr>
        <w:widowControl/>
        <w:autoSpaceDE w:val="0"/>
        <w:autoSpaceDN w:val="0"/>
        <w:adjustRightInd w:val="0"/>
        <w:ind w:firstLine="42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RISC的特点（精简指令集）</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精简指令系统及其结构，仅保留使用频率高的指令。</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不设微程序控制器，由硬连逻辑直接译码。</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使用大量的通用寄存器</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由于精简指令系统一班是由频率高的简单指令组成。易于实现优化编译和流水线技术。</w:t>
      </w:r>
    </w:p>
    <w:p>
      <w:pPr>
        <w:widowControl/>
        <w:autoSpaceDE w:val="0"/>
        <w:autoSpaceDN w:val="0"/>
        <w:adjustRightInd w:val="0"/>
        <w:ind w:firstLine="42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RISC的运算速度要比CISC快约3倍。其中的关键是CPI的下降</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1"/>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简要画出</w:t>
      </w:r>
      <w:r>
        <w:rPr>
          <w:rFonts w:hint="eastAsia" w:ascii="宋体" w:hAnsi="宋体" w:eastAsia="宋体" w:cs="宋体"/>
          <w:b/>
          <w:bCs/>
          <w:color w:val="353535"/>
          <w:kern w:val="0"/>
          <w:u w:val="single"/>
        </w:rPr>
        <w:t>DLX</w:t>
      </w:r>
      <w:r>
        <w:rPr>
          <w:rFonts w:hint="eastAsia" w:ascii="宋体" w:hAnsi="宋体" w:eastAsia="宋体" w:cs="宋体"/>
          <w:color w:val="353535"/>
          <w:kern w:val="0"/>
          <w:u w:val="single"/>
        </w:rPr>
        <w:t>多周期（经典</w:t>
      </w:r>
      <w:r>
        <w:rPr>
          <w:rFonts w:hint="eastAsia" w:ascii="宋体" w:hAnsi="宋体" w:eastAsia="宋体" w:cs="宋体"/>
          <w:b/>
          <w:bCs/>
          <w:color w:val="353535"/>
          <w:kern w:val="0"/>
          <w:u w:val="single"/>
        </w:rPr>
        <w:t>5</w:t>
      </w:r>
      <w:r>
        <w:rPr>
          <w:rFonts w:hint="eastAsia" w:ascii="宋体" w:hAnsi="宋体" w:eastAsia="宋体" w:cs="宋体"/>
          <w:color w:val="353535"/>
          <w:kern w:val="0"/>
          <w:u w:val="single"/>
        </w:rPr>
        <w:t>段流水）流水线的数据通路图；说明</w:t>
      </w:r>
      <w:r>
        <w:rPr>
          <w:rFonts w:hint="eastAsia" w:ascii="宋体" w:hAnsi="宋体" w:eastAsia="宋体" w:cs="宋体"/>
          <w:b/>
          <w:bCs/>
          <w:color w:val="353535"/>
          <w:kern w:val="0"/>
          <w:u w:val="single"/>
        </w:rPr>
        <w:t>load</w:t>
      </w:r>
      <w:r>
        <w:rPr>
          <w:rFonts w:hint="eastAsia" w:ascii="宋体" w:hAnsi="宋体" w:eastAsia="宋体" w:cs="宋体"/>
          <w:color w:val="353535"/>
          <w:kern w:val="0"/>
          <w:u w:val="single"/>
        </w:rPr>
        <w:t>和</w:t>
      </w:r>
      <w:r>
        <w:rPr>
          <w:rFonts w:hint="eastAsia" w:ascii="宋体" w:hAnsi="宋体" w:eastAsia="宋体" w:cs="宋体"/>
          <w:b/>
          <w:bCs/>
          <w:color w:val="353535"/>
          <w:kern w:val="0"/>
          <w:u w:val="single"/>
        </w:rPr>
        <w:t>store</w:t>
      </w:r>
      <w:r>
        <w:rPr>
          <w:rFonts w:hint="eastAsia" w:ascii="宋体" w:hAnsi="宋体" w:eastAsia="宋体" w:cs="宋体"/>
          <w:color w:val="353535"/>
          <w:kern w:val="0"/>
          <w:u w:val="single"/>
        </w:rPr>
        <w:t>在每个周期的表现。</w:t>
      </w:r>
    </w:p>
    <w:p>
      <w:pPr>
        <w:widowControl/>
        <w:numPr>
          <w:ilvl w:val="0"/>
          <w:numId w:val="0"/>
        </w:numPr>
        <w:autoSpaceDE w:val="0"/>
        <w:autoSpaceDN w:val="0"/>
        <w:adjustRightInd w:val="0"/>
        <w:jc w:val="left"/>
        <w:rPr>
          <w:rFonts w:hint="eastAsia" w:ascii="宋体" w:hAnsi="宋体" w:eastAsia="宋体" w:cs="宋体"/>
          <w:color w:val="353535"/>
          <w:kern w:val="0"/>
          <w:u w:val="single"/>
        </w:rPr>
      </w:pPr>
      <w:r>
        <w:drawing>
          <wp:inline distT="0" distB="0" distL="114300" distR="114300">
            <wp:extent cx="4366260" cy="1630680"/>
            <wp:effectExtent l="0" t="0" r="762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4"/>
                    <a:stretch>
                      <a:fillRect/>
                    </a:stretch>
                  </pic:blipFill>
                  <pic:spPr>
                    <a:xfrm>
                      <a:off x="0" y="0"/>
                      <a:ext cx="4366260" cy="163068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drawing>
          <wp:inline distT="0" distB="0" distL="114300" distR="114300">
            <wp:extent cx="3005455" cy="1892935"/>
            <wp:effectExtent l="0" t="0" r="12065" b="1206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5"/>
                    <a:stretch>
                      <a:fillRect/>
                    </a:stretch>
                  </pic:blipFill>
                  <pic:spPr>
                    <a:xfrm>
                      <a:off x="0" y="0"/>
                      <a:ext cx="3005455" cy="189293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drawing>
          <wp:inline distT="0" distB="0" distL="114300" distR="114300">
            <wp:extent cx="3998595" cy="2534920"/>
            <wp:effectExtent l="0" t="0" r="9525" b="1016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6"/>
                    <a:stretch>
                      <a:fillRect/>
                    </a:stretch>
                  </pic:blipFill>
                  <pic:spPr>
                    <a:xfrm>
                      <a:off x="0" y="0"/>
                      <a:ext cx="3998595" cy="253492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2"/>
        </w:numPr>
        <w:autoSpaceDE w:val="0"/>
        <w:autoSpaceDN w:val="0"/>
        <w:adjustRightInd w:val="0"/>
        <w:jc w:val="left"/>
        <w:rPr>
          <w:rFonts w:ascii="黑体" w:hAnsi="黑体" w:eastAsia="黑体" w:cs="黑体"/>
          <w:b/>
          <w:bCs/>
          <w:color w:val="353535"/>
          <w:kern w:val="0"/>
          <w:sz w:val="28"/>
          <w:szCs w:val="28"/>
          <w:u w:val="single"/>
        </w:rPr>
      </w:pPr>
      <w:r>
        <w:rPr>
          <w:rFonts w:hint="eastAsia" w:ascii="黑体" w:hAnsi="黑体" w:eastAsia="黑体" w:cs="黑体"/>
          <w:b/>
          <w:bCs/>
          <w:color w:val="353535"/>
          <w:kern w:val="0"/>
          <w:sz w:val="28"/>
          <w:szCs w:val="28"/>
          <w:u w:val="single"/>
        </w:rPr>
        <w:t>流水线冲突有哪三种？请简述每种流水线冲突。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结构冲突（资源冲突）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数据冲突（顺序执行时都需要对某流动的数据 进行读写操作，由于实际部件对数据获取的位置不同可能会出问题）</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控制冲突（条件分支）</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u w:val="single"/>
        </w:rPr>
        <w:t>8</w:t>
      </w:r>
      <w:r>
        <w:rPr>
          <w:rFonts w:hint="eastAsia" w:ascii="宋体" w:hAnsi="宋体" w:eastAsia="宋体" w:cs="宋体"/>
          <w:color w:val="353535"/>
          <w:kern w:val="0"/>
          <w:u w:val="single"/>
        </w:rPr>
        <w:t>、</w:t>
      </w:r>
      <w:r>
        <w:rPr>
          <w:rFonts w:hint="eastAsia" w:ascii="宋体" w:hAnsi="宋体" w:eastAsia="宋体" w:cs="宋体"/>
          <w:b/>
          <w:bCs/>
          <w:color w:val="353535"/>
          <w:kern w:val="0"/>
          <w:sz w:val="28"/>
          <w:szCs w:val="28"/>
          <w:u w:val="single"/>
        </w:rPr>
        <w:t>如果某计算机系统有3 个部件可以同时改进，则这3 个部件经改进后达到的加速比分别为：S1=30,S2=20,S3=10。</w:t>
      </w:r>
    </w:p>
    <w:p>
      <w:pPr>
        <w:widowControl/>
        <w:autoSpaceDE w:val="0"/>
        <w:autoSpaceDN w:val="0"/>
        <w:adjustRightInd w:val="0"/>
        <w:jc w:val="left"/>
        <w:rPr>
          <w:rFonts w:hint="eastAsia"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如果部件1 和部件2 改进前的执行时间占整个系统执行时间的比例都为30%，那么，部件3 改进前的执行时间占整个系统执行时间的比例为多少，才能使3 个部件都改进后的整个系统的加速比Sn 达到10？</w:t>
      </w: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hint="eastAsia" w:ascii="宋体" w:hAnsi="宋体" w:eastAsia="宋体" w:cs="宋体"/>
          <w:b/>
          <w:bCs/>
          <w:color w:val="353535"/>
          <w:kern w:val="0"/>
          <w:sz w:val="28"/>
          <w:szCs w:val="28"/>
          <w:u w:val="none"/>
          <w:lang w:val="en-US" w:eastAsia="zh-CN"/>
        </w:rPr>
      </w:pPr>
      <w:r>
        <w:rPr>
          <w:rFonts w:hint="eastAsia" w:ascii="宋体" w:hAnsi="宋体" w:eastAsia="宋体" w:cs="宋体"/>
          <w:b/>
          <w:bCs/>
          <w:color w:val="353535"/>
          <w:kern w:val="0"/>
          <w:sz w:val="28"/>
          <w:szCs w:val="28"/>
          <w:u w:val="none"/>
          <w:lang w:val="en-US" w:eastAsia="zh-CN"/>
        </w:rPr>
        <w:t>百分之百</w:t>
      </w: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2"/>
        </w:numPr>
        <w:autoSpaceDE w:val="0"/>
        <w:autoSpaceDN w:val="0"/>
        <w:adjustRightInd w:val="0"/>
        <w:ind w:left="0" w:leftChars="0" w:firstLine="0" w:firstLineChars="0"/>
        <w:jc w:val="left"/>
        <w:rPr>
          <w:rFonts w:hint="eastAsia" w:ascii="黑体" w:hAnsi="黑体" w:eastAsia="黑体" w:cs="黑体"/>
          <w:b/>
          <w:bCs/>
          <w:color w:val="353535"/>
          <w:kern w:val="0"/>
          <w:sz w:val="32"/>
          <w:szCs w:val="32"/>
          <w:u w:val="single"/>
        </w:rPr>
      </w:pPr>
      <w:r>
        <w:rPr>
          <w:rFonts w:hint="eastAsia" w:ascii="黑体" w:hAnsi="黑体" w:eastAsia="黑体" w:cs="黑体"/>
          <w:b/>
          <w:bCs/>
          <w:color w:val="353535"/>
          <w:kern w:val="0"/>
          <w:sz w:val="32"/>
          <w:szCs w:val="32"/>
          <w:u w:val="single"/>
        </w:rPr>
        <w:t>GPU采用了哪种处理器设计方式作为原型，请简述并画出这种处理器的体系结构原理图。</w:t>
      </w:r>
    </w:p>
    <w:p>
      <w:pPr>
        <w:widowControl/>
        <w:numPr>
          <w:ilvl w:val="0"/>
          <w:numId w:val="0"/>
        </w:numPr>
        <w:autoSpaceDE w:val="0"/>
        <w:autoSpaceDN w:val="0"/>
        <w:adjustRightInd w:val="0"/>
        <w:jc w:val="left"/>
        <w:rPr>
          <w:rFonts w:hint="eastAsia" w:ascii="黑体" w:hAnsi="黑体" w:eastAsia="黑体" w:cs="黑体"/>
          <w:b/>
          <w:bCs/>
          <w:color w:val="353535"/>
          <w:kern w:val="0"/>
          <w:sz w:val="32"/>
          <w:szCs w:val="32"/>
          <w:u w:val="single"/>
          <w:lang w:val="en-US" w:eastAsia="zh-CN"/>
        </w:rPr>
      </w:pPr>
    </w:p>
    <w:p>
      <w:pPr>
        <w:widowControl/>
        <w:numPr>
          <w:ilvl w:val="0"/>
          <w:numId w:val="0"/>
        </w:numPr>
        <w:autoSpaceDE w:val="0"/>
        <w:autoSpaceDN w:val="0"/>
        <w:adjustRightInd w:val="0"/>
        <w:jc w:val="left"/>
        <w:rPr>
          <w:rFonts w:hint="default" w:ascii="黑体" w:hAnsi="黑体" w:eastAsia="黑体" w:cs="黑体"/>
          <w:b w:val="0"/>
          <w:bCs w:val="0"/>
          <w:color w:val="353535"/>
          <w:kern w:val="0"/>
          <w:sz w:val="32"/>
          <w:szCs w:val="32"/>
          <w:u w:val="none"/>
          <w:lang w:val="en-US" w:eastAsia="zh-CN"/>
        </w:rPr>
      </w:pPr>
      <w:r>
        <w:rPr>
          <w:rFonts w:hint="eastAsia" w:ascii="黑体" w:hAnsi="黑体" w:eastAsia="黑体" w:cs="黑体"/>
          <w:b w:val="0"/>
          <w:bCs w:val="0"/>
          <w:color w:val="353535"/>
          <w:kern w:val="0"/>
          <w:sz w:val="32"/>
          <w:szCs w:val="32"/>
          <w:u w:val="none"/>
          <w:lang w:val="en-US" w:eastAsia="zh-CN"/>
        </w:rPr>
        <w:t>原型是并行处理机，即SIMD计算机</w:t>
      </w:r>
    </w:p>
    <w:p>
      <w:pPr>
        <w:widowControl/>
        <w:numPr>
          <w:ilvl w:val="0"/>
          <w:numId w:val="0"/>
        </w:numPr>
        <w:autoSpaceDE w:val="0"/>
        <w:autoSpaceDN w:val="0"/>
        <w:adjustRightInd w:val="0"/>
        <w:jc w:val="left"/>
      </w:pPr>
      <w:r>
        <w:drawing>
          <wp:inline distT="0" distB="0" distL="114300" distR="114300">
            <wp:extent cx="1577340" cy="899160"/>
            <wp:effectExtent l="0" t="0" r="762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7"/>
                    <a:stretch>
                      <a:fillRect/>
                    </a:stretch>
                  </pic:blipFill>
                  <pic:spPr>
                    <a:xfrm>
                      <a:off x="0" y="0"/>
                      <a:ext cx="1577340" cy="89916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eastAsiaTheme="minorEastAsia"/>
          <w:lang w:val="en-US" w:eastAsia="zh-CN"/>
        </w:rPr>
      </w:pPr>
      <w:r>
        <w:rPr>
          <w:rFonts w:hint="eastAsia"/>
          <w:lang w:val="en-US" w:eastAsia="zh-CN"/>
        </w:rPr>
        <w:t>单指令流，多数据流是其重要特点。</w:t>
      </w:r>
    </w:p>
    <w:p>
      <w:pPr>
        <w:widowControl/>
        <w:numPr>
          <w:ilvl w:val="0"/>
          <w:numId w:val="0"/>
        </w:numPr>
        <w:autoSpaceDE w:val="0"/>
        <w:autoSpaceDN w:val="0"/>
        <w:adjustRightInd w:val="0"/>
        <w:jc w:val="left"/>
        <w:rPr>
          <w:rFonts w:hint="eastAsia" w:ascii="黑体" w:hAnsi="黑体" w:eastAsia="黑体" w:cs="黑体"/>
          <w:b/>
          <w:bCs/>
          <w:color w:val="353535"/>
          <w:kern w:val="0"/>
          <w:sz w:val="32"/>
          <w:szCs w:val="32"/>
          <w:u w:val="singl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rPr>
          <w:rFonts w:hint="eastAsia" w:ascii="宋体" w:hAnsi="宋体" w:eastAsia="宋体" w:cs="宋体"/>
          <w:b w:val="0"/>
          <w:bCs w:val="0"/>
          <w:color w:val="353535"/>
          <w:kern w:val="0"/>
          <w:sz w:val="28"/>
          <w:szCs w:val="28"/>
          <w:u w:val="none"/>
        </w:rPr>
        <w:t>现代的GPU对图像和图形处理是十分高效率的，这是因为GPU被设计为很高的</w:t>
      </w:r>
      <w:r>
        <w:rPr>
          <w:rFonts w:hint="eastAsia" w:ascii="宋体" w:hAnsi="宋体" w:eastAsia="宋体" w:cs="宋体"/>
          <w:b/>
          <w:bCs/>
          <w:color w:val="353535"/>
          <w:kern w:val="0"/>
          <w:sz w:val="28"/>
          <w:szCs w:val="28"/>
          <w:u w:val="none"/>
        </w:rPr>
        <w:t>并行架构</w:t>
      </w:r>
      <w:r>
        <w:rPr>
          <w:rFonts w:hint="eastAsia" w:ascii="宋体" w:hAnsi="宋体" w:eastAsia="宋体" w:cs="宋体"/>
          <w:b w:val="0"/>
          <w:bCs w:val="0"/>
          <w:color w:val="353535"/>
          <w:kern w:val="0"/>
          <w:sz w:val="28"/>
          <w:szCs w:val="28"/>
          <w:u w:val="none"/>
        </w:rPr>
        <w:t>这样使得比通用处理器CPU在大的数据块并行处理算法上更具有优势。</w:t>
      </w: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rPr>
          <w:rFonts w:hint="eastAsia" w:ascii="宋体" w:hAnsi="宋体" w:eastAsia="宋体" w:cs="宋体"/>
          <w:b w:val="0"/>
          <w:bCs w:val="0"/>
          <w:color w:val="353535"/>
          <w:kern w:val="0"/>
          <w:sz w:val="28"/>
          <w:szCs w:val="28"/>
          <w:u w:val="none"/>
        </w:rPr>
        <w:t>因此CPU和GPU架构差异很大，CPU功能模块很多，能适应复杂运算环境；GPU构成则相对简单，目前</w:t>
      </w:r>
      <w:r>
        <w:rPr>
          <w:rFonts w:hint="eastAsia" w:ascii="宋体" w:hAnsi="宋体" w:eastAsia="宋体" w:cs="宋体"/>
          <w:b/>
          <w:bCs/>
          <w:color w:val="353535"/>
          <w:kern w:val="0"/>
          <w:sz w:val="28"/>
          <w:szCs w:val="28"/>
          <w:u w:val="none"/>
        </w:rPr>
        <w:t>流处理器和显存控制器</w:t>
      </w:r>
      <w:r>
        <w:rPr>
          <w:rFonts w:hint="eastAsia" w:ascii="宋体" w:hAnsi="宋体" w:eastAsia="宋体" w:cs="宋体"/>
          <w:b w:val="0"/>
          <w:bCs w:val="0"/>
          <w:color w:val="353535"/>
          <w:kern w:val="0"/>
          <w:sz w:val="28"/>
          <w:szCs w:val="28"/>
          <w:u w:val="none"/>
        </w:rPr>
        <w:t>占据了绝大部分晶体管。</w:t>
      </w: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drawing>
          <wp:inline distT="0" distB="0" distL="114300" distR="114300">
            <wp:extent cx="4516120" cy="2611755"/>
            <wp:effectExtent l="0" t="0" r="1016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8"/>
                    <a:stretch>
                      <a:fillRect/>
                    </a:stretch>
                  </pic:blipFill>
                  <pic:spPr>
                    <a:xfrm>
                      <a:off x="0" y="0"/>
                      <a:ext cx="4516120" cy="261175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名相关和数据相关会产生写读冲突、读写冲突、写写冲突。简述这三种冲突，并举例说明是如何造成的。</w:t>
      </w:r>
    </w:p>
    <w:p>
      <w:pPr>
        <w:widowControl/>
        <w:autoSpaceDE w:val="0"/>
        <w:autoSpaceDN w:val="0"/>
        <w:adjustRightInd w:val="0"/>
        <w:jc w:val="left"/>
        <w:rPr>
          <w:rFonts w:ascii="宋体" w:hAnsi="宋体" w:eastAsia="宋体" w:cs="宋体"/>
          <w:b/>
          <w:bCs/>
          <w:color w:val="353535"/>
          <w:kern w:val="0"/>
          <w:sz w:val="28"/>
          <w:szCs w:val="28"/>
          <w:u w:val="single"/>
        </w:rPr>
      </w:pPr>
      <w:r>
        <w:drawing>
          <wp:inline distT="0" distB="0" distL="114300" distR="114300">
            <wp:extent cx="2725420" cy="1873885"/>
            <wp:effectExtent l="0" t="0" r="254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2725420" cy="187388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_</w:t>
      </w:r>
    </w:p>
    <w:p>
      <w:pPr>
        <w:widowControl/>
        <w:autoSpaceDE w:val="0"/>
        <w:autoSpaceDN w:val="0"/>
        <w:adjustRightInd w:val="0"/>
        <w:jc w:val="left"/>
        <w:rPr>
          <w:rFonts w:ascii="宋体" w:hAnsi="宋体" w:eastAsia="宋体" w:cs="宋体"/>
          <w:color w:val="353535"/>
          <w:kern w:val="0"/>
          <w:sz w:val="28"/>
          <w:szCs w:val="28"/>
        </w:rPr>
      </w:pPr>
      <w:r>
        <w:rPr>
          <w:rFonts w:hint="eastAsia" w:ascii="宋体" w:hAnsi="宋体" w:eastAsia="宋体" w:cs="宋体"/>
          <w:color w:val="353535"/>
          <w:kern w:val="0"/>
          <w:sz w:val="28"/>
          <w:szCs w:val="28"/>
        </w:rPr>
        <w:t>数据之间存在</w:t>
      </w:r>
      <w:r>
        <w:rPr>
          <w:rFonts w:hint="eastAsia" w:ascii="宋体" w:hAnsi="宋体" w:eastAsia="宋体" w:cs="宋体"/>
          <w:color w:val="353535"/>
          <w:kern w:val="0"/>
          <w:sz w:val="28"/>
          <w:szCs w:val="28"/>
          <w:lang w:val="en-US" w:eastAsia="zh-CN"/>
        </w:rPr>
        <w:t>前后</w:t>
      </w:r>
      <w:r>
        <w:rPr>
          <w:rFonts w:hint="eastAsia" w:ascii="宋体" w:hAnsi="宋体" w:eastAsia="宋体" w:cs="宋体"/>
          <w:color w:val="353535"/>
          <w:kern w:val="0"/>
          <w:sz w:val="28"/>
          <w:szCs w:val="28"/>
        </w:rPr>
        <w:t>传送的发生</w:t>
      </w:r>
    </w:p>
    <w:p>
      <w:pPr>
        <w:widowControl/>
        <w:pBdr>
          <w:bottom w:val="single" w:color="auto" w:sz="4" w:space="0"/>
        </w:pBdr>
        <w:autoSpaceDE w:val="0"/>
        <w:autoSpaceDN w:val="0"/>
        <w:adjustRightInd w:val="0"/>
        <w:jc w:val="left"/>
        <w:rPr>
          <w:rFonts w:ascii="宋体" w:hAnsi="宋体" w:eastAsia="宋体" w:cs="宋体"/>
          <w:b/>
          <w:bCs/>
          <w:color w:val="353535"/>
          <w:kern w:val="0"/>
          <w:sz w:val="28"/>
          <w:szCs w:val="28"/>
          <w:u w:val="single"/>
        </w:rPr>
      </w:pPr>
      <w:r>
        <w:drawing>
          <wp:inline distT="0" distB="0" distL="114300" distR="114300">
            <wp:extent cx="3616325" cy="2071370"/>
            <wp:effectExtent l="0" t="0" r="10795"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3616325" cy="2071370"/>
                    </a:xfrm>
                    <a:prstGeom prst="rect">
                      <a:avLst/>
                    </a:prstGeom>
                    <a:noFill/>
                    <a:ln>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single"/>
          <w:lang w:eastAsia="zh-CN"/>
        </w:rPr>
      </w:pPr>
      <w:r>
        <w:drawing>
          <wp:inline distT="0" distB="0" distL="114300" distR="114300">
            <wp:extent cx="3821430" cy="1580515"/>
            <wp:effectExtent l="0" t="0" r="3810"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3821430" cy="1580515"/>
                    </a:xfrm>
                    <a:prstGeom prst="rect">
                      <a:avLst/>
                    </a:prstGeom>
                    <a:noFill/>
                    <a:ln>
                      <a:noFill/>
                    </a:ln>
                  </pic:spPr>
                </pic:pic>
              </a:graphicData>
            </a:graphic>
          </wp:inline>
        </w:drawing>
      </w:r>
      <w:r>
        <w:drawing>
          <wp:inline distT="0" distB="0" distL="114300" distR="114300">
            <wp:extent cx="3823970" cy="1935480"/>
            <wp:effectExtent l="0" t="0" r="127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2"/>
                    <a:stretch>
                      <a:fillRect/>
                    </a:stretch>
                  </pic:blipFill>
                  <pic:spPr>
                    <a:xfrm>
                      <a:off x="0" y="0"/>
                      <a:ext cx="3823970" cy="193548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层次化存储系统存在的理论依据是什么？简要阐述这个依据中的原理。</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局部性原理的存在，且不同层次的主要功能不同，且为了实现不同功能，其硬件材质也有区别。</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若不分层，整体化的存储系统性能提升缓慢且有限。</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从大量的统计中得到的一个规律是，程序中对于存储空间90%的访问局限于存储空间的10%的区域中，而另外10%的访问则分布在存储空间其余90%的区域中。</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而访存的局部性包括两个方面</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 时间局部性：如果一个存储项被访问，则该存储项很可能被再次访问</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 空间局部性：如果一个存储项被访问，则该项及其相邻项可能很快被一起访问。</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为了解决这个问题，我们就将存储系统层次化，在时间局部问题上，把经常用的内容放入M1（快速的），把相邻的放入M1。</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现在最常见的层次化系统即为 cache-主存层次，和主存-辅存层次。与之相对应的即Cache存储系统（Cache和主存储器构成）和虚拟存储系统（主存储器和磁盘存储器））</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写出平均访存时间的公式，从公式的三个变量出发，分别举出一个优化（减少）平均访存时间的技术方案。</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黑体" w:hAnsi="黑体" w:eastAsia="黑体" w:cs="黑体"/>
          <w:color w:val="353535"/>
          <w:kern w:val="0"/>
          <w:sz w:val="28"/>
          <w:szCs w:val="28"/>
          <w:u w:val="single"/>
        </w:rPr>
      </w:pP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平均访存时间 = 命中时间 + 不命中率x不命中开销</w:t>
      </w:r>
    </w:p>
    <w:p>
      <w:pPr>
        <w:widowControl/>
        <w:numPr>
          <w:ilvl w:val="0"/>
          <w:numId w:val="0"/>
        </w:numPr>
        <w:autoSpaceDE w:val="0"/>
        <w:autoSpaceDN w:val="0"/>
        <w:adjustRightInd w:val="0"/>
        <w:jc w:val="left"/>
      </w:pPr>
      <w:r>
        <w:drawing>
          <wp:inline distT="0" distB="0" distL="114300" distR="114300">
            <wp:extent cx="3735070" cy="935355"/>
            <wp:effectExtent l="0" t="0" r="13970" b="952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3"/>
                    <a:stretch>
                      <a:fillRect/>
                    </a:stretch>
                  </pic:blipFill>
                  <pic:spPr>
                    <a:xfrm>
                      <a:off x="0" y="0"/>
                      <a:ext cx="3735070" cy="93535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lang w:val="en-US" w:eastAsia="zh-CN"/>
        </w:rPr>
      </w:pPr>
      <w:r>
        <w:rPr>
          <w:rFonts w:hint="eastAsia"/>
          <w:lang w:val="en-US" w:eastAsia="zh-CN"/>
        </w:rPr>
        <w:t>优化硬件架构，降低Cache访问周期时间消耗</w:t>
      </w:r>
    </w:p>
    <w:p>
      <w:pPr>
        <w:widowControl/>
        <w:numPr>
          <w:ilvl w:val="0"/>
          <w:numId w:val="0"/>
        </w:numPr>
        <w:autoSpaceDE w:val="0"/>
        <w:autoSpaceDN w:val="0"/>
        <w:adjustRightInd w:val="0"/>
        <w:jc w:val="left"/>
        <w:rPr>
          <w:rFonts w:hint="default"/>
          <w:lang w:val="en-US" w:eastAsia="zh-CN"/>
        </w:rPr>
      </w:pPr>
      <w:r>
        <w:rPr>
          <w:rFonts w:hint="eastAsia"/>
          <w:lang w:val="en-US" w:eastAsia="zh-CN"/>
        </w:rPr>
        <w:t>优化硬件架构，减少主存储器的访问周期时间消耗。</w:t>
      </w:r>
    </w:p>
    <w:p>
      <w:pPr>
        <w:widowControl/>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减少不命中率：</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增加Cache块的大小（适当增加）</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提高相连度</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增加Cache容量</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Cache预期：在用到某信息块之前就将其预取进Cache或缓冲器中</w:t>
      </w:r>
    </w:p>
    <w:p>
      <w:pPr>
        <w:widowControl/>
        <w:autoSpaceDE w:val="0"/>
        <w:autoSpaceDN w:val="0"/>
        <w:adjustRightInd w:val="0"/>
        <w:ind w:firstLine="420" w:firstLineChars="0"/>
        <w:jc w:val="left"/>
        <w:rPr>
          <w:rFonts w:hint="eastAsia" w:ascii="宋体" w:hAnsi="宋体" w:eastAsia="宋体" w:cs="宋体"/>
          <w:b/>
          <w:bCs/>
          <w:color w:val="353535"/>
          <w:kern w:val="0"/>
          <w:u w:val="none"/>
          <w:lang w:val="en-US" w:eastAsia="zh-CN"/>
        </w:rPr>
      </w:pPr>
      <w:r>
        <w:rPr>
          <w:rFonts w:hint="eastAsia" w:ascii="宋体" w:hAnsi="宋体" w:eastAsia="宋体" w:cs="宋体"/>
          <w:b w:val="0"/>
          <w:bCs w:val="0"/>
          <w:color w:val="353535"/>
          <w:kern w:val="0"/>
          <w:u w:val="none"/>
          <w:lang w:val="en-US" w:eastAsia="zh-CN"/>
        </w:rPr>
        <w:t>编译器优化</w:t>
      </w:r>
    </w:p>
    <w:p>
      <w:pPr>
        <w:widowControl/>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bCs/>
          <w:color w:val="353535"/>
          <w:kern w:val="0"/>
          <w:u w:val="none"/>
          <w:lang w:val="en-US" w:eastAsia="zh-CN"/>
        </w:rPr>
        <w:t>降低不命中开销</w:t>
      </w:r>
      <w:r>
        <w:rPr>
          <w:rFonts w:hint="eastAsia" w:ascii="宋体" w:hAnsi="宋体" w:eastAsia="宋体" w:cs="宋体"/>
          <w:b w:val="0"/>
          <w:bCs w:val="0"/>
          <w:color w:val="353535"/>
          <w:kern w:val="0"/>
          <w:u w:val="none"/>
          <w:lang w:val="en-US" w:eastAsia="zh-CN"/>
        </w:rPr>
        <w:t>：</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让读不命中优先于写</w:t>
      </w:r>
    </w:p>
    <w:p>
      <w:pPr>
        <w:widowControl/>
        <w:autoSpaceDE w:val="0"/>
        <w:autoSpaceDN w:val="0"/>
        <w:adjustRightInd w:val="0"/>
        <w:ind w:firstLine="420" w:firstLineChars="0"/>
        <w:jc w:val="left"/>
        <w:rPr>
          <w:rFonts w:hint="default"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写缓冲合并</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采用两级Cache</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请求字处理技术</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非阻塞Cache技术</w:t>
      </w:r>
    </w:p>
    <w:p>
      <w:pPr>
        <w:widowControl/>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bCs/>
          <w:color w:val="353535"/>
          <w:kern w:val="0"/>
          <w:u w:val="none"/>
          <w:lang w:val="en-US" w:eastAsia="zh-CN"/>
        </w:rPr>
        <w:t>减少命中时间</w:t>
      </w:r>
      <w:r>
        <w:rPr>
          <w:rFonts w:hint="eastAsia" w:ascii="宋体" w:hAnsi="宋体" w:eastAsia="宋体" w:cs="宋体"/>
          <w:b w:val="0"/>
          <w:bCs w:val="0"/>
          <w:color w:val="353535"/>
          <w:kern w:val="0"/>
          <w:u w:val="none"/>
          <w:lang w:val="en-US" w:eastAsia="zh-CN"/>
        </w:rPr>
        <w:t>：</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使用容量小、结构简单的Cache：硬件越简单，速度就越快。应使Cache足够小，以便可以与CPU放在同一块芯片上。</w:t>
      </w:r>
    </w:p>
    <w:p>
      <w:pPr>
        <w:widowControl/>
        <w:autoSpaceDE w:val="0"/>
        <w:autoSpaceDN w:val="0"/>
        <w:adjustRightInd w:val="0"/>
        <w:ind w:firstLine="420" w:firstLineChars="0"/>
        <w:jc w:val="left"/>
        <w:rPr>
          <w:rFonts w:hint="default"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虚拟Cache：将Cache、主存储器、磁盘存储器组织成物理地址Cache存储系统</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b/>
          <w:bCs/>
          <w:color w:val="353535"/>
          <w:kern w:val="0"/>
          <w:sz w:val="28"/>
          <w:szCs w:val="28"/>
          <w:u w:val="single"/>
        </w:rPr>
        <w:t>CACHE</w:t>
      </w:r>
      <w:r>
        <w:rPr>
          <w:rFonts w:hint="eastAsia" w:ascii="黑体" w:hAnsi="黑体" w:eastAsia="黑体" w:cs="黑体"/>
          <w:color w:val="353535"/>
          <w:kern w:val="0"/>
          <w:sz w:val="28"/>
          <w:szCs w:val="28"/>
          <w:u w:val="single"/>
        </w:rPr>
        <w:t>的地址映像规则有三种：全相联、直接映像与组相联。阐述这三种规则，并用图示法说明三种规则的优缺点。</w:t>
      </w:r>
    </w:p>
    <w:p>
      <w:pPr>
        <w:widowControl/>
        <w:numPr>
          <w:ilvl w:val="0"/>
          <w:numId w:val="0"/>
        </w:numPr>
        <w:autoSpaceDE w:val="0"/>
        <w:autoSpaceDN w:val="0"/>
        <w:adjustRightInd w:val="0"/>
        <w:jc w:val="left"/>
        <w:rPr>
          <w:rFonts w:hint="eastAsia" w:ascii="宋体" w:hAnsi="宋体" w:eastAsia="宋体" w:cs="宋体"/>
          <w:color w:val="353535"/>
          <w:kern w:val="0"/>
          <w:u w:val="single"/>
        </w:rPr>
      </w:pPr>
      <w:r>
        <w:drawing>
          <wp:inline distT="0" distB="0" distL="114300" distR="114300">
            <wp:extent cx="2383155" cy="1679575"/>
            <wp:effectExtent l="0" t="0" r="9525"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4"/>
                    <a:stretch>
                      <a:fillRect/>
                    </a:stretch>
                  </pic:blipFill>
                  <pic:spPr>
                    <a:xfrm>
                      <a:off x="0" y="0"/>
                      <a:ext cx="2383155" cy="167957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优点：块冲突小，控制简单，Cache利用率高</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缺点：查找速度慢（因为没有顺序，需要把整个Cache扫描一遍才知道是否预存）</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drawing>
          <wp:inline distT="0" distB="0" distL="114300" distR="114300">
            <wp:extent cx="3015615" cy="2212340"/>
            <wp:effectExtent l="0" t="0" r="1905" b="1270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5"/>
                    <a:stretch>
                      <a:fillRect/>
                    </a:stretch>
                  </pic:blipFill>
                  <pic:spPr>
                    <a:xfrm>
                      <a:off x="0" y="0"/>
                      <a:ext cx="3015615" cy="221234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优点：硬件实现简答，不需要</w:t>
      </w:r>
      <w:r>
        <w:rPr>
          <w:rFonts w:hint="eastAsia" w:ascii="宋体" w:hAnsi="宋体" w:eastAsia="宋体" w:cs="宋体"/>
          <w:b/>
          <w:bCs/>
          <w:color w:val="353535"/>
          <w:kern w:val="0"/>
          <w:u w:val="none"/>
          <w:lang w:val="en-US" w:eastAsia="zh-CN"/>
        </w:rPr>
        <w:t>相联存储器</w:t>
      </w:r>
      <w:r>
        <w:rPr>
          <w:rFonts w:hint="eastAsia" w:ascii="宋体" w:hAnsi="宋体" w:eastAsia="宋体" w:cs="宋体"/>
          <w:color w:val="353535"/>
          <w:kern w:val="0"/>
          <w:u w:val="none"/>
          <w:lang w:val="en-US" w:eastAsia="zh-CN"/>
        </w:rPr>
        <w:t>，并且只需要比较区号，速度较快</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缺点：块的冲突率较高</w:t>
      </w:r>
    </w:p>
    <w:p>
      <w:pPr>
        <w:widowControl/>
        <w:numPr>
          <w:ilvl w:val="0"/>
          <w:numId w:val="0"/>
        </w:numPr>
        <w:autoSpaceDE w:val="0"/>
        <w:autoSpaceDN w:val="0"/>
        <w:adjustRightInd w:val="0"/>
        <w:jc w:val="left"/>
      </w:pPr>
      <w:r>
        <w:drawing>
          <wp:inline distT="0" distB="0" distL="114300" distR="114300">
            <wp:extent cx="3825240" cy="3025140"/>
            <wp:effectExtent l="0" t="0" r="0" b="762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3825240" cy="302514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eastAsiaTheme="minorEastAsia"/>
          <w:lang w:val="en-US" w:eastAsia="zh-CN"/>
        </w:rPr>
      </w:pPr>
      <w:r>
        <w:rPr>
          <w:rFonts w:hint="eastAsia"/>
          <w:lang w:val="en-US" w:eastAsia="zh-CN"/>
        </w:rPr>
        <w:t>优点：块的冲突率大大降低，块的利用率提高，并且查找速度比全相连方式快</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有一个Cache存储器，主存有8块(0-7)，Cache有4块(0-3)，采用组相联映像，组内块数为2块，每块大小为16个字节。某程序运行时，要访存主存地址（二进制）为0110110的字节，则访问Cache的哪一块？</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default" w:ascii="宋体" w:hAnsi="宋体" w:eastAsia="宋体" w:cs="宋体"/>
          <w:color w:val="353535"/>
          <w:kern w:val="0"/>
          <w:u w:val="single"/>
          <w:lang w:val="en-US" w:eastAsia="zh-CN"/>
        </w:rPr>
      </w:pPr>
      <w:r>
        <w:rPr>
          <w:rFonts w:ascii="宋体" w:hAnsi="宋体" w:eastAsia="宋体" w:cs="宋体"/>
          <w:sz w:val="24"/>
          <w:szCs w:val="24"/>
        </w:rPr>
        <w:drawing>
          <wp:inline distT="0" distB="0" distL="114300" distR="114300">
            <wp:extent cx="2747010" cy="3662680"/>
            <wp:effectExtent l="0" t="0" r="11430" b="1016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27"/>
                    <a:stretch>
                      <a:fillRect/>
                    </a:stretch>
                  </pic:blipFill>
                  <pic:spPr>
                    <a:xfrm>
                      <a:off x="0" y="0"/>
                      <a:ext cx="2747010" cy="3662680"/>
                    </a:xfrm>
                    <a:prstGeom prst="rect">
                      <a:avLst/>
                    </a:prstGeom>
                    <a:noFill/>
                    <a:ln w="9525">
                      <a:noFill/>
                    </a:ln>
                  </pic:spPr>
                </pic:pic>
              </a:graphicData>
            </a:graphic>
          </wp:inline>
        </w:drawing>
      </w:r>
      <w:r>
        <w:rPr>
          <w:rFonts w:hint="eastAsia" w:ascii="宋体" w:hAnsi="宋体" w:eastAsia="宋体" w:cs="宋体"/>
          <w:sz w:val="24"/>
          <w:szCs w:val="24"/>
          <w:lang w:val="en-US" w:eastAsia="zh-CN"/>
        </w:rPr>
        <w:t>对应主存的3号块，cache的1号组</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4"/>
        </w:numPr>
        <w:autoSpaceDE w:val="0"/>
        <w:autoSpaceDN w:val="0"/>
        <w:adjustRightInd w:val="0"/>
        <w:jc w:val="left"/>
        <w:rPr>
          <w:rFonts w:hint="eastAsia" w:ascii="黑体" w:hAnsi="黑体" w:eastAsia="黑体" w:cs="黑体"/>
          <w:b/>
          <w:bCs/>
          <w:sz w:val="28"/>
          <w:szCs w:val="28"/>
          <w:u w:val="single"/>
        </w:rPr>
      </w:pPr>
      <w:r>
        <w:rPr>
          <w:rFonts w:hint="eastAsia" w:ascii="黑体" w:hAnsi="黑体" w:eastAsia="黑体" w:cs="黑体"/>
          <w:b/>
          <w:bCs/>
          <w:sz w:val="28"/>
          <w:szCs w:val="28"/>
          <w:u w:val="single"/>
        </w:rPr>
        <w:t>解决流水线瓶颈问题有哪些方法，应用场合和效果有何异同？</w:t>
      </w:r>
    </w:p>
    <w:p>
      <w:pPr>
        <w:widowControl/>
        <w:numPr>
          <w:ilvl w:val="0"/>
          <w:numId w:val="0"/>
        </w:numPr>
        <w:autoSpaceDE w:val="0"/>
        <w:autoSpaceDN w:val="0"/>
        <w:adjustRightInd w:val="0"/>
        <w:jc w:val="left"/>
        <w:rPr>
          <w:rFonts w:hint="default" w:ascii="宋体" w:hAnsi="宋体" w:eastAsia="宋体" w:cs="宋体"/>
          <w:b w:val="0"/>
          <w:bCs w:val="0"/>
          <w:u w:val="none"/>
          <w:lang w:val="en-US" w:eastAsia="zh-CN"/>
        </w:rPr>
      </w:pPr>
    </w:p>
    <w:p>
      <w:pPr>
        <w:widowControl/>
        <w:numPr>
          <w:ilvl w:val="0"/>
          <w:numId w:val="15"/>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细分瓶颈段</w:t>
      </w:r>
    </w:p>
    <w:p>
      <w:pPr>
        <w:widowControl/>
        <w:numPr>
          <w:ilvl w:val="0"/>
          <w:numId w:val="15"/>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重复设置瓶颈段</w:t>
      </w:r>
    </w:p>
    <w:p>
      <w:pPr>
        <w:widowControl/>
        <w:numPr>
          <w:ilvl w:val="0"/>
          <w:numId w:val="0"/>
        </w:numPr>
        <w:autoSpaceDE w:val="0"/>
        <w:autoSpaceDN w:val="0"/>
        <w:adjustRightInd w:val="0"/>
        <w:jc w:val="left"/>
        <w:rPr>
          <w:rFonts w:hint="eastAsia" w:ascii="宋体" w:hAnsi="宋体" w:eastAsia="宋体" w:cs="宋体"/>
          <w:b w:val="0"/>
          <w:bCs w:val="0"/>
          <w:u w:val="none"/>
          <w:lang w:val="en-US" w:eastAsia="zh-CN"/>
        </w:rPr>
      </w:pPr>
      <w:r>
        <w:rPr>
          <w:rFonts w:hint="eastAsia" w:ascii="宋体" w:hAnsi="宋体" w:eastAsia="宋体" w:cs="宋体"/>
          <w:b w:val="0"/>
          <w:bCs w:val="0"/>
          <w:u w:val="none"/>
          <w:lang w:val="en-US" w:eastAsia="zh-CN"/>
        </w:rPr>
        <w:t>前者用于工作可细分的情况，后者用于工作不可细分的情况。</w:t>
      </w:r>
    </w:p>
    <w:p>
      <w:pPr>
        <w:widowControl/>
        <w:numPr>
          <w:ilvl w:val="0"/>
          <w:numId w:val="0"/>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二者效果一样</w:t>
      </w: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u w:val="single"/>
        </w:rPr>
      </w:pPr>
    </w:p>
    <w:p>
      <w:pPr>
        <w:widowControl/>
        <w:numPr>
          <w:ilvl w:val="0"/>
          <w:numId w:val="14"/>
        </w:numPr>
        <w:autoSpaceDE w:val="0"/>
        <w:autoSpaceDN w:val="0"/>
        <w:adjustRightInd w:val="0"/>
        <w:jc w:val="left"/>
        <w:rPr>
          <w:rFonts w:ascii="黑体" w:hAnsi="黑体" w:eastAsia="黑体" w:cs="黑体"/>
          <w:sz w:val="28"/>
          <w:szCs w:val="28"/>
          <w:u w:val="single"/>
        </w:rPr>
      </w:pPr>
      <w:r>
        <w:rPr>
          <w:rFonts w:hint="eastAsia" w:ascii="黑体" w:hAnsi="黑体" w:eastAsia="黑体" w:cs="黑体"/>
          <w:sz w:val="28"/>
          <w:szCs w:val="28"/>
          <w:u w:val="single"/>
        </w:rPr>
        <w:t>简述通过软件（编译器）来减少分支延迟的3种</w:t>
      </w:r>
      <w:r>
        <w:rPr>
          <w:rFonts w:hint="eastAsia" w:ascii="黑体" w:hAnsi="黑体" w:eastAsia="黑体" w:cs="黑体"/>
          <w:b/>
          <w:bCs/>
          <w:sz w:val="28"/>
          <w:szCs w:val="28"/>
          <w:u w:val="single"/>
        </w:rPr>
        <w:t>静态方法</w:t>
      </w:r>
      <w:r>
        <w:rPr>
          <w:rFonts w:hint="eastAsia" w:ascii="黑体" w:hAnsi="黑体" w:eastAsia="黑体" w:cs="黑体"/>
          <w:sz w:val="28"/>
          <w:szCs w:val="28"/>
          <w:u w:val="single"/>
        </w:rPr>
        <w:t>及它们的共同特点。</w:t>
      </w:r>
    </w:p>
    <w:p>
      <w:pPr>
        <w:widowControl/>
        <w:autoSpaceDE w:val="0"/>
        <w:autoSpaceDN w:val="0"/>
        <w:adjustRightInd w:val="0"/>
        <w:jc w:val="left"/>
        <w:rPr>
          <w:rFonts w:ascii="宋体" w:hAnsi="宋体" w:eastAsia="宋体" w:cs="宋体"/>
        </w:rPr>
      </w:pPr>
      <w:r>
        <w:rPr>
          <w:rFonts w:hint="eastAsia" w:ascii="宋体" w:hAnsi="宋体" w:eastAsia="宋体" w:cs="宋体"/>
        </w:rPr>
        <w:t>通常有三种通过软件来减少分支延迟的方法</w:t>
      </w: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预测分支失败</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若分支失败，则把其视为一条普通的指令，其后的指令继续顺序执行即可。</w:t>
      </w: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预测分支成功</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假设分支转移成功，并且从分支目标地址处取指令执行</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起作用的前提：需要知道分支目标地址，后知道分支是否成功</w:t>
      </w:r>
    </w:p>
    <w:p>
      <w:pPr>
        <w:widowControl/>
        <w:autoSpaceDE w:val="0"/>
        <w:autoSpaceDN w:val="0"/>
        <w:adjustRightInd w:val="0"/>
        <w:jc w:val="left"/>
        <w:rPr>
          <w:rFonts w:ascii="宋体" w:hAnsi="宋体" w:eastAsia="宋体" w:cs="宋体"/>
        </w:rPr>
      </w:pP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延迟转移技术</w:t>
      </w:r>
    </w:p>
    <w:p>
      <w:pPr>
        <w:widowControl/>
        <w:autoSpaceDE w:val="0"/>
        <w:autoSpaceDN w:val="0"/>
        <w:adjustRightInd w:val="0"/>
        <w:jc w:val="left"/>
        <w:rPr>
          <w:rFonts w:ascii="宋体" w:hAnsi="宋体" w:eastAsia="宋体" w:cs="宋体"/>
        </w:rPr>
      </w:pPr>
      <w:r>
        <w:rPr>
          <w:rFonts w:hint="eastAsia" w:ascii="宋体" w:hAnsi="宋体" w:eastAsia="宋体" w:cs="宋体"/>
        </w:rPr>
        <w:t>特点：都需要分支目标地址，这样才能排空后再取，或者方便跳转</w:t>
      </w: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rPr>
      </w:pPr>
      <w:r>
        <w:rPr>
          <w:rFonts w:hint="eastAsia" w:ascii="宋体" w:hAnsi="宋体" w:eastAsia="宋体" w:cs="宋体"/>
          <w:b/>
          <w:bCs/>
        </w:rPr>
        <w:t>标准答案</w:t>
      </w:r>
      <w:r>
        <w:rPr>
          <w:rFonts w:hint="eastAsia" w:ascii="宋体" w:hAnsi="宋体" w:eastAsia="宋体" w:cs="宋体"/>
        </w:rPr>
        <w:t>：</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预测分支失败：沿失败的分支继续处理指令，就好像执行了一条普通指令。当确定分支是失败时，说明预测正确，流水线正常流动。当确定分支是成功时，流水线就把在分支指令之后取出的指令转化为空操作，并按分支目标地址重新取指令执行。</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预测分支成功：当流水线ID端（第二阶段，指令译码/读寄存器）检测到分之后，一单计算出了分支目标地址就开始从该目标地址取指令执行。</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延迟分支：主要思想是从逻辑上“延长”分支指令的执行时间。把延迟分支看成是由原来的分支指令和若干个延迟槽构成。不管分支是否成功，都要按顺序先执行延迟槽中的指令。</w:t>
      </w:r>
    </w:p>
    <w:p>
      <w:pPr>
        <w:widowControl/>
        <w:autoSpaceDE w:val="0"/>
        <w:autoSpaceDN w:val="0"/>
        <w:adjustRightInd w:val="0"/>
        <w:jc w:val="left"/>
        <w:rPr>
          <w:rFonts w:ascii="宋体" w:hAnsi="宋体" w:eastAsia="宋体" w:cs="宋体"/>
        </w:rPr>
      </w:pPr>
      <w:r>
        <w:rPr>
          <w:rFonts w:hint="eastAsia" w:ascii="宋体" w:hAnsi="宋体" w:eastAsia="宋体" w:cs="宋体"/>
        </w:rPr>
        <w:t>三种方法的共同特点：他们对分支的处理方法在整个程序的执行过程中始终是不变的。他们要么总是预测分支成功，要么总是预测分支失败。</w:t>
      </w:r>
    </w:p>
    <w:p>
      <w:pPr>
        <w:widowControl/>
        <w:autoSpaceDE w:val="0"/>
        <w:autoSpaceDN w:val="0"/>
        <w:adjustRightInd w:val="0"/>
        <w:jc w:val="left"/>
        <w:rPr>
          <w:rFonts w:ascii="宋体" w:hAnsi="宋体" w:eastAsia="宋体" w:cs="宋体"/>
          <w:u w:val="single"/>
        </w:rPr>
      </w:pPr>
    </w:p>
    <w:p>
      <w:pPr>
        <w:spacing w:after="120" w:afterLines="50" w:line="400" w:lineRule="exact"/>
        <w:rPr>
          <w:rFonts w:hint="eastAsia" w:ascii="黑体" w:hAnsi="黑体" w:eastAsia="黑体" w:cs="黑体"/>
          <w:sz w:val="28"/>
          <w:szCs w:val="28"/>
          <w:u w:val="single"/>
        </w:rPr>
      </w:pPr>
      <w:r>
        <w:rPr>
          <w:rFonts w:hint="eastAsia" w:ascii="宋体" w:hAnsi="宋体" w:eastAsia="宋体" w:cs="宋体"/>
          <w:u w:val="single"/>
        </w:rPr>
        <w:t>17、</w:t>
      </w:r>
      <w:r>
        <w:rPr>
          <w:rFonts w:hint="eastAsia" w:ascii="黑体" w:hAnsi="黑体" w:eastAsia="黑体" w:cs="黑体"/>
          <w:sz w:val="28"/>
          <w:szCs w:val="28"/>
          <w:u w:val="single"/>
        </w:rPr>
        <w:t>在降低Cache失效率的方法中，对于给定的Cache容量，当块大小增加时，失效率开始是下降，后来反而上升了。解释Cache失效率为什么出现这样的变化?</w:t>
      </w:r>
    </w:p>
    <w:p>
      <w:pPr>
        <w:widowControl/>
        <w:autoSpaceDE w:val="0"/>
        <w:autoSpaceDN w:val="0"/>
        <w:adjustRightInd w:val="0"/>
        <w:jc w:val="left"/>
      </w:pPr>
      <w:r>
        <w:drawing>
          <wp:inline distT="0" distB="0" distL="114300" distR="114300">
            <wp:extent cx="3071495" cy="1683385"/>
            <wp:effectExtent l="0" t="0" r="6985" b="825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8"/>
                    <a:stretch>
                      <a:fillRect/>
                    </a:stretch>
                  </pic:blipFill>
                  <pic:spPr>
                    <a:xfrm>
                      <a:off x="0" y="0"/>
                      <a:ext cx="3071495" cy="1683385"/>
                    </a:xfrm>
                    <a:prstGeom prst="rect">
                      <a:avLst/>
                    </a:prstGeom>
                    <a:noFill/>
                    <a:ln>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在初期达到最佳状态前，通过增加块大小，增强了空间局部性，减少了强制不命中。</w:t>
      </w:r>
    </w:p>
    <w:p>
      <w:pPr>
        <w:widowControl/>
        <w:autoSpaceDE w:val="0"/>
        <w:autoSpaceDN w:val="0"/>
        <w:adjustRightInd w:val="0"/>
        <w:jc w:val="left"/>
        <w:rPr>
          <w:rFonts w:hint="default"/>
          <w:lang w:val="en-US" w:eastAsia="zh-CN"/>
        </w:rPr>
      </w:pPr>
      <w:r>
        <w:rPr>
          <w:rFonts w:hint="eastAsia"/>
          <w:lang w:val="en-US" w:eastAsia="zh-CN"/>
        </w:rPr>
        <w:t>在块大小超过最佳范围的时候，减少了Cache中的块的数量，可能会增加冲突不命中。</w:t>
      </w:r>
    </w:p>
    <w:p>
      <w:pPr>
        <w:widowControl/>
        <w:autoSpaceDE w:val="0"/>
        <w:autoSpaceDN w:val="0"/>
        <w:adjustRightInd w:val="0"/>
        <w:jc w:val="left"/>
        <w:rPr>
          <w:rFonts w:ascii="宋体" w:hAnsi="宋体" w:eastAsia="宋体" w:cs="宋体"/>
          <w:u w:val="single"/>
        </w:rPr>
      </w:pPr>
    </w:p>
    <w:p>
      <w:pPr>
        <w:widowControl/>
        <w:autoSpaceDE w:val="0"/>
        <w:autoSpaceDN w:val="0"/>
        <w:adjustRightInd w:val="0"/>
        <w:jc w:val="left"/>
        <w:rPr>
          <w:rFonts w:ascii="宋体" w:hAnsi="宋体" w:eastAsia="宋体" w:cs="宋体"/>
          <w:u w:val="single"/>
        </w:rPr>
      </w:pPr>
    </w:p>
    <w:p>
      <w:pPr>
        <w:widowControl/>
        <w:numPr>
          <w:ilvl w:val="0"/>
          <w:numId w:val="14"/>
        </w:numPr>
        <w:autoSpaceDE w:val="0"/>
        <w:autoSpaceDN w:val="0"/>
        <w:adjustRightInd w:val="0"/>
        <w:jc w:val="left"/>
        <w:rPr>
          <w:rFonts w:hint="eastAsia" w:ascii="黑体" w:hAnsi="黑体" w:eastAsia="黑体" w:cs="黑体"/>
          <w:sz w:val="28"/>
          <w:szCs w:val="28"/>
          <w:u w:val="single"/>
        </w:rPr>
      </w:pPr>
      <w:r>
        <w:rPr>
          <w:rFonts w:hint="eastAsia" w:ascii="黑体" w:hAnsi="黑体" w:eastAsia="黑体" w:cs="黑体"/>
          <w:sz w:val="28"/>
          <w:szCs w:val="28"/>
          <w:u w:val="single"/>
        </w:rPr>
        <w:t>简要说明提高计算机系统</w:t>
      </w:r>
      <w:r>
        <w:rPr>
          <w:rFonts w:hint="eastAsia" w:ascii="黑体" w:hAnsi="黑体" w:eastAsia="黑体" w:cs="黑体"/>
          <w:b/>
          <w:bCs/>
          <w:sz w:val="28"/>
          <w:szCs w:val="28"/>
          <w:u w:val="single"/>
        </w:rPr>
        <w:t>并行性</w:t>
      </w:r>
      <w:r>
        <w:rPr>
          <w:rFonts w:hint="eastAsia" w:ascii="黑体" w:hAnsi="黑体" w:eastAsia="黑体" w:cs="黑体"/>
          <w:sz w:val="28"/>
          <w:szCs w:val="28"/>
          <w:u w:val="single"/>
        </w:rPr>
        <w:t>的3 种技术途径，并各举一例</w:t>
      </w:r>
    </w:p>
    <w:p>
      <w:pPr>
        <w:widowControl/>
        <w:autoSpaceDE w:val="0"/>
        <w:autoSpaceDN w:val="0"/>
        <w:adjustRightInd w:val="0"/>
        <w:jc w:val="left"/>
        <w:rPr>
          <w:rFonts w:ascii="宋体" w:hAnsi="宋体" w:eastAsia="宋体" w:cs="宋体"/>
          <w:u w:val="single"/>
        </w:rPr>
      </w:pP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时间重叠（流水线技术）</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引入时间因素，让多个处理过程在时间上相互错开，轮流重叠地使用同一套硬件设备的各个部分，以加快硬件周转而赢得速度。</w:t>
      </w: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资源重复（超标量处理机、阵列处理机）</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引入空间因素，以数量取胜。通过重复设置硬件资源，大幅度地提高计算机系统的性能，资源重复是实现并行性中的同时性</w:t>
      </w: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资源共享（多道程序、分时系统、计算机网络、分布处理系统）</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是一种软件方法，它使得多个任务按一定时间顺序轮流使用同一套硬件设备。</w:t>
      </w:r>
    </w:p>
    <w:p>
      <w:pPr>
        <w:widowControl/>
        <w:autoSpaceDE w:val="0"/>
        <w:autoSpaceDN w:val="0"/>
        <w:adjustRightInd w:val="0"/>
        <w:jc w:val="left"/>
        <w:rPr>
          <w:rFonts w:ascii="宋体" w:hAnsi="宋体" w:eastAsia="宋体" w:cs="宋体"/>
          <w:b/>
          <w:bCs/>
        </w:rPr>
      </w:pP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rPr>
      </w:pPr>
      <w:r>
        <w:rPr>
          <w:rFonts w:hint="eastAsia" w:ascii="宋体" w:hAnsi="宋体" w:eastAsia="宋体" w:cs="宋体"/>
        </w:rPr>
        <w:t>在不同的级别采用并行技术。如：微操作级、指令级、线程级、进程级、任务级等</w:t>
      </w:r>
    </w:p>
    <w:p>
      <w:pPr>
        <w:widowControl/>
        <w:autoSpaceDE w:val="0"/>
        <w:autoSpaceDN w:val="0"/>
        <w:adjustRightInd w:val="0"/>
        <w:jc w:val="left"/>
        <w:rPr>
          <w:rFonts w:ascii="宋体" w:hAnsi="宋体" w:eastAsia="宋体" w:cs="宋体"/>
          <w:i/>
          <w:iCs/>
        </w:rPr>
      </w:pPr>
    </w:p>
    <w:p>
      <w:pPr>
        <w:widowControl/>
        <w:autoSpaceDE w:val="0"/>
        <w:autoSpaceDN w:val="0"/>
        <w:adjustRightInd w:val="0"/>
        <w:jc w:val="left"/>
        <w:rPr>
          <w:rFonts w:ascii="宋体" w:hAnsi="宋体" w:eastAsia="宋体" w:cs="宋体"/>
          <w:i/>
          <w:iCs/>
        </w:rPr>
      </w:pPr>
      <w:r>
        <w:rPr>
          <w:rFonts w:hint="eastAsia" w:ascii="宋体" w:hAnsi="宋体" w:eastAsia="宋体" w:cs="宋体"/>
          <w:i/>
          <w:iCs/>
        </w:rPr>
        <w:t>（提高计算机性能的两个重要方法</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 缩短执行每条指令所需的平均周期数（CPI），如RISC技术</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 调高处理机在执行指令中的并行度，即同一时刻中处理机内同时运行多条指令。</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w:t>
      </w:r>
    </w:p>
    <w:p>
      <w:pPr>
        <w:widowControl/>
        <w:autoSpaceDE w:val="0"/>
        <w:autoSpaceDN w:val="0"/>
        <w:adjustRightInd w:val="0"/>
        <w:jc w:val="left"/>
        <w:rPr>
          <w:rFonts w:ascii="宋体" w:hAnsi="宋体" w:eastAsia="宋体" w:cs="宋体"/>
          <w:u w:val="single"/>
        </w:rPr>
      </w:pPr>
    </w:p>
    <w:p>
      <w:pPr>
        <w:widowControl/>
        <w:autoSpaceDE w:val="0"/>
        <w:autoSpaceDN w:val="0"/>
        <w:adjustRightInd w:val="0"/>
        <w:jc w:val="left"/>
        <w:rPr>
          <w:rFonts w:ascii="宋体" w:hAnsi="宋体" w:eastAsia="宋体" w:cs="宋体"/>
        </w:rPr>
      </w:pPr>
      <w:r>
        <w:rPr>
          <w:rFonts w:hint="eastAsia" w:ascii="宋体" w:hAnsi="宋体" w:eastAsia="宋体" w:cs="宋体"/>
        </w:rPr>
        <w:t>增加硬件，即提供多条合适的流水线</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三.综合题</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hint="eastAsia" w:ascii="黑体" w:hAnsi="黑体" w:eastAsia="黑体" w:cs="黑体"/>
          <w:b/>
          <w:bCs/>
          <w:color w:val="353535"/>
          <w:kern w:val="0"/>
          <w:sz w:val="28"/>
          <w:szCs w:val="28"/>
          <w:u w:val="single"/>
        </w:rPr>
      </w:pPr>
      <w:r>
        <w:rPr>
          <w:rFonts w:hint="eastAsia" w:ascii="宋体" w:hAnsi="宋体" w:eastAsia="宋体" w:cs="宋体"/>
          <w:b/>
          <w:bCs/>
          <w:color w:val="353535"/>
          <w:kern w:val="0"/>
          <w:u w:val="single"/>
        </w:rPr>
        <w:t>1</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计算机运行以下指令：</w:t>
      </w:r>
    </w:p>
    <w:p>
      <w:pPr>
        <w:widowControl/>
        <w:autoSpaceDE w:val="0"/>
        <w:autoSpaceDN w:val="0"/>
        <w:adjustRightInd w:val="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 xml:space="preserve">线性多功能静态流水线，输入任务是不连续的情况，画出该计算的时空图,并计算流水线的吞吐率、加速比和效率。 用TI－ASC计算机的多功能静态流水线计算两个向量的点积：Z＝AB＋CD＋EF＋GH </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第三章</w:t>
      </w:r>
      <w:r>
        <w:rPr>
          <w:rFonts w:hint="eastAsia" w:ascii="黑体" w:hAnsi="黑体" w:eastAsia="黑体" w:cs="黑体"/>
          <w:color w:val="353535"/>
          <w:kern w:val="0"/>
          <w:sz w:val="28"/>
          <w:szCs w:val="28"/>
          <w:u w:val="single"/>
          <w:lang w:eastAsia="zh-CN"/>
        </w:rPr>
        <w:t>）</w:t>
      </w:r>
    </w:p>
    <w:p>
      <w:pPr>
        <w:widowControl/>
        <w:autoSpaceDE w:val="0"/>
        <w:autoSpaceDN w:val="0"/>
        <w:adjustRightInd w:val="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drawing>
          <wp:inline distT="0" distB="0" distL="0" distR="0">
            <wp:extent cx="2682240" cy="275844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09455" cy="2786233"/>
                    </a:xfrm>
                    <a:prstGeom prst="rect">
                      <a:avLst/>
                    </a:prstGeom>
                    <a:noFill/>
                    <a:ln>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解：</w:t>
      </w:r>
    </w:p>
    <w:p>
      <w:pPr>
        <w:widowControl/>
        <w:autoSpaceDE w:val="0"/>
        <w:autoSpaceDN w:val="0"/>
        <w:adjustRightInd w:val="0"/>
        <w:jc w:val="left"/>
      </w:pPr>
      <w:r>
        <w:drawing>
          <wp:inline distT="0" distB="0" distL="114300" distR="114300">
            <wp:extent cx="4145280" cy="2609850"/>
            <wp:effectExtent l="0" t="0" r="0" b="1143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0"/>
                    <a:stretch>
                      <a:fillRect/>
                    </a:stretch>
                  </pic:blipFill>
                  <pic:spPr>
                    <a:xfrm>
                      <a:off x="0" y="0"/>
                      <a:ext cx="4145280" cy="2609850"/>
                    </a:xfrm>
                    <a:prstGeom prst="rect">
                      <a:avLst/>
                    </a:prstGeom>
                    <a:noFill/>
                    <a:ln>
                      <a:noFill/>
                    </a:ln>
                  </pic:spPr>
                </pic:pic>
              </a:graphicData>
            </a:graphic>
          </wp:inline>
        </w:drawing>
      </w:r>
    </w:p>
    <w:p>
      <w:pPr>
        <w:widowControl/>
        <w:autoSpaceDE w:val="0"/>
        <w:autoSpaceDN w:val="0"/>
        <w:adjustRightInd w:val="0"/>
        <w:jc w:val="left"/>
      </w:pPr>
      <w:r>
        <w:drawing>
          <wp:inline distT="0" distB="0" distL="114300" distR="114300">
            <wp:extent cx="3421380" cy="905510"/>
            <wp:effectExtent l="0" t="0" r="7620" b="889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1"/>
                    <a:stretch>
                      <a:fillRect/>
                    </a:stretch>
                  </pic:blipFill>
                  <pic:spPr>
                    <a:xfrm>
                      <a:off x="0" y="0"/>
                      <a:ext cx="3421380" cy="905510"/>
                    </a:xfrm>
                    <a:prstGeom prst="rect">
                      <a:avLst/>
                    </a:prstGeom>
                    <a:noFill/>
                    <a:ln>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吞吐率为 7 / 20 即20个单位时间内共运行了7条指令</w:t>
      </w:r>
    </w:p>
    <w:p>
      <w:pPr>
        <w:widowControl/>
        <w:autoSpaceDE w:val="0"/>
        <w:autoSpaceDN w:val="0"/>
        <w:adjustRightInd w:val="0"/>
        <w:jc w:val="left"/>
        <w:rPr>
          <w:rFonts w:hint="default"/>
          <w:lang w:val="en-US" w:eastAsia="zh-CN"/>
        </w:rPr>
      </w:pPr>
      <w:r>
        <w:rPr>
          <w:rFonts w:hint="eastAsia"/>
          <w:lang w:val="en-US" w:eastAsia="zh-CN"/>
        </w:rPr>
        <w:t>加速比为(4x4+2*6+1*6）/20 = 1.5即线性模式和流水线模式消耗时间的比值</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2</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一条有</w:t>
      </w:r>
      <w:r>
        <w:rPr>
          <w:rFonts w:hint="eastAsia" w:ascii="黑体" w:hAnsi="黑体" w:eastAsia="黑体" w:cs="黑体"/>
          <w:b/>
          <w:bCs/>
          <w:color w:val="353535"/>
          <w:kern w:val="0"/>
          <w:sz w:val="28"/>
          <w:szCs w:val="28"/>
          <w:u w:val="single"/>
        </w:rPr>
        <w:t>4</w:t>
      </w:r>
      <w:r>
        <w:rPr>
          <w:rFonts w:hint="eastAsia" w:ascii="黑体" w:hAnsi="黑体" w:eastAsia="黑体" w:cs="黑体"/>
          <w:color w:val="353535"/>
          <w:kern w:val="0"/>
          <w:sz w:val="28"/>
          <w:szCs w:val="28"/>
          <w:u w:val="single"/>
        </w:rPr>
        <w:t>个流水段的非线性流水线，每一段的延迟时间相等，预约表如下：</w:t>
      </w: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drawing>
          <wp:inline distT="0" distB="0" distL="0" distR="0">
            <wp:extent cx="3820795"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41968" cy="1513178"/>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1</w:t>
      </w:r>
      <w:r>
        <w:rPr>
          <w:rFonts w:hint="eastAsia" w:ascii="宋体" w:hAnsi="宋体" w:eastAsia="宋体" w:cs="宋体"/>
          <w:color w:val="353535"/>
          <w:kern w:val="0"/>
          <w:u w:val="single"/>
        </w:rPr>
        <w:t>）写出禁止向量和冲突向量</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2</w:t>
      </w:r>
      <w:r>
        <w:rPr>
          <w:rFonts w:hint="eastAsia" w:ascii="宋体" w:hAnsi="宋体" w:eastAsia="宋体" w:cs="宋体"/>
          <w:color w:val="353535"/>
          <w:kern w:val="0"/>
          <w:u w:val="single"/>
        </w:rPr>
        <w:t>）画出调度状态图</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）求出最大吞吐量</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4</w:t>
      </w:r>
      <w:r>
        <w:rPr>
          <w:rFonts w:hint="eastAsia" w:ascii="宋体" w:hAnsi="宋体" w:eastAsia="宋体" w:cs="宋体"/>
          <w:color w:val="353535"/>
          <w:kern w:val="0"/>
          <w:u w:val="single"/>
        </w:rPr>
        <w:t>）按最优调度连续输入</w:t>
      </w:r>
      <w:r>
        <w:rPr>
          <w:rFonts w:hint="eastAsia" w:ascii="宋体" w:hAnsi="宋体" w:eastAsia="宋体" w:cs="宋体"/>
          <w:b/>
          <w:bCs/>
          <w:color w:val="353535"/>
          <w:kern w:val="0"/>
          <w:u w:val="single"/>
        </w:rPr>
        <w:t>8</w:t>
      </w:r>
      <w:r>
        <w:rPr>
          <w:rFonts w:hint="eastAsia" w:ascii="宋体" w:hAnsi="宋体" w:eastAsia="宋体" w:cs="宋体"/>
          <w:color w:val="353535"/>
          <w:kern w:val="0"/>
          <w:u w:val="single"/>
        </w:rPr>
        <w:t>个任务，实际吞吐量</w:t>
      </w:r>
    </w:p>
    <w:p>
      <w:pPr>
        <w:widowControl/>
        <w:autoSpaceDE w:val="0"/>
        <w:autoSpaceDN w:val="0"/>
        <w:adjustRightInd w:val="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加速比和效率各为多少</w:t>
      </w: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single"/>
        </w:rPr>
      </w:pPr>
      <w:r>
        <w:rPr>
          <w:rFonts w:ascii="宋体" w:hAnsi="宋体" w:eastAsia="宋体" w:cs="宋体"/>
          <w:sz w:val="24"/>
          <w:szCs w:val="24"/>
        </w:rPr>
        <w:drawing>
          <wp:inline distT="0" distB="0" distL="114300" distR="114300">
            <wp:extent cx="3225800" cy="5736590"/>
            <wp:effectExtent l="0" t="0" r="5080" b="8890"/>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33"/>
                    <a:stretch>
                      <a:fillRect/>
                    </a:stretch>
                  </pic:blipFill>
                  <pic:spPr>
                    <a:xfrm>
                      <a:off x="0" y="0"/>
                      <a:ext cx="3225800" cy="5736590"/>
                    </a:xfrm>
                    <a:prstGeom prst="rect">
                      <a:avLst/>
                    </a:prstGeom>
                    <a:noFill/>
                    <a:ln w="9525">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hint="eastAsia" w:ascii="宋体" w:hAnsi="宋体" w:eastAsia="宋体" w:cs="宋体"/>
          <w:b/>
          <w:bCs/>
          <w:color w:val="353535"/>
          <w:kern w:val="0"/>
          <w:u w:val="single"/>
          <w:lang w:eastAsia="zh-CN"/>
        </w:rPr>
      </w:pP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超标量机的相关性问题以及调度</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第三章</w:t>
      </w:r>
      <w:r>
        <w:rPr>
          <w:rFonts w:hint="eastAsia" w:ascii="黑体" w:hAnsi="黑体" w:eastAsia="黑体" w:cs="黑体"/>
          <w:color w:val="353535"/>
          <w:kern w:val="0"/>
          <w:sz w:val="28"/>
          <w:szCs w:val="28"/>
          <w:u w:val="single"/>
          <w:lang w:eastAsia="zh-CN"/>
        </w:rPr>
        <w:t>）</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drawing>
          <wp:anchor distT="0" distB="0" distL="114300" distR="114300" simplePos="0" relativeHeight="251659264" behindDoc="0" locked="0" layoutInCell="1" allowOverlap="1">
            <wp:simplePos x="0" y="0"/>
            <wp:positionH relativeFrom="page">
              <wp:posOffset>1143000</wp:posOffset>
            </wp:positionH>
            <wp:positionV relativeFrom="paragraph">
              <wp:posOffset>-114935</wp:posOffset>
            </wp:positionV>
            <wp:extent cx="3314700" cy="1901190"/>
            <wp:effectExtent l="0" t="0" r="12700" b="3810"/>
            <wp:wrapThrough wrapText="bothSides">
              <wp:wrapPolygon>
                <wp:start x="0" y="0"/>
                <wp:lineTo x="0" y="21355"/>
                <wp:lineTo x="21517" y="21355"/>
                <wp:lineTo x="21517"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14700" cy="1901190"/>
                    </a:xfrm>
                    <a:prstGeom prst="rect">
                      <a:avLst/>
                    </a:prstGeom>
                    <a:noFill/>
                    <a:ln>
                      <a:noFill/>
                    </a:ln>
                    <a:effectLst/>
                  </pic:spPr>
                </pic:pic>
              </a:graphicData>
            </a:graphic>
          </wp:anchor>
        </w:drawing>
      </w: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计算机运行以下指令：</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I1：LOAD  R1,   A     ；R1←(A)</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I2：FADD  R2,   R1    ；R2←(R2)＋(R1)</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I3：FMUL  R3,   R4    ；R3←(R3)×(R4)</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I4：FADD  R4,   R5    ；R4←(R4)＋(R5)</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I5：DEC    R6         ；R6←(R6)－1</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 xml:space="preserve">    I6：FMUL  R6,   R7    ；R6←(R6)×(R7)</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（1）请列出程序代码中可能出现的数据相关及相关类型。</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（2）当程序通过下图的双发射超标量机时，请采用顺序发射乱序完成的方式画出指令流水时空图。</w:t>
      </w:r>
    </w:p>
    <w:p>
      <w:pPr>
        <w:widowControl/>
        <w:autoSpaceDE w:val="0"/>
        <w:autoSpaceDN w:val="0"/>
        <w:adjustRightInd w:val="0"/>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(流水线没有使用定向技术。)</w:t>
      </w:r>
    </w:p>
    <w:p>
      <w:pPr>
        <w:widowControl/>
        <w:autoSpaceDE w:val="0"/>
        <w:autoSpaceDN w:val="0"/>
        <w:adjustRightInd w:val="0"/>
        <w:rPr>
          <w:rFonts w:hint="eastAsia" w:ascii="宋体" w:hAnsi="宋体" w:eastAsia="宋体" w:cs="宋体"/>
          <w:color w:val="353535"/>
          <w:kern w:val="0"/>
          <w:u w:val="single"/>
        </w:rPr>
      </w:pPr>
    </w:p>
    <w:p>
      <w:pPr>
        <w:widowControl/>
        <w:autoSpaceDE w:val="0"/>
        <w:autoSpaceDN w:val="0"/>
        <w:adjustRightInd w:val="0"/>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解：</w:t>
      </w:r>
    </w:p>
    <w:p>
      <w:pPr>
        <w:widowControl/>
        <w:autoSpaceDE w:val="0"/>
        <w:autoSpaceDN w:val="0"/>
        <w:adjustRightInd w:val="0"/>
        <w:rPr>
          <w:rFonts w:hint="default" w:ascii="宋体" w:hAnsi="宋体" w:eastAsia="宋体" w:cs="宋体"/>
          <w:color w:val="353535"/>
          <w:kern w:val="0"/>
          <w:u w:val="none"/>
          <w:lang w:val="en-US" w:eastAsia="zh-CN"/>
        </w:rPr>
      </w:pPr>
      <w:r>
        <w:rPr>
          <w:rFonts w:ascii="宋体" w:hAnsi="宋体" w:eastAsia="宋体" w:cs="宋体"/>
          <w:sz w:val="24"/>
          <w:szCs w:val="24"/>
        </w:rPr>
        <w:drawing>
          <wp:inline distT="0" distB="0" distL="114300" distR="114300">
            <wp:extent cx="2353310" cy="3138805"/>
            <wp:effectExtent l="0" t="0" r="8890" b="63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35"/>
                    <a:stretch>
                      <a:fillRect/>
                    </a:stretch>
                  </pic:blipFill>
                  <pic:spPr>
                    <a:xfrm>
                      <a:off x="0" y="0"/>
                      <a:ext cx="2353310" cy="3138805"/>
                    </a:xfrm>
                    <a:prstGeom prst="rect">
                      <a:avLst/>
                    </a:prstGeom>
                    <a:noFill/>
                    <a:ln w="9525">
                      <a:noFill/>
                    </a:ln>
                  </pic:spPr>
                </pic:pic>
              </a:graphicData>
            </a:graphic>
          </wp:inline>
        </w:drawing>
      </w:r>
    </w:p>
    <w:p>
      <w:pPr>
        <w:widowControl/>
        <w:autoSpaceDE w:val="0"/>
        <w:autoSpaceDN w:val="0"/>
        <w:adjustRightInd w:val="0"/>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注意之前给出的结构图，留意每个寄存器在哪一拍被送入数据，计算得到数据。</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4</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CACHE</w:t>
      </w:r>
      <w:r>
        <w:rPr>
          <w:rFonts w:hint="eastAsia" w:ascii="宋体" w:hAnsi="宋体" w:eastAsia="宋体" w:cs="宋体"/>
          <w:color w:val="353535"/>
          <w:kern w:val="0"/>
          <w:u w:val="single"/>
        </w:rPr>
        <w:t>映像算法</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有一个Cache存储器，主存有8块(0-7)，Cache有4块(0-3)，采用组相联映像，组内块数为2块。采用LRU（近期最久未使用）替换算法。（12分，（1）题4分，（2）题8分）</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(1)指出主存各块与Cache各块之间的映像关系。</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(2)某程序运行过程中，访存的主存块地址流为：</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2， 3，  4，  1，  0，  7，  5，  3，  6，  1，   5， 2，  3，  7，  1</w:t>
      </w:r>
    </w:p>
    <w:p>
      <w:pPr>
        <w:widowControl/>
        <w:autoSpaceDE w:val="0"/>
        <w:autoSpaceDN w:val="0"/>
        <w:adjustRightInd w:val="0"/>
        <w:rPr>
          <w:rFonts w:hint="eastAsia" w:ascii="宋体" w:hAnsi="宋体" w:eastAsia="宋体" w:cs="宋体"/>
          <w:color w:val="353535"/>
          <w:kern w:val="0"/>
          <w:u w:val="single"/>
        </w:rPr>
      </w:pPr>
      <w:r>
        <w:rPr>
          <w:rFonts w:hint="eastAsia" w:ascii="宋体" w:hAnsi="宋体" w:eastAsia="宋体" w:cs="宋体"/>
          <w:color w:val="353535"/>
          <w:kern w:val="0"/>
          <w:u w:val="single"/>
        </w:rPr>
        <w:t>说明该程序访存对Cache的块位置的使用情况，指出发生块失效且块争用的时刻，计算Cache命中率。</w:t>
      </w:r>
    </w:p>
    <w:p>
      <w:pPr>
        <w:widowControl/>
        <w:autoSpaceDE w:val="0"/>
        <w:autoSpaceDN w:val="0"/>
        <w:adjustRightInd w:val="0"/>
        <w:rPr>
          <w:rFonts w:hint="eastAsia" w:ascii="宋体" w:hAnsi="宋体" w:eastAsia="宋体" w:cs="宋体"/>
          <w:color w:val="353535"/>
          <w:kern w:val="0"/>
          <w:u w:val="single"/>
        </w:rPr>
      </w:pPr>
    </w:p>
    <w:p>
      <w:pPr>
        <w:widowControl/>
        <w:autoSpaceDE w:val="0"/>
        <w:autoSpaceDN w:val="0"/>
        <w:adjustRightInd w:val="0"/>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8"/>
        </w:numPr>
        <w:autoSpaceDE w:val="0"/>
        <w:autoSpaceDN w:val="0"/>
        <w:adjustRightInd w:val="0"/>
        <w:jc w:val="left"/>
        <w:rPr>
          <w:rFonts w:hint="eastAsia" w:ascii="黑体" w:hAnsi="黑体" w:eastAsia="黑体" w:cs="黑体"/>
          <w:sz w:val="28"/>
          <w:szCs w:val="28"/>
          <w:u w:val="single"/>
        </w:rPr>
      </w:pPr>
      <w:r>
        <w:rPr>
          <w:rFonts w:hint="eastAsia" w:ascii="黑体" w:hAnsi="黑体" w:eastAsia="黑体" w:cs="黑体"/>
          <w:sz w:val="28"/>
          <w:szCs w:val="28"/>
          <w:u w:val="single"/>
        </w:rPr>
        <w:t>举三个例子说明系统中采用</w:t>
      </w:r>
      <w:r>
        <w:rPr>
          <w:rFonts w:hint="eastAsia" w:ascii="黑体" w:hAnsi="黑体" w:eastAsia="黑体" w:cs="黑体"/>
          <w:b/>
          <w:bCs/>
          <w:sz w:val="28"/>
          <w:szCs w:val="28"/>
          <w:u w:val="single"/>
        </w:rPr>
        <w:t>软件来提高性</w:t>
      </w:r>
      <w:r>
        <w:rPr>
          <w:rFonts w:hint="eastAsia" w:ascii="黑体" w:hAnsi="黑体" w:eastAsia="黑体" w:cs="黑体"/>
          <w:sz w:val="28"/>
          <w:szCs w:val="28"/>
          <w:u w:val="single"/>
        </w:rPr>
        <w:t>能的方法和效果。</w:t>
      </w:r>
    </w:p>
    <w:p>
      <w:pPr>
        <w:widowControl/>
        <w:numPr>
          <w:ilvl w:val="0"/>
          <w:numId w:val="0"/>
        </w:numPr>
        <w:autoSpaceDE w:val="0"/>
        <w:autoSpaceDN w:val="0"/>
        <w:adjustRightInd w:val="0"/>
        <w:jc w:val="left"/>
        <w:rPr>
          <w:rFonts w:hint="default" w:ascii="宋体" w:hAnsi="宋体" w:eastAsia="宋体" w:cs="宋体"/>
          <w:u w:val="none"/>
          <w:lang w:val="en-US" w:eastAsia="zh-CN"/>
        </w:rPr>
      </w:pPr>
      <w:r>
        <w:rPr>
          <w:rFonts w:hint="eastAsia" w:ascii="宋体" w:hAnsi="宋体" w:eastAsia="宋体" w:cs="宋体"/>
          <w:u w:val="none"/>
          <w:lang w:val="en-US" w:eastAsia="zh-CN"/>
        </w:rPr>
        <w:t>- 流水线静态调度，是通过编译器优化的方式调整指令的执行顺序，减少冲突和延迟，避免空拍。</w:t>
      </w:r>
    </w:p>
    <w:p>
      <w:pPr>
        <w:widowControl/>
        <w:numPr>
          <w:ilvl w:val="0"/>
          <w:numId w:val="0"/>
        </w:numPr>
        <w:autoSpaceDE w:val="0"/>
        <w:autoSpaceDN w:val="0"/>
        <w:adjustRightInd w:val="0"/>
        <w:jc w:val="left"/>
        <w:rPr>
          <w:rFonts w:hint="eastAsia" w:ascii="宋体" w:hAnsi="宋体" w:eastAsia="宋体" w:cs="宋体"/>
          <w:u w:val="single"/>
        </w:rPr>
      </w:pPr>
    </w:p>
    <w:p>
      <w:pPr>
        <w:widowControl/>
        <w:numPr>
          <w:ilvl w:val="0"/>
          <w:numId w:val="0"/>
        </w:numPr>
        <w:autoSpaceDE w:val="0"/>
        <w:autoSpaceDN w:val="0"/>
        <w:adjustRightInd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 通过编译器优化降低Cache不命中率，即在编译的时候，对程序中的指令和数据进行重新组织，数组合并，内外循环交换</w:t>
      </w:r>
    </w:p>
    <w:p>
      <w:pPr>
        <w:widowControl/>
        <w:numPr>
          <w:ilvl w:val="0"/>
          <w:numId w:val="0"/>
        </w:numPr>
        <w:autoSpaceDE w:val="0"/>
        <w:autoSpaceDN w:val="0"/>
        <w:adjustRightInd w:val="0"/>
        <w:jc w:val="left"/>
        <w:rPr>
          <w:rFonts w:hint="eastAsia" w:ascii="宋体" w:hAnsi="宋体" w:eastAsia="宋体" w:cs="宋体"/>
          <w:u w:val="none"/>
          <w:lang w:val="en-US" w:eastAsia="zh-CN"/>
        </w:rPr>
      </w:pPr>
    </w:p>
    <w:p>
      <w:pPr>
        <w:widowControl/>
        <w:numPr>
          <w:ilvl w:val="0"/>
          <w:numId w:val="0"/>
        </w:numPr>
        <w:autoSpaceDE w:val="0"/>
        <w:autoSpaceDN w:val="0"/>
        <w:adjustRightInd w:val="0"/>
        <w:jc w:val="left"/>
        <w:rPr>
          <w:rFonts w:hint="default" w:ascii="宋体" w:hAnsi="宋体" w:eastAsia="宋体" w:cs="宋体"/>
          <w:u w:val="none"/>
          <w:lang w:val="en-US" w:eastAsia="zh-CN"/>
        </w:rPr>
      </w:pPr>
      <w:r>
        <w:rPr>
          <w:rFonts w:hint="eastAsia" w:ascii="宋体" w:hAnsi="宋体" w:eastAsia="宋体" w:cs="宋体"/>
          <w:u w:val="none"/>
          <w:lang w:val="en-US" w:eastAsia="zh-CN"/>
        </w:rPr>
        <w:t>- 选用合适的页面替换算法，只需要改变算法即可，可以根据当时那一批指令的特点来及时的调整算法以改善性能。</w:t>
      </w:r>
    </w:p>
    <w:p>
      <w:pPr>
        <w:widowControl/>
        <w:numPr>
          <w:ilvl w:val="0"/>
          <w:numId w:val="0"/>
        </w:numPr>
        <w:autoSpaceDE w:val="0"/>
        <w:autoSpaceDN w:val="0"/>
        <w:adjustRightInd w:val="0"/>
        <w:jc w:val="left"/>
        <w:rPr>
          <w:rFonts w:hint="default" w:ascii="宋体" w:hAnsi="宋体" w:eastAsia="宋体" w:cs="宋体"/>
          <w:u w:val="none"/>
          <w:lang w:val="en-US" w:eastAsia="zh-CN"/>
        </w:rPr>
      </w:pPr>
    </w:p>
    <w:p>
      <w:pPr>
        <w:widowControl/>
        <w:autoSpaceDE w:val="0"/>
        <w:autoSpaceDN w:val="0"/>
        <w:adjustRightInd w:val="0"/>
        <w:jc w:val="left"/>
        <w:rPr>
          <w:rFonts w:ascii="宋体" w:hAnsi="宋体" w:eastAsia="宋体" w:cs="宋体"/>
          <w:u w:val="single"/>
        </w:rPr>
      </w:pPr>
    </w:p>
    <w:p>
      <w:pPr>
        <w:widowControl/>
        <w:numPr>
          <w:ilvl w:val="0"/>
          <w:numId w:val="18"/>
        </w:numPr>
        <w:autoSpaceDE w:val="0"/>
        <w:autoSpaceDN w:val="0"/>
        <w:adjustRightInd w:val="0"/>
        <w:jc w:val="left"/>
        <w:rPr>
          <w:rFonts w:ascii="宋体" w:hAnsi="宋体" w:eastAsia="宋体" w:cs="宋体"/>
          <w:u w:val="single"/>
        </w:rPr>
      </w:pPr>
      <w:r>
        <w:rPr>
          <w:rFonts w:hint="eastAsia" w:ascii="黑体" w:hAnsi="黑体" w:eastAsia="黑体" w:cs="黑体"/>
          <w:sz w:val="28"/>
          <w:szCs w:val="28"/>
          <w:u w:val="single"/>
        </w:rPr>
        <w:t>举三个例子说明系统中采用</w:t>
      </w:r>
      <w:r>
        <w:rPr>
          <w:rFonts w:hint="eastAsia" w:ascii="黑体" w:hAnsi="黑体" w:eastAsia="黑体" w:cs="黑体"/>
          <w:b/>
          <w:bCs/>
          <w:sz w:val="28"/>
          <w:szCs w:val="28"/>
          <w:u w:val="single"/>
        </w:rPr>
        <w:t>硬件来提高性能</w:t>
      </w:r>
      <w:r>
        <w:rPr>
          <w:rFonts w:hint="eastAsia" w:ascii="黑体" w:hAnsi="黑体" w:eastAsia="黑体" w:cs="黑体"/>
          <w:sz w:val="28"/>
          <w:szCs w:val="28"/>
          <w:u w:val="single"/>
        </w:rPr>
        <w:t>的方法和效果</w:t>
      </w:r>
      <w:r>
        <w:rPr>
          <w:rFonts w:hint="eastAsia" w:ascii="宋体" w:hAnsi="宋体" w:eastAsia="宋体" w:cs="宋体"/>
          <w:u w:val="single"/>
        </w:rPr>
        <w:t>。</w:t>
      </w:r>
    </w:p>
    <w:p>
      <w:pPr>
        <w:widowControl/>
        <w:numPr>
          <w:ilvl w:val="0"/>
          <w:numId w:val="0"/>
        </w:numPr>
        <w:autoSpaceDE w:val="0"/>
        <w:autoSpaceDN w:val="0"/>
        <w:adjustRightInd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 超标量处理机通过重复设置多个取指令部件，多个译码，执行和写会部件，使其同时工作来提高指令的执行速度，以增加硬件资源为代价来换取处理机性能。</w:t>
      </w:r>
    </w:p>
    <w:p>
      <w:pPr>
        <w:widowControl/>
        <w:numPr>
          <w:ilvl w:val="0"/>
          <w:numId w:val="0"/>
        </w:numPr>
        <w:autoSpaceDE w:val="0"/>
        <w:autoSpaceDN w:val="0"/>
        <w:adjustRightInd w:val="0"/>
        <w:jc w:val="left"/>
        <w:rPr>
          <w:rFonts w:hint="default" w:ascii="宋体" w:hAnsi="宋体" w:eastAsia="宋体" w:cs="宋体"/>
          <w:u w:val="none"/>
          <w:lang w:val="en-US" w:eastAsia="zh-CN"/>
        </w:rPr>
      </w:pPr>
    </w:p>
    <w:p>
      <w:pPr>
        <w:widowControl/>
        <w:numPr>
          <w:ilvl w:val="0"/>
          <w:numId w:val="0"/>
        </w:numPr>
        <w:autoSpaceDE w:val="0"/>
        <w:autoSpaceDN w:val="0"/>
        <w:adjustRightInd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 超流水线处理机只增加少量硬件，通过各部分硬件的充分重叠工作来提高处理机性能</w:t>
      </w:r>
    </w:p>
    <w:p>
      <w:pPr>
        <w:widowControl/>
        <w:numPr>
          <w:ilvl w:val="0"/>
          <w:numId w:val="0"/>
        </w:numPr>
        <w:autoSpaceDE w:val="0"/>
        <w:autoSpaceDN w:val="0"/>
        <w:adjustRightInd w:val="0"/>
        <w:jc w:val="left"/>
        <w:rPr>
          <w:rFonts w:hint="eastAsia" w:ascii="宋体" w:hAnsi="宋体" w:eastAsia="宋体" w:cs="宋体"/>
          <w:u w:val="none"/>
          <w:lang w:val="en-US" w:eastAsia="zh-CN"/>
        </w:rPr>
      </w:pPr>
    </w:p>
    <w:p>
      <w:pPr>
        <w:widowControl/>
        <w:numPr>
          <w:ilvl w:val="0"/>
          <w:numId w:val="0"/>
        </w:numPr>
        <w:autoSpaceDE w:val="0"/>
        <w:autoSpaceDN w:val="0"/>
        <w:adjustRightInd w:val="0"/>
        <w:jc w:val="left"/>
        <w:rPr>
          <w:rFonts w:hint="default" w:ascii="宋体" w:hAnsi="宋体" w:eastAsia="宋体" w:cs="宋体"/>
          <w:u w:val="none"/>
          <w:lang w:val="en-US" w:eastAsia="zh-CN"/>
        </w:rPr>
      </w:pPr>
      <w:r>
        <w:rPr>
          <w:rFonts w:hint="eastAsia" w:ascii="宋体" w:hAnsi="宋体" w:eastAsia="宋体" w:cs="宋体"/>
          <w:u w:val="none"/>
          <w:lang w:val="en-US" w:eastAsia="zh-CN"/>
        </w:rPr>
        <w:t>- 虚拟存储器中引入快表，使查询速度加快。</w:t>
      </w:r>
    </w:p>
    <w:p>
      <w:pPr>
        <w:widowControl/>
        <w:numPr>
          <w:ilvl w:val="0"/>
          <w:numId w:val="0"/>
        </w:numPr>
        <w:autoSpaceDE w:val="0"/>
        <w:autoSpaceDN w:val="0"/>
        <w:adjustRightInd w:val="0"/>
        <w:jc w:val="left"/>
        <w:rPr>
          <w:rFonts w:hint="eastAsia" w:ascii="宋体" w:hAnsi="宋体" w:eastAsia="宋体" w:cs="宋体"/>
          <w:u w:val="none"/>
          <w:lang w:val="en-US" w:eastAsia="zh-CN"/>
        </w:rPr>
      </w:pPr>
      <w:r>
        <w:rPr>
          <w:rFonts w:hint="eastAsia" w:ascii="宋体" w:hAnsi="宋体" w:eastAsia="宋体" w:cs="宋体"/>
          <w:u w:val="none"/>
          <w:lang w:val="en-US" w:eastAsia="zh-CN"/>
        </w:rPr>
        <w:t xml:space="preserve"> </w:t>
      </w:r>
    </w:p>
    <w:p>
      <w:pPr>
        <w:widowControl/>
        <w:numPr>
          <w:ilvl w:val="0"/>
          <w:numId w:val="0"/>
        </w:numPr>
        <w:autoSpaceDE w:val="0"/>
        <w:autoSpaceDN w:val="0"/>
        <w:adjustRightInd w:val="0"/>
        <w:jc w:val="left"/>
        <w:rPr>
          <w:rFonts w:hint="default" w:ascii="宋体" w:hAnsi="宋体" w:eastAsia="宋体" w:cs="宋体"/>
          <w:u w:val="none"/>
          <w:lang w:val="en-US" w:eastAsia="zh-CN"/>
        </w:rPr>
      </w:pPr>
    </w:p>
    <w:p>
      <w:pPr>
        <w:widowControl/>
        <w:numPr>
          <w:ilvl w:val="0"/>
          <w:numId w:val="0"/>
        </w:numPr>
        <w:autoSpaceDE w:val="0"/>
        <w:autoSpaceDN w:val="0"/>
        <w:adjustRightInd w:val="0"/>
        <w:jc w:val="left"/>
        <w:rPr>
          <w:rFonts w:hint="eastAsia" w:ascii="宋体" w:hAnsi="宋体" w:eastAsia="宋体" w:cs="宋体"/>
          <w:u w:val="single"/>
        </w:rPr>
      </w:pPr>
    </w:p>
    <w:p>
      <w:pPr>
        <w:widowControl/>
        <w:autoSpaceDE w:val="0"/>
        <w:autoSpaceDN w:val="0"/>
        <w:adjustRightInd w:val="0"/>
        <w:jc w:val="left"/>
        <w:rPr>
          <w:rFonts w:ascii="宋体" w:hAnsi="宋体" w:eastAsia="宋体" w:cs="宋体"/>
          <w:u w:val="single"/>
        </w:rPr>
      </w:pPr>
    </w:p>
    <w:p>
      <w:pPr>
        <w:tabs>
          <w:tab w:val="left" w:pos="1551"/>
        </w:tabs>
        <w:jc w:val="left"/>
        <w:rPr>
          <w:rFonts w:hint="eastAsia" w:ascii="黑体" w:hAnsi="黑体" w:eastAsia="黑体" w:cs="黑体"/>
          <w:sz w:val="28"/>
          <w:szCs w:val="28"/>
          <w:u w:val="single"/>
        </w:rPr>
      </w:pPr>
      <w:r>
        <w:rPr>
          <w:rFonts w:hint="eastAsia" w:ascii="宋体" w:hAnsi="宋体" w:eastAsia="宋体" w:cs="宋体"/>
          <w:b/>
          <w:bCs/>
          <w:color w:val="353535"/>
          <w:kern w:val="0"/>
          <w:u w:val="single"/>
        </w:rPr>
        <w:t>7、</w:t>
      </w:r>
      <w:r>
        <w:rPr>
          <w:rFonts w:hint="eastAsia" w:ascii="黑体" w:hAnsi="黑体" w:eastAsia="黑体" w:cs="黑体"/>
          <w:sz w:val="28"/>
          <w:szCs w:val="28"/>
          <w:u w:val="single"/>
        </w:rPr>
        <w:t>tomasulo算法的第3个时钟周期的指令状态，保留站状态，和寄存器结果状态如下图所示；</w:t>
      </w:r>
    </w:p>
    <w:p>
      <w:pPr>
        <w:tabs>
          <w:tab w:val="left" w:pos="1551"/>
        </w:tabs>
        <w:jc w:val="left"/>
        <w:rPr>
          <w:rFonts w:hint="eastAsia" w:ascii="黑体" w:hAnsi="黑体" w:eastAsia="黑体" w:cs="黑体"/>
          <w:sz w:val="28"/>
          <w:szCs w:val="28"/>
          <w:u w:val="single"/>
        </w:rPr>
      </w:pPr>
      <w:r>
        <w:rPr>
          <w:rFonts w:hint="eastAsia" w:ascii="黑体" w:hAnsi="黑体" w:eastAsia="黑体" w:cs="黑体"/>
          <w:sz w:val="28"/>
          <w:szCs w:val="28"/>
          <w:u w:val="single"/>
        </w:rPr>
        <w:t>（其中Op表示现在保留站中正在工作的指令,Vj，Vk表示已经准备好的操作数，Qj,Qk表示已发射但未准备好的操作数）。已知load 执行延时2个cycles，add（sub）执行延时2个cycles，mul 执行延时10个cycles，div 执行延时40个cycles。</w:t>
      </w:r>
    </w:p>
    <w:p>
      <w:pPr>
        <w:tabs>
          <w:tab w:val="left" w:pos="1551"/>
        </w:tabs>
        <w:jc w:val="left"/>
        <w:rPr>
          <w:rFonts w:hint="eastAsia" w:ascii="黑体" w:hAnsi="黑体" w:eastAsia="黑体" w:cs="黑体"/>
          <w:sz w:val="28"/>
          <w:szCs w:val="28"/>
          <w:u w:val="single"/>
        </w:rPr>
      </w:pPr>
      <w:r>
        <w:rPr>
          <w:rFonts w:hint="eastAsia" w:ascii="黑体" w:hAnsi="黑体" w:eastAsia="黑体" w:cs="黑体"/>
          <w:sz w:val="28"/>
          <w:szCs w:val="28"/>
          <w:u w:val="single"/>
        </w:rPr>
        <w:t>要求：</w:t>
      </w:r>
    </w:p>
    <w:p>
      <w:pPr>
        <w:numPr>
          <w:ilvl w:val="0"/>
          <w:numId w:val="19"/>
        </w:numPr>
        <w:tabs>
          <w:tab w:val="left" w:pos="1551"/>
        </w:tabs>
        <w:jc w:val="left"/>
        <w:rPr>
          <w:rFonts w:hint="eastAsia" w:ascii="黑体" w:hAnsi="黑体" w:eastAsia="黑体" w:cs="黑体"/>
          <w:sz w:val="22"/>
          <w:szCs w:val="28"/>
          <w:u w:val="single"/>
        </w:rPr>
      </w:pPr>
      <w:r>
        <w:rPr>
          <w:rFonts w:hint="eastAsia" w:ascii="黑体" w:hAnsi="黑体" w:eastAsia="黑体" w:cs="黑体"/>
          <w:sz w:val="28"/>
          <w:szCs w:val="28"/>
          <w:u w:val="single"/>
        </w:rPr>
        <w:t>写出tomasulo算法</w:t>
      </w:r>
      <w:r>
        <w:rPr>
          <w:rFonts w:hint="eastAsia" w:ascii="黑体" w:hAnsi="黑体" w:eastAsia="黑体" w:cs="黑体"/>
          <w:sz w:val="22"/>
          <w:szCs w:val="28"/>
          <w:u w:val="single"/>
        </w:rPr>
        <w:t>的核心思想。</w:t>
      </w:r>
    </w:p>
    <w:p>
      <w:pPr>
        <w:numPr>
          <w:ilvl w:val="0"/>
          <w:numId w:val="19"/>
        </w:numPr>
        <w:tabs>
          <w:tab w:val="left" w:pos="1551"/>
        </w:tabs>
        <w:jc w:val="left"/>
        <w:rPr>
          <w:rFonts w:hint="eastAsia" w:ascii="黑体" w:hAnsi="黑体" w:eastAsia="黑体" w:cs="黑体"/>
          <w:sz w:val="22"/>
          <w:szCs w:val="28"/>
          <w:u w:val="single"/>
        </w:rPr>
      </w:pPr>
      <w:r>
        <w:rPr>
          <w:rFonts w:hint="eastAsia" w:ascii="黑体" w:hAnsi="黑体" w:eastAsia="黑体" w:cs="黑体"/>
          <w:sz w:val="22"/>
          <w:szCs w:val="28"/>
          <w:u w:val="single"/>
        </w:rPr>
        <w:t>写出第4个</w:t>
      </w:r>
      <w:r>
        <w:rPr>
          <w:rFonts w:hint="eastAsia" w:ascii="黑体" w:hAnsi="黑体" w:eastAsia="黑体" w:cs="黑体"/>
          <w:sz w:val="28"/>
          <w:szCs w:val="28"/>
          <w:u w:val="single"/>
        </w:rPr>
        <w:t>时钟周期的指令运行状态，保留站状态，和寄存器结果状态，并说明原因。</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drawing>
          <wp:anchor distT="0" distB="0" distL="114300" distR="114300" simplePos="0" relativeHeight="251660288" behindDoc="0" locked="0" layoutInCell="1" allowOverlap="1">
            <wp:simplePos x="0" y="0"/>
            <wp:positionH relativeFrom="column">
              <wp:align>left</wp:align>
            </wp:positionH>
            <wp:positionV relativeFrom="paragraph">
              <wp:posOffset>94615</wp:posOffset>
            </wp:positionV>
            <wp:extent cx="5510530" cy="3035935"/>
            <wp:effectExtent l="0" t="0" r="6350" b="12065"/>
            <wp:wrapSquare wrapText="bothSides"/>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6"/>
                    <a:srcRect r="4291"/>
                    <a:stretch>
                      <a:fillRect/>
                    </a:stretch>
                  </pic:blipFill>
                  <pic:spPr>
                    <a:xfrm>
                      <a:off x="0" y="0"/>
                      <a:ext cx="5510530" cy="3035935"/>
                    </a:xfrm>
                    <a:prstGeom prst="rect">
                      <a:avLst/>
                    </a:prstGeom>
                    <a:noFill/>
                    <a:ln w="9525">
                      <a:noFill/>
                    </a:ln>
                  </pic:spPr>
                </pic:pic>
              </a:graphicData>
            </a:graphic>
          </wp:anchor>
        </w:drawing>
      </w:r>
    </w:p>
    <w:p>
      <w:pPr>
        <w:ind w:firstLine="840" w:firstLineChars="400"/>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解：</w:t>
      </w:r>
    </w:p>
    <w:p>
      <w:pPr>
        <w:ind w:firstLine="840" w:firstLineChars="400"/>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核心思想：</w:t>
      </w:r>
    </w:p>
    <w:p>
      <w:pPr>
        <w:ind w:firstLine="840" w:firstLineChars="400"/>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记录和检测指令相关，操作数一旦就绪就立即执行，把发生RAW冲突的可能性减少到最小；</w:t>
      </w:r>
    </w:p>
    <w:p>
      <w:pPr>
        <w:ind w:firstLine="840" w:firstLineChars="400"/>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通过寄存器换名来消除WAR冲突和WAW冲突</w:t>
      </w:r>
    </w:p>
    <w:p>
      <w:pPr>
        <w:ind w:firstLine="960" w:firstLineChars="400"/>
        <w:rPr>
          <w:rFonts w:hint="default" w:ascii="宋体" w:hAnsi="宋体" w:eastAsia="宋体" w:cs="宋体"/>
          <w:sz w:val="21"/>
          <w:szCs w:val="21"/>
          <w:u w:val="none"/>
          <w:lang w:val="en-US" w:eastAsia="zh-CN"/>
        </w:rPr>
      </w:pPr>
      <w:r>
        <w:drawing>
          <wp:inline distT="0" distB="0" distL="114300" distR="114300">
            <wp:extent cx="2741295" cy="1617980"/>
            <wp:effectExtent l="0" t="0" r="1905"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7"/>
                    <a:stretch>
                      <a:fillRect/>
                    </a:stretch>
                  </pic:blipFill>
                  <pic:spPr>
                    <a:xfrm>
                      <a:off x="0" y="0"/>
                      <a:ext cx="2741295" cy="161798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drawing>
          <wp:inline distT="0" distB="0" distL="114300" distR="114300">
            <wp:extent cx="3566795" cy="2080260"/>
            <wp:effectExtent l="0" t="0" r="14605" b="762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8"/>
                    <a:stretch>
                      <a:fillRect/>
                    </a:stretch>
                  </pic:blipFill>
                  <pic:spPr>
                    <a:xfrm>
                      <a:off x="0" y="0"/>
                      <a:ext cx="3566795" cy="2080260"/>
                    </a:xfrm>
                    <a:prstGeom prst="rect">
                      <a:avLst/>
                    </a:prstGeom>
                    <a:noFill/>
                    <a:ln>
                      <a:noFill/>
                    </a:ln>
                  </pic:spPr>
                </pic:pic>
              </a:graphicData>
            </a:graphic>
          </wp:inline>
        </w:drawing>
      </w: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spacing w:line="360" w:lineRule="auto"/>
        <w:rPr>
          <w:rFonts w:hint="eastAsia" w:ascii="黑体" w:hAnsi="黑体" w:eastAsia="黑体" w:cs="黑体"/>
          <w:sz w:val="22"/>
          <w:szCs w:val="22"/>
          <w:u w:val="single"/>
        </w:rPr>
      </w:pPr>
      <w:r>
        <w:rPr>
          <w:rFonts w:hint="eastAsia" w:ascii="宋体" w:hAnsi="宋体" w:eastAsia="宋体" w:cs="宋体"/>
          <w:u w:val="single"/>
        </w:rPr>
        <w:t>8、</w:t>
      </w:r>
      <w:r>
        <w:rPr>
          <w:rFonts w:hint="eastAsia" w:ascii="黑体" w:hAnsi="黑体" w:eastAsia="黑体" w:cs="黑体"/>
          <w:sz w:val="22"/>
          <w:szCs w:val="22"/>
          <w:u w:val="single"/>
        </w:rPr>
        <w:t>某台主频为400MHz的计算机执行标准测试程序，程序中指令类型、执行数量和平均时钟周期数如下：</w:t>
      </w:r>
    </w:p>
    <w:tbl>
      <w:tblPr>
        <w:tblStyle w:val="8"/>
        <w:tblW w:w="6804"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2268"/>
        <w:gridCol w:w="2268"/>
        <w:gridCol w:w="226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指令类型</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指令执行数量</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平均时钟周期数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233" w:hRule="atLeast"/>
          <w:jc w:val="center"/>
        </w:trPr>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整数</w:t>
            </w:r>
          </w:p>
        </w:tc>
        <w:tc>
          <w:tcPr>
            <w:tcW w:w="2268" w:type="dxa"/>
          </w:tcPr>
          <w:p>
            <w:pPr>
              <w:spacing w:line="240" w:lineRule="exact"/>
              <w:jc w:val="center"/>
              <w:rPr>
                <w:rFonts w:hint="eastAsia" w:ascii="黑体" w:hAnsi="黑体" w:eastAsia="黑体" w:cs="黑体"/>
                <w:sz w:val="22"/>
                <w:szCs w:val="22"/>
                <w:u w:val="single"/>
                <w:lang w:val="en-US" w:eastAsia="zh-CN"/>
              </w:rPr>
            </w:pPr>
            <w:r>
              <w:rPr>
                <w:rFonts w:hint="eastAsia" w:ascii="黑体" w:hAnsi="黑体" w:eastAsia="黑体" w:cs="黑体"/>
                <w:sz w:val="22"/>
                <w:szCs w:val="22"/>
                <w:u w:val="single"/>
              </w:rPr>
              <w:t>45000</w:t>
            </w:r>
            <w:r>
              <w:rPr>
                <w:rFonts w:hint="eastAsia" w:ascii="黑体" w:hAnsi="黑体" w:eastAsia="黑体" w:cs="黑体"/>
                <w:sz w:val="22"/>
                <w:szCs w:val="22"/>
                <w:u w:val="single"/>
                <w:lang w:val="en-US" w:eastAsia="zh-CN"/>
              </w:rPr>
              <w:t xml:space="preserve"> 概率：45/130</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数据传送</w:t>
            </w:r>
          </w:p>
        </w:tc>
        <w:tc>
          <w:tcPr>
            <w:tcW w:w="2268" w:type="dxa"/>
          </w:tcPr>
          <w:p>
            <w:pPr>
              <w:spacing w:line="240" w:lineRule="exact"/>
              <w:jc w:val="center"/>
              <w:rPr>
                <w:rFonts w:hint="eastAsia" w:ascii="黑体" w:hAnsi="黑体" w:eastAsia="黑体" w:cs="黑体"/>
                <w:sz w:val="22"/>
                <w:szCs w:val="22"/>
                <w:u w:val="single"/>
                <w:lang w:val="en-US" w:eastAsia="zh-CN"/>
              </w:rPr>
            </w:pPr>
            <w:r>
              <w:rPr>
                <w:rFonts w:hint="eastAsia" w:ascii="黑体" w:hAnsi="黑体" w:eastAsia="黑体" w:cs="黑体"/>
                <w:sz w:val="22"/>
                <w:szCs w:val="22"/>
                <w:u w:val="single"/>
              </w:rPr>
              <w:t>75000</w:t>
            </w:r>
            <w:r>
              <w:rPr>
                <w:rFonts w:hint="eastAsia" w:ascii="黑体" w:hAnsi="黑体" w:eastAsia="黑体" w:cs="黑体"/>
                <w:sz w:val="22"/>
                <w:szCs w:val="22"/>
                <w:u w:val="single"/>
                <w:lang w:val="en-US" w:eastAsia="zh-CN"/>
              </w:rPr>
              <w:t xml:space="preserve"> 75/130</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浮点</w:t>
            </w:r>
          </w:p>
        </w:tc>
        <w:tc>
          <w:tcPr>
            <w:tcW w:w="2268" w:type="dxa"/>
          </w:tcPr>
          <w:p>
            <w:pPr>
              <w:spacing w:line="240" w:lineRule="exact"/>
              <w:jc w:val="center"/>
              <w:rPr>
                <w:rFonts w:hint="eastAsia" w:ascii="黑体" w:hAnsi="黑体" w:eastAsia="黑体" w:cs="黑体"/>
                <w:sz w:val="22"/>
                <w:szCs w:val="22"/>
                <w:u w:val="single"/>
                <w:lang w:val="en-US" w:eastAsia="zh-CN"/>
              </w:rPr>
            </w:pPr>
            <w:r>
              <w:rPr>
                <w:rFonts w:hint="eastAsia" w:ascii="黑体" w:hAnsi="黑体" w:eastAsia="黑体" w:cs="黑体"/>
                <w:sz w:val="22"/>
                <w:szCs w:val="22"/>
                <w:u w:val="single"/>
              </w:rPr>
              <w:t>8000</w:t>
            </w:r>
            <w:r>
              <w:rPr>
                <w:rFonts w:hint="eastAsia" w:ascii="黑体" w:hAnsi="黑体" w:eastAsia="黑体" w:cs="黑体"/>
                <w:sz w:val="22"/>
                <w:szCs w:val="22"/>
                <w:u w:val="single"/>
                <w:lang w:val="en-US" w:eastAsia="zh-CN"/>
              </w:rPr>
              <w:t xml:space="preserve"> 8/130</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分支</w:t>
            </w:r>
          </w:p>
        </w:tc>
        <w:tc>
          <w:tcPr>
            <w:tcW w:w="2268" w:type="dxa"/>
          </w:tcPr>
          <w:p>
            <w:pPr>
              <w:spacing w:line="240" w:lineRule="exact"/>
              <w:jc w:val="center"/>
              <w:rPr>
                <w:rFonts w:hint="eastAsia" w:ascii="黑体" w:hAnsi="黑体" w:eastAsia="黑体" w:cs="黑体"/>
                <w:sz w:val="22"/>
                <w:szCs w:val="22"/>
                <w:u w:val="single"/>
                <w:lang w:val="en-US" w:eastAsia="zh-CN"/>
              </w:rPr>
            </w:pPr>
            <w:r>
              <w:rPr>
                <w:rFonts w:hint="eastAsia" w:ascii="黑体" w:hAnsi="黑体" w:eastAsia="黑体" w:cs="黑体"/>
                <w:sz w:val="22"/>
                <w:szCs w:val="22"/>
                <w:u w:val="single"/>
              </w:rPr>
              <w:t>2000</w:t>
            </w:r>
            <w:r>
              <w:rPr>
                <w:rFonts w:hint="eastAsia" w:ascii="黑体" w:hAnsi="黑体" w:eastAsia="黑体" w:cs="黑体"/>
                <w:sz w:val="22"/>
                <w:szCs w:val="22"/>
                <w:u w:val="single"/>
                <w:lang w:val="en-US" w:eastAsia="zh-CN"/>
              </w:rPr>
              <w:t xml:space="preserve"> 2/130</w:t>
            </w:r>
          </w:p>
        </w:tc>
        <w:tc>
          <w:tcPr>
            <w:tcW w:w="2268" w:type="dxa"/>
          </w:tcPr>
          <w:p>
            <w:pPr>
              <w:spacing w:line="240" w:lineRule="exact"/>
              <w:jc w:val="center"/>
              <w:rPr>
                <w:rFonts w:hint="eastAsia" w:ascii="黑体" w:hAnsi="黑体" w:eastAsia="黑体" w:cs="黑体"/>
                <w:sz w:val="22"/>
                <w:szCs w:val="22"/>
                <w:u w:val="single"/>
              </w:rPr>
            </w:pPr>
            <w:r>
              <w:rPr>
                <w:rFonts w:hint="eastAsia" w:ascii="黑体" w:hAnsi="黑体" w:eastAsia="黑体" w:cs="黑体"/>
                <w:sz w:val="22"/>
                <w:szCs w:val="22"/>
                <w:u w:val="single"/>
              </w:rPr>
              <w:t>2</w:t>
            </w:r>
          </w:p>
        </w:tc>
      </w:tr>
    </w:tbl>
    <w:p>
      <w:pPr>
        <w:ind w:firstLine="880" w:firstLineChars="400"/>
        <w:rPr>
          <w:rFonts w:hint="eastAsia" w:ascii="黑体" w:hAnsi="黑体" w:eastAsia="黑体" w:cs="黑体"/>
          <w:sz w:val="22"/>
          <w:szCs w:val="22"/>
          <w:u w:val="single"/>
        </w:rPr>
      </w:pPr>
    </w:p>
    <w:p>
      <w:pPr>
        <w:rPr>
          <w:rFonts w:hint="eastAsia" w:ascii="黑体" w:hAnsi="黑体" w:eastAsia="黑体" w:cs="黑体"/>
          <w:sz w:val="22"/>
          <w:szCs w:val="22"/>
          <w:u w:val="single"/>
        </w:rPr>
      </w:pPr>
      <w:r>
        <w:rPr>
          <w:rFonts w:hint="eastAsia" w:ascii="黑体" w:hAnsi="黑体" w:eastAsia="黑体" w:cs="黑体"/>
          <w:sz w:val="22"/>
          <w:szCs w:val="22"/>
          <w:u w:val="single"/>
        </w:rPr>
        <w:t>求该计算机的平均CPI、MIPS和程序执行时间(单位：us)。</w:t>
      </w:r>
    </w:p>
    <w:p>
      <w:pPr>
        <w:rPr>
          <w:rFonts w:hint="eastAsia"/>
          <w:lang w:val="en-US" w:eastAsia="zh-CN"/>
        </w:rPr>
      </w:pPr>
      <w:r>
        <w:drawing>
          <wp:inline distT="0" distB="0" distL="114300" distR="114300">
            <wp:extent cx="1829435" cy="532130"/>
            <wp:effectExtent l="0" t="0" r="14605" b="127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9"/>
                    <a:stretch>
                      <a:fillRect/>
                    </a:stretch>
                  </pic:blipFill>
                  <pic:spPr>
                    <a:xfrm>
                      <a:off x="0" y="0"/>
                      <a:ext cx="1829435" cy="532130"/>
                    </a:xfrm>
                    <a:prstGeom prst="rect">
                      <a:avLst/>
                    </a:prstGeom>
                    <a:noFill/>
                    <a:ln>
                      <a:noFill/>
                    </a:ln>
                  </pic:spPr>
                </pic:pic>
              </a:graphicData>
            </a:graphic>
          </wp:inline>
        </w:drawing>
      </w:r>
      <w:r>
        <w:rPr>
          <w:rFonts w:hint="eastAsia"/>
          <w:lang w:val="en-US" w:eastAsia="zh-CN"/>
        </w:rPr>
        <w:t>=1.84</w:t>
      </w:r>
    </w:p>
    <w:p>
      <w:pPr>
        <w:rPr>
          <w:rFonts w:hint="eastAsia"/>
          <w:lang w:val="en-US" w:eastAsia="zh-CN"/>
        </w:rPr>
      </w:pPr>
      <w:r>
        <w:rPr>
          <w:rFonts w:hint="eastAsia"/>
          <w:lang w:val="en-US" w:eastAsia="zh-CN"/>
        </w:rPr>
        <w:t>T_每条指令平均执行时间= CPI x Tc = CPI /f_c</w:t>
      </w:r>
    </w:p>
    <w:p>
      <w:pPr>
        <w:rPr>
          <w:rFonts w:hint="eastAsia"/>
          <w:lang w:val="en-US" w:eastAsia="zh-CN"/>
        </w:rPr>
      </w:pPr>
      <w:r>
        <w:rPr>
          <w:rFonts w:hint="eastAsia"/>
          <w:lang w:val="en-US" w:eastAsia="zh-CN"/>
        </w:rPr>
        <w:t xml:space="preserve"> T = 1.84 x (1/400MHz) = 1.84 x 2.5ns = 4.6 ns</w:t>
      </w:r>
    </w:p>
    <w:p>
      <w:pPr>
        <w:rPr>
          <w:rFonts w:hint="eastAsia"/>
          <w:lang w:val="en-US" w:eastAsia="zh-CN"/>
        </w:rPr>
      </w:pPr>
    </w:p>
    <w:p>
      <w:pPr>
        <w:rPr>
          <w:rFonts w:hint="default"/>
          <w:lang w:val="en-US" w:eastAsia="zh-CN"/>
        </w:rPr>
      </w:pPr>
      <w:r>
        <w:rPr>
          <w:rFonts w:hint="eastAsia"/>
          <w:lang w:val="en-US" w:eastAsia="zh-CN"/>
        </w:rPr>
        <w:t>MIPS  = f_c / (CPI x 10^6) = 4x10^8 / (1.84*10^6) = 217.4</w:t>
      </w:r>
    </w:p>
    <w:p>
      <w:pPr>
        <w:rPr>
          <w:rFonts w:hint="eastAsia"/>
          <w:lang w:val="en-US" w:eastAsia="zh-CN"/>
        </w:rPr>
      </w:pPr>
    </w:p>
    <w:p>
      <w:r>
        <w:rPr>
          <w:rFonts w:hint="eastAsia"/>
          <w:lang w:val="en-US" w:eastAsia="zh-CN"/>
        </w:rPr>
        <w:t>（</w:t>
      </w:r>
      <w:r>
        <w:drawing>
          <wp:inline distT="0" distB="0" distL="114300" distR="114300">
            <wp:extent cx="3878580" cy="1176655"/>
            <wp:effectExtent l="0" t="0" r="7620" b="1206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0"/>
                    <a:stretch>
                      <a:fillRect/>
                    </a:stretch>
                  </pic:blipFill>
                  <pic:spPr>
                    <a:xfrm>
                      <a:off x="0" y="0"/>
                      <a:ext cx="3878580" cy="1176655"/>
                    </a:xfrm>
                    <a:prstGeom prst="rect">
                      <a:avLst/>
                    </a:prstGeom>
                    <a:noFill/>
                    <a:ln>
                      <a:noFill/>
                    </a:ln>
                  </pic:spPr>
                </pic:pic>
              </a:graphicData>
            </a:graphic>
          </wp:inline>
        </w:drawing>
      </w:r>
    </w:p>
    <w:p>
      <w:pPr>
        <w:rPr>
          <w:rFonts w:hint="eastAsia"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1Hz = 1/s，即在单位时间内完成振动的次数，单位为赫兹（1赫兹=1次/秒）。</w:t>
      </w:r>
    </w:p>
    <w:p>
      <w:pPr>
        <w:rPr>
          <w:rFonts w:hint="eastAsia" w:ascii="Arial" w:hAnsi="Arial" w:eastAsia="宋体" w:cs="Arial"/>
          <w:i w:val="0"/>
          <w:caps w:val="0"/>
          <w:color w:val="333333"/>
          <w:spacing w:val="0"/>
          <w:sz w:val="16"/>
          <w:szCs w:val="16"/>
          <w:shd w:val="clear" w:fill="FFFFFF"/>
        </w:rPr>
      </w:pPr>
      <w:r>
        <w:drawing>
          <wp:inline distT="0" distB="0" distL="114300" distR="114300">
            <wp:extent cx="2096135" cy="1503680"/>
            <wp:effectExtent l="0" t="0" r="6985" b="508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41"/>
                    <a:stretch>
                      <a:fillRect/>
                    </a:stretch>
                  </pic:blipFill>
                  <pic:spPr>
                    <a:xfrm>
                      <a:off x="0" y="0"/>
                      <a:ext cx="2096135" cy="1503680"/>
                    </a:xfrm>
                    <a:prstGeom prst="rect">
                      <a:avLst/>
                    </a:prstGeom>
                    <a:noFill/>
                    <a:ln>
                      <a:noFill/>
                    </a:ln>
                  </pic:spPr>
                </pic:pic>
              </a:graphicData>
            </a:graphic>
          </wp:inline>
        </w:drawing>
      </w:r>
    </w:p>
    <w:p>
      <w:pPr>
        <w:rPr>
          <w:rFonts w:hint="eastAsia"/>
          <w:lang w:val="en-US" w:eastAsia="zh-CN"/>
        </w:rPr>
      </w:pPr>
      <w:r>
        <w:drawing>
          <wp:inline distT="0" distB="0" distL="114300" distR="114300">
            <wp:extent cx="2432685" cy="1658620"/>
            <wp:effectExtent l="0" t="0" r="5715" b="25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2"/>
                    <a:stretch>
                      <a:fillRect/>
                    </a:stretch>
                  </pic:blipFill>
                  <pic:spPr>
                    <a:xfrm>
                      <a:off x="0" y="0"/>
                      <a:ext cx="2432685" cy="1658620"/>
                    </a:xfrm>
                    <a:prstGeom prst="rect">
                      <a:avLst/>
                    </a:prstGeom>
                    <a:noFill/>
                    <a:ln>
                      <a:noFill/>
                    </a:ln>
                  </pic:spPr>
                </pic:pic>
              </a:graphicData>
            </a:graphic>
          </wp:inline>
        </w:drawing>
      </w:r>
    </w:p>
    <w:p>
      <w:pPr>
        <w:rPr>
          <w:rFonts w:hint="default"/>
          <w:lang w:val="en-US" w:eastAsia="zh-CN"/>
        </w:rPr>
      </w:pPr>
      <w:r>
        <w:rPr>
          <w:rFonts w:hint="eastAsia"/>
          <w:lang w:val="en-US" w:eastAsia="zh-CN"/>
        </w:rPr>
        <w:t>）</w:t>
      </w:r>
    </w:p>
    <w:p>
      <w:pPr>
        <w:rPr>
          <w:rFonts w:hint="eastAsia" w:ascii="宋体" w:hAnsi="宋体" w:eastAsia="宋体" w:cs="宋体"/>
          <w:sz w:val="21"/>
          <w:szCs w:val="21"/>
          <w:u w:val="single"/>
          <w:lang w:val="en-US" w:eastAsia="zh-CN"/>
        </w:rPr>
      </w:pPr>
    </w:p>
    <w:p>
      <w:pPr>
        <w:rPr>
          <w:rFonts w:ascii="宋体" w:hAnsi="宋体" w:eastAsia="宋体" w:cs="宋体"/>
          <w:sz w:val="21"/>
          <w:szCs w:val="21"/>
          <w:u w:val="single"/>
        </w:rPr>
      </w:pPr>
    </w:p>
    <w:p>
      <w:pPr>
        <w:rPr>
          <w:rFonts w:hint="eastAsia" w:ascii="黑体" w:hAnsi="黑体" w:eastAsia="黑体" w:cs="黑体"/>
          <w:sz w:val="22"/>
          <w:szCs w:val="22"/>
          <w:u w:val="single"/>
        </w:rPr>
      </w:pPr>
      <w:r>
        <w:rPr>
          <w:rFonts w:hint="eastAsia" w:ascii="宋体" w:hAnsi="宋体" w:eastAsia="宋体" w:cs="宋体"/>
          <w:sz w:val="21"/>
          <w:szCs w:val="21"/>
          <w:u w:val="single"/>
        </w:rPr>
        <w:t>9、</w:t>
      </w:r>
      <w:r>
        <w:rPr>
          <w:rFonts w:hint="eastAsia" w:ascii="黑体" w:hAnsi="黑体" w:eastAsia="黑体" w:cs="黑体"/>
          <w:sz w:val="22"/>
          <w:szCs w:val="22"/>
          <w:u w:val="single"/>
        </w:rPr>
        <w:t>一台1600MHz计算机执行测试程序，指令类型、执行数量和平均时钟周期数如下</w:t>
      </w:r>
    </w:p>
    <w:p>
      <w:pPr>
        <w:widowControl/>
        <w:shd w:val="clear" w:color="auto" w:fill="FFFFFF"/>
        <w:spacing w:line="390" w:lineRule="atLeast"/>
        <w:jc w:val="left"/>
        <w:rPr>
          <w:rFonts w:hint="eastAsia" w:ascii="黑体" w:hAnsi="黑体" w:eastAsia="黑体" w:cs="黑体"/>
          <w:color w:val="333333"/>
          <w:sz w:val="36"/>
          <w:szCs w:val="36"/>
          <w:u w:val="single"/>
          <w:shd w:val="clear" w:color="auto" w:fill="FFFFFF"/>
        </w:rPr>
      </w:pPr>
      <w:r>
        <w:rPr>
          <w:rFonts w:hint="eastAsia" w:ascii="黑体" w:hAnsi="黑体" w:eastAsia="黑体" w:cs="黑体"/>
          <w:color w:val="333333"/>
          <w:sz w:val="36"/>
          <w:szCs w:val="36"/>
          <w:u w:val="single"/>
          <w:shd w:val="clear" w:color="auto" w:fill="FFFFFF"/>
        </w:rPr>
        <w:fldChar w:fldCharType="begin"/>
      </w:r>
      <w:r>
        <w:rPr>
          <w:rFonts w:hint="eastAsia" w:ascii="黑体" w:hAnsi="黑体" w:eastAsia="黑体" w:cs="黑体"/>
          <w:color w:val="333333"/>
          <w:sz w:val="36"/>
          <w:szCs w:val="36"/>
          <w:u w:val="single"/>
          <w:shd w:val="clear" w:color="auto" w:fill="FFFFFF"/>
        </w:rPr>
        <w:instrText xml:space="preserve">INCLUDEPICTURE \d "https://edu-image.nosdn.127.net/EBA7A6097F2A9CA1CD0AF5A5D399910B.jpg?imageView&amp;thumbnail=890x0&amp;quality=100" \* MERGEFORMATINET </w:instrText>
      </w:r>
      <w:r>
        <w:rPr>
          <w:rFonts w:hint="eastAsia" w:ascii="黑体" w:hAnsi="黑体" w:eastAsia="黑体" w:cs="黑体"/>
          <w:color w:val="333333"/>
          <w:sz w:val="36"/>
          <w:szCs w:val="36"/>
          <w:u w:val="single"/>
          <w:shd w:val="clear" w:color="auto" w:fill="FFFFFF"/>
        </w:rPr>
        <w:fldChar w:fldCharType="separate"/>
      </w:r>
      <w:r>
        <w:rPr>
          <w:rFonts w:hint="eastAsia" w:ascii="黑体" w:hAnsi="黑体" w:eastAsia="黑体" w:cs="黑体"/>
          <w:color w:val="333333"/>
          <w:sz w:val="36"/>
          <w:szCs w:val="36"/>
          <w:u w:val="single"/>
          <w:shd w:val="clear" w:color="auto" w:fill="FFFFFF"/>
        </w:rPr>
        <w:drawing>
          <wp:inline distT="0" distB="0" distL="114300" distR="114300">
            <wp:extent cx="5543550" cy="104775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3"/>
                    <a:stretch>
                      <a:fillRect/>
                    </a:stretch>
                  </pic:blipFill>
                  <pic:spPr>
                    <a:xfrm>
                      <a:off x="0" y="0"/>
                      <a:ext cx="5543550" cy="1047750"/>
                    </a:xfrm>
                    <a:prstGeom prst="rect">
                      <a:avLst/>
                    </a:prstGeom>
                    <a:noFill/>
                    <a:ln>
                      <a:noFill/>
                    </a:ln>
                  </pic:spPr>
                </pic:pic>
              </a:graphicData>
            </a:graphic>
          </wp:inline>
        </w:drawing>
      </w:r>
      <w:r>
        <w:rPr>
          <w:rFonts w:hint="eastAsia" w:ascii="黑体" w:hAnsi="黑体" w:eastAsia="黑体" w:cs="黑体"/>
          <w:color w:val="333333"/>
          <w:sz w:val="36"/>
          <w:szCs w:val="36"/>
          <w:u w:val="single"/>
          <w:shd w:val="clear" w:color="auto" w:fill="FFFFFF"/>
        </w:rPr>
        <w:fldChar w:fldCharType="end"/>
      </w:r>
    </w:p>
    <w:p>
      <w:pPr>
        <w:rPr>
          <w:rFonts w:hint="eastAsia" w:ascii="黑体" w:hAnsi="黑体" w:eastAsia="黑体" w:cs="黑体"/>
          <w:sz w:val="22"/>
          <w:szCs w:val="22"/>
          <w:u w:val="single"/>
        </w:rPr>
      </w:pPr>
      <w:r>
        <w:rPr>
          <w:rFonts w:hint="eastAsia" w:ascii="黑体" w:hAnsi="黑体" w:eastAsia="黑体" w:cs="黑体"/>
          <w:sz w:val="22"/>
          <w:szCs w:val="22"/>
          <w:u w:val="single"/>
        </w:rPr>
        <w:t>已知平均CPI等于2，则浮点指令的CPI为多少?</w:t>
      </w:r>
    </w:p>
    <w:p>
      <w:pPr>
        <w:rPr>
          <w:rFonts w:hint="eastAsia" w:ascii="宋体" w:hAnsi="宋体" w:eastAsia="宋体" w:cs="宋体"/>
          <w:sz w:val="21"/>
          <w:szCs w:val="21"/>
          <w:u w:val="single"/>
        </w:rPr>
      </w:pPr>
    </w:p>
    <w:p>
      <w:pP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解：可计算浮点指令的平均周期数4</w:t>
      </w:r>
    </w:p>
    <w:p>
      <w:pPr>
        <w:rPr>
          <w:rFonts w:hint="default" w:ascii="宋体" w:hAnsi="宋体" w:eastAsia="宋体" w:cs="宋体"/>
          <w:sz w:val="21"/>
          <w:szCs w:val="21"/>
          <w:u w:val="none"/>
          <w:lang w:val="en-US" w:eastAsia="zh-CN"/>
        </w:rPr>
      </w:pPr>
    </w:p>
    <w:p>
      <w:pPr>
        <w:rPr>
          <w:rFonts w:ascii="宋体" w:hAnsi="宋体" w:eastAsia="宋体" w:cs="宋体"/>
          <w:sz w:val="21"/>
          <w:szCs w:val="21"/>
          <w:u w:val="single"/>
        </w:rPr>
      </w:pPr>
    </w:p>
    <w:p>
      <w:pPr>
        <w:rPr>
          <w:rFonts w:ascii="宋体" w:hAnsi="宋体" w:eastAsia="宋体" w:cs="宋体"/>
          <w:sz w:val="21"/>
          <w:szCs w:val="21"/>
          <w:u w:val="single"/>
        </w:rPr>
      </w:pPr>
      <w:r>
        <w:rPr>
          <w:rFonts w:hint="eastAsia" w:ascii="宋体" w:hAnsi="宋体" w:eastAsia="宋体" w:cs="宋体"/>
          <w:sz w:val="21"/>
          <w:szCs w:val="21"/>
          <w:u w:val="single"/>
        </w:rPr>
        <w:br w:type="textWrapping"/>
      </w:r>
      <w:r>
        <w:rPr>
          <w:rFonts w:hint="eastAsia" w:ascii="宋体" w:hAnsi="宋体" w:eastAsia="宋体" w:cs="宋体"/>
          <w:sz w:val="21"/>
          <w:szCs w:val="21"/>
          <w:u w:val="single"/>
        </w:rPr>
        <w:t>10、</w:t>
      </w:r>
      <w:r>
        <w:rPr>
          <w:rFonts w:hint="eastAsia" w:ascii="黑体" w:hAnsi="黑体" w:eastAsia="黑体" w:cs="黑体"/>
          <w:sz w:val="22"/>
          <w:szCs w:val="22"/>
          <w:u w:val="single"/>
        </w:rPr>
        <w:t>一条各流水段执行时间均等的5段线性流水线，各段的执行时间均为Δt，其连续执行了10个任务，且不考虑数据与控制冲突，则其实际加速比为多少?（精确到小数点后2位）</w:t>
      </w:r>
      <w:r>
        <w:rPr>
          <w:rFonts w:hint="eastAsia" w:ascii="黑体" w:hAnsi="黑体" w:eastAsia="黑体" w:cs="黑体"/>
          <w:sz w:val="21"/>
          <w:szCs w:val="21"/>
          <w:u w:val="single"/>
          <w:shd w:val="clear" w:color="auto" w:fill="FFFFFF"/>
        </w:rPr>
        <w:drawing>
          <wp:inline distT="0" distB="0" distL="114300" distR="114300">
            <wp:extent cx="5150485" cy="621665"/>
            <wp:effectExtent l="0" t="0" r="12065" b="698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4"/>
                    <a:stretch>
                      <a:fillRect/>
                    </a:stretch>
                  </pic:blipFill>
                  <pic:spPr>
                    <a:xfrm>
                      <a:off x="0" y="0"/>
                      <a:ext cx="5150485" cy="621665"/>
                    </a:xfrm>
                    <a:prstGeom prst="rect">
                      <a:avLst/>
                    </a:prstGeom>
                    <a:noFill/>
                    <a:ln>
                      <a:noFill/>
                    </a:ln>
                  </pic:spPr>
                </pic:pic>
              </a:graphicData>
            </a:graphic>
          </wp:inline>
        </w:drawing>
      </w:r>
    </w:p>
    <w:p>
      <w:pPr>
        <w:widowControl/>
        <w:shd w:val="clear" w:color="auto" w:fill="FFFFFF"/>
        <w:spacing w:line="390" w:lineRule="atLeast"/>
        <w:jc w:val="left"/>
        <w:rPr>
          <w:rFonts w:hint="default" w:ascii="宋体" w:hAnsi="宋体" w:eastAsia="宋体" w:cs="宋体"/>
          <w:sz w:val="21"/>
          <w:szCs w:val="21"/>
          <w:u w:val="single"/>
          <w:lang w:val="en-US" w:eastAsia="zh-CN"/>
        </w:rPr>
      </w:pPr>
      <w:r>
        <w:rPr>
          <w:rFonts w:ascii="宋体" w:hAnsi="宋体" w:eastAsia="宋体" w:cs="宋体"/>
          <w:sz w:val="21"/>
          <w:szCs w:val="21"/>
          <w:u w:val="single"/>
        </w:rPr>
        <mc:AlternateContent>
          <mc:Choice Requires="wps">
            <w:drawing>
              <wp:anchor distT="0" distB="0" distL="114300" distR="114300" simplePos="0" relativeHeight="251716608" behindDoc="0" locked="1" layoutInCell="0" allowOverlap="1">
                <wp:simplePos x="0" y="0"/>
                <wp:positionH relativeFrom="column">
                  <wp:posOffset>0</wp:posOffset>
                </wp:positionH>
                <wp:positionV relativeFrom="paragraph">
                  <wp:posOffset>0</wp:posOffset>
                </wp:positionV>
                <wp:extent cx="635" cy="0"/>
                <wp:effectExtent l="0" t="0" r="0" b="0"/>
                <wp:wrapNone/>
                <wp:docPr id="8" name="Control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anchor>
            </w:drawing>
          </mc:Choice>
          <mc:Fallback>
            <w:pict>
              <v:rect id="Control 62" o:spid="_x0000_s1026" o:spt="1" style="position:absolute;left:0pt;margin-left:0pt;margin-top:0pt;height:0pt;width:0.05pt;z-index:251716608;mso-width-relative:page;mso-height-relative:page;" filled="f" stroked="f" coordsize="21600,21600" o:allowincell="f"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HCX9zwAAAP8AAAAPAAAAAAAAAAEAIAAAACIAAABkcnMvZG93bnJldi54bWxQSwECFAAUAAAA&#10;CACHTuJAzJdIrYUBAAAbAwAADgAAAAAAAAABACAAAAAeAQAAZHJzL2Uyb0RvYy54bWxQSwUGAAAA&#10;AAYABgBZAQAAFQUAAAAA&#10;">
                <v:fill on="f" focussize="0,0"/>
                <v:stroke on="f"/>
                <v:imagedata o:title=""/>
                <o:lock v:ext="edit" aspectratio="t"/>
                <w10:anchorlock/>
              </v:rect>
            </w:pict>
          </mc:Fallback>
        </mc:AlternateContent>
      </w:r>
      <w:r>
        <w:rPr>
          <w:rFonts w:ascii="宋体" w:hAnsi="宋体" w:eastAsia="宋体" w:cs="宋体"/>
          <w:sz w:val="21"/>
          <w:szCs w:val="21"/>
          <w:u w:val="none"/>
        </w:rPr>
        <mc:AlternateContent>
          <mc:Choice Requires="wps">
            <w:drawing>
              <wp:inline distT="0" distB="0" distL="114300" distR="114300">
                <wp:extent cx="635" cy="0"/>
                <wp:effectExtent l="0" t="0" r="0" b="0"/>
                <wp:docPr id="10" name="图片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inline>
            </w:drawing>
          </mc:Choice>
          <mc:Fallback>
            <w:pict>
              <v:rect id="图片 3"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4cJf3PAAAA/wAAAA8AAAAAAAAAAQAgAAAAIgAAAGRycy9kb3ducmV2Lnht&#10;bFBLAQIUABQAAAAIAIdO4kBweyl4kAEAABoDAAAOAAAAAAAAAAEAIAAAAB4BAABkcnMvZTJvRG9j&#10;LnhtbFBLBQYAAAAABgAGAFkBAAAgBQAAAAA=&#10;">
                <v:fill on="f" focussize="0,0"/>
                <v:stroke on="f"/>
                <v:imagedata o:title=""/>
                <o:lock v:ext="edit" aspectratio="t"/>
                <w10:wrap type="none"/>
                <w10:anchorlock/>
              </v:rect>
            </w:pict>
          </mc:Fallback>
        </mc:AlternateContent>
      </w:r>
      <w:r>
        <w:rPr>
          <w:rFonts w:hint="eastAsia" w:ascii="宋体" w:hAnsi="宋体" w:eastAsia="宋体" w:cs="宋体"/>
          <w:sz w:val="21"/>
          <w:szCs w:val="21"/>
          <w:u w:val="none"/>
          <w:lang w:val="en-US" w:eastAsia="zh-CN"/>
        </w:rPr>
        <w:t>解：s = 50 / 14 = 3.57</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hint="eastAsia" w:ascii="宋体" w:hAnsi="宋体" w:eastAsia="宋体" w:cs="宋体"/>
          <w:sz w:val="21"/>
          <w:szCs w:val="21"/>
          <w:u w:val="single"/>
        </w:rPr>
        <w:t>11、一条各流水段执行时间不完全相等的5段线性流水线，假设其第1、3、4、5段的执行时间为Δt，第2段的执行时间为2Δt，其连续执行了5个任务，且不考虑数据与控制冲突，则其</w:t>
      </w:r>
      <w:r>
        <w:rPr>
          <w:rFonts w:hint="eastAsia" w:ascii="宋体" w:hAnsi="宋体" w:eastAsia="宋体" w:cs="宋体"/>
          <w:b/>
          <w:bCs/>
          <w:sz w:val="21"/>
          <w:szCs w:val="21"/>
          <w:u w:val="single"/>
        </w:rPr>
        <w:t>实际效率</w:t>
      </w:r>
      <w:r>
        <w:rPr>
          <w:rFonts w:hint="eastAsia" w:ascii="宋体" w:hAnsi="宋体" w:eastAsia="宋体" w:cs="宋体"/>
          <w:sz w:val="21"/>
          <w:szCs w:val="21"/>
          <w:u w:val="single"/>
        </w:rPr>
        <w:t>为多少?（精确到小数点后2位）</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hint="eastAsia" w:ascii="宋体" w:hAnsi="宋体" w:eastAsia="宋体" w:cs="宋体"/>
          <w:sz w:val="21"/>
          <w:szCs w:val="21"/>
          <w:u w:val="single"/>
        </w:rPr>
        <w:drawing>
          <wp:inline distT="0" distB="0" distL="114300" distR="114300">
            <wp:extent cx="5325110" cy="584200"/>
            <wp:effectExtent l="0" t="0" r="8890" b="6350"/>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45"/>
                    <a:stretch>
                      <a:fillRect/>
                    </a:stretch>
                  </pic:blipFill>
                  <pic:spPr>
                    <a:xfrm>
                      <a:off x="0" y="0"/>
                      <a:ext cx="5325110" cy="584200"/>
                    </a:xfrm>
                    <a:prstGeom prst="rect">
                      <a:avLst/>
                    </a:prstGeom>
                    <a:noFill/>
                    <a:ln>
                      <a:noFill/>
                    </a:ln>
                  </pic:spPr>
                </pic:pic>
              </a:graphicData>
            </a:graphic>
          </wp:inline>
        </w:drawing>
      </w: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mc:AlternateContent>
          <mc:Choice Requires="wps">
            <w:drawing>
              <wp:anchor distT="0" distB="0" distL="114300" distR="114300" simplePos="0" relativeHeight="251717632" behindDoc="0" locked="1" layoutInCell="0" allowOverlap="1">
                <wp:simplePos x="0" y="0"/>
                <wp:positionH relativeFrom="column">
                  <wp:posOffset>0</wp:posOffset>
                </wp:positionH>
                <wp:positionV relativeFrom="paragraph">
                  <wp:posOffset>0</wp:posOffset>
                </wp:positionV>
                <wp:extent cx="635" cy="0"/>
                <wp:effectExtent l="0" t="0" r="0" b="0"/>
                <wp:wrapNone/>
                <wp:docPr id="5" name="Control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anchor>
            </w:drawing>
          </mc:Choice>
          <mc:Fallback>
            <w:pict>
              <v:rect id="Control 64" o:spid="_x0000_s1026" o:spt="1" style="position:absolute;left:0pt;margin-left:0pt;margin-top:0pt;height:0pt;width:0.05pt;z-index:251717632;mso-width-relative:page;mso-height-relative:page;" filled="f" stroked="f" coordsize="21600,21600" o:allowincell="f"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HCX9zwAAAP8AAAAPAAAAAAAAAAEAIAAAACIAAABkcnMvZG93bnJldi54bWxQSwECFAAUAAAA&#10;CACHTuJAAlmDZ4UBAAAbAwAADgAAAAAAAAABACAAAAAeAQAAZHJzL2Uyb0RvYy54bWxQSwUGAAAA&#10;AAYABgBZAQAAFQUAAAAA&#10;">
                <v:fill on="f" focussize="0,0"/>
                <v:stroke on="f"/>
                <v:imagedata o:title=""/>
                <o:lock v:ext="edit" aspectratio="t"/>
                <w10:anchorlock/>
              </v:rect>
            </w:pict>
          </mc:Fallback>
        </mc:AlternateContent>
      </w:r>
    </w:p>
    <w:p>
      <w:pPr>
        <w:widowControl/>
        <w:shd w:val="clear" w:color="auto" w:fill="FFFFFF"/>
        <w:spacing w:line="390" w:lineRule="atLeast"/>
        <w:jc w:val="left"/>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解： 6x5 / 14 x 5 = 0.43</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w:t>1</w:t>
      </w:r>
      <w:r>
        <w:rPr>
          <w:rFonts w:hint="eastAsia" w:ascii="宋体" w:hAnsi="宋体" w:eastAsia="宋体" w:cs="宋体"/>
          <w:sz w:val="21"/>
          <w:szCs w:val="21"/>
          <w:u w:val="single"/>
        </w:rPr>
        <w:t>2、</w:t>
      </w:r>
      <w:r>
        <w:rPr>
          <w:rFonts w:hint="eastAsia" w:ascii="黑体" w:hAnsi="黑体" w:eastAsia="黑体" w:cs="黑体"/>
          <w:sz w:val="24"/>
          <w:szCs w:val="24"/>
          <w:u w:val="single"/>
        </w:rPr>
        <w:t>假设分支目标缓冲的命中率为95%，程序中无条件转移指令的比例为5%，没有无条件转移指令的程序的CPI值为1。假设分支目标缓冲中包含分支目标指令，允许无条件转移指令进入分支目标缓冲，则程序的CPI值为多少? 假设原来的CPI=1.2。（精确到小数点后2位）</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1.02 (从无条件转移指令带来的延迟x入手求解）</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hint="eastAsia" w:ascii="黑体" w:hAnsi="黑体" w:eastAsia="黑体" w:cs="黑体"/>
          <w:sz w:val="22"/>
          <w:szCs w:val="22"/>
          <w:u w:val="single"/>
        </w:rPr>
      </w:pPr>
      <w:r>
        <w:rPr>
          <w:rFonts w:ascii="宋体" w:hAnsi="宋体" w:eastAsia="宋体" w:cs="宋体"/>
          <w:sz w:val="21"/>
          <w:szCs w:val="21"/>
          <w:u w:val="single"/>
        </w:rPr>
        <w:t>1</w:t>
      </w:r>
      <w:r>
        <w:rPr>
          <w:rFonts w:hint="eastAsia" w:ascii="宋体" w:hAnsi="宋体" w:eastAsia="宋体" w:cs="宋体"/>
          <w:sz w:val="21"/>
          <w:szCs w:val="21"/>
          <w:u w:val="single"/>
        </w:rPr>
        <w:t>3、</w:t>
      </w:r>
      <w:r>
        <w:rPr>
          <w:rFonts w:hint="eastAsia" w:ascii="黑体" w:hAnsi="黑体" w:eastAsia="黑体" w:cs="黑体"/>
          <w:sz w:val="22"/>
          <w:szCs w:val="22"/>
          <w:u w:val="single"/>
        </w:rPr>
        <w:t>假设有一条长流水线，仅仅对条件转移指令使用分支目标缓冲。假设分支预测错误的开销为4个时钟周期，缓冲不命中的开销为3个时钟周期。假设命中率为95%，预测精度为95%，分支频率为10%，没有分支的基本CPI为1。程序执行的CPI为 多少?（精确到小数点后3位）</w:t>
      </w:r>
    </w:p>
    <w:p>
      <w:pPr>
        <w:rPr>
          <w:rFonts w:hint="eastAsia" w:ascii="宋体" w:hAnsi="宋体" w:eastAsia="宋体" w:cs="宋体"/>
          <w:sz w:val="21"/>
          <w:szCs w:val="21"/>
          <w:u w:val="single"/>
          <w:lang w:eastAsia="zh-CN"/>
        </w:rPr>
      </w:pPr>
    </w:p>
    <w:p>
      <w:pP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解：</w:t>
      </w:r>
    </w:p>
    <w:p>
      <w:pP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这种题，如果命中了开销就是0，不命中就要根据比例乘以开销。</w:t>
      </w:r>
    </w:p>
    <w:p>
      <w:pPr>
        <w:rPr>
          <w:rFonts w:hint="default" w:ascii="宋体" w:hAnsi="宋体" w:eastAsia="宋体" w:cs="宋体"/>
          <w:sz w:val="21"/>
          <w:szCs w:val="21"/>
          <w:u w:val="none"/>
          <w:lang w:val="en-US" w:eastAsia="zh-CN"/>
        </w:rPr>
      </w:pPr>
    </w:p>
    <w:p>
      <w:pP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10% * （5% * 3 + 95% * 5% * 4）+ 1 = 1.034</w:t>
      </w:r>
    </w:p>
    <w:p>
      <w:pPr>
        <w:rPr>
          <w:rFonts w:ascii="宋体" w:hAnsi="宋体" w:eastAsia="宋体" w:cs="宋体"/>
          <w:sz w:val="21"/>
          <w:szCs w:val="21"/>
          <w:u w:val="single"/>
        </w:rPr>
      </w:pPr>
    </w:p>
    <w:p>
      <w:pPr>
        <w:numPr>
          <w:ilvl w:val="0"/>
          <w:numId w:val="0"/>
        </w:numPr>
        <w:pBdr>
          <w:bottom w:val="single" w:color="auto" w:sz="12" w:space="0"/>
        </w:pBdr>
        <w:ind w:leftChars="0"/>
        <w:rPr>
          <w:rFonts w:hint="eastAsia" w:ascii="宋体" w:hAnsi="宋体" w:eastAsia="宋体" w:cs="宋体"/>
          <w:sz w:val="21"/>
          <w:szCs w:val="21"/>
          <w:u w:val="single"/>
        </w:rPr>
      </w:pPr>
      <w:r>
        <w:rPr>
          <w:rFonts w:hint="eastAsia" w:ascii="宋体" w:hAnsi="宋体" w:eastAsia="宋体" w:cs="宋体"/>
          <w:sz w:val="21"/>
          <w:szCs w:val="21"/>
          <w:u w:val="single"/>
          <w:lang w:val="en-US" w:eastAsia="zh-CN"/>
        </w:rPr>
        <w:t xml:space="preserve">14 </w:t>
      </w:r>
      <w:r>
        <w:rPr>
          <w:rFonts w:hint="eastAsia" w:ascii="黑体" w:hAnsi="黑体" w:eastAsia="黑体" w:cs="黑体"/>
          <w:sz w:val="22"/>
          <w:szCs w:val="22"/>
          <w:u w:val="single"/>
        </w:rPr>
        <w:t>考虑某两级cache，第一级为L1，第二级为L2，两级cache的全局不命中率分别是5%和2%，假设L2的命中时间是10个时钟周期，L2的不命中开销是200时钟周期，L1的命中时间是1个时钟周期，平均每条指令访存1.4次。问：每条指令的平均停顿时间是多少个时钟周期？</w:t>
      </w: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1.4 x 2% x 200</w:t>
      </w: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pBdr>
          <w:bottom w:val="single" w:color="auto" w:sz="12" w:space="0"/>
        </w:pBdr>
        <w:jc w:val="both"/>
        <w:rPr>
          <w:rFonts w:hint="eastAsia" w:ascii="宋体" w:hAnsi="宋体" w:eastAsia="宋体" w:cs="宋体"/>
          <w:sz w:val="21"/>
          <w:szCs w:val="21"/>
          <w:u w:val="single"/>
        </w:rPr>
      </w:pPr>
    </w:p>
    <w:p>
      <w:pPr>
        <w:widowControl w:val="0"/>
        <w:numPr>
          <w:ilvl w:val="0"/>
          <w:numId w:val="0"/>
        </w:numPr>
        <w:jc w:val="both"/>
        <w:rPr>
          <w:rFonts w:hint="default" w:ascii="宋体" w:hAnsi="宋体" w:eastAsia="宋体" w:cs="宋体"/>
          <w:sz w:val="21"/>
          <w:szCs w:val="21"/>
          <w:u w:val="single"/>
          <w:lang w:val="en-US" w:eastAsia="zh-CN"/>
        </w:rPr>
      </w:pPr>
      <w:r>
        <w:drawing>
          <wp:inline distT="0" distB="0" distL="114300" distR="114300">
            <wp:extent cx="3933190" cy="2819400"/>
            <wp:effectExtent l="0" t="0" r="1397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6"/>
                    <a:stretch>
                      <a:fillRect/>
                    </a:stretch>
                  </pic:blipFill>
                  <pic:spPr>
                    <a:xfrm>
                      <a:off x="0" y="0"/>
                      <a:ext cx="3933190" cy="2819400"/>
                    </a:xfrm>
                    <a:prstGeom prst="rect">
                      <a:avLst/>
                    </a:prstGeom>
                    <a:noFill/>
                    <a:ln>
                      <a:noFill/>
                    </a:ln>
                  </pic:spPr>
                </pic:pic>
              </a:graphicData>
            </a:graphic>
          </wp:inline>
        </w:drawing>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8655A"/>
    <w:multiLevelType w:val="singleLevel"/>
    <w:tmpl w:val="8078655A"/>
    <w:lvl w:ilvl="0" w:tentative="0">
      <w:start w:val="4"/>
      <w:numFmt w:val="decimal"/>
      <w:suff w:val="nothing"/>
      <w:lvlText w:val="%1、"/>
      <w:lvlJc w:val="left"/>
    </w:lvl>
  </w:abstractNum>
  <w:abstractNum w:abstractNumId="1">
    <w:nsid w:val="B0AB5979"/>
    <w:multiLevelType w:val="singleLevel"/>
    <w:tmpl w:val="B0AB5979"/>
    <w:lvl w:ilvl="0" w:tentative="0">
      <w:start w:val="15"/>
      <w:numFmt w:val="decimal"/>
      <w:suff w:val="nothing"/>
      <w:lvlText w:val="%1、"/>
      <w:lvlJc w:val="left"/>
    </w:lvl>
  </w:abstractNum>
  <w:abstractNum w:abstractNumId="2">
    <w:nsid w:val="B1387E0A"/>
    <w:multiLevelType w:val="singleLevel"/>
    <w:tmpl w:val="B1387E0A"/>
    <w:lvl w:ilvl="0" w:tentative="0">
      <w:start w:val="7"/>
      <w:numFmt w:val="decimal"/>
      <w:suff w:val="nothing"/>
      <w:lvlText w:val="%1、"/>
      <w:lvlJc w:val="left"/>
    </w:lvl>
  </w:abstractNum>
  <w:abstractNum w:abstractNumId="3">
    <w:nsid w:val="DC9C835A"/>
    <w:multiLevelType w:val="singleLevel"/>
    <w:tmpl w:val="DC9C835A"/>
    <w:lvl w:ilvl="0" w:tentative="0">
      <w:start w:val="1"/>
      <w:numFmt w:val="decimal"/>
      <w:suff w:val="space"/>
      <w:lvlText w:val="%1."/>
      <w:lvlJc w:val="left"/>
    </w:lvl>
  </w:abstractNum>
  <w:abstractNum w:abstractNumId="4">
    <w:nsid w:val="DE51A450"/>
    <w:multiLevelType w:val="singleLevel"/>
    <w:tmpl w:val="DE51A450"/>
    <w:lvl w:ilvl="0" w:tentative="0">
      <w:start w:val="1"/>
      <w:numFmt w:val="decimal"/>
      <w:suff w:val="space"/>
      <w:lvlText w:val="%1."/>
      <w:lvlJc w:val="left"/>
    </w:lvl>
  </w:abstractNum>
  <w:abstractNum w:abstractNumId="5">
    <w:nsid w:val="E2F8BCA7"/>
    <w:multiLevelType w:val="singleLevel"/>
    <w:tmpl w:val="E2F8BCA7"/>
    <w:lvl w:ilvl="0" w:tentative="0">
      <w:start w:val="2"/>
      <w:numFmt w:val="decimal"/>
      <w:suff w:val="nothing"/>
      <w:lvlText w:val="%1、"/>
      <w:lvlJc w:val="left"/>
    </w:lvl>
  </w:abstractNum>
  <w:abstractNum w:abstractNumId="6">
    <w:nsid w:val="FED7AAEB"/>
    <w:multiLevelType w:val="singleLevel"/>
    <w:tmpl w:val="FED7AAEB"/>
    <w:lvl w:ilvl="0" w:tentative="0">
      <w:start w:val="15"/>
      <w:numFmt w:val="decimal"/>
      <w:suff w:val="nothing"/>
      <w:lvlText w:val="%1、"/>
      <w:lvlJc w:val="left"/>
    </w:lvl>
  </w:abstractNum>
  <w:abstractNum w:abstractNumId="7">
    <w:nsid w:val="FF646F1C"/>
    <w:multiLevelType w:val="singleLevel"/>
    <w:tmpl w:val="FF646F1C"/>
    <w:lvl w:ilvl="0" w:tentative="0">
      <w:start w:val="23"/>
      <w:numFmt w:val="decimal"/>
      <w:suff w:val="nothing"/>
      <w:lvlText w:val="%1、"/>
      <w:lvlJc w:val="left"/>
    </w:lvl>
  </w:abstractNum>
  <w:abstractNum w:abstractNumId="8">
    <w:nsid w:val="01F6587C"/>
    <w:multiLevelType w:val="singleLevel"/>
    <w:tmpl w:val="01F6587C"/>
    <w:lvl w:ilvl="0" w:tentative="0">
      <w:start w:val="10"/>
      <w:numFmt w:val="decimal"/>
      <w:suff w:val="nothing"/>
      <w:lvlText w:val="%1、"/>
      <w:lvlJc w:val="left"/>
    </w:lvl>
  </w:abstractNum>
  <w:abstractNum w:abstractNumId="9">
    <w:nsid w:val="18540CD8"/>
    <w:multiLevelType w:val="singleLevel"/>
    <w:tmpl w:val="18540CD8"/>
    <w:lvl w:ilvl="0" w:tentative="0">
      <w:start w:val="7"/>
      <w:numFmt w:val="decimal"/>
      <w:suff w:val="nothing"/>
      <w:lvlText w:val="%1、"/>
      <w:lvlJc w:val="left"/>
    </w:lvl>
  </w:abstractNum>
  <w:abstractNum w:abstractNumId="10">
    <w:nsid w:val="1C3F4749"/>
    <w:multiLevelType w:val="multilevel"/>
    <w:tmpl w:val="1C3F47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BB7C4E3"/>
    <w:multiLevelType w:val="singleLevel"/>
    <w:tmpl w:val="2BB7C4E3"/>
    <w:lvl w:ilvl="0" w:tentative="0">
      <w:start w:val="5"/>
      <w:numFmt w:val="decimal"/>
      <w:suff w:val="nothing"/>
      <w:lvlText w:val="%1、"/>
      <w:lvlJc w:val="left"/>
    </w:lvl>
  </w:abstractNum>
  <w:abstractNum w:abstractNumId="12">
    <w:nsid w:val="2EB9336B"/>
    <w:multiLevelType w:val="multilevel"/>
    <w:tmpl w:val="2EB9336B"/>
    <w:lvl w:ilvl="0" w:tentative="0">
      <w:start w:val="1"/>
      <w:numFmt w:val="japaneseCounting"/>
      <w:lvlText w:val="%1."/>
      <w:lvlJc w:val="left"/>
      <w:pPr>
        <w:ind w:left="835" w:hanging="415"/>
      </w:pPr>
      <w:rPr>
        <w:rFonts w:hint="default" w:asciiTheme="minorHAnsi" w:hAnsiTheme="minorHAnsi" w:cstheme="minorBidi"/>
        <w:color w:val="auto"/>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0637663"/>
    <w:multiLevelType w:val="singleLevel"/>
    <w:tmpl w:val="30637663"/>
    <w:lvl w:ilvl="0" w:tentative="0">
      <w:start w:val="4"/>
      <w:numFmt w:val="decimal"/>
      <w:suff w:val="nothing"/>
      <w:lvlText w:val="%1、"/>
      <w:lvlJc w:val="left"/>
    </w:lvl>
  </w:abstractNum>
  <w:abstractNum w:abstractNumId="14">
    <w:nsid w:val="53834EC0"/>
    <w:multiLevelType w:val="singleLevel"/>
    <w:tmpl w:val="53834EC0"/>
    <w:lvl w:ilvl="0" w:tentative="0">
      <w:start w:val="1"/>
      <w:numFmt w:val="decimal"/>
      <w:suff w:val="nothing"/>
      <w:lvlText w:val="（%1）"/>
      <w:lvlJc w:val="left"/>
    </w:lvl>
  </w:abstractNum>
  <w:abstractNum w:abstractNumId="15">
    <w:nsid w:val="568076AB"/>
    <w:multiLevelType w:val="singleLevel"/>
    <w:tmpl w:val="568076AB"/>
    <w:lvl w:ilvl="0" w:tentative="0">
      <w:start w:val="1"/>
      <w:numFmt w:val="decimal"/>
      <w:suff w:val="space"/>
      <w:lvlText w:val="%1）"/>
      <w:lvlJc w:val="left"/>
    </w:lvl>
  </w:abstractNum>
  <w:abstractNum w:abstractNumId="16">
    <w:nsid w:val="68E41135"/>
    <w:multiLevelType w:val="multilevel"/>
    <w:tmpl w:val="68E41135"/>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6D807407"/>
    <w:multiLevelType w:val="singleLevel"/>
    <w:tmpl w:val="6D807407"/>
    <w:lvl w:ilvl="0" w:tentative="0">
      <w:start w:val="1"/>
      <w:numFmt w:val="decimal"/>
      <w:suff w:val="nothing"/>
      <w:lvlText w:val="%1、"/>
      <w:lvlJc w:val="left"/>
    </w:lvl>
  </w:abstractNum>
  <w:abstractNum w:abstractNumId="18">
    <w:nsid w:val="7C59C32A"/>
    <w:multiLevelType w:val="singleLevel"/>
    <w:tmpl w:val="7C59C32A"/>
    <w:lvl w:ilvl="0" w:tentative="0">
      <w:start w:val="12"/>
      <w:numFmt w:val="decimal"/>
      <w:suff w:val="nothing"/>
      <w:lvlText w:val="%1、"/>
      <w:lvlJc w:val="left"/>
    </w:lvl>
  </w:abstractNum>
  <w:num w:numId="1">
    <w:abstractNumId w:val="10"/>
  </w:num>
  <w:num w:numId="2">
    <w:abstractNumId w:val="12"/>
  </w:num>
  <w:num w:numId="3">
    <w:abstractNumId w:val="5"/>
  </w:num>
  <w:num w:numId="4">
    <w:abstractNumId w:val="0"/>
  </w:num>
  <w:num w:numId="5">
    <w:abstractNumId w:val="2"/>
  </w:num>
  <w:num w:numId="6">
    <w:abstractNumId w:val="18"/>
  </w:num>
  <w:num w:numId="7">
    <w:abstractNumId w:val="6"/>
  </w:num>
  <w:num w:numId="8">
    <w:abstractNumId w:val="3"/>
  </w:num>
  <w:num w:numId="9">
    <w:abstractNumId w:val="7"/>
  </w:num>
  <w:num w:numId="10">
    <w:abstractNumId w:val="17"/>
  </w:num>
  <w:num w:numId="11">
    <w:abstractNumId w:val="13"/>
  </w:num>
  <w:num w:numId="12">
    <w:abstractNumId w:val="9"/>
  </w:num>
  <w:num w:numId="13">
    <w:abstractNumId w:val="8"/>
  </w:num>
  <w:num w:numId="14">
    <w:abstractNumId w:val="1"/>
  </w:num>
  <w:num w:numId="15">
    <w:abstractNumId w:val="4"/>
  </w:num>
  <w:num w:numId="16">
    <w:abstractNumId w:val="16"/>
  </w:num>
  <w:num w:numId="17">
    <w:abstractNumId w:val="15"/>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F16"/>
    <w:rsid w:val="00080C50"/>
    <w:rsid w:val="00106950"/>
    <w:rsid w:val="00111DF9"/>
    <w:rsid w:val="001A7980"/>
    <w:rsid w:val="0025125E"/>
    <w:rsid w:val="00353286"/>
    <w:rsid w:val="00365A46"/>
    <w:rsid w:val="00375F83"/>
    <w:rsid w:val="00396039"/>
    <w:rsid w:val="003A5DB7"/>
    <w:rsid w:val="003C0572"/>
    <w:rsid w:val="004305A8"/>
    <w:rsid w:val="004719D7"/>
    <w:rsid w:val="004D18BE"/>
    <w:rsid w:val="004E26DF"/>
    <w:rsid w:val="00511317"/>
    <w:rsid w:val="00534913"/>
    <w:rsid w:val="005F4345"/>
    <w:rsid w:val="006E603A"/>
    <w:rsid w:val="0078489D"/>
    <w:rsid w:val="007A7ED0"/>
    <w:rsid w:val="007E6BAF"/>
    <w:rsid w:val="007F5FC4"/>
    <w:rsid w:val="008041AE"/>
    <w:rsid w:val="0087696B"/>
    <w:rsid w:val="00925D61"/>
    <w:rsid w:val="00AA1435"/>
    <w:rsid w:val="00B10671"/>
    <w:rsid w:val="00B754B7"/>
    <w:rsid w:val="00BF05B2"/>
    <w:rsid w:val="00D37734"/>
    <w:rsid w:val="00D64642"/>
    <w:rsid w:val="00D8563A"/>
    <w:rsid w:val="00D919ED"/>
    <w:rsid w:val="00DA1A45"/>
    <w:rsid w:val="00DC3729"/>
    <w:rsid w:val="00E56673"/>
    <w:rsid w:val="00EF5333"/>
    <w:rsid w:val="00F14F16"/>
    <w:rsid w:val="00F16331"/>
    <w:rsid w:val="00F24E9E"/>
    <w:rsid w:val="00F5688F"/>
    <w:rsid w:val="00F60825"/>
    <w:rsid w:val="00FB0610"/>
    <w:rsid w:val="03142193"/>
    <w:rsid w:val="031F440F"/>
    <w:rsid w:val="04970231"/>
    <w:rsid w:val="049B7BAC"/>
    <w:rsid w:val="06D5054F"/>
    <w:rsid w:val="06E574C5"/>
    <w:rsid w:val="073627BE"/>
    <w:rsid w:val="07376C31"/>
    <w:rsid w:val="08667383"/>
    <w:rsid w:val="0870520F"/>
    <w:rsid w:val="093A5DF7"/>
    <w:rsid w:val="093C66FD"/>
    <w:rsid w:val="09CB017C"/>
    <w:rsid w:val="0BCE6F91"/>
    <w:rsid w:val="0CC946CC"/>
    <w:rsid w:val="0DFA2458"/>
    <w:rsid w:val="0E6748A9"/>
    <w:rsid w:val="0E697429"/>
    <w:rsid w:val="0FFF5008"/>
    <w:rsid w:val="10CC6AC8"/>
    <w:rsid w:val="119B0BC3"/>
    <w:rsid w:val="11A65A37"/>
    <w:rsid w:val="1237111F"/>
    <w:rsid w:val="12911B0A"/>
    <w:rsid w:val="13BF1C8F"/>
    <w:rsid w:val="19DE272A"/>
    <w:rsid w:val="1B2F3AB3"/>
    <w:rsid w:val="1D315ACA"/>
    <w:rsid w:val="1D3D06CA"/>
    <w:rsid w:val="1D3D76AF"/>
    <w:rsid w:val="1F290488"/>
    <w:rsid w:val="216A2CF7"/>
    <w:rsid w:val="217017D5"/>
    <w:rsid w:val="231E4840"/>
    <w:rsid w:val="25153606"/>
    <w:rsid w:val="2547570E"/>
    <w:rsid w:val="269051EB"/>
    <w:rsid w:val="29823643"/>
    <w:rsid w:val="2B75261F"/>
    <w:rsid w:val="2D0C2C32"/>
    <w:rsid w:val="2D990E99"/>
    <w:rsid w:val="2DBE76BA"/>
    <w:rsid w:val="2F632E87"/>
    <w:rsid w:val="308C1BF7"/>
    <w:rsid w:val="335A7761"/>
    <w:rsid w:val="338410D1"/>
    <w:rsid w:val="33861BF3"/>
    <w:rsid w:val="33CB08E1"/>
    <w:rsid w:val="34976214"/>
    <w:rsid w:val="3631128D"/>
    <w:rsid w:val="37DC7EB8"/>
    <w:rsid w:val="38723618"/>
    <w:rsid w:val="38725D0C"/>
    <w:rsid w:val="38A248EC"/>
    <w:rsid w:val="38AE5E7F"/>
    <w:rsid w:val="397F0A79"/>
    <w:rsid w:val="39F00F41"/>
    <w:rsid w:val="39F61C37"/>
    <w:rsid w:val="3A156675"/>
    <w:rsid w:val="3A7F5B4E"/>
    <w:rsid w:val="3A9E0B2D"/>
    <w:rsid w:val="3B460B7E"/>
    <w:rsid w:val="3DBC6596"/>
    <w:rsid w:val="3ED365FD"/>
    <w:rsid w:val="3F5616AB"/>
    <w:rsid w:val="406430AC"/>
    <w:rsid w:val="40C9562E"/>
    <w:rsid w:val="427D42CB"/>
    <w:rsid w:val="43135CF0"/>
    <w:rsid w:val="45054050"/>
    <w:rsid w:val="46022565"/>
    <w:rsid w:val="47F80C15"/>
    <w:rsid w:val="481F77F8"/>
    <w:rsid w:val="4B6C120D"/>
    <w:rsid w:val="4D2601E2"/>
    <w:rsid w:val="4DBC5057"/>
    <w:rsid w:val="4E292172"/>
    <w:rsid w:val="4EAA63A3"/>
    <w:rsid w:val="4EE827C6"/>
    <w:rsid w:val="51307558"/>
    <w:rsid w:val="529C3381"/>
    <w:rsid w:val="531F6BC3"/>
    <w:rsid w:val="53285536"/>
    <w:rsid w:val="54724F95"/>
    <w:rsid w:val="550F1BEF"/>
    <w:rsid w:val="567D795C"/>
    <w:rsid w:val="56E4641A"/>
    <w:rsid w:val="577555B4"/>
    <w:rsid w:val="59FC38CD"/>
    <w:rsid w:val="5A2E050B"/>
    <w:rsid w:val="5A493839"/>
    <w:rsid w:val="5A6E4271"/>
    <w:rsid w:val="5C467638"/>
    <w:rsid w:val="5E61594A"/>
    <w:rsid w:val="5E986E88"/>
    <w:rsid w:val="5F4A51BB"/>
    <w:rsid w:val="61D30560"/>
    <w:rsid w:val="62473679"/>
    <w:rsid w:val="630A276B"/>
    <w:rsid w:val="632E2D80"/>
    <w:rsid w:val="64305751"/>
    <w:rsid w:val="64A3581F"/>
    <w:rsid w:val="65B80EED"/>
    <w:rsid w:val="66DE680E"/>
    <w:rsid w:val="67750E7E"/>
    <w:rsid w:val="680179C2"/>
    <w:rsid w:val="69B67576"/>
    <w:rsid w:val="6E0E337B"/>
    <w:rsid w:val="701F7C53"/>
    <w:rsid w:val="70E94CD6"/>
    <w:rsid w:val="73C80B94"/>
    <w:rsid w:val="74DD30E0"/>
    <w:rsid w:val="7651107B"/>
    <w:rsid w:val="76BB2FC2"/>
    <w:rsid w:val="77AF44B0"/>
    <w:rsid w:val="78CD228C"/>
    <w:rsid w:val="79BE4349"/>
    <w:rsid w:val="7A287370"/>
    <w:rsid w:val="7BE46E0F"/>
    <w:rsid w:val="7C60207C"/>
    <w:rsid w:val="7C6620E9"/>
    <w:rsid w:val="7DC14DE0"/>
    <w:rsid w:val="7EBF502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kern w:val="0"/>
    </w:rPr>
  </w:style>
  <w:style w:type="paragraph" w:styleId="3">
    <w:name w:val="heading 5"/>
    <w:basedOn w:val="1"/>
    <w:next w:val="1"/>
    <w:link w:val="15"/>
    <w:qFormat/>
    <w:uiPriority w:val="0"/>
    <w:pPr>
      <w:ind w:firstLine="414"/>
      <w:outlineLvl w:val="4"/>
    </w:pPr>
    <w:rPr>
      <w:rFonts w:ascii="Times New Roman" w:hAnsi="Times New Roman" w:eastAsia="黑体" w:cs="Times New Roman"/>
      <w:b/>
      <w:sz w:val="21"/>
      <w:szCs w:val="20"/>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style>
  <w:style w:type="character" w:styleId="10">
    <w:name w:val="Strong"/>
    <w:basedOn w:val="9"/>
    <w:qFormat/>
    <w:uiPriority w:val="22"/>
    <w:rPr>
      <w:b/>
    </w:rPr>
  </w:style>
  <w:style w:type="character" w:customStyle="1" w:styleId="11">
    <w:name w:val="页眉 字符"/>
    <w:basedOn w:val="9"/>
    <w:link w:val="6"/>
    <w:qFormat/>
    <w:uiPriority w:val="99"/>
    <w:rPr>
      <w:rFonts w:asciiTheme="minorHAnsi" w:hAnsiTheme="minorHAnsi" w:eastAsiaTheme="minorEastAsia" w:cstheme="minorBidi"/>
      <w:kern w:val="2"/>
      <w:sz w:val="18"/>
      <w:szCs w:val="18"/>
    </w:rPr>
  </w:style>
  <w:style w:type="character" w:customStyle="1" w:styleId="12">
    <w:name w:val="页脚 字符"/>
    <w:basedOn w:val="9"/>
    <w:link w:val="5"/>
    <w:qFormat/>
    <w:uiPriority w:val="99"/>
    <w:rPr>
      <w:rFonts w:asciiTheme="minorHAnsi" w:hAnsiTheme="minorHAnsi" w:eastAsiaTheme="minorEastAsia" w:cstheme="minorBidi"/>
      <w:kern w:val="2"/>
      <w:sz w:val="18"/>
      <w:szCs w:val="18"/>
    </w:rPr>
  </w:style>
  <w:style w:type="character" w:customStyle="1" w:styleId="13">
    <w:name w:val="批注框文本 字符"/>
    <w:basedOn w:val="9"/>
    <w:link w:val="4"/>
    <w:semiHidden/>
    <w:qFormat/>
    <w:uiPriority w:val="99"/>
    <w:rPr>
      <w:rFonts w:asciiTheme="minorHAnsi" w:hAnsiTheme="minorHAnsi" w:eastAsiaTheme="minorEastAsia" w:cstheme="minorBidi"/>
      <w:kern w:val="2"/>
      <w:sz w:val="18"/>
      <w:szCs w:val="18"/>
    </w:rPr>
  </w:style>
  <w:style w:type="paragraph" w:styleId="14">
    <w:name w:val="List Paragraph"/>
    <w:basedOn w:val="1"/>
    <w:unhideWhenUsed/>
    <w:qFormat/>
    <w:uiPriority w:val="99"/>
    <w:pPr>
      <w:ind w:firstLine="420" w:firstLineChars="200"/>
    </w:pPr>
  </w:style>
  <w:style w:type="character" w:customStyle="1" w:styleId="15">
    <w:name w:val="标题 5 字符"/>
    <w:basedOn w:val="9"/>
    <w:link w:val="3"/>
    <w:qFormat/>
    <w:uiPriority w:val="0"/>
    <w:rPr>
      <w:rFonts w:eastAsia="黑体"/>
      <w:b/>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em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emf"/><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943</Words>
  <Characters>5379</Characters>
  <Lines>44</Lines>
  <Paragraphs>12</Paragraphs>
  <TotalTime>1</TotalTime>
  <ScaleCrop>false</ScaleCrop>
  <LinksUpToDate>false</LinksUpToDate>
  <CharactersWithSpaces>6310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2017-05-09T03:31:00Z</dcterms:created>
  <dc:creator>Microsoft Office 用户</dc:creator>
  <cp:lastModifiedBy>风车</cp:lastModifiedBy>
  <dcterms:modified xsi:type="dcterms:W3CDTF">2020-05-23T02:09:07Z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