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204" w:rsidRDefault="00DD6406">
      <w:pPr>
        <w:pStyle w:val="Heading1"/>
      </w:pPr>
      <w:bookmarkStart w:id="0" w:name="_Refd17e53821"/>
      <w:bookmarkStart w:id="1" w:name="_Tocd17e53821"/>
      <w:r>
        <w:t>Executive Summary</w:t>
      </w:r>
      <w:bookmarkEnd w:id="0"/>
      <w:bookmarkEnd w:id="1"/>
    </w:p>
    <w:p w:rsidR="00A83204" w:rsidRDefault="00DD6406">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bookmarkStart w:id="2" w:name="_GoBack"/>
      <w:bookmarkEnd w:id="2"/>
    </w:p>
    <w:p w:rsidR="00A83204" w:rsidRDefault="00DD6406">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rsidR="00A83204" w:rsidRDefault="00DD6406">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rsidR="00A83204" w:rsidRDefault="00DD6406">
      <w:pPr>
        <w:pStyle w:val="BodyTextMetricLight10pt"/>
      </w:pPr>
      <w:bookmarkStart w:id="3" w:name="_Refd17e53839"/>
      <w:bookmarkStart w:id="4" w:name="_Tocd17e53839"/>
      <w:bookmarkEnd w:id="3"/>
      <w:bookmarkEnd w:id="4"/>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rsidR="00A83204" w:rsidRDefault="00DD6406" w:rsidP="00DD6406">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rsidR="00A83204" w:rsidRDefault="00DD6406">
      <w:pPr>
        <w:pStyle w:val="Heading1"/>
      </w:pPr>
      <w:bookmarkStart w:id="5" w:name="_Refd17e53853"/>
      <w:bookmarkStart w:id="6" w:name="_Tocd17e53853"/>
      <w:r>
        <w:t>Solution overview</w:t>
      </w:r>
      <w:bookmarkEnd w:id="5"/>
      <w:bookmarkEnd w:id="6"/>
    </w:p>
    <w:p w:rsidR="00A83204" w:rsidRDefault="00DD6406">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rsidR="00A83204" w:rsidRDefault="00DD6406">
      <w:pPr>
        <w:pStyle w:val="Heading2"/>
      </w:pPr>
      <w:bookmarkStart w:id="7" w:name="_Refd17e53866"/>
      <w:bookmarkStart w:id="8" w:name="_Tocd17e53866"/>
      <w:r>
        <w:t>Solution configuration</w:t>
      </w:r>
      <w:bookmarkEnd w:id="7"/>
      <w:bookmarkEnd w:id="8"/>
    </w:p>
    <w:p w:rsidR="00A83204" w:rsidRDefault="00DD6406">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rsidR="00A83204" w:rsidRDefault="00DD6406">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rsidR="00A83204" w:rsidRDefault="00DD6406">
      <w:pPr>
        <w:pStyle w:val="BulletLevel1"/>
      </w:pPr>
      <w:r>
        <w:t xml:space="preserve">3 Docker Universal Control Plane (UCP) VM nodes for HA and cluster management </w:t>
      </w:r>
    </w:p>
    <w:p w:rsidR="00A83204" w:rsidRDefault="00DD6406" w:rsidP="00572BED">
      <w:pPr>
        <w:pStyle w:val="BulletLevel1LastBeforeBodycopy"/>
      </w:pPr>
      <w:r>
        <w:t xml:space="preserve">3 Docker Trusted Registry (DTR) VM nodes for HA of the container registry </w:t>
      </w:r>
    </w:p>
    <w:p w:rsidR="00A83204" w:rsidRDefault="00DD6406">
      <w:pPr>
        <w:pStyle w:val="BodyTextMetricLight10pt"/>
      </w:pPr>
      <w:r>
        <w:t>The Docker UCP and DTR nodes are spread across 3 physical nodes, with one on each physical node. An odd number of manager nodes is recommended to avoid split-brain issues. It is possible to restrict the deployment to 1 UCP and 1 DTR, or to expand to more than 3, but the recom</w:t>
      </w:r>
      <w:r w:rsidR="00141BD0">
        <w:t>m</w:t>
      </w:r>
      <w:r>
        <w:t xml:space="preserve">ended minimum for an enterprise production deployment is 3 UCPs and 3 DTRs. </w:t>
      </w:r>
    </w:p>
    <w:p w:rsidR="00A83204" w:rsidRDefault="00DD6406">
      <w:pPr>
        <w:pStyle w:val="BulletLevel1"/>
      </w:pPr>
      <w:r>
        <w:t xml:space="preserve">3 Docker Swarm Linux worker VM nodes for container workloads </w:t>
      </w:r>
    </w:p>
    <w:p w:rsidR="00A83204" w:rsidRDefault="00DD6406" w:rsidP="00572BED">
      <w:pPr>
        <w:pStyle w:val="BulletLevel1LastBeforeBodycopy"/>
      </w:pPr>
      <w:r>
        <w:t xml:space="preserve">3 Docker Swarm Windows worker VM nodes for container workloads (optional) </w:t>
      </w:r>
    </w:p>
    <w:p w:rsidR="00A83204" w:rsidRDefault="00DD6406">
      <w:pPr>
        <w:pStyle w:val="BodyTextMetricLight10pt"/>
      </w:pPr>
      <w:r>
        <w:t xml:space="preserve">The Docker worker nodes will be co-located with the UCP and DTR nodes in a 3 physical node deployment, whereas in a 6 physical node set-up, the worker nodes will typically be separated onto the extra nodes. It is possible to specify that more </w:t>
      </w:r>
      <w:r>
        <w:lastRenderedPageBreak/>
        <w:t>than one worker node will be deployed per physical node but this decision will depend on the requirements of your applications.</w:t>
      </w:r>
    </w:p>
    <w:p w:rsidR="00A83204" w:rsidRDefault="00DD6406">
      <w:pPr>
        <w:pStyle w:val="BulletLevel1"/>
      </w:pPr>
      <w:r>
        <w:t xml:space="preserve">1 Docker UCP load balancer VM to ensure access to UCP in the event of a node failure </w:t>
      </w:r>
    </w:p>
    <w:p w:rsidR="00A83204" w:rsidRDefault="00DD6406">
      <w:pPr>
        <w:pStyle w:val="BulletLevel1"/>
      </w:pPr>
      <w:r>
        <w:t xml:space="preserve">1 Docker DTR load balancer VM to ensure access to DTR in the event of a node failure </w:t>
      </w:r>
    </w:p>
    <w:p w:rsidR="00A83204" w:rsidRDefault="00DD6406" w:rsidP="00572BED">
      <w:pPr>
        <w:pStyle w:val="BulletLevel1LastBeforeBodycopy"/>
      </w:pPr>
      <w:r>
        <w:t xml:space="preserve">1 Docker swarm worker node VM load balancer </w:t>
      </w:r>
    </w:p>
    <w:p w:rsidR="00A83204" w:rsidRDefault="00DD6406">
      <w:pPr>
        <w:pStyle w:val="BodyTextMetricLight10pt"/>
      </w:pPr>
      <w:r>
        <w:t>Three load balancers are provided to increase availability of the UCP, DTR and worker nodes and these are typically distributed evenly across 3 physical nodes.</w:t>
      </w:r>
    </w:p>
    <w:p w:rsidR="00A83204" w:rsidRDefault="00DD6406">
      <w:pPr>
        <w:pStyle w:val="BulletLevel1"/>
      </w:pPr>
      <w:r>
        <w:t xml:space="preserve">1 Logging server VM for central logging </w:t>
      </w:r>
    </w:p>
    <w:p w:rsidR="00A83204" w:rsidRDefault="00DD6406" w:rsidP="00572BED">
      <w:pPr>
        <w:pStyle w:val="BulletLevel1LastBeforeBodycopy"/>
      </w:pPr>
      <w:r>
        <w:t xml:space="preserve">1 NFS server VM for storage of Docker DTR images </w:t>
      </w:r>
    </w:p>
    <w:p w:rsidR="00A83204" w:rsidRDefault="00DD6406">
      <w:pPr>
        <w:pStyle w:val="BodyTextMetricLight10pt"/>
      </w:pPr>
      <w:r>
        <w:t>With the addition of the NFS and logging VMs, a total of 14 VMs are created for the default Linux-only deployment. The hybrid deployment will add 3 Windows worker nodes to this figure. In addition to these VMs, the playbooks also set up the Docker persistent storage plug-in from VMware. The vSphere Docker volume plug-in facilitates the storage of data in a shared datastore that can be accessed from any machine in the cluster.</w:t>
      </w:r>
    </w:p>
    <w:p w:rsidR="00A83204" w:rsidRDefault="00DD6406">
      <w:pPr>
        <w:pStyle w:val="Heading2"/>
      </w:pPr>
      <w:bookmarkStart w:id="9" w:name="_Refd17e53934"/>
      <w:bookmarkStart w:id="10" w:name="_Tocd17e53934"/>
      <w:r>
        <w:t>High availability</w:t>
      </w:r>
      <w:bookmarkEnd w:id="9"/>
      <w:bookmarkEnd w:id="10"/>
    </w:p>
    <w:p w:rsidR="00A83204" w:rsidRDefault="00DD6406">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rsidR="00A83204" w:rsidRDefault="00DD6406">
      <w:pPr>
        <w:pStyle w:val="Heading3"/>
      </w:pPr>
      <w:bookmarkStart w:id="11" w:name="_Refd17e53943"/>
      <w:bookmarkStart w:id="12" w:name="_Tocd17e53943"/>
      <w:r>
        <w:t>Load Balancers</w:t>
      </w:r>
      <w:bookmarkEnd w:id="11"/>
      <w:bookmarkEnd w:id="12"/>
    </w:p>
    <w:p w:rsidR="00A83204" w:rsidRDefault="00DD6406">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1">
        <w:r>
          <w:rPr>
            <w:rStyle w:val="Hyperlink"/>
          </w:rPr>
          <w:t>http://www.haproxy.com/solutions/high-availability/</w:t>
        </w:r>
      </w:hyperlink>
      <w:r>
        <w:t>.</w:t>
      </w:r>
    </w:p>
    <w:p w:rsidR="00A83204" w:rsidRDefault="00DD6406" w:rsidP="00DD6406">
      <w:pPr>
        <w:pStyle w:val="FigureAfterspace"/>
      </w:pPr>
      <w:r>
        <w:rPr>
          <w:noProof/>
        </w:rPr>
        <w:lastRenderedPageBreak/>
        <w:drawing>
          <wp:inline distT="0" distB="0" distL="0" distR="0">
            <wp:extent cx="6120000" cy="333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rsidR="00A83204" w:rsidRDefault="00DD6406">
      <w:pPr>
        <w:pStyle w:val="MISCFigureCaptionHeader8pt"/>
      </w:pPr>
      <w:bookmarkStart w:id="13" w:name="_Refd17e53955"/>
      <w:bookmarkStart w:id="14" w:name="_Tocd17e53955"/>
      <w:r>
        <w:rPr>
          <w:rStyle w:val="MISCFigureCaptionHeaderBold8pt"/>
        </w:rPr>
        <w:t>Figure </w:t>
      </w:r>
      <w:bookmarkStart w:id="15" w:name="_Numd17e53955"/>
      <w:r>
        <w:fldChar w:fldCharType="begin"/>
      </w:r>
      <w:r>
        <w:instrText xml:space="preserve"> SEQ Figure \* ARABIC </w:instrText>
      </w:r>
      <w:r>
        <w:fldChar w:fldCharType="separate"/>
      </w:r>
      <w:r>
        <w:rPr>
          <w:rStyle w:val="MISCFigureCaptionHeaderBold8pt"/>
          <w:noProof/>
        </w:rPr>
        <w:t>1</w:t>
      </w:r>
      <w:r>
        <w:rPr>
          <w:rStyle w:val="MISCFigureCaptionHeaderBold8pt"/>
          <w:noProof/>
        </w:rPr>
        <w:fldChar w:fldCharType="end"/>
      </w:r>
      <w:bookmarkEnd w:id="13"/>
      <w:bookmarkEnd w:id="14"/>
      <w:bookmarkEnd w:id="15"/>
      <w:r>
        <w:rPr>
          <w:rStyle w:val="MISCFigureCaptionHeaderBold8pt"/>
          <w:noProof/>
        </w:rPr>
        <w:t xml:space="preserve">. </w:t>
      </w:r>
      <w:r>
        <w:t>Load balancer architecture</w:t>
      </w:r>
    </w:p>
    <w:p w:rsidR="00A83204" w:rsidRDefault="00DD6406">
      <w:pPr>
        <w:pStyle w:val="Heading2"/>
      </w:pPr>
      <w:bookmarkStart w:id="16" w:name="_Refd17e53968"/>
      <w:bookmarkStart w:id="17" w:name="_Tocd17e53968"/>
      <w:r>
        <w:t>Sizing considerations</w:t>
      </w:r>
      <w:bookmarkEnd w:id="16"/>
      <w:bookmarkEnd w:id="17"/>
    </w:p>
    <w:p w:rsidR="00A83204" w:rsidRDefault="00DD6406">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rsidR="00A83204" w:rsidRDefault="00DD6406">
      <w:pPr>
        <w:pStyle w:val="BodyTextMetricLight10pt"/>
      </w:pPr>
      <w:r>
        <w:t>To decide what size the node should be in terms of CPU, RAM, and storage resources, consider the following:</w:t>
      </w:r>
    </w:p>
    <w:p w:rsidR="00A83204" w:rsidRDefault="00DD6406" w:rsidP="007E55F3">
      <w:pPr>
        <w:pStyle w:val="NumberedList-Level1"/>
        <w:numPr>
          <w:ilvl w:val="0"/>
          <w:numId w:val="1"/>
        </w:numPr>
      </w:pPr>
      <w:r>
        <w:t xml:space="preserve">All nodes should at least fulfil the minimal requirements, for UCP 2.0, 2GB of RAM and 3GB of storage. More detailed requirements are in the UCP documentation. </w:t>
      </w:r>
    </w:p>
    <w:p w:rsidR="00A83204" w:rsidRDefault="00DD6406" w:rsidP="007E55F3">
      <w:pPr>
        <w:pStyle w:val="NumberedList-Level1"/>
        <w:numPr>
          <w:ilvl w:val="0"/>
          <w:numId w:val="1"/>
        </w:numPr>
      </w:pPr>
      <w:r>
        <w:t xml:space="preserve">UCP Controller nodes should be provided with more than the minimal requirements, but won’t need much more if nothing else runs on them. </w:t>
      </w:r>
    </w:p>
    <w:p w:rsidR="00A83204" w:rsidRDefault="00DD6406" w:rsidP="007E55F3">
      <w:pPr>
        <w:pStyle w:val="NumberedList-Level1"/>
        <w:numPr>
          <w:ilvl w:val="0"/>
          <w:numId w:val="1"/>
        </w:numPr>
      </w:pPr>
      <w:r>
        <w:t xml:space="preserve">Ideally, worker node size will vary based on your workloads so it is impossible to define a universal standard size. </w:t>
      </w:r>
    </w:p>
    <w:p w:rsidR="00A83204" w:rsidRDefault="00DD6406" w:rsidP="007E55F3">
      <w:pPr>
        <w:pStyle w:val="NumberedList-Level1"/>
        <w:numPr>
          <w:ilvl w:val="0"/>
          <w:numId w:val="1"/>
        </w:numPr>
      </w:pPr>
      <w:r>
        <w:t xml:space="preserve">Other considerations like target density (average number of containers per node), whether one standard node type or several are preferred, and other operational considerations might also influence sizing. </w:t>
      </w:r>
    </w:p>
    <w:p w:rsidR="00A83204" w:rsidRDefault="00DD6406">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rsidR="00A83204" w:rsidRDefault="00DD6406" w:rsidP="00DD6406">
      <w:pPr>
        <w:pStyle w:val="BodyTextMetricLight10pt"/>
      </w:pPr>
      <w:r>
        <w:t xml:space="preserve">For HPE Enterprise Containers with Docker EE: Ops Edition, the following tables describe sizing configurations. The vCPU allocations are described in </w:t>
      </w:r>
      <w:r w:rsidRPr="00DD6406">
        <w:fldChar w:fldCharType="begin"/>
      </w:r>
      <w:r w:rsidRPr="00DD6406">
        <w:instrText xml:space="preserve"> REF _Numd17e54008 \h </w:instrText>
      </w:r>
      <w:r>
        <w:instrText xml:space="preserve"> \* MERGEFORMAT </w:instrText>
      </w:r>
      <w:r w:rsidRPr="00DD6406">
        <w:fldChar w:fldCharType="separate"/>
      </w:r>
      <w:r w:rsidRPr="00DD6406">
        <w:t>Table 1</w:t>
      </w:r>
      <w:r w:rsidRPr="00DD6406">
        <w:fldChar w:fldCharType="end"/>
      </w:r>
      <w:r>
        <w:t xml:space="preserve"> while the memory allocation is described in</w:t>
      </w:r>
      <w:r>
        <w:rPr>
          <w:rFonts w:ascii="Calibri" w:hAnsi="Calibri" w:cs="Calibri"/>
        </w:rPr>
        <w:t> </w:t>
      </w:r>
      <w:r w:rsidRPr="00DD6406">
        <w:fldChar w:fldCharType="begin"/>
      </w:r>
      <w:r w:rsidRPr="00DD6406">
        <w:instrText xml:space="preserve"> REF _Numd17e54330 \h </w:instrText>
      </w:r>
      <w:r>
        <w:instrText xml:space="preserve"> \* MERGEFORMAT </w:instrText>
      </w:r>
      <w:r w:rsidRPr="00DD6406">
        <w:fldChar w:fldCharType="separate"/>
      </w:r>
      <w:r w:rsidRPr="00DD6406">
        <w:t>Table 2</w:t>
      </w:r>
      <w:r w:rsidRPr="00DD6406">
        <w:fldChar w:fldCharType="end"/>
      </w:r>
      <w:r>
        <w:t>.</w:t>
      </w:r>
    </w:p>
    <w:p w:rsidR="00A83204" w:rsidRDefault="00DD6406">
      <w:pPr>
        <w:pStyle w:val="MISCTableCaptionHeader8pt"/>
      </w:pPr>
      <w:bookmarkStart w:id="18" w:name="_Refd17e54008"/>
      <w:bookmarkStart w:id="19" w:name="_Tocd17e54008"/>
      <w:r>
        <w:rPr>
          <w:rStyle w:val="MISCTableCaptionHeaderBold8pt"/>
          <w:noProof/>
        </w:rPr>
        <w:t>Table </w:t>
      </w:r>
      <w:bookmarkStart w:id="20" w:name="_Numd17e54008"/>
      <w:r>
        <w:fldChar w:fldCharType="begin"/>
      </w:r>
      <w:r>
        <w:instrText xml:space="preserve"> SEQ Table \* ARABIC </w:instrText>
      </w:r>
      <w:r>
        <w:fldChar w:fldCharType="separate"/>
      </w:r>
      <w:r>
        <w:rPr>
          <w:rStyle w:val="MISCTableCaptionHeaderBold8pt"/>
          <w:noProof/>
        </w:rPr>
        <w:t>1</w:t>
      </w:r>
      <w:r>
        <w:rPr>
          <w:rStyle w:val="MISCTableCaptionHeaderBold8pt"/>
          <w:noProof/>
        </w:rPr>
        <w:fldChar w:fldCharType="end"/>
      </w:r>
      <w:bookmarkEnd w:id="18"/>
      <w:bookmarkEnd w:id="19"/>
      <w:bookmarkEnd w:id="20"/>
      <w:r>
        <w:t>.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A83204" w:rsidTr="00DD6406">
        <w:trPr>
          <w:cantSplit/>
        </w:trPr>
        <w:tc>
          <w:tcPr>
            <w:tcW w:w="2435" w:type="dxa"/>
            <w:tcBorders>
              <w:top w:val="nil"/>
              <w:bottom w:val="single" w:sz="36" w:space="0" w:color="00B388"/>
            </w:tcBorders>
          </w:tcPr>
          <w:p w:rsidR="00A83204" w:rsidRDefault="00DD6406">
            <w:pPr>
              <w:pStyle w:val="TableSubhead8pt"/>
            </w:pPr>
            <w:r>
              <w:t>vCPUs</w:t>
            </w:r>
          </w:p>
        </w:tc>
        <w:tc>
          <w:tcPr>
            <w:tcW w:w="2435" w:type="dxa"/>
            <w:tcBorders>
              <w:top w:val="nil"/>
              <w:bottom w:val="single" w:sz="36" w:space="0" w:color="00B388"/>
            </w:tcBorders>
          </w:tcPr>
          <w:p w:rsidR="00A83204" w:rsidRDefault="00DD6406">
            <w:pPr>
              <w:pStyle w:val="TableSubhead8pt"/>
            </w:pPr>
            <w:r>
              <w:t>node01</w:t>
            </w:r>
          </w:p>
        </w:tc>
        <w:tc>
          <w:tcPr>
            <w:tcW w:w="2435" w:type="dxa"/>
            <w:tcBorders>
              <w:top w:val="nil"/>
              <w:bottom w:val="single" w:sz="36" w:space="0" w:color="00B388"/>
            </w:tcBorders>
          </w:tcPr>
          <w:p w:rsidR="00A83204" w:rsidRDefault="00DD6406">
            <w:pPr>
              <w:pStyle w:val="TableSubhead8pt"/>
            </w:pPr>
            <w:r>
              <w:t>node02</w:t>
            </w:r>
          </w:p>
        </w:tc>
        <w:tc>
          <w:tcPr>
            <w:tcW w:w="2435" w:type="dxa"/>
            <w:tcBorders>
              <w:top w:val="nil"/>
              <w:bottom w:val="single" w:sz="36" w:space="0" w:color="00B388"/>
            </w:tcBorders>
          </w:tcPr>
          <w:p w:rsidR="00A83204" w:rsidRDefault="00DD6406">
            <w:pPr>
              <w:pStyle w:val="TableSubhead8pt"/>
            </w:pPr>
            <w:r>
              <w:t>node03</w:t>
            </w:r>
          </w:p>
        </w:tc>
      </w:tr>
      <w:tr w:rsidR="00A83204" w:rsidTr="00DD6406">
        <w:trPr>
          <w:cantSplit/>
        </w:trPr>
        <w:tc>
          <w:tcPr>
            <w:tcW w:w="2435" w:type="dxa"/>
          </w:tcPr>
          <w:p w:rsidR="00A83204" w:rsidRDefault="00DD6406">
            <w:pPr>
              <w:pStyle w:val="TableBody8pt"/>
            </w:pPr>
            <w:r>
              <w:t>ucp1</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ucp2</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lastRenderedPageBreak/>
              <w:t>ucp3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dtr1</w:t>
            </w:r>
          </w:p>
        </w:tc>
        <w:tc>
          <w:tcPr>
            <w:tcW w:w="2435" w:type="dxa"/>
          </w:tcPr>
          <w:p w:rsidR="00A83204" w:rsidRDefault="00DD6406">
            <w:pPr>
              <w:pStyle w:val="TableBody8pt"/>
            </w:pPr>
            <w:r>
              <w:t>2</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dtr2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dtr3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worker1 </w:t>
            </w:r>
          </w:p>
        </w:tc>
        <w:tc>
          <w:tcPr>
            <w:tcW w:w="2435" w:type="dxa"/>
          </w:tcPr>
          <w:p w:rsidR="00A83204" w:rsidRDefault="00DD6406">
            <w:pPr>
              <w:pStyle w:val="TableBody8pt"/>
            </w:pPr>
            <w:r>
              <w:t xml:space="preserve"> 4 </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worker2 </w:t>
            </w:r>
          </w:p>
        </w:tc>
        <w:tc>
          <w:tcPr>
            <w:tcW w:w="2435" w:type="dxa"/>
          </w:tcPr>
          <w:p w:rsidR="00A83204" w:rsidRDefault="00A83204"/>
        </w:tc>
        <w:tc>
          <w:tcPr>
            <w:tcW w:w="2435" w:type="dxa"/>
          </w:tcPr>
          <w:p w:rsidR="00A83204" w:rsidRDefault="00DD6406">
            <w:pPr>
              <w:pStyle w:val="TableBody8pt"/>
            </w:pPr>
            <w:r>
              <w:t xml:space="preserve"> 4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worker3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4 </w:t>
            </w:r>
          </w:p>
        </w:tc>
      </w:tr>
      <w:tr w:rsidR="00A83204" w:rsidTr="00DD6406">
        <w:trPr>
          <w:cantSplit/>
        </w:trPr>
        <w:tc>
          <w:tcPr>
            <w:tcW w:w="2435" w:type="dxa"/>
          </w:tcPr>
          <w:p w:rsidR="00A83204" w:rsidRDefault="00DD6406">
            <w:pPr>
              <w:pStyle w:val="TableBody8pt"/>
            </w:pPr>
            <w:r>
              <w:t>win-worker1</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win-worker2</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win-worker3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 xml:space="preserve"> ucb_lb </w:t>
            </w:r>
          </w:p>
        </w:tc>
        <w:tc>
          <w:tcPr>
            <w:tcW w:w="2435" w:type="dxa"/>
          </w:tcPr>
          <w:p w:rsidR="00A83204" w:rsidRDefault="00DD6406">
            <w:pPr>
              <w:pStyle w:val="TableBody8pt"/>
            </w:pPr>
            <w:r>
              <w:t xml:space="preserve"> 2 </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dtr_lb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worker_lb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nfs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logger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Total vCPU per node </w:t>
            </w:r>
          </w:p>
        </w:tc>
        <w:tc>
          <w:tcPr>
            <w:tcW w:w="2435" w:type="dxa"/>
          </w:tcPr>
          <w:p w:rsidR="00A83204" w:rsidRDefault="00DD6406">
            <w:pPr>
              <w:pStyle w:val="TableBody8pt"/>
            </w:pPr>
            <w:r>
              <w:t xml:space="preserve"> 12 </w:t>
            </w:r>
          </w:p>
        </w:tc>
        <w:tc>
          <w:tcPr>
            <w:tcW w:w="2435" w:type="dxa"/>
          </w:tcPr>
          <w:p w:rsidR="00A83204" w:rsidRDefault="00DD6406">
            <w:pPr>
              <w:pStyle w:val="TableBody8pt"/>
            </w:pPr>
            <w:r>
              <w:t xml:space="preserve"> 14 </w:t>
            </w:r>
          </w:p>
        </w:tc>
        <w:tc>
          <w:tcPr>
            <w:tcW w:w="2435" w:type="dxa"/>
          </w:tcPr>
          <w:p w:rsidR="00A83204" w:rsidRDefault="00DD6406">
            <w:pPr>
              <w:pStyle w:val="TableBody8pt"/>
            </w:pPr>
            <w:r>
              <w:t xml:space="preserve"> 14 </w:t>
            </w:r>
          </w:p>
        </w:tc>
      </w:tr>
    </w:tbl>
    <w:p w:rsidR="00A83204" w:rsidRDefault="00DD6406">
      <w:pPr>
        <w:pStyle w:val="MISCNote-Ruleabove"/>
      </w:pPr>
      <w:r>
        <w:t>Note</w:t>
      </w:r>
    </w:p>
    <w:p w:rsidR="00A83204" w:rsidRDefault="00DD6406">
      <w:pPr>
        <w:pStyle w:val="MISCNote-Rulebelow"/>
      </w:pPr>
      <w:r>
        <w:t>In the case of one ESX host failure, two nodes are enough to accommodate the amount of vCPU required</w:t>
      </w:r>
    </w:p>
    <w:p w:rsidR="00A83204" w:rsidRDefault="00DD6406">
      <w:pPr>
        <w:pStyle w:val="MISCTableCaptionHeader8pt"/>
      </w:pPr>
      <w:bookmarkStart w:id="21" w:name="_Refd17e54330"/>
      <w:bookmarkStart w:id="22" w:name="_Tocd17e54330"/>
      <w:r>
        <w:rPr>
          <w:rStyle w:val="MISCTableCaptionHeaderBold8pt"/>
          <w:noProof/>
        </w:rPr>
        <w:t>Table </w:t>
      </w:r>
      <w:bookmarkStart w:id="23" w:name="_Numd17e54330"/>
      <w:r>
        <w:fldChar w:fldCharType="begin"/>
      </w:r>
      <w:r>
        <w:instrText xml:space="preserve"> SEQ Table \* ARABIC </w:instrText>
      </w:r>
      <w:r>
        <w:fldChar w:fldCharType="separate"/>
      </w:r>
      <w:r>
        <w:rPr>
          <w:rStyle w:val="MISCTableCaptionHeaderBold8pt"/>
          <w:noProof/>
        </w:rPr>
        <w:t>2</w:t>
      </w:r>
      <w:r>
        <w:rPr>
          <w:rStyle w:val="MISCTableCaptionHeaderBold8pt"/>
          <w:noProof/>
        </w:rPr>
        <w:fldChar w:fldCharType="end"/>
      </w:r>
      <w:bookmarkEnd w:id="21"/>
      <w:bookmarkEnd w:id="22"/>
      <w:bookmarkEnd w:id="23"/>
      <w:r>
        <w:t>.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A83204" w:rsidTr="00DD6406">
        <w:trPr>
          <w:cantSplit/>
        </w:trPr>
        <w:tc>
          <w:tcPr>
            <w:tcW w:w="2435" w:type="dxa"/>
            <w:tcBorders>
              <w:top w:val="nil"/>
              <w:bottom w:val="single" w:sz="36" w:space="0" w:color="00B388"/>
            </w:tcBorders>
          </w:tcPr>
          <w:p w:rsidR="00A83204" w:rsidRDefault="00DD6406">
            <w:pPr>
              <w:pStyle w:val="TableSubhead8pt"/>
            </w:pPr>
            <w:r>
              <w:t>RAM (GB)</w:t>
            </w:r>
          </w:p>
        </w:tc>
        <w:tc>
          <w:tcPr>
            <w:tcW w:w="2435" w:type="dxa"/>
            <w:tcBorders>
              <w:top w:val="nil"/>
              <w:bottom w:val="single" w:sz="36" w:space="0" w:color="00B388"/>
            </w:tcBorders>
          </w:tcPr>
          <w:p w:rsidR="00A83204" w:rsidRDefault="00DD6406">
            <w:pPr>
              <w:pStyle w:val="TableSubhead8pt"/>
            </w:pPr>
            <w:r>
              <w:t>node01</w:t>
            </w:r>
          </w:p>
        </w:tc>
        <w:tc>
          <w:tcPr>
            <w:tcW w:w="2435" w:type="dxa"/>
            <w:tcBorders>
              <w:top w:val="nil"/>
              <w:bottom w:val="single" w:sz="36" w:space="0" w:color="00B388"/>
            </w:tcBorders>
          </w:tcPr>
          <w:p w:rsidR="00A83204" w:rsidRDefault="00DD6406">
            <w:pPr>
              <w:pStyle w:val="TableSubhead8pt"/>
            </w:pPr>
            <w:r>
              <w:t>node02</w:t>
            </w:r>
          </w:p>
        </w:tc>
        <w:tc>
          <w:tcPr>
            <w:tcW w:w="2435" w:type="dxa"/>
            <w:tcBorders>
              <w:top w:val="nil"/>
              <w:bottom w:val="single" w:sz="36" w:space="0" w:color="00B388"/>
            </w:tcBorders>
          </w:tcPr>
          <w:p w:rsidR="00A83204" w:rsidRDefault="00DD6406">
            <w:pPr>
              <w:pStyle w:val="TableSubhead8pt"/>
            </w:pPr>
            <w:r>
              <w:t>node03</w:t>
            </w:r>
          </w:p>
        </w:tc>
      </w:tr>
      <w:tr w:rsidR="00A83204" w:rsidTr="00DD6406">
        <w:trPr>
          <w:cantSplit/>
        </w:trPr>
        <w:tc>
          <w:tcPr>
            <w:tcW w:w="2435" w:type="dxa"/>
          </w:tcPr>
          <w:p w:rsidR="00A83204" w:rsidRDefault="00DD6406">
            <w:pPr>
              <w:pStyle w:val="TableBody8pt"/>
            </w:pPr>
            <w:r>
              <w:t>ucp1</w:t>
            </w:r>
          </w:p>
        </w:tc>
        <w:tc>
          <w:tcPr>
            <w:tcW w:w="2435" w:type="dxa"/>
          </w:tcPr>
          <w:p w:rsidR="00A83204" w:rsidRDefault="00DD6406">
            <w:pPr>
              <w:pStyle w:val="TableBody8pt"/>
            </w:pPr>
            <w:r>
              <w:t>8</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ucp2</w:t>
            </w:r>
          </w:p>
        </w:tc>
        <w:tc>
          <w:tcPr>
            <w:tcW w:w="2435" w:type="dxa"/>
          </w:tcPr>
          <w:p w:rsidR="00A83204" w:rsidRDefault="00A83204"/>
        </w:tc>
        <w:tc>
          <w:tcPr>
            <w:tcW w:w="2435" w:type="dxa"/>
          </w:tcPr>
          <w:p w:rsidR="00A83204" w:rsidRDefault="00DD6406">
            <w:pPr>
              <w:pStyle w:val="TableBody8pt"/>
            </w:pPr>
            <w:r>
              <w:t>8</w:t>
            </w:r>
          </w:p>
        </w:tc>
        <w:tc>
          <w:tcPr>
            <w:tcW w:w="2435" w:type="dxa"/>
          </w:tcPr>
          <w:p w:rsidR="00A83204" w:rsidRDefault="00A83204"/>
        </w:tc>
      </w:tr>
      <w:tr w:rsidR="00A83204" w:rsidTr="00DD6406">
        <w:trPr>
          <w:cantSplit/>
        </w:trPr>
        <w:tc>
          <w:tcPr>
            <w:tcW w:w="2435" w:type="dxa"/>
          </w:tcPr>
          <w:p w:rsidR="00A83204" w:rsidRDefault="00DD6406">
            <w:pPr>
              <w:pStyle w:val="TableBody8pt"/>
            </w:pPr>
            <w:r>
              <w:t>ucp3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8</w:t>
            </w:r>
          </w:p>
        </w:tc>
      </w:tr>
      <w:tr w:rsidR="00A83204" w:rsidTr="00DD6406">
        <w:trPr>
          <w:cantSplit/>
        </w:trPr>
        <w:tc>
          <w:tcPr>
            <w:tcW w:w="2435" w:type="dxa"/>
          </w:tcPr>
          <w:p w:rsidR="00A83204" w:rsidRDefault="00DD6406">
            <w:pPr>
              <w:pStyle w:val="TableBody8pt"/>
            </w:pPr>
            <w:r>
              <w:t>dtr1</w:t>
            </w:r>
          </w:p>
        </w:tc>
        <w:tc>
          <w:tcPr>
            <w:tcW w:w="2435" w:type="dxa"/>
          </w:tcPr>
          <w:p w:rsidR="00A83204" w:rsidRDefault="00DD6406">
            <w:pPr>
              <w:pStyle w:val="TableBody8pt"/>
            </w:pPr>
            <w:r>
              <w:t>16</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dtr2</w:t>
            </w:r>
          </w:p>
        </w:tc>
        <w:tc>
          <w:tcPr>
            <w:tcW w:w="2435" w:type="dxa"/>
          </w:tcPr>
          <w:p w:rsidR="00A83204" w:rsidRDefault="00A83204"/>
        </w:tc>
        <w:tc>
          <w:tcPr>
            <w:tcW w:w="2435" w:type="dxa"/>
          </w:tcPr>
          <w:p w:rsidR="00A83204" w:rsidRDefault="00DD6406">
            <w:pPr>
              <w:pStyle w:val="TableBody8pt"/>
            </w:pPr>
            <w:r>
              <w:t>16</w:t>
            </w:r>
          </w:p>
        </w:tc>
        <w:tc>
          <w:tcPr>
            <w:tcW w:w="2435" w:type="dxa"/>
          </w:tcPr>
          <w:p w:rsidR="00A83204" w:rsidRDefault="00A83204"/>
        </w:tc>
      </w:tr>
      <w:tr w:rsidR="00A83204" w:rsidTr="00DD6406">
        <w:trPr>
          <w:cantSplit/>
        </w:trPr>
        <w:tc>
          <w:tcPr>
            <w:tcW w:w="2435" w:type="dxa"/>
          </w:tcPr>
          <w:p w:rsidR="00A83204" w:rsidRDefault="00DD6406">
            <w:pPr>
              <w:pStyle w:val="TableBody8pt"/>
            </w:pPr>
            <w:r>
              <w:t>dtr3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16</w:t>
            </w:r>
          </w:p>
        </w:tc>
      </w:tr>
      <w:tr w:rsidR="00A83204" w:rsidTr="00DD6406">
        <w:trPr>
          <w:cantSplit/>
        </w:trPr>
        <w:tc>
          <w:tcPr>
            <w:tcW w:w="2435" w:type="dxa"/>
          </w:tcPr>
          <w:p w:rsidR="00A83204" w:rsidRDefault="00DD6406">
            <w:pPr>
              <w:pStyle w:val="TableBody8pt"/>
            </w:pPr>
            <w:r>
              <w:t>worker1</w:t>
            </w:r>
          </w:p>
        </w:tc>
        <w:tc>
          <w:tcPr>
            <w:tcW w:w="2435" w:type="dxa"/>
          </w:tcPr>
          <w:p w:rsidR="00A83204" w:rsidRDefault="00DD6406">
            <w:pPr>
              <w:pStyle w:val="TableBody8pt"/>
            </w:pPr>
            <w:r>
              <w:t>64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worker2</w:t>
            </w:r>
          </w:p>
        </w:tc>
        <w:tc>
          <w:tcPr>
            <w:tcW w:w="2435" w:type="dxa"/>
          </w:tcPr>
          <w:p w:rsidR="00A83204" w:rsidRDefault="00A83204"/>
        </w:tc>
        <w:tc>
          <w:tcPr>
            <w:tcW w:w="2435" w:type="dxa"/>
          </w:tcPr>
          <w:p w:rsidR="00A83204" w:rsidRDefault="00DD6406">
            <w:pPr>
              <w:pStyle w:val="TableBody8pt"/>
            </w:pPr>
            <w:r>
              <w:t>64</w:t>
            </w:r>
          </w:p>
        </w:tc>
        <w:tc>
          <w:tcPr>
            <w:tcW w:w="2435" w:type="dxa"/>
          </w:tcPr>
          <w:p w:rsidR="00A83204" w:rsidRDefault="00A83204"/>
        </w:tc>
      </w:tr>
      <w:tr w:rsidR="00A83204" w:rsidTr="00DD6406">
        <w:trPr>
          <w:cantSplit/>
        </w:trPr>
        <w:tc>
          <w:tcPr>
            <w:tcW w:w="2435" w:type="dxa"/>
          </w:tcPr>
          <w:p w:rsidR="00A83204" w:rsidRDefault="00DD6406">
            <w:pPr>
              <w:pStyle w:val="TableBody8pt"/>
            </w:pPr>
            <w:r>
              <w:t>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64</w:t>
            </w:r>
          </w:p>
        </w:tc>
      </w:tr>
      <w:tr w:rsidR="00A83204" w:rsidTr="00DD6406">
        <w:trPr>
          <w:cantSplit/>
        </w:trPr>
        <w:tc>
          <w:tcPr>
            <w:tcW w:w="2435" w:type="dxa"/>
          </w:tcPr>
          <w:p w:rsidR="00A83204" w:rsidRDefault="00DD6406">
            <w:pPr>
              <w:pStyle w:val="TableBody8pt"/>
            </w:pPr>
            <w:r>
              <w:t>win-worker1</w:t>
            </w:r>
          </w:p>
        </w:tc>
        <w:tc>
          <w:tcPr>
            <w:tcW w:w="2435" w:type="dxa"/>
          </w:tcPr>
          <w:p w:rsidR="00A83204" w:rsidRDefault="00DD6406">
            <w:pPr>
              <w:pStyle w:val="TableBody8pt"/>
            </w:pPr>
            <w:r>
              <w:t>64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win-worker2</w:t>
            </w:r>
          </w:p>
        </w:tc>
        <w:tc>
          <w:tcPr>
            <w:tcW w:w="2435" w:type="dxa"/>
          </w:tcPr>
          <w:p w:rsidR="00A83204" w:rsidRDefault="00A83204"/>
        </w:tc>
        <w:tc>
          <w:tcPr>
            <w:tcW w:w="2435" w:type="dxa"/>
          </w:tcPr>
          <w:p w:rsidR="00A83204" w:rsidRDefault="00DD6406">
            <w:pPr>
              <w:pStyle w:val="TableBody8pt"/>
            </w:pPr>
            <w:r>
              <w:t>64</w:t>
            </w:r>
          </w:p>
        </w:tc>
        <w:tc>
          <w:tcPr>
            <w:tcW w:w="2435" w:type="dxa"/>
          </w:tcPr>
          <w:p w:rsidR="00A83204" w:rsidRDefault="00A83204"/>
        </w:tc>
      </w:tr>
      <w:tr w:rsidR="00A83204" w:rsidTr="00DD6406">
        <w:trPr>
          <w:cantSplit/>
        </w:trPr>
        <w:tc>
          <w:tcPr>
            <w:tcW w:w="2435" w:type="dxa"/>
          </w:tcPr>
          <w:p w:rsidR="00A83204" w:rsidRDefault="00DD6406">
            <w:pPr>
              <w:pStyle w:val="TableBody8pt"/>
            </w:pPr>
            <w:r>
              <w:t>win-worker3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64</w:t>
            </w:r>
          </w:p>
        </w:tc>
      </w:tr>
      <w:tr w:rsidR="00A83204" w:rsidTr="00DD6406">
        <w:trPr>
          <w:cantSplit/>
        </w:trPr>
        <w:tc>
          <w:tcPr>
            <w:tcW w:w="2435" w:type="dxa"/>
          </w:tcPr>
          <w:p w:rsidR="00A83204" w:rsidRDefault="00DD6406">
            <w:pPr>
              <w:pStyle w:val="TableBody8pt"/>
            </w:pPr>
            <w:r>
              <w:t>ucb_lb</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dtr_lb</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worker_lb</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nfs</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logger</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Total RAM required (per node)</w:t>
            </w:r>
          </w:p>
        </w:tc>
        <w:tc>
          <w:tcPr>
            <w:tcW w:w="2435" w:type="dxa"/>
          </w:tcPr>
          <w:p w:rsidR="00A83204" w:rsidRDefault="00DD6406">
            <w:pPr>
              <w:pStyle w:val="TableBody8pt"/>
            </w:pPr>
            <w:r>
              <w:t>92</w:t>
            </w:r>
          </w:p>
        </w:tc>
        <w:tc>
          <w:tcPr>
            <w:tcW w:w="2435" w:type="dxa"/>
          </w:tcPr>
          <w:p w:rsidR="00A83204" w:rsidRDefault="00DD6406">
            <w:pPr>
              <w:pStyle w:val="TableBody8pt"/>
            </w:pPr>
            <w:r>
              <w:t>96</w:t>
            </w:r>
          </w:p>
        </w:tc>
        <w:tc>
          <w:tcPr>
            <w:tcW w:w="2435" w:type="dxa"/>
          </w:tcPr>
          <w:p w:rsidR="00A83204" w:rsidRDefault="00DD6406">
            <w:pPr>
              <w:pStyle w:val="TableBody8pt"/>
            </w:pPr>
            <w:r>
              <w:t>96</w:t>
            </w:r>
          </w:p>
        </w:tc>
      </w:tr>
      <w:tr w:rsidR="00A83204" w:rsidTr="00DD6406">
        <w:trPr>
          <w:cantSplit/>
        </w:trPr>
        <w:tc>
          <w:tcPr>
            <w:tcW w:w="2435" w:type="dxa"/>
          </w:tcPr>
          <w:p w:rsidR="00A83204" w:rsidRDefault="00DD6406">
            <w:pPr>
              <w:pStyle w:val="TableBody8pt"/>
            </w:pPr>
            <w:r>
              <w:t>Total RAM required</w:t>
            </w:r>
          </w:p>
        </w:tc>
        <w:tc>
          <w:tcPr>
            <w:tcW w:w="2435" w:type="dxa"/>
          </w:tcPr>
          <w:p w:rsidR="00A83204" w:rsidRDefault="00A83204"/>
        </w:tc>
        <w:tc>
          <w:tcPr>
            <w:tcW w:w="2435" w:type="dxa"/>
          </w:tcPr>
          <w:p w:rsidR="00A83204" w:rsidRDefault="00DD6406">
            <w:pPr>
              <w:pStyle w:val="TableBody8pt"/>
            </w:pPr>
            <w:r>
              <w:t>284</w:t>
            </w:r>
          </w:p>
        </w:tc>
        <w:tc>
          <w:tcPr>
            <w:tcW w:w="2435" w:type="dxa"/>
          </w:tcPr>
          <w:p w:rsidR="00A83204" w:rsidRDefault="00A83204"/>
        </w:tc>
      </w:tr>
      <w:tr w:rsidR="00A83204" w:rsidTr="00DD6406">
        <w:trPr>
          <w:cantSplit/>
        </w:trPr>
        <w:tc>
          <w:tcPr>
            <w:tcW w:w="2435" w:type="dxa"/>
          </w:tcPr>
          <w:p w:rsidR="00A83204" w:rsidRDefault="00DD6406">
            <w:pPr>
              <w:pStyle w:val="TableBody8pt"/>
            </w:pPr>
            <w:r>
              <w:lastRenderedPageBreak/>
              <w:t>Available RAM</w:t>
            </w:r>
          </w:p>
        </w:tc>
        <w:tc>
          <w:tcPr>
            <w:tcW w:w="2435" w:type="dxa"/>
          </w:tcPr>
          <w:p w:rsidR="00A83204" w:rsidRDefault="00DD6406">
            <w:pPr>
              <w:pStyle w:val="TableBody8pt"/>
            </w:pPr>
            <w:r>
              <w:t>384</w:t>
            </w:r>
          </w:p>
        </w:tc>
        <w:tc>
          <w:tcPr>
            <w:tcW w:w="2435" w:type="dxa"/>
          </w:tcPr>
          <w:p w:rsidR="00A83204" w:rsidRDefault="00DD6406">
            <w:pPr>
              <w:pStyle w:val="TableBody8pt"/>
            </w:pPr>
            <w:r>
              <w:t>384</w:t>
            </w:r>
          </w:p>
        </w:tc>
        <w:tc>
          <w:tcPr>
            <w:tcW w:w="2435" w:type="dxa"/>
          </w:tcPr>
          <w:p w:rsidR="00A83204" w:rsidRDefault="00DD6406">
            <w:pPr>
              <w:pStyle w:val="TableBody8pt"/>
            </w:pPr>
            <w:r>
              <w:t>384</w:t>
            </w:r>
          </w:p>
        </w:tc>
      </w:tr>
    </w:tbl>
    <w:p w:rsidR="00A83204" w:rsidRDefault="00DD6406">
      <w:pPr>
        <w:pStyle w:val="MISCNote-Ruleabove"/>
      </w:pPr>
      <w:r>
        <w:t>Note</w:t>
      </w:r>
    </w:p>
    <w:p w:rsidR="00A83204" w:rsidRDefault="00DD6406">
      <w:pPr>
        <w:pStyle w:val="MISCNote-Rulebelow"/>
      </w:pPr>
      <w:r>
        <w:t>In the case of one ESX host failure, the two surviving hosts can accommodate the amount of RAM required for all VMs.</w:t>
      </w:r>
    </w:p>
    <w:p w:rsidR="00A83204" w:rsidRDefault="00DD6406">
      <w:pPr>
        <w:pStyle w:val="Heading2"/>
      </w:pPr>
      <w:bookmarkStart w:id="24" w:name="_Refd17e54691"/>
      <w:bookmarkStart w:id="25" w:name="_Tocd17e54691"/>
      <w:r>
        <w:t>Disaster Recovery</w:t>
      </w:r>
      <w:bookmarkEnd w:id="24"/>
      <w:bookmarkEnd w:id="25"/>
    </w:p>
    <w:p w:rsidR="00A83204" w:rsidRDefault="00DD6406">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rsidR="00A83204" w:rsidRDefault="00DD6406">
      <w:pPr>
        <w:pStyle w:val="BodyTextMetricLight10pt"/>
      </w:pPr>
      <w:r>
        <w:t xml:space="preserve">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 </w:t>
      </w:r>
      <w:r>
        <w:fldChar w:fldCharType="begin"/>
      </w:r>
      <w:r>
        <w:instrText xml:space="preserve"> REF _Numd17e59263 \h </w:instrText>
      </w:r>
      <w:r>
        <w:fldChar w:fldCharType="separate"/>
      </w:r>
      <w:r>
        <w:rPr>
          <w:u w:val="single"/>
        </w:rPr>
        <w:t>Backup and restore</w:t>
      </w:r>
      <w:r>
        <w:fldChar w:fldCharType="end"/>
      </w:r>
      <w:r>
        <w:t xml:space="preserve"> for best practices, procedures and utilities for implementing disaster recovery. </w:t>
      </w:r>
    </w:p>
    <w:p w:rsidR="00A83204" w:rsidRDefault="00DD6406">
      <w:pPr>
        <w:pStyle w:val="Heading2"/>
      </w:pPr>
      <w:bookmarkStart w:id="26" w:name="_Refd17e54711"/>
      <w:bookmarkStart w:id="27" w:name="_Tocd17e54711"/>
      <w:r>
        <w:t>Security</w:t>
      </w:r>
      <w:bookmarkEnd w:id="26"/>
      <w:bookmarkEnd w:id="27"/>
    </w:p>
    <w:p w:rsidR="00A83204" w:rsidRDefault="00DD6406">
      <w:pPr>
        <w:pStyle w:val="BodyTextMetricLight10pt"/>
      </w:pPr>
      <w:r>
        <w:t xml:space="preserve">The Docker Reference architecture for Securing Docker EE and Security Best Practices is available at </w:t>
      </w:r>
      <w:hyperlink r:id="rId13">
        <w:r>
          <w:rPr>
            <w:rStyle w:val="Hyperlink"/>
          </w:rPr>
          <w:t>https://success.docker.com/article/Docker_Reference_Architecture-_Securing_Docker_EE_and_Security_Best_Practices</w:t>
        </w:r>
      </w:hyperlink>
    </w:p>
    <w:p w:rsidR="00A83204" w:rsidRDefault="00DD6406">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14">
        <w:r>
          <w:rPr>
            <w:rStyle w:val="Hyperlink"/>
          </w:rPr>
          <w:t>http://h20195.www2.hpe.com/V2/GetDocument.aspx?docname=a00020437enw</w:t>
        </w:r>
      </w:hyperlink>
      <w:r>
        <w:t>.</w:t>
      </w:r>
    </w:p>
    <w:p w:rsidR="00A83204" w:rsidRDefault="00DD6406">
      <w:pPr>
        <w:pStyle w:val="Heading1"/>
      </w:pPr>
      <w:bookmarkStart w:id="28" w:name="_Refd17e54729"/>
      <w:bookmarkStart w:id="29" w:name="_Tocd17e54729"/>
      <w:r>
        <w:t>Solution components</w:t>
      </w:r>
      <w:bookmarkEnd w:id="28"/>
      <w:bookmarkEnd w:id="29"/>
    </w:p>
    <w:p w:rsidR="00A83204" w:rsidRDefault="00DD6406">
      <w:pPr>
        <w:pStyle w:val="Heading2"/>
      </w:pPr>
      <w:bookmarkStart w:id="30" w:name="_Refd17e54740"/>
      <w:bookmarkStart w:id="31" w:name="_Tocd17e54740"/>
      <w:r>
        <w:t>Hardware</w:t>
      </w:r>
      <w:bookmarkEnd w:id="30"/>
      <w:bookmarkEnd w:id="31"/>
    </w:p>
    <w:p w:rsidR="00A83204" w:rsidRDefault="00DD6406">
      <w:pPr>
        <w:pStyle w:val="BodyTextMetricLight10pt"/>
      </w:pPr>
      <w:r w:rsidRPr="00DD6406">
        <w:fldChar w:fldCharType="begin"/>
      </w:r>
      <w:r w:rsidRPr="00DD6406">
        <w:instrText xml:space="preserve"> REF _Numd17e54751 \h </w:instrText>
      </w:r>
      <w:r>
        <w:instrText xml:space="preserve"> \* MERGEFORMAT </w:instrText>
      </w:r>
      <w:r w:rsidRPr="00DD6406">
        <w:fldChar w:fldCharType="separate"/>
      </w:r>
      <w:r w:rsidRPr="00DD6406">
        <w:t>Table 3</w:t>
      </w:r>
      <w:r w:rsidRPr="00DD6406">
        <w:fldChar w:fldCharType="end"/>
      </w:r>
      <w:r>
        <w:t xml:space="preserve"> lists the hardware components that are utilized in this Reference Configuration</w:t>
      </w:r>
    </w:p>
    <w:p w:rsidR="00A83204" w:rsidRDefault="00DD6406">
      <w:pPr>
        <w:pStyle w:val="MISCTableCaptionHeader8pt"/>
      </w:pPr>
      <w:bookmarkStart w:id="32" w:name="_Refd17e54751"/>
      <w:bookmarkStart w:id="33" w:name="_Tocd17e54751"/>
      <w:r>
        <w:rPr>
          <w:rStyle w:val="MISCTableCaptionHeaderBold8pt"/>
          <w:noProof/>
        </w:rPr>
        <w:t>Table </w:t>
      </w:r>
      <w:bookmarkStart w:id="34" w:name="_Numd17e54751"/>
      <w:r>
        <w:fldChar w:fldCharType="begin"/>
      </w:r>
      <w:r>
        <w:instrText xml:space="preserve"> SEQ Table \* ARABIC </w:instrText>
      </w:r>
      <w:r>
        <w:fldChar w:fldCharType="separate"/>
      </w:r>
      <w:r>
        <w:rPr>
          <w:rStyle w:val="MISCTableCaptionHeaderBold8pt"/>
          <w:noProof/>
        </w:rPr>
        <w:t>3</w:t>
      </w:r>
      <w:r>
        <w:rPr>
          <w:rStyle w:val="MISCTableCaptionHeaderBold8pt"/>
          <w:noProof/>
        </w:rPr>
        <w:fldChar w:fldCharType="end"/>
      </w:r>
      <w:bookmarkEnd w:id="32"/>
      <w:bookmarkEnd w:id="33"/>
      <w:bookmarkEnd w:id="34"/>
      <w:r>
        <w:t>.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A83204" w:rsidTr="00DD6406">
        <w:trPr>
          <w:cantSplit/>
          <w:tblHeader/>
        </w:trPr>
        <w:tc>
          <w:tcPr>
            <w:tcW w:w="3330" w:type="dxa"/>
            <w:tcBorders>
              <w:top w:val="nil"/>
              <w:bottom w:val="single" w:sz="36" w:space="0" w:color="00B388"/>
            </w:tcBorders>
          </w:tcPr>
          <w:p w:rsidR="00A83204" w:rsidRDefault="00DD6406">
            <w:pPr>
              <w:pStyle w:val="TableSubhead8pt"/>
            </w:pPr>
            <w:r>
              <w:t>Component</w:t>
            </w:r>
          </w:p>
        </w:tc>
        <w:tc>
          <w:tcPr>
            <w:tcW w:w="5310" w:type="dxa"/>
            <w:tcBorders>
              <w:top w:val="nil"/>
              <w:bottom w:val="single" w:sz="36" w:space="0" w:color="00B388"/>
            </w:tcBorders>
          </w:tcPr>
          <w:p w:rsidR="00A83204" w:rsidRDefault="00DD6406">
            <w:pPr>
              <w:pStyle w:val="TableSubhead8pt"/>
            </w:pPr>
            <w:r>
              <w:t>Purpose</w:t>
            </w:r>
          </w:p>
        </w:tc>
      </w:tr>
      <w:tr w:rsidR="00A83204" w:rsidTr="00DD6406">
        <w:trPr>
          <w:cantSplit/>
        </w:trPr>
        <w:tc>
          <w:tcPr>
            <w:tcW w:w="3330" w:type="dxa"/>
          </w:tcPr>
          <w:p w:rsidR="00A83204" w:rsidRDefault="00DD6406">
            <w:pPr>
              <w:pStyle w:val="TableBody8pt"/>
            </w:pPr>
            <w:r>
              <w:t>HPE Synergy 12000 Frame</w:t>
            </w:r>
          </w:p>
        </w:tc>
        <w:tc>
          <w:tcPr>
            <w:tcW w:w="5310" w:type="dxa"/>
          </w:tcPr>
          <w:p w:rsidR="00A83204" w:rsidRDefault="00DD6406">
            <w:pPr>
              <w:pStyle w:val="TableBody8pt"/>
            </w:pPr>
            <w:r>
              <w:t>Rack enclosure for compute, storage, and network hardware</w:t>
            </w:r>
          </w:p>
        </w:tc>
      </w:tr>
      <w:tr w:rsidR="00A83204" w:rsidTr="00DD6406">
        <w:trPr>
          <w:cantSplit/>
        </w:trPr>
        <w:tc>
          <w:tcPr>
            <w:tcW w:w="3330" w:type="dxa"/>
          </w:tcPr>
          <w:p w:rsidR="00A83204" w:rsidRDefault="00DD6406">
            <w:pPr>
              <w:pStyle w:val="TableBody8pt"/>
            </w:pPr>
            <w:r>
              <w:t>HPE Synergy 480 Gen10 Compute Modules</w:t>
            </w:r>
          </w:p>
        </w:tc>
        <w:tc>
          <w:tcPr>
            <w:tcW w:w="5310" w:type="dxa"/>
          </w:tcPr>
          <w:p w:rsidR="00A83204" w:rsidRDefault="00DD6406">
            <w:pPr>
              <w:pStyle w:val="TableBody8pt"/>
            </w:pPr>
            <w:r>
              <w:t>Hosts for running ESX servers that support UCP, DTR, worker and other nodes in the solution</w:t>
            </w:r>
          </w:p>
        </w:tc>
      </w:tr>
      <w:tr w:rsidR="00A83204" w:rsidTr="00DD6406">
        <w:trPr>
          <w:cantSplit/>
        </w:trPr>
        <w:tc>
          <w:tcPr>
            <w:tcW w:w="3330" w:type="dxa"/>
          </w:tcPr>
          <w:p w:rsidR="00A83204" w:rsidRDefault="00DD6406">
            <w:pPr>
              <w:pStyle w:val="TableBody8pt"/>
            </w:pPr>
            <w:r>
              <w:t xml:space="preserve">HPE 3PAR StoreServ </w:t>
            </w:r>
          </w:p>
        </w:tc>
        <w:tc>
          <w:tcPr>
            <w:tcW w:w="5310" w:type="dxa"/>
          </w:tcPr>
          <w:p w:rsidR="00A83204" w:rsidRDefault="00DD6406">
            <w:pPr>
              <w:pStyle w:val="TableBody8pt"/>
            </w:pPr>
            <w:r>
              <w:t>Provides the storage for the virtual machines and the Docker backups</w:t>
            </w:r>
          </w:p>
        </w:tc>
      </w:tr>
      <w:tr w:rsidR="00A83204" w:rsidTr="00DD6406">
        <w:trPr>
          <w:cantSplit/>
        </w:trPr>
        <w:tc>
          <w:tcPr>
            <w:tcW w:w="3330" w:type="dxa"/>
          </w:tcPr>
          <w:p w:rsidR="00A83204" w:rsidRDefault="00DD6406">
            <w:pPr>
              <w:pStyle w:val="TableBody8pt"/>
            </w:pPr>
            <w:r>
              <w:t>HPE StoreOnce</w:t>
            </w:r>
          </w:p>
        </w:tc>
        <w:tc>
          <w:tcPr>
            <w:tcW w:w="5310" w:type="dxa"/>
          </w:tcPr>
          <w:p w:rsidR="00A83204" w:rsidRDefault="00DD6406">
            <w:pPr>
              <w:pStyle w:val="TableBody8pt"/>
            </w:pPr>
            <w:r>
              <w:t>High performance backup system</w:t>
            </w:r>
          </w:p>
        </w:tc>
      </w:tr>
    </w:tbl>
    <w:p w:rsidR="00DD6406" w:rsidRDefault="00DD6406">
      <w:pPr>
        <w:pStyle w:val="Heading3"/>
      </w:pPr>
      <w:bookmarkStart w:id="35" w:name="_Refd17e54829"/>
      <w:bookmarkStart w:id="36" w:name="_Tocd17e54829"/>
    </w:p>
    <w:p w:rsidR="00A83204" w:rsidRDefault="00DD6406">
      <w:pPr>
        <w:pStyle w:val="Heading3"/>
      </w:pPr>
      <w:r>
        <w:t>HPE Synergy</w:t>
      </w:r>
      <w:bookmarkEnd w:id="35"/>
      <w:bookmarkEnd w:id="36"/>
    </w:p>
    <w:p w:rsidR="00A83204" w:rsidRDefault="00DD6406">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rsidR="00A83204" w:rsidRDefault="00DD6406">
      <w:pPr>
        <w:pStyle w:val="BodyTextMetricLight10pt"/>
      </w:pPr>
      <w:r>
        <w:t>HPE Synergy Frames contain a management appliance called the HPE Synergy Composer which hosts HPE OneView. HPE Synergy Composer manages the composable infrastructure and delivers:</w:t>
      </w:r>
    </w:p>
    <w:p w:rsidR="00A83204" w:rsidRDefault="00DD6406">
      <w:pPr>
        <w:pStyle w:val="BulletLevel1"/>
      </w:pPr>
      <w:r>
        <w:t xml:space="preserve">Fluid pools of resources, where a single infrastructure of compute, storage and fabric boots up ready for workloads and demonstrates self-assimilating capacity. </w:t>
      </w:r>
    </w:p>
    <w:p w:rsidR="00A83204" w:rsidRDefault="00DD6406">
      <w:pPr>
        <w:pStyle w:val="BulletLevel1"/>
      </w:pPr>
      <w:r>
        <w:lastRenderedPageBreak/>
        <w:t xml:space="preserve">Software-defined intelligence, with a single interface that precisely composes logical infrastructures at near-instant speeds; and demonstrates template-driven, frictionless operations. </w:t>
      </w:r>
    </w:p>
    <w:p w:rsidR="00A83204" w:rsidRDefault="00DD6406" w:rsidP="00572BED">
      <w:pPr>
        <w:pStyle w:val="BulletLevel1LastBeforeBodycopy"/>
      </w:pPr>
      <w:r>
        <w:t xml:space="preserve">Unified API access, which enables simple line-of-code programming of every infrastructure element; easily automates IT operational processes; and effortlessly automates applications through infrastructure deployment. </w:t>
      </w:r>
    </w:p>
    <w:p w:rsidR="00A83204" w:rsidRDefault="00DD6406">
      <w:pPr>
        <w:pStyle w:val="Heading3"/>
      </w:pPr>
      <w:bookmarkStart w:id="37" w:name="_Refd17e54859"/>
      <w:bookmarkStart w:id="38" w:name="_Tocd17e54859"/>
      <w:r>
        <w:t>Server requirements</w:t>
      </w:r>
      <w:bookmarkEnd w:id="37"/>
      <w:bookmarkEnd w:id="38"/>
    </w:p>
    <w:p w:rsidR="00A83204" w:rsidRDefault="00DD6406">
      <w:pPr>
        <w:pStyle w:val="BodyTextMetricLight10pt"/>
      </w:pPr>
      <w:r>
        <w:t xml:space="preserve">The minimum platform requirement for this configuration is a 3 node HPE Synergy 480 Gen10 deployment with 1 node in each Synergy frame and </w:t>
      </w:r>
    </w:p>
    <w:p w:rsidR="00A83204" w:rsidRDefault="00DD6406">
      <w:pPr>
        <w:pStyle w:val="BulletLevel1"/>
      </w:pPr>
      <w:r>
        <w:t xml:space="preserve">384 GB DDR4-2133 RAM </w:t>
      </w:r>
    </w:p>
    <w:p w:rsidR="00A83204" w:rsidRDefault="00DD6406">
      <w:pPr>
        <w:pStyle w:val="BulletLevel1"/>
      </w:pPr>
      <w:r>
        <w:t xml:space="preserve">2 Intel Xeon CPU Gold 6130 2.10GHz x 16 core </w:t>
      </w:r>
    </w:p>
    <w:p w:rsidR="00A83204" w:rsidRDefault="00DD6406" w:rsidP="00572BED">
      <w:pPr>
        <w:pStyle w:val="BulletLevel1LastBeforeBodycopy"/>
      </w:pPr>
      <w:r>
        <w:t xml:space="preserve">Single ESXi cluster with control plane and Docker workers spread out on all 3 nodes </w:t>
      </w:r>
    </w:p>
    <w:p w:rsidR="00A83204" w:rsidRDefault="00DD6406">
      <w:pPr>
        <w:pStyle w:val="BodyTextMetricLight10pt"/>
      </w:pPr>
      <w:r>
        <w:t>The solution has also been tested on a 6 node HPE Synergy environment, with 2 nodes in each frame. In this setup, the extra 3 nodes are dedicated to Docker worker nodes. The 6 node deployment is depicted graphically in </w:t>
      </w:r>
      <w:r w:rsidRPr="00DD6406">
        <w:fldChar w:fldCharType="begin"/>
      </w:r>
      <w:r w:rsidRPr="00DD6406">
        <w:instrText xml:space="preserve"> REF _Numd17e54887 \h </w:instrText>
      </w:r>
      <w:r>
        <w:instrText xml:space="preserve"> \* MERGEFORMAT </w:instrText>
      </w:r>
      <w:r w:rsidRPr="00DD6406">
        <w:fldChar w:fldCharType="separate"/>
      </w:r>
      <w:r w:rsidRPr="00DD6406">
        <w:t>Figure 2</w:t>
      </w:r>
      <w:r w:rsidRPr="00DD6406">
        <w:fldChar w:fldCharType="end"/>
      </w:r>
      <w:r>
        <w:t>.</w:t>
      </w:r>
    </w:p>
    <w:p w:rsidR="00A83204" w:rsidRDefault="00DD6406">
      <w:r>
        <w:rPr>
          <w:noProof/>
        </w:rPr>
        <w:drawing>
          <wp:inline distT="0" distB="0" distL="0" distR="0">
            <wp:extent cx="6120000" cy="321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15">
                      <a:extLst>
                        <a:ext uri="{28A0092B-C50C-407E-A947-70E740481C1C}">
                          <a14:useLocalDpi xmlns:a14="http://schemas.microsoft.com/office/drawing/2010/main" val="0"/>
                        </a:ext>
                      </a:extLst>
                    </a:blip>
                    <a:stretch>
                      <a:fillRect/>
                    </a:stretch>
                  </pic:blipFill>
                  <pic:spPr>
                    <a:xfrm>
                      <a:off x="0" y="0"/>
                      <a:ext cx="11430000" cy="6000750"/>
                    </a:xfrm>
                    <a:prstGeom prst="rect">
                      <a:avLst/>
                    </a:prstGeom>
                  </pic:spPr>
                </pic:pic>
              </a:graphicData>
            </a:graphic>
          </wp:inline>
        </w:drawing>
      </w:r>
    </w:p>
    <w:p w:rsidR="00A83204" w:rsidRDefault="00DD6406">
      <w:pPr>
        <w:pStyle w:val="MISCFigureCaptionHeader8pt"/>
      </w:pPr>
      <w:bookmarkStart w:id="39" w:name="_Refd17e54887"/>
      <w:bookmarkStart w:id="40" w:name="_Tocd17e54887"/>
      <w:r>
        <w:rPr>
          <w:rStyle w:val="MISCFigureCaptionHeaderBold8pt"/>
        </w:rPr>
        <w:t>Figure </w:t>
      </w:r>
      <w:bookmarkStart w:id="41" w:name="_Numd17e54887"/>
      <w:r>
        <w:fldChar w:fldCharType="begin"/>
      </w:r>
      <w:r>
        <w:instrText xml:space="preserve"> SEQ Figure \* ARABIC </w:instrText>
      </w:r>
      <w:r>
        <w:fldChar w:fldCharType="separate"/>
      </w:r>
      <w:r>
        <w:rPr>
          <w:rStyle w:val="MISCFigureCaptionHeaderBold8pt"/>
          <w:noProof/>
        </w:rPr>
        <w:t>2</w:t>
      </w:r>
      <w:r>
        <w:rPr>
          <w:rStyle w:val="MISCFigureCaptionHeaderBold8pt"/>
          <w:noProof/>
        </w:rPr>
        <w:fldChar w:fldCharType="end"/>
      </w:r>
      <w:bookmarkEnd w:id="41"/>
      <w:r>
        <w:rPr>
          <w:rStyle w:val="MISCFigureCaptionHeaderBold8pt"/>
          <w:noProof/>
        </w:rPr>
        <w:t xml:space="preserve">. </w:t>
      </w:r>
      <w:r>
        <w:t>HPE Synergy Configuration</w:t>
      </w:r>
      <w:bookmarkEnd w:id="39"/>
      <w:bookmarkEnd w:id="40"/>
    </w:p>
    <w:p w:rsidR="00A83204" w:rsidRDefault="00DD6406">
      <w:pPr>
        <w:pStyle w:val="Heading3"/>
      </w:pPr>
      <w:bookmarkStart w:id="42" w:name="_Refd17e54896"/>
      <w:bookmarkStart w:id="43" w:name="_Tocd17e54896"/>
      <w:r>
        <w:t>Storage requirements</w:t>
      </w:r>
      <w:bookmarkEnd w:id="42"/>
      <w:bookmarkEnd w:id="43"/>
    </w:p>
    <w:p w:rsidR="00A83204" w:rsidRDefault="00DD6406">
      <w:pPr>
        <w:pStyle w:val="BodyTextMetricLight10pt"/>
      </w:pPr>
      <w:r>
        <w:t>A HPE 3PAR store is required for ESXi datastore. This solution makes use of a HPE 3PAR StoreServ 8200 populated with:</w:t>
      </w:r>
    </w:p>
    <w:p w:rsidR="00A83204" w:rsidRDefault="00DD6406">
      <w:pPr>
        <w:pStyle w:val="BulletLevel1"/>
      </w:pPr>
      <w:r>
        <w:t>8x480GB SSD for the vSphere cluster datastore</w:t>
      </w:r>
    </w:p>
    <w:p w:rsidR="00A83204" w:rsidRDefault="00DD6406" w:rsidP="00DD6406">
      <w:pPr>
        <w:pStyle w:val="BulletLevel1LastBeforeBodycopy"/>
      </w:pPr>
      <w:r>
        <w:t>8x1.8TB HDD for Backup Datastore</w:t>
      </w:r>
    </w:p>
    <w:p w:rsidR="00A83204" w:rsidRDefault="00DD6406">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rsidR="00A83204" w:rsidRDefault="00DD6406">
      <w:pPr>
        <w:pStyle w:val="Heading2"/>
      </w:pPr>
      <w:bookmarkStart w:id="44" w:name="_Refd17e54922"/>
      <w:bookmarkStart w:id="45" w:name="_Tocd17e54922"/>
      <w:r>
        <w:t>Software</w:t>
      </w:r>
      <w:bookmarkEnd w:id="44"/>
      <w:bookmarkEnd w:id="45"/>
    </w:p>
    <w:p w:rsidR="00A83204" w:rsidRDefault="00DD6406">
      <w:pPr>
        <w:pStyle w:val="BodyTextMetricLight10pt"/>
      </w:pPr>
      <w:r>
        <w:t xml:space="preserve">The software components used in this Reference Configuration are listed in </w:t>
      </w:r>
      <w:r w:rsidRPr="00DD6406">
        <w:fldChar w:fldCharType="begin"/>
      </w:r>
      <w:r w:rsidRPr="00DD6406">
        <w:instrText xml:space="preserve"> REF _Numd17e54938 \h </w:instrText>
      </w:r>
      <w:r>
        <w:instrText xml:space="preserve"> \* MERGEFORMAT </w:instrText>
      </w:r>
      <w:r w:rsidRPr="00DD6406">
        <w:fldChar w:fldCharType="separate"/>
      </w:r>
      <w:r w:rsidRPr="00DD6406">
        <w:t>Table 4</w:t>
      </w:r>
      <w:r w:rsidRPr="00DD6406">
        <w:fldChar w:fldCharType="end"/>
      </w:r>
      <w:r>
        <w:t xml:space="preserve"> and </w:t>
      </w:r>
      <w:r w:rsidRPr="00DD6406">
        <w:fldChar w:fldCharType="begin"/>
      </w:r>
      <w:r w:rsidRPr="00DD6406">
        <w:instrText xml:space="preserve"> REF _Numd17e55022 \h </w:instrText>
      </w:r>
      <w:r>
        <w:instrText xml:space="preserve"> \* MERGEFORMAT </w:instrText>
      </w:r>
      <w:r w:rsidRPr="00DD6406">
        <w:fldChar w:fldCharType="separate"/>
      </w:r>
      <w:r w:rsidRPr="00DD6406">
        <w:t>Table 5</w:t>
      </w:r>
      <w:r w:rsidRPr="00DD6406">
        <w:fldChar w:fldCharType="end"/>
      </w:r>
      <w:r>
        <w:t xml:space="preserve">. </w:t>
      </w:r>
    </w:p>
    <w:p w:rsidR="00A83204" w:rsidRDefault="00DD6406">
      <w:pPr>
        <w:pStyle w:val="MISCTableCaptionHeader8pt"/>
      </w:pPr>
      <w:bookmarkStart w:id="46" w:name="_Refd17e54938"/>
      <w:bookmarkStart w:id="47" w:name="_Tocd17e54938"/>
      <w:r>
        <w:rPr>
          <w:rStyle w:val="MISCTableCaptionHeaderBold8pt"/>
          <w:noProof/>
        </w:rPr>
        <w:lastRenderedPageBreak/>
        <w:t>Table </w:t>
      </w:r>
      <w:bookmarkStart w:id="48" w:name="_Numd17e54938"/>
      <w:r>
        <w:fldChar w:fldCharType="begin"/>
      </w:r>
      <w:r>
        <w:instrText xml:space="preserve"> SEQ Table \* ARABIC </w:instrText>
      </w:r>
      <w:r>
        <w:fldChar w:fldCharType="separate"/>
      </w:r>
      <w:r>
        <w:rPr>
          <w:rStyle w:val="MISCTableCaptionHeaderBold8pt"/>
          <w:noProof/>
        </w:rPr>
        <w:t>4</w:t>
      </w:r>
      <w:r>
        <w:rPr>
          <w:rStyle w:val="MISCTableCaptionHeaderBold8pt"/>
          <w:noProof/>
        </w:rPr>
        <w:fldChar w:fldCharType="end"/>
      </w:r>
      <w:bookmarkEnd w:id="46"/>
      <w:bookmarkEnd w:id="47"/>
      <w:bookmarkEnd w:id="48"/>
      <w:r>
        <w:t>.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DD640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Version</w:t>
            </w:r>
          </w:p>
        </w:tc>
      </w:tr>
      <w:tr w:rsidR="00A83204" w:rsidTr="00DD6406">
        <w:trPr>
          <w:cantSplit/>
        </w:trPr>
        <w:tc>
          <w:tcPr>
            <w:tcW w:w="2435" w:type="dxa"/>
          </w:tcPr>
          <w:p w:rsidR="00A83204" w:rsidRDefault="00DD6406">
            <w:pPr>
              <w:pStyle w:val="TableBody8pt"/>
            </w:pPr>
            <w:r>
              <w:t>Ansible</w:t>
            </w:r>
          </w:p>
        </w:tc>
        <w:tc>
          <w:tcPr>
            <w:tcW w:w="2435" w:type="dxa"/>
          </w:tcPr>
          <w:p w:rsidR="00A83204" w:rsidRDefault="00DD6406">
            <w:pPr>
              <w:pStyle w:val="TableBody8pt"/>
            </w:pPr>
            <w:r>
              <w:t>2.4.2</w:t>
            </w:r>
          </w:p>
        </w:tc>
      </w:tr>
      <w:tr w:rsidR="00A83204" w:rsidTr="00DD6406">
        <w:trPr>
          <w:cantSplit/>
        </w:trPr>
        <w:tc>
          <w:tcPr>
            <w:tcW w:w="2435" w:type="dxa"/>
          </w:tcPr>
          <w:p w:rsidR="00A83204" w:rsidRDefault="00DD6406">
            <w:pPr>
              <w:pStyle w:val="TableBody8pt"/>
            </w:pPr>
            <w:r>
              <w:t>Docker EE</w:t>
            </w:r>
          </w:p>
        </w:tc>
        <w:tc>
          <w:tcPr>
            <w:tcW w:w="2435" w:type="dxa"/>
          </w:tcPr>
          <w:p w:rsidR="00A83204" w:rsidRDefault="00DD6406">
            <w:pPr>
              <w:pStyle w:val="TableBody8pt"/>
            </w:pPr>
            <w:r>
              <w:t>17.06 (tested with UCP 2.2.7 and DTR 2.4.3)</w:t>
            </w:r>
          </w:p>
        </w:tc>
      </w:tr>
      <w:tr w:rsidR="00A83204" w:rsidTr="00DD6406">
        <w:trPr>
          <w:cantSplit/>
        </w:trPr>
        <w:tc>
          <w:tcPr>
            <w:tcW w:w="2435" w:type="dxa"/>
          </w:tcPr>
          <w:p w:rsidR="00A83204" w:rsidRDefault="00EF2A7C">
            <w:pPr>
              <w:pStyle w:val="TableBody8pt"/>
            </w:pPr>
            <w:r>
              <w:t>Red Hat</w:t>
            </w:r>
            <w:r w:rsidR="00DD6406">
              <w:t xml:space="preserve"> Enterprise Linux</w:t>
            </w:r>
          </w:p>
        </w:tc>
        <w:tc>
          <w:tcPr>
            <w:tcW w:w="2435" w:type="dxa"/>
          </w:tcPr>
          <w:p w:rsidR="00A83204" w:rsidRDefault="00DD6406">
            <w:pPr>
              <w:pStyle w:val="TableBody8pt"/>
            </w:pPr>
            <w:r>
              <w:t>7.4</w:t>
            </w:r>
          </w:p>
        </w:tc>
      </w:tr>
      <w:tr w:rsidR="00A83204" w:rsidTr="00DD6406">
        <w:trPr>
          <w:cantSplit/>
        </w:trPr>
        <w:tc>
          <w:tcPr>
            <w:tcW w:w="2435" w:type="dxa"/>
          </w:tcPr>
          <w:p w:rsidR="00A83204" w:rsidRDefault="00EF2A7C" w:rsidP="00DD6406">
            <w:pPr>
              <w:pStyle w:val="TableBody8pt"/>
            </w:pPr>
            <w:r>
              <w:t>Microsoft</w:t>
            </w:r>
            <w:r w:rsidR="00DD6406">
              <w:t xml:space="preserve"> Windows </w:t>
            </w:r>
          </w:p>
        </w:tc>
        <w:tc>
          <w:tcPr>
            <w:tcW w:w="2435" w:type="dxa"/>
          </w:tcPr>
          <w:p w:rsidR="00A83204" w:rsidRDefault="00DD6406">
            <w:pPr>
              <w:pStyle w:val="TableBody8pt"/>
            </w:pPr>
            <w:r>
              <w:t>Server 2016</w:t>
            </w:r>
          </w:p>
        </w:tc>
      </w:tr>
      <w:tr w:rsidR="00A83204" w:rsidTr="00DD6406">
        <w:trPr>
          <w:cantSplit/>
        </w:trPr>
        <w:tc>
          <w:tcPr>
            <w:tcW w:w="2435" w:type="dxa"/>
          </w:tcPr>
          <w:p w:rsidR="00A83204" w:rsidRDefault="00EF2A7C">
            <w:pPr>
              <w:pStyle w:val="TableBody8pt"/>
            </w:pPr>
            <w:r>
              <w:t>VMWare</w:t>
            </w:r>
          </w:p>
        </w:tc>
        <w:tc>
          <w:tcPr>
            <w:tcW w:w="2435" w:type="dxa"/>
          </w:tcPr>
          <w:p w:rsidR="00A83204" w:rsidRDefault="00DD6406">
            <w:pPr>
              <w:pStyle w:val="TableBody8pt"/>
            </w:pPr>
            <w:r>
              <w:t>ESXi 6.5.0 and vCenter 6.5.0</w:t>
            </w:r>
          </w:p>
        </w:tc>
      </w:tr>
    </w:tbl>
    <w:p w:rsidR="00DD6406" w:rsidRDefault="00DD6406">
      <w:pPr>
        <w:pStyle w:val="MISCTableCaptionHeader8pt"/>
        <w:rPr>
          <w:rStyle w:val="MISCTableCaptionHeaderBold8pt"/>
          <w:noProof/>
        </w:rPr>
      </w:pPr>
      <w:bookmarkStart w:id="49" w:name="_Refd17e55022"/>
      <w:bookmarkStart w:id="50" w:name="_Tocd17e55022"/>
    </w:p>
    <w:p w:rsidR="00A83204" w:rsidRDefault="00DD6406">
      <w:pPr>
        <w:pStyle w:val="MISCTableCaptionHeader8pt"/>
      </w:pPr>
      <w:r>
        <w:rPr>
          <w:rStyle w:val="MISCTableCaptionHeaderBold8pt"/>
          <w:noProof/>
        </w:rPr>
        <w:t>Table </w:t>
      </w:r>
      <w:bookmarkStart w:id="51" w:name="_Numd17e55022"/>
      <w:r>
        <w:fldChar w:fldCharType="begin"/>
      </w:r>
      <w:r>
        <w:instrText xml:space="preserve"> SEQ Table \* ARABIC </w:instrText>
      </w:r>
      <w:r>
        <w:fldChar w:fldCharType="separate"/>
      </w:r>
      <w:r>
        <w:rPr>
          <w:rStyle w:val="MISCTableCaptionHeaderBold8pt"/>
          <w:noProof/>
        </w:rPr>
        <w:t>5</w:t>
      </w:r>
      <w:r>
        <w:rPr>
          <w:rStyle w:val="MISCTableCaptionHeaderBold8pt"/>
          <w:noProof/>
        </w:rPr>
        <w:fldChar w:fldCharType="end"/>
      </w:r>
      <w:bookmarkEnd w:id="49"/>
      <w:bookmarkEnd w:id="50"/>
      <w:bookmarkEnd w:id="51"/>
      <w:r>
        <w:t>.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DD640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w:t>
            </w:r>
            <w:r w:rsidR="00572BED">
              <w:t>r</w:t>
            </w:r>
            <w:r>
              <w:t>sion</w:t>
            </w:r>
          </w:p>
        </w:tc>
      </w:tr>
      <w:tr w:rsidR="00A83204" w:rsidTr="00DD6406">
        <w:trPr>
          <w:cantSplit/>
        </w:trPr>
        <w:tc>
          <w:tcPr>
            <w:tcW w:w="2435" w:type="dxa"/>
          </w:tcPr>
          <w:p w:rsidR="00A83204" w:rsidRDefault="00DD6406">
            <w:pPr>
              <w:pStyle w:val="TableBody8pt"/>
            </w:pPr>
            <w:r>
              <w:t xml:space="preserve">HPE Recovery Manager Central </w:t>
            </w:r>
          </w:p>
        </w:tc>
        <w:tc>
          <w:tcPr>
            <w:tcW w:w="2435" w:type="dxa"/>
          </w:tcPr>
          <w:p w:rsidR="00A83204" w:rsidRDefault="00DD6406">
            <w:pPr>
              <w:pStyle w:val="TableBody8pt"/>
            </w:pPr>
            <w:r>
              <w:t>5.0.1</w:t>
            </w:r>
          </w:p>
        </w:tc>
      </w:tr>
    </w:tbl>
    <w:p w:rsidR="00EF2A7C" w:rsidRDefault="00EF2A7C">
      <w:pPr>
        <w:pStyle w:val="Heading3"/>
      </w:pPr>
      <w:bookmarkStart w:id="52" w:name="_Refd17e55067"/>
      <w:bookmarkStart w:id="53" w:name="_Tocd17e55067"/>
    </w:p>
    <w:p w:rsidR="00A83204" w:rsidRDefault="00DD6406">
      <w:pPr>
        <w:pStyle w:val="Heading3"/>
      </w:pPr>
      <w:r>
        <w:t>About Ansible</w:t>
      </w:r>
      <w:bookmarkEnd w:id="52"/>
      <w:bookmarkEnd w:id="53"/>
    </w:p>
    <w:p w:rsidR="00A83204" w:rsidRDefault="00DD6406">
      <w:pPr>
        <w:pStyle w:val="BodyTextMetricLight10pt"/>
      </w:pPr>
      <w:r>
        <w:t>Ansible is an open-source automation engine that automates software provisioning, configuration management and application deployment.</w:t>
      </w:r>
    </w:p>
    <w:p w:rsidR="00A83204" w:rsidRDefault="00DD6406">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rsidR="00A83204" w:rsidRDefault="00DD6406">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rsidR="00A83204" w:rsidRDefault="00DD6406">
      <w:pPr>
        <w:pStyle w:val="BodyTextMetricLight10pt"/>
      </w:pPr>
      <w:r>
        <w:t xml:space="preserve">More information about Ansible can be found at: </w:t>
      </w:r>
      <w:hyperlink r:id="rId16">
        <w:r>
          <w:rPr>
            <w:rStyle w:val="Hyperlink"/>
          </w:rPr>
          <w:t>http://docs.ansible.com</w:t>
        </w:r>
      </w:hyperlink>
    </w:p>
    <w:p w:rsidR="00A83204" w:rsidRDefault="00DD6406">
      <w:pPr>
        <w:pStyle w:val="Heading3"/>
      </w:pPr>
      <w:bookmarkStart w:id="54" w:name="_Refd17e55093"/>
      <w:bookmarkStart w:id="55" w:name="_Tocd17e55093"/>
      <w:r>
        <w:t>About Docker Enterprise Edition</w:t>
      </w:r>
      <w:bookmarkEnd w:id="54"/>
      <w:bookmarkEnd w:id="55"/>
    </w:p>
    <w:p w:rsidR="00A83204" w:rsidRDefault="00DD6406">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rsidR="00A83204" w:rsidRDefault="00DD6406">
      <w:pPr>
        <w:pStyle w:val="BodyTextMetricLight10pt"/>
      </w:pPr>
      <w:r>
        <w:t>Docker EE provides:</w:t>
      </w:r>
    </w:p>
    <w:p w:rsidR="00A83204" w:rsidRDefault="00DD6406">
      <w:pPr>
        <w:pStyle w:val="BulletLevel1"/>
      </w:pPr>
      <w:r>
        <w:t>Integrated management of all application resources from a single web admin UI.</w:t>
      </w:r>
    </w:p>
    <w:p w:rsidR="00A83204" w:rsidRDefault="00DD6406">
      <w:pPr>
        <w:pStyle w:val="BulletLevel1"/>
      </w:pPr>
      <w:r>
        <w:t>Frictionless deployment of applications and Compose files to production in a few clicks.</w:t>
      </w:r>
    </w:p>
    <w:p w:rsidR="00A83204" w:rsidRDefault="00DD6406">
      <w:pPr>
        <w:pStyle w:val="BulletLevel1"/>
      </w:pPr>
      <w:r>
        <w:t>Multi-tenant system with granular role-based access control (RBAC) and LDAP/AD integration.</w:t>
      </w:r>
    </w:p>
    <w:p w:rsidR="00A83204" w:rsidRDefault="00DD6406">
      <w:pPr>
        <w:pStyle w:val="BulletLevel1"/>
      </w:pPr>
      <w:r>
        <w:t>Self-healing application deployment with the ability to apply rolling application updates.</w:t>
      </w:r>
    </w:p>
    <w:p w:rsidR="00A83204" w:rsidRDefault="00DD6406" w:rsidP="00DD6406">
      <w:pPr>
        <w:pStyle w:val="BulletLevel1LastBeforeBodycopy"/>
      </w:pPr>
      <w:r>
        <w:t>End-to-end security model with secrets management, image signing and image security scanning.</w:t>
      </w:r>
    </w:p>
    <w:p w:rsidR="00A83204" w:rsidRDefault="00DD6406">
      <w:pPr>
        <w:pStyle w:val="BodyTextMetricLight10pt"/>
      </w:pPr>
      <w:r>
        <w:t xml:space="preserve">More information about Docker Enterprise Edition can be found at: </w:t>
      </w:r>
      <w:hyperlink r:id="rId17">
        <w:r>
          <w:rPr>
            <w:rStyle w:val="Hyperlink"/>
          </w:rPr>
          <w:t>https://www.docker.com/enterprise-edition</w:t>
        </w:r>
      </w:hyperlink>
    </w:p>
    <w:p w:rsidR="00A83204" w:rsidRDefault="00DD6406">
      <w:pPr>
        <w:pStyle w:val="Heading2"/>
      </w:pPr>
      <w:bookmarkStart w:id="56" w:name="_Refd17e55135"/>
      <w:bookmarkStart w:id="57" w:name="_Tocd17e55135"/>
      <w:r>
        <w:t>Application software</w:t>
      </w:r>
      <w:bookmarkEnd w:id="56"/>
      <w:bookmarkEnd w:id="57"/>
    </w:p>
    <w:p w:rsidR="00A83204" w:rsidRDefault="00DD6406">
      <w:pPr>
        <w:pStyle w:val="BodyTextMetricLight10pt"/>
      </w:pPr>
      <w:r>
        <w:t>A number of different logging and monitoring solutions are supported by this solution:</w:t>
      </w:r>
    </w:p>
    <w:p w:rsidR="00A83204" w:rsidRDefault="00DD6406">
      <w:pPr>
        <w:pStyle w:val="BulletLevel1"/>
      </w:pPr>
      <w:r>
        <w:t>Splunk</w:t>
      </w:r>
      <w:r w:rsidR="00EF2A7C">
        <w:t>®</w:t>
      </w:r>
    </w:p>
    <w:p w:rsidR="00A83204" w:rsidRDefault="00DD6406">
      <w:pPr>
        <w:pStyle w:val="BulletLevel1"/>
      </w:pPr>
      <w:r>
        <w:t>Sysdig</w:t>
      </w:r>
      <w:r w:rsidR="00EF2A7C">
        <w:t>®</w:t>
      </w:r>
    </w:p>
    <w:p w:rsidR="00A83204" w:rsidRDefault="00DD6406" w:rsidP="00CD07D6">
      <w:pPr>
        <w:pStyle w:val="BulletLevel1LastBeforeBodycopy"/>
      </w:pPr>
      <w:r>
        <w:lastRenderedPageBreak/>
        <w:t>Prometheus and Grafana</w:t>
      </w:r>
    </w:p>
    <w:p w:rsidR="00A83204" w:rsidRDefault="00DD6406">
      <w:pPr>
        <w:pStyle w:val="BodyTextMetricLight10pt"/>
      </w:pPr>
      <w:r>
        <w:t>The application software components used in this Reference C</w:t>
      </w:r>
      <w:r w:rsidR="00CD07D6">
        <w:t>onfiguration are listed in</w:t>
      </w:r>
      <w:r>
        <w:t> </w:t>
      </w:r>
      <w:r w:rsidRPr="00CD07D6">
        <w:fldChar w:fldCharType="begin"/>
      </w:r>
      <w:r w:rsidRPr="00CD07D6">
        <w:instrText xml:space="preserve"> REF _Numd17e55163 \h </w:instrText>
      </w:r>
      <w:r w:rsidR="00CD07D6">
        <w:instrText xml:space="preserve"> \* MERGEFORMAT </w:instrText>
      </w:r>
      <w:r w:rsidRPr="00CD07D6">
        <w:fldChar w:fldCharType="separate"/>
      </w:r>
      <w:r w:rsidRPr="00CD07D6">
        <w:t>Table 6</w:t>
      </w:r>
      <w:r w:rsidRPr="00CD07D6">
        <w:fldChar w:fldCharType="end"/>
      </w:r>
      <w:r>
        <w:t xml:space="preserve">. </w:t>
      </w:r>
    </w:p>
    <w:p w:rsidR="00A83204" w:rsidRDefault="00DD6406">
      <w:pPr>
        <w:pStyle w:val="MISCTableCaptionHeader8pt"/>
      </w:pPr>
      <w:bookmarkStart w:id="58" w:name="_Refd17e55163"/>
      <w:bookmarkStart w:id="59" w:name="_Tocd17e55163"/>
      <w:r>
        <w:rPr>
          <w:rStyle w:val="MISCTableCaptionHeaderBold8pt"/>
          <w:noProof/>
        </w:rPr>
        <w:t>Table </w:t>
      </w:r>
      <w:bookmarkStart w:id="60" w:name="_Numd17e55163"/>
      <w:r>
        <w:fldChar w:fldCharType="begin"/>
      </w:r>
      <w:r>
        <w:instrText xml:space="preserve"> SEQ Table \* ARABIC </w:instrText>
      </w:r>
      <w:r>
        <w:fldChar w:fldCharType="separate"/>
      </w:r>
      <w:r>
        <w:rPr>
          <w:rStyle w:val="MISCTableCaptionHeaderBold8pt"/>
          <w:noProof/>
        </w:rPr>
        <w:t>6</w:t>
      </w:r>
      <w:r>
        <w:rPr>
          <w:rStyle w:val="MISCTableCaptionHeaderBold8pt"/>
          <w:noProof/>
        </w:rPr>
        <w:fldChar w:fldCharType="end"/>
      </w:r>
      <w:bookmarkEnd w:id="58"/>
      <w:bookmarkEnd w:id="59"/>
      <w:bookmarkEnd w:id="60"/>
      <w:r>
        <w:t>. 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CD07D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Version</w:t>
            </w:r>
          </w:p>
        </w:tc>
      </w:tr>
      <w:tr w:rsidR="00A83204" w:rsidTr="00CD07D6">
        <w:trPr>
          <w:cantSplit/>
        </w:trPr>
        <w:tc>
          <w:tcPr>
            <w:tcW w:w="2435" w:type="dxa"/>
          </w:tcPr>
          <w:p w:rsidR="00A83204" w:rsidRDefault="00DD6406" w:rsidP="00EF2A7C">
            <w:pPr>
              <w:pStyle w:val="TableBody8pt"/>
            </w:pPr>
            <w:r>
              <w:t>Splunk</w:t>
            </w:r>
          </w:p>
        </w:tc>
        <w:tc>
          <w:tcPr>
            <w:tcW w:w="2435" w:type="dxa"/>
          </w:tcPr>
          <w:p w:rsidR="00A83204" w:rsidRDefault="00DD6406">
            <w:pPr>
              <w:pStyle w:val="TableBody8pt"/>
            </w:pPr>
            <w:r>
              <w:t>7.0.3</w:t>
            </w:r>
          </w:p>
        </w:tc>
      </w:tr>
      <w:tr w:rsidR="00A83204" w:rsidTr="00CD07D6">
        <w:trPr>
          <w:cantSplit/>
        </w:trPr>
        <w:tc>
          <w:tcPr>
            <w:tcW w:w="2435" w:type="dxa"/>
          </w:tcPr>
          <w:p w:rsidR="00A83204" w:rsidRDefault="00EF2A7C">
            <w:pPr>
              <w:pStyle w:val="TableBody8pt"/>
            </w:pPr>
            <w:r>
              <w:t>Sysdig</w:t>
            </w:r>
          </w:p>
        </w:tc>
        <w:tc>
          <w:tcPr>
            <w:tcW w:w="2435" w:type="dxa"/>
          </w:tcPr>
          <w:p w:rsidR="00A83204" w:rsidRDefault="00DD6406">
            <w:pPr>
              <w:pStyle w:val="TableBody8pt"/>
            </w:pPr>
            <w:r>
              <w:t>latest</w:t>
            </w:r>
          </w:p>
        </w:tc>
      </w:tr>
      <w:tr w:rsidR="00A83204" w:rsidTr="00CD07D6">
        <w:trPr>
          <w:cantSplit/>
        </w:trPr>
        <w:tc>
          <w:tcPr>
            <w:tcW w:w="2435" w:type="dxa"/>
          </w:tcPr>
          <w:p w:rsidR="00A83204" w:rsidRDefault="00EF2A7C">
            <w:pPr>
              <w:pStyle w:val="TableBody8pt"/>
            </w:pPr>
            <w:r>
              <w:t>Prometheus</w:t>
            </w:r>
          </w:p>
        </w:tc>
        <w:tc>
          <w:tcPr>
            <w:tcW w:w="2435" w:type="dxa"/>
          </w:tcPr>
          <w:p w:rsidR="00A83204" w:rsidRDefault="00DD6406">
            <w:pPr>
              <w:pStyle w:val="TableBody8pt"/>
            </w:pPr>
            <w:r>
              <w:t>v1.7.1</w:t>
            </w:r>
          </w:p>
        </w:tc>
      </w:tr>
      <w:tr w:rsidR="00A83204" w:rsidTr="00CD07D6">
        <w:trPr>
          <w:cantSplit/>
        </w:trPr>
        <w:tc>
          <w:tcPr>
            <w:tcW w:w="2435" w:type="dxa"/>
          </w:tcPr>
          <w:p w:rsidR="00A83204" w:rsidRDefault="00EF2A7C">
            <w:pPr>
              <w:pStyle w:val="TableBody8pt"/>
            </w:pPr>
            <w:r>
              <w:t>Grafana</w:t>
            </w:r>
          </w:p>
        </w:tc>
        <w:tc>
          <w:tcPr>
            <w:tcW w:w="2435" w:type="dxa"/>
          </w:tcPr>
          <w:p w:rsidR="00A83204" w:rsidRDefault="00DD6406">
            <w:pPr>
              <w:pStyle w:val="TableBody8pt"/>
            </w:pPr>
            <w:r>
              <w:t>4.4.3</w:t>
            </w:r>
          </w:p>
        </w:tc>
      </w:tr>
    </w:tbl>
    <w:p w:rsidR="00CD07D6" w:rsidRDefault="00CD07D6">
      <w:pPr>
        <w:pStyle w:val="Heading3"/>
      </w:pPr>
      <w:bookmarkStart w:id="61" w:name="_Refd17e55241"/>
      <w:bookmarkStart w:id="62" w:name="_Tocd17e55241"/>
    </w:p>
    <w:p w:rsidR="00A83204" w:rsidRDefault="00DD6406">
      <w:pPr>
        <w:pStyle w:val="Heading3"/>
      </w:pPr>
      <w:r>
        <w:t>Monitoring with Splunk and Sysdig</w:t>
      </w:r>
      <w:bookmarkEnd w:id="61"/>
      <w:bookmarkEnd w:id="62"/>
    </w:p>
    <w:p w:rsidR="00A83204" w:rsidRDefault="00DD6406">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from the ground up to focus on containerized environments and includes both monitoring and security features, with built-in understanding of the different workloads running on your cloud. </w:t>
      </w:r>
    </w:p>
    <w:p w:rsidR="00A83204" w:rsidRDefault="00DD6406">
      <w:pPr>
        <w:pStyle w:val="BodyTextMetricLight10pt"/>
      </w:pPr>
      <w:r>
        <w:t>The load among the three hosts in a hybrid deployment will be shared as per </w:t>
      </w:r>
      <w:r w:rsidRPr="00CD07D6">
        <w:fldChar w:fldCharType="begin"/>
      </w:r>
      <w:r w:rsidRPr="00CD07D6">
        <w:instrText xml:space="preserve"> REF _Numd17e55254 \h </w:instrText>
      </w:r>
      <w:r w:rsidR="00CD07D6">
        <w:instrText xml:space="preserve"> \* MERGEFORMAT </w:instrText>
      </w:r>
      <w:r w:rsidRPr="00CD07D6">
        <w:fldChar w:fldCharType="separate"/>
      </w:r>
      <w:r w:rsidRPr="00CD07D6">
        <w:t>Figure 3</w:t>
      </w:r>
      <w:r w:rsidRPr="00CD07D6">
        <w:fldChar w:fldCharType="end"/>
      </w:r>
      <w:r w:rsidR="00CD07D6">
        <w:t>:</w:t>
      </w:r>
    </w:p>
    <w:p w:rsidR="00A83204" w:rsidRDefault="00DD6406" w:rsidP="00DA7ED0">
      <w:pPr>
        <w:pStyle w:val="FigureAfterspace"/>
      </w:pPr>
      <w:r>
        <w:rPr>
          <w:noProof/>
        </w:rPr>
        <w:drawing>
          <wp:inline distT="0" distB="0" distL="0" distR="0">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rsidR="00A83204" w:rsidRDefault="00DD6406">
      <w:pPr>
        <w:pStyle w:val="MISCFigureCaptionHeader8pt"/>
      </w:pPr>
      <w:bookmarkStart w:id="63" w:name="_Refd17e55254"/>
      <w:bookmarkStart w:id="64" w:name="_Tocd17e55254"/>
      <w:r>
        <w:rPr>
          <w:rStyle w:val="MISCFigureCaptionHeaderBold8pt"/>
        </w:rPr>
        <w:t>Figure </w:t>
      </w:r>
      <w:bookmarkStart w:id="65" w:name="_Numd17e55254"/>
      <w:r>
        <w:fldChar w:fldCharType="begin"/>
      </w:r>
      <w:r>
        <w:instrText xml:space="preserve"> SEQ Figure \* ARABIC </w:instrText>
      </w:r>
      <w:r>
        <w:fldChar w:fldCharType="separate"/>
      </w:r>
      <w:r>
        <w:rPr>
          <w:rStyle w:val="MISCFigureCaptionHeaderBold8pt"/>
          <w:noProof/>
        </w:rPr>
        <w:t>3</w:t>
      </w:r>
      <w:r>
        <w:rPr>
          <w:rStyle w:val="MISCFigureCaptionHeaderBold8pt"/>
          <w:noProof/>
        </w:rPr>
        <w:fldChar w:fldCharType="end"/>
      </w:r>
      <w:bookmarkEnd w:id="65"/>
      <w:r>
        <w:rPr>
          <w:rStyle w:val="MISCFigureCaptionHeaderBold8pt"/>
          <w:noProof/>
        </w:rPr>
        <w:t xml:space="preserve">. </w:t>
      </w:r>
      <w:r>
        <w:t>Solution architecture: Hybrid Linux and Windows workers with Splunk and Sysdig</w:t>
      </w:r>
      <w:bookmarkEnd w:id="63"/>
      <w:bookmarkEnd w:id="64"/>
    </w:p>
    <w:p w:rsidR="00A83204" w:rsidRDefault="00DD6406">
      <w:pPr>
        <w:pStyle w:val="Heading4"/>
      </w:pPr>
      <w:bookmarkStart w:id="66" w:name="_Refd17e55266"/>
      <w:bookmarkStart w:id="67" w:name="_Tocd17e55266"/>
      <w:r>
        <w:lastRenderedPageBreak/>
        <w:t>Monitoring with Splunk</w:t>
      </w:r>
      <w:bookmarkEnd w:id="66"/>
      <w:bookmarkEnd w:id="67"/>
    </w:p>
    <w:p w:rsidR="00A83204" w:rsidRDefault="00DD6406">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rsidR="00A83204" w:rsidRDefault="00DD6406">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p>
    <w:p w:rsidR="00A83204" w:rsidRDefault="00DD6406" w:rsidP="00DA7ED0">
      <w:pPr>
        <w:pStyle w:val="FigureAfterspace"/>
      </w:pPr>
      <w:r>
        <w:rPr>
          <w:noProof/>
        </w:rPr>
        <w:drawing>
          <wp:inline distT="0" distB="0" distL="0" distR="0">
            <wp:extent cx="6120000" cy="344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15240000" cy="8572500"/>
                    </a:xfrm>
                    <a:prstGeom prst="rect">
                      <a:avLst/>
                    </a:prstGeom>
                  </pic:spPr>
                </pic:pic>
              </a:graphicData>
            </a:graphic>
          </wp:inline>
        </w:drawing>
      </w:r>
      <w:r>
        <w:t xml:space="preserve"> </w:t>
      </w:r>
    </w:p>
    <w:p w:rsidR="00A83204" w:rsidRDefault="00DD6406">
      <w:pPr>
        <w:pStyle w:val="MISCFigureCaptionHeader8pt"/>
      </w:pPr>
      <w:bookmarkStart w:id="68" w:name="_Refd17e55276"/>
      <w:bookmarkStart w:id="69" w:name="_Tocd17e55276"/>
      <w:r>
        <w:rPr>
          <w:rStyle w:val="MISCFigureCaptionHeaderBold8pt"/>
        </w:rPr>
        <w:t>Figure </w:t>
      </w:r>
      <w:bookmarkStart w:id="70" w:name="_Numd17e55276"/>
      <w:r>
        <w:fldChar w:fldCharType="begin"/>
      </w:r>
      <w:r>
        <w:instrText xml:space="preserve"> SEQ Figure \* ARABIC </w:instrText>
      </w:r>
      <w:r>
        <w:fldChar w:fldCharType="separate"/>
      </w:r>
      <w:r>
        <w:rPr>
          <w:rStyle w:val="MISCFigureCaptionHeaderBold8pt"/>
          <w:noProof/>
        </w:rPr>
        <w:t>4</w:t>
      </w:r>
      <w:r>
        <w:rPr>
          <w:rStyle w:val="MISCFigureCaptionHeaderBold8pt"/>
          <w:noProof/>
        </w:rPr>
        <w:fldChar w:fldCharType="end"/>
      </w:r>
      <w:bookmarkEnd w:id="68"/>
      <w:bookmarkEnd w:id="69"/>
      <w:bookmarkEnd w:id="70"/>
      <w:r>
        <w:rPr>
          <w:rStyle w:val="MISCFigureCaptionHeaderBold8pt"/>
          <w:noProof/>
        </w:rPr>
        <w:t xml:space="preserve">. </w:t>
      </w:r>
      <w:r>
        <w:t>Splunk architecture</w:t>
      </w:r>
    </w:p>
    <w:p w:rsidR="00A83204" w:rsidRDefault="00DD6406">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rsidR="00A83204" w:rsidRDefault="00DD6406">
      <w:pPr>
        <w:pStyle w:val="BodyTextMetricLight10pt"/>
      </w:pPr>
      <w:r>
        <w:rPr>
          <w:rStyle w:val="BoldEmpha"/>
        </w:rPr>
        <w:t>Linux worker nodes:</w:t>
      </w:r>
      <w:r>
        <w:t xml:space="preserve"> The Universal Forwarders on the Linux worker nodes collect log and metrics data. The log data includes:</w:t>
      </w:r>
    </w:p>
    <w:p w:rsidR="00A83204" w:rsidRDefault="00DD6406">
      <w:pPr>
        <w:pStyle w:val="BulletLevel1"/>
      </w:pPr>
      <w:r>
        <w:rPr>
          <w:rStyle w:val="CodingLanguage"/>
        </w:rPr>
        <w:t>/var/log/messages</w:t>
      </w:r>
      <w:r>
        <w:t xml:space="preserve"> from the docker host (including the daemon engine logs)</w:t>
      </w:r>
    </w:p>
    <w:p w:rsidR="00A83204" w:rsidRDefault="00DD6406">
      <w:pPr>
        <w:pStyle w:val="BulletLevel1"/>
      </w:pPr>
      <w:r>
        <w:rPr>
          <w:rStyle w:val="CodingLanguage"/>
        </w:rPr>
        <w:t>/var/log/secure</w:t>
      </w:r>
      <w:r>
        <w:t xml:space="preserve"> from the docker hosts</w:t>
      </w:r>
    </w:p>
    <w:p w:rsidR="00A83204" w:rsidRDefault="00DD6406" w:rsidP="00CD07D6">
      <w:pPr>
        <w:pStyle w:val="BulletLevel1LastBeforeBodycopy"/>
      </w:pPr>
      <w:r>
        <w:t>container logs via a Splunk technical add-on</w:t>
      </w:r>
    </w:p>
    <w:p w:rsidR="00A83204" w:rsidRDefault="00DD6406">
      <w:pPr>
        <w:pStyle w:val="BodyTextMetricLight10pt"/>
      </w:pPr>
      <w:r>
        <w:t>The metrics data is collected via a technical add-on and includes:</w:t>
      </w:r>
    </w:p>
    <w:p w:rsidR="00A83204" w:rsidRDefault="00DD6406">
      <w:pPr>
        <w:pStyle w:val="BulletLevel1"/>
      </w:pPr>
      <w:r>
        <w:rPr>
          <w:rStyle w:val="CodingLanguage"/>
        </w:rPr>
        <w:t>docker stats</w:t>
      </w:r>
    </w:p>
    <w:p w:rsidR="00A83204" w:rsidRDefault="00DD6406">
      <w:pPr>
        <w:pStyle w:val="BulletLevel1"/>
      </w:pPr>
      <w:r>
        <w:rPr>
          <w:rStyle w:val="CodingLanguage"/>
        </w:rPr>
        <w:t>docker top</w:t>
      </w:r>
    </w:p>
    <w:p w:rsidR="00A83204" w:rsidRDefault="00DD6406">
      <w:pPr>
        <w:pStyle w:val="BulletLevel1"/>
      </w:pPr>
      <w:r>
        <w:rPr>
          <w:rStyle w:val="CodingLanguage"/>
        </w:rPr>
        <w:t>docker events</w:t>
      </w:r>
    </w:p>
    <w:p w:rsidR="00A83204" w:rsidRDefault="00DD6406" w:rsidP="00CD07D6">
      <w:pPr>
        <w:pStyle w:val="BulletLevel1LastBeforeBodycopy"/>
      </w:pPr>
      <w:r>
        <w:rPr>
          <w:rStyle w:val="CodingLanguage"/>
        </w:rPr>
        <w:t>docker service stats</w:t>
      </w:r>
    </w:p>
    <w:p w:rsidR="00A83204" w:rsidRDefault="00DD6406">
      <w:pPr>
        <w:pStyle w:val="BodyTextMetricLight10pt"/>
      </w:pPr>
      <w:r>
        <w:rPr>
          <w:rStyle w:val="BoldEmpha"/>
        </w:rPr>
        <w:lastRenderedPageBreak/>
        <w:t>Windows worker nodes:</w:t>
      </w:r>
      <w:r>
        <w:t xml:space="preserve"> The Universal Forwarders running on the Windows worker nodes collect the following data:</w:t>
      </w:r>
    </w:p>
    <w:p w:rsidR="00A83204" w:rsidRDefault="00DD6406">
      <w:pPr>
        <w:pStyle w:val="BulletLevel1"/>
      </w:pPr>
      <w:r>
        <w:t>Windows logs</w:t>
      </w:r>
    </w:p>
    <w:p w:rsidR="00A83204" w:rsidRDefault="00DD6406">
      <w:pPr>
        <w:pStyle w:val="BulletLevel1"/>
      </w:pPr>
      <w:r>
        <w:t>CPU stats</w:t>
      </w:r>
    </w:p>
    <w:p w:rsidR="00A83204" w:rsidRDefault="00DD6406">
      <w:pPr>
        <w:pStyle w:val="BulletLevel1"/>
      </w:pPr>
      <w:r>
        <w:t>Memory stats</w:t>
      </w:r>
    </w:p>
    <w:p w:rsidR="00A83204" w:rsidRDefault="00DD6406">
      <w:pPr>
        <w:pStyle w:val="BulletLevel1"/>
      </w:pPr>
      <w:r>
        <w:t>Network Interface stats</w:t>
      </w:r>
    </w:p>
    <w:p w:rsidR="00A83204" w:rsidRDefault="00DD6406" w:rsidP="00CD07D6">
      <w:pPr>
        <w:pStyle w:val="BulletLevel1LastBeforeBodycopy"/>
      </w:pPr>
      <w:r>
        <w:t>and more</w:t>
      </w:r>
    </w:p>
    <w:p w:rsidR="00A83204" w:rsidRDefault="00DD6406">
      <w:pPr>
        <w:pStyle w:val="BodyTextMetricLight10pt"/>
      </w:pPr>
      <w:r>
        <w:t xml:space="preserve">For more information on configuring standalone Splunk for Linux and Windows worker nodes, see the section on </w:t>
      </w:r>
      <w:r>
        <w:fldChar w:fldCharType="begin"/>
      </w:r>
      <w:r>
        <w:instrText xml:space="preserve"> REF _Numd17e57610 \h </w:instrText>
      </w:r>
      <w:r>
        <w:fldChar w:fldCharType="separate"/>
      </w:r>
      <w:r>
        <w:rPr>
          <w:u w:val="single"/>
        </w:rPr>
        <w:t>Splunk prerequisites</w:t>
      </w:r>
      <w:r>
        <w:fldChar w:fldCharType="end"/>
      </w:r>
      <w:r>
        <w:t xml:space="preserve">. </w:t>
      </w:r>
    </w:p>
    <w:p w:rsidR="00A83204" w:rsidRDefault="00DD6406">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rsidR="00A83204" w:rsidRDefault="00DD6406">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rsidR="00A83204" w:rsidRDefault="00DD6406">
      <w:pPr>
        <w:pStyle w:val="BulletLevel1"/>
      </w:pPr>
      <w:r>
        <w:t>/var/log/messages</w:t>
      </w:r>
    </w:p>
    <w:p w:rsidR="00A83204" w:rsidRDefault="00DD6406" w:rsidP="00CD07D6">
      <w:pPr>
        <w:pStyle w:val="BulletLevel1LastBeforeBodycopy"/>
      </w:pPr>
      <w:r>
        <w:t>/var/log/secure (Red Hat)</w:t>
      </w:r>
    </w:p>
    <w:p w:rsidR="00A83204" w:rsidRDefault="00DD6406">
      <w:pPr>
        <w:pStyle w:val="MISCNote-Ruleabove"/>
      </w:pPr>
      <w:r>
        <w:t>Note</w:t>
      </w:r>
    </w:p>
    <w:p w:rsidR="00A83204" w:rsidRDefault="00DD6406">
      <w:pPr>
        <w:pStyle w:val="MISCNote-Rulebelow"/>
      </w:pPr>
      <w:r>
        <w:t>You can configure the list of files monitored by the Universal Forwarder.</w:t>
      </w:r>
    </w:p>
    <w:p w:rsidR="00A83204" w:rsidRDefault="00DD6406">
      <w:pPr>
        <w:pStyle w:val="BodyTextMetricLight10pt"/>
      </w:pPr>
      <w:r>
        <w:t>Other syslog senders can be configured to send their data to the logger VM or directly to central Splunk.</w:t>
      </w:r>
    </w:p>
    <w:p w:rsidR="00A83204" w:rsidRDefault="00DD6406">
      <w:pPr>
        <w:pStyle w:val="Heading4"/>
      </w:pPr>
      <w:bookmarkStart w:id="71" w:name="_Refd17e55405"/>
      <w:bookmarkStart w:id="72" w:name="_Tocd17e55405"/>
      <w:r>
        <w:t>Monitoring with Sysdig</w:t>
      </w:r>
      <w:bookmarkEnd w:id="71"/>
      <w:bookmarkEnd w:id="72"/>
    </w:p>
    <w:p w:rsidR="00A83204" w:rsidRDefault="00DD6406">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p>
    <w:p w:rsidR="00A83204" w:rsidRDefault="00DD6406" w:rsidP="00DA7ED0">
      <w:pPr>
        <w:pStyle w:val="FigureAfterspace"/>
      </w:pPr>
      <w:r>
        <w:rPr>
          <w:noProof/>
        </w:rPr>
        <w:lastRenderedPageBreak/>
        <w:drawing>
          <wp:inline distT="0" distB="0" distL="0" distR="0">
            <wp:extent cx="4417747" cy="3441073"/>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67365" cy="4180750"/>
                    </a:xfrm>
                    <a:prstGeom prst="rect">
                      <a:avLst/>
                    </a:prstGeom>
                  </pic:spPr>
                </pic:pic>
              </a:graphicData>
            </a:graphic>
          </wp:inline>
        </w:drawing>
      </w:r>
      <w:r>
        <w:t xml:space="preserve"> </w:t>
      </w:r>
    </w:p>
    <w:p w:rsidR="00A83204" w:rsidRDefault="00DD6406">
      <w:pPr>
        <w:pStyle w:val="MISCFigureCaptionHeader8pt"/>
      </w:pPr>
      <w:bookmarkStart w:id="73" w:name="_Refd17e55413"/>
      <w:bookmarkStart w:id="74" w:name="_Tocd17e55413"/>
      <w:r>
        <w:rPr>
          <w:rStyle w:val="MISCFigureCaptionHeaderBold8pt"/>
        </w:rPr>
        <w:t>Figure </w:t>
      </w:r>
      <w:bookmarkStart w:id="75" w:name="_Numd17e55413"/>
      <w:r>
        <w:fldChar w:fldCharType="begin"/>
      </w:r>
      <w:r>
        <w:instrText xml:space="preserve"> SEQ Figure \* ARABIC </w:instrText>
      </w:r>
      <w:r>
        <w:fldChar w:fldCharType="separate"/>
      </w:r>
      <w:r>
        <w:rPr>
          <w:rStyle w:val="MISCFigureCaptionHeaderBold8pt"/>
          <w:noProof/>
        </w:rPr>
        <w:t>5</w:t>
      </w:r>
      <w:r>
        <w:rPr>
          <w:rStyle w:val="MISCFigureCaptionHeaderBold8pt"/>
          <w:noProof/>
        </w:rPr>
        <w:fldChar w:fldCharType="end"/>
      </w:r>
      <w:bookmarkEnd w:id="73"/>
      <w:bookmarkEnd w:id="74"/>
      <w:bookmarkEnd w:id="75"/>
      <w:r>
        <w:rPr>
          <w:rStyle w:val="MISCFigureCaptionHeaderBold8pt"/>
          <w:noProof/>
        </w:rPr>
        <w:t xml:space="preserve">. </w:t>
      </w:r>
      <w:r>
        <w:t>Sysdig architecture</w:t>
      </w:r>
    </w:p>
    <w:p w:rsidR="00A83204" w:rsidRDefault="00DD6406">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rsidR="00A83204" w:rsidRDefault="00DD6406">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w:t>
      </w:r>
      <w:r w:rsidR="00CD07D6">
        <w:t xml:space="preserve"> are audited to help you identif</w:t>
      </w:r>
      <w:r>
        <w:t>y an</w:t>
      </w:r>
      <w:r w:rsidR="00CD07D6">
        <w:t>oma</w:t>
      </w:r>
      <w:r>
        <w:t xml:space="preserve">lous actions, along with taking snapshots of all activities pre-and-post a policy violation. </w:t>
      </w:r>
    </w:p>
    <w:p w:rsidR="00A83204" w:rsidRDefault="00DD6406">
      <w:pPr>
        <w:pStyle w:val="BodyTextMetricLight10pt"/>
      </w:pPr>
      <w:r>
        <w:t xml:space="preserve">The implementation in this solution uses the Software as a Service (SaaS) version of Sysdig. The playbooks deploy a Sysdig Agent software on each UCP, DTR and Linux worker node, as well as the NFS, logger and load balancer VMs and captured data is relayed back to your Sysdig SaaS Cloud portal. </w:t>
      </w:r>
    </w:p>
    <w:p w:rsidR="00A83204" w:rsidRDefault="00DD6406">
      <w:pPr>
        <w:pStyle w:val="MISCNote-Ruleabove"/>
      </w:pPr>
      <w:r>
        <w:t>Note</w:t>
      </w:r>
    </w:p>
    <w:p w:rsidR="00A83204" w:rsidRDefault="00DD6406">
      <w:pPr>
        <w:pStyle w:val="MISCNote-Rulebelow"/>
      </w:pPr>
      <w:r>
        <w:t>The Sysdig functionality is not turned on by default in this solution - see the section on Configuration for more information on how to enable Sysdig.</w:t>
      </w:r>
    </w:p>
    <w:p w:rsidR="00A83204" w:rsidRDefault="00DD6406">
      <w:pPr>
        <w:pStyle w:val="Heading3"/>
      </w:pPr>
      <w:bookmarkStart w:id="76" w:name="_Refd17e55440"/>
      <w:bookmarkStart w:id="77" w:name="_Tocd17e55440"/>
      <w:r>
        <w:t>Monitoring with Prometheus and Grafana</w:t>
      </w:r>
      <w:bookmarkEnd w:id="76"/>
      <w:bookmarkEnd w:id="77"/>
    </w:p>
    <w:p w:rsidR="00A83204" w:rsidRDefault="00DD6406">
      <w:pPr>
        <w:pStyle w:val="BodyTextMetricLight10pt"/>
      </w:pPr>
      <w:r>
        <w:t xml:space="preserve">The solution can be configured to enable the use of Prometheus and Grafana for monitoring. The load among the three hosts will be shared as per </w:t>
      </w:r>
      <w:r w:rsidRPr="00CD07D6">
        <w:fldChar w:fldCharType="begin"/>
      </w:r>
      <w:r w:rsidRPr="00CD07D6">
        <w:instrText xml:space="preserve"> REF _Numd17e55451 \h </w:instrText>
      </w:r>
      <w:r w:rsidR="00CD07D6">
        <w:instrText xml:space="preserve"> \* MERGEFORMAT </w:instrText>
      </w:r>
      <w:r w:rsidRPr="00CD07D6">
        <w:fldChar w:fldCharType="separate"/>
      </w:r>
      <w:r w:rsidRPr="00CD07D6">
        <w:t>Figure 6</w:t>
      </w:r>
      <w:r w:rsidRPr="00CD07D6">
        <w:fldChar w:fldCharType="end"/>
      </w:r>
      <w:r w:rsidR="00CD07D6">
        <w:t>:</w:t>
      </w:r>
    </w:p>
    <w:p w:rsidR="00A83204" w:rsidRDefault="00DD6406" w:rsidP="00CD07D6">
      <w:pPr>
        <w:pStyle w:val="FigureAfterspace"/>
      </w:pPr>
      <w:r>
        <w:rPr>
          <w:noProof/>
        </w:rPr>
        <w:lastRenderedPageBreak/>
        <w:drawing>
          <wp:inline distT="0" distB="0" distL="0" distR="0">
            <wp:extent cx="6119999" cy="4189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1">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rsidR="00A83204" w:rsidRDefault="00DD6406">
      <w:pPr>
        <w:pStyle w:val="MISCFigureCaptionHeader8pt"/>
      </w:pPr>
      <w:bookmarkStart w:id="78" w:name="_Refd17e55451"/>
      <w:bookmarkStart w:id="79" w:name="_Tocd17e55451"/>
      <w:r>
        <w:rPr>
          <w:rStyle w:val="MISCFigureCaptionHeaderBold8pt"/>
        </w:rPr>
        <w:t>Figure </w:t>
      </w:r>
      <w:bookmarkStart w:id="80" w:name="_Numd17e55451"/>
      <w:r>
        <w:fldChar w:fldCharType="begin"/>
      </w:r>
      <w:r>
        <w:instrText xml:space="preserve"> SEQ Figure \* ARABIC </w:instrText>
      </w:r>
      <w:r>
        <w:fldChar w:fldCharType="separate"/>
      </w:r>
      <w:r>
        <w:rPr>
          <w:rStyle w:val="MISCFigureCaptionHeaderBold8pt"/>
          <w:noProof/>
        </w:rPr>
        <w:t>6</w:t>
      </w:r>
      <w:r>
        <w:rPr>
          <w:rStyle w:val="MISCFigureCaptionHeaderBold8pt"/>
          <w:noProof/>
        </w:rPr>
        <w:fldChar w:fldCharType="end"/>
      </w:r>
      <w:bookmarkEnd w:id="80"/>
      <w:r>
        <w:rPr>
          <w:rStyle w:val="MISCFigureCaptionHeaderBold8pt"/>
          <w:noProof/>
        </w:rPr>
        <w:t xml:space="preserve">. </w:t>
      </w:r>
      <w:r>
        <w:t>Solution architecture: Linux workers with Prometheus and Grafana</w:t>
      </w:r>
      <w:bookmarkEnd w:id="78"/>
      <w:bookmarkEnd w:id="79"/>
    </w:p>
    <w:p w:rsidR="00A83204" w:rsidRDefault="00DD6406">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rsidR="00A83204" w:rsidRDefault="00DD6406">
      <w:pPr>
        <w:pStyle w:val="Heading1"/>
      </w:pPr>
      <w:bookmarkStart w:id="81" w:name="_Refd17e55461"/>
      <w:bookmarkStart w:id="82" w:name="_Tocd17e55461"/>
      <w:r>
        <w:t>Preparing the environment</w:t>
      </w:r>
      <w:bookmarkEnd w:id="81"/>
      <w:bookmarkEnd w:id="82"/>
    </w:p>
    <w:p w:rsidR="00A83204" w:rsidRDefault="00DD6406">
      <w:pPr>
        <w:pStyle w:val="BodyTextMetricLight10pt"/>
      </w:pPr>
      <w:r>
        <w:t xml:space="preserve">This section describes in detail how to prepare the environment that was </w:t>
      </w:r>
      <w:r w:rsidR="006A2E0E">
        <w:t>outlined</w:t>
      </w:r>
      <w:r>
        <w:t xml:space="preserve"> in the architecture section. The following high level steps are required:</w:t>
      </w:r>
    </w:p>
    <w:p w:rsidR="00A83204" w:rsidRDefault="00DD6406">
      <w:pPr>
        <w:pStyle w:val="BulletLevel1"/>
      </w:pPr>
      <w:r>
        <w:t>Verify prerequisites</w:t>
      </w:r>
    </w:p>
    <w:p w:rsidR="00A83204" w:rsidRDefault="00DD6406">
      <w:pPr>
        <w:pStyle w:val="BulletLevel1"/>
      </w:pPr>
      <w:r>
        <w:t>Enable vSphere High Availability (HA)</w:t>
      </w:r>
    </w:p>
    <w:p w:rsidR="00A83204" w:rsidRDefault="00DD6406">
      <w:pPr>
        <w:pStyle w:val="BulletLevel1"/>
      </w:pPr>
      <w:r>
        <w:t>Install vSphere Docker Volume Service driver on all ESXi hosts</w:t>
      </w:r>
    </w:p>
    <w:p w:rsidR="00A83204" w:rsidRDefault="00DD6406">
      <w:pPr>
        <w:pStyle w:val="BulletLevel1"/>
      </w:pPr>
      <w:r>
        <w:t>Create the Ansible node</w:t>
      </w:r>
    </w:p>
    <w:p w:rsidR="00A83204" w:rsidRDefault="00DD6406">
      <w:pPr>
        <w:pStyle w:val="BulletLevel1"/>
      </w:pPr>
      <w:r>
        <w:t xml:space="preserve">Create the Red Hat Linux Template and configure the </w:t>
      </w:r>
      <w:r>
        <w:rPr>
          <w:rStyle w:val="CodingLanguage"/>
        </w:rPr>
        <w:t>yum</w:t>
      </w:r>
      <w:r>
        <w:t xml:space="preserve"> repositories</w:t>
      </w:r>
    </w:p>
    <w:p w:rsidR="00A83204" w:rsidRDefault="00DD6406">
      <w:pPr>
        <w:pStyle w:val="BulletLevel1"/>
      </w:pPr>
      <w:r>
        <w:t>Create the Windows Template (optional)</w:t>
      </w:r>
    </w:p>
    <w:p w:rsidR="00A83204" w:rsidRDefault="00DD6406" w:rsidP="006A2E0E">
      <w:pPr>
        <w:pStyle w:val="BulletLevel1LastBeforeBodycopy"/>
      </w:pPr>
      <w:r>
        <w:t>Finalize the template</w:t>
      </w:r>
    </w:p>
    <w:p w:rsidR="00A83204" w:rsidRDefault="00DD6406">
      <w:pPr>
        <w:pStyle w:val="Heading2"/>
      </w:pPr>
      <w:bookmarkStart w:id="83" w:name="_Refd17e55509"/>
      <w:bookmarkStart w:id="84" w:name="_Tocd17e55509"/>
      <w:r>
        <w:lastRenderedPageBreak/>
        <w:t>Verify prerequisites</w:t>
      </w:r>
      <w:bookmarkEnd w:id="83"/>
      <w:bookmarkEnd w:id="84"/>
    </w:p>
    <w:p w:rsidR="00A83204" w:rsidRDefault="00DD6406">
      <w:pPr>
        <w:pStyle w:val="BodyTextMetricLight10pt"/>
      </w:pPr>
      <w:r>
        <w:t xml:space="preserve">Before you start deployment, you must assemble the information required to assign values for each and every variable used by the playbooks. The variables are fully documented in the section </w:t>
      </w:r>
      <w:r>
        <w:fldChar w:fldCharType="begin"/>
      </w:r>
      <w:r>
        <w:instrText xml:space="preserve"> REF _Numd17e56079 \h </w:instrText>
      </w:r>
      <w:r>
        <w:fldChar w:fldCharType="separate"/>
      </w:r>
      <w:r>
        <w:rPr>
          <w:u w:val="single"/>
        </w:rPr>
        <w:t>Configuring the solution components</w:t>
      </w:r>
      <w:r>
        <w:fldChar w:fldCharType="end"/>
      </w:r>
      <w:r>
        <w:t xml:space="preserve">. A brief overview of the information required is presented in </w:t>
      </w:r>
      <w:r w:rsidRPr="006A2E0E">
        <w:fldChar w:fldCharType="begin"/>
      </w:r>
      <w:r w:rsidRPr="006A2E0E">
        <w:instrText xml:space="preserve"> REF _Numd17e55525 \h </w:instrText>
      </w:r>
      <w:r w:rsidR="006A2E0E">
        <w:instrText xml:space="preserve"> \* MERGEFORMAT </w:instrText>
      </w:r>
      <w:r w:rsidRPr="006A2E0E">
        <w:fldChar w:fldCharType="separate"/>
      </w:r>
      <w:r w:rsidRPr="006A2E0E">
        <w:t>Table 7</w:t>
      </w:r>
      <w:r w:rsidRPr="006A2E0E">
        <w:fldChar w:fldCharType="end"/>
      </w:r>
      <w:r>
        <w:t>.</w:t>
      </w:r>
    </w:p>
    <w:p w:rsidR="00A83204" w:rsidRDefault="00DD6406">
      <w:pPr>
        <w:pStyle w:val="MISCTableCaptionHeader8pt"/>
      </w:pPr>
      <w:bookmarkStart w:id="85" w:name="_Refd17e55525"/>
      <w:bookmarkStart w:id="86" w:name="_Tocd17e55525"/>
      <w:r>
        <w:rPr>
          <w:rStyle w:val="MISCTableCaptionHeaderBold8pt"/>
          <w:noProof/>
        </w:rPr>
        <w:t>Table </w:t>
      </w:r>
      <w:bookmarkStart w:id="87" w:name="_Numd17e55525"/>
      <w:r>
        <w:fldChar w:fldCharType="begin"/>
      </w:r>
      <w:r>
        <w:instrText xml:space="preserve"> SEQ Table \* ARABIC </w:instrText>
      </w:r>
      <w:r>
        <w:fldChar w:fldCharType="separate"/>
      </w:r>
      <w:r>
        <w:rPr>
          <w:rStyle w:val="MISCTableCaptionHeaderBold8pt"/>
          <w:noProof/>
        </w:rPr>
        <w:t>7</w:t>
      </w:r>
      <w:r>
        <w:rPr>
          <w:rStyle w:val="MISCTableCaptionHeaderBold8pt"/>
          <w:noProof/>
        </w:rPr>
        <w:fldChar w:fldCharType="end"/>
      </w:r>
      <w:bookmarkEnd w:id="85"/>
      <w:bookmarkEnd w:id="86"/>
      <w:bookmarkEnd w:id="87"/>
      <w:r>
        <w:t>.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A83204" w:rsidTr="006A2E0E">
        <w:trPr>
          <w:cantSplit/>
          <w:tblHeader/>
        </w:trPr>
        <w:tc>
          <w:tcPr>
            <w:tcW w:w="2250" w:type="dxa"/>
            <w:tcBorders>
              <w:top w:val="nil"/>
              <w:bottom w:val="single" w:sz="36" w:space="0" w:color="00B388"/>
            </w:tcBorders>
          </w:tcPr>
          <w:p w:rsidR="00A83204" w:rsidRDefault="00DD6406">
            <w:pPr>
              <w:pStyle w:val="TableSubhead8pt"/>
            </w:pPr>
            <w:r>
              <w:t xml:space="preserve">Component </w:t>
            </w:r>
          </w:p>
        </w:tc>
        <w:tc>
          <w:tcPr>
            <w:tcW w:w="6390" w:type="dxa"/>
            <w:tcBorders>
              <w:top w:val="nil"/>
              <w:bottom w:val="single" w:sz="36" w:space="0" w:color="00B388"/>
            </w:tcBorders>
          </w:tcPr>
          <w:p w:rsidR="00A83204" w:rsidRDefault="00DD6406">
            <w:pPr>
              <w:pStyle w:val="TableSubhead8pt"/>
            </w:pPr>
            <w:r>
              <w:t xml:space="preserve">Details </w:t>
            </w:r>
          </w:p>
        </w:tc>
      </w:tr>
      <w:tr w:rsidR="00A83204" w:rsidTr="006A2E0E">
        <w:trPr>
          <w:cantSplit/>
        </w:trPr>
        <w:tc>
          <w:tcPr>
            <w:tcW w:w="2250" w:type="dxa"/>
          </w:tcPr>
          <w:p w:rsidR="00A83204" w:rsidRDefault="00DD6406">
            <w:pPr>
              <w:pStyle w:val="TableBody8pt"/>
            </w:pPr>
            <w:r>
              <w:t xml:space="preserve">Virtual Infrastructure </w:t>
            </w:r>
          </w:p>
        </w:tc>
        <w:tc>
          <w:tcPr>
            <w:tcW w:w="6390" w:type="dxa"/>
          </w:tcPr>
          <w:p w:rsidR="00A83204" w:rsidRDefault="00DD6406">
            <w:pPr>
              <w:pStyle w:val="TableBody8pt"/>
            </w:pPr>
            <w:r>
              <w:t xml:space="preserve">The FQDN of your vCenter server and the name of the Datacenter. You will also need administrator credentials in order to create templates and spin up virtual machines. </w:t>
            </w:r>
          </w:p>
        </w:tc>
      </w:tr>
      <w:tr w:rsidR="00A83204" w:rsidTr="006A2E0E">
        <w:trPr>
          <w:cantSplit/>
        </w:trPr>
        <w:tc>
          <w:tcPr>
            <w:tcW w:w="2250" w:type="dxa"/>
          </w:tcPr>
          <w:p w:rsidR="00A83204" w:rsidRDefault="00DD6406">
            <w:pPr>
              <w:pStyle w:val="TableBody8pt"/>
            </w:pPr>
            <w:r>
              <w:t xml:space="preserve">L3 Network requirements </w:t>
            </w:r>
          </w:p>
        </w:tc>
        <w:tc>
          <w:tcPr>
            <w:tcW w:w="6390" w:type="dxa"/>
          </w:tcPr>
          <w:p w:rsidR="00A83204" w:rsidRDefault="00DD6406">
            <w:pPr>
              <w:pStyle w:val="TableBody8pt"/>
            </w:pPr>
            <w:r>
              <w:t xml:space="preserve">You will need one IP address for each and every VM configured in the Ansible inventory (see the section </w:t>
            </w:r>
            <w:r>
              <w:fldChar w:fldCharType="begin"/>
            </w:r>
            <w:r>
              <w:instrText xml:space="preserve"> REF _Numd17e56079 \h </w:instrText>
            </w:r>
            <w:r>
              <w:fldChar w:fldCharType="separate"/>
            </w:r>
            <w:r>
              <w:rPr>
                <w:u w:val="single"/>
              </w:rPr>
              <w:t>Configuring the solution components</w:t>
            </w:r>
            <w:r>
              <w:fldChar w:fldCharType="end"/>
            </w:r>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A83204" w:rsidTr="006A2E0E">
        <w:trPr>
          <w:cantSplit/>
        </w:trPr>
        <w:tc>
          <w:tcPr>
            <w:tcW w:w="2250" w:type="dxa"/>
          </w:tcPr>
          <w:p w:rsidR="00A83204" w:rsidRDefault="00DD6406">
            <w:pPr>
              <w:pStyle w:val="TableBody8pt"/>
            </w:pPr>
            <w:r>
              <w:t xml:space="preserve">DNS </w:t>
            </w:r>
          </w:p>
        </w:tc>
        <w:tc>
          <w:tcPr>
            <w:tcW w:w="6390" w:type="dxa"/>
          </w:tcPr>
          <w:p w:rsidR="00A83204" w:rsidRDefault="00DD6406">
            <w:pPr>
              <w:pStyle w:val="TableBody8pt"/>
            </w:pPr>
            <w:r>
              <w:t xml:space="preserve">You will need to know the IP addresses of your DNS server. In addition, all the VMs you configure in the inventory should have their names registered in DNS. In addition, you will need to know the domain name to use for configuring the virtual machines (such as </w:t>
            </w:r>
            <w:r>
              <w:rPr>
                <w:rStyle w:val="CodingLanguage"/>
              </w:rPr>
              <w:t>example.com</w:t>
            </w:r>
            <w:r>
              <w:t xml:space="preserve">) </w:t>
            </w:r>
          </w:p>
        </w:tc>
      </w:tr>
      <w:tr w:rsidR="00A83204" w:rsidTr="006A2E0E">
        <w:trPr>
          <w:cantSplit/>
        </w:trPr>
        <w:tc>
          <w:tcPr>
            <w:tcW w:w="2250" w:type="dxa"/>
          </w:tcPr>
          <w:p w:rsidR="00A83204" w:rsidRDefault="00DD6406">
            <w:pPr>
              <w:pStyle w:val="TableBody8pt"/>
            </w:pPr>
            <w:r>
              <w:t xml:space="preserve">NTP Services </w:t>
            </w:r>
          </w:p>
        </w:tc>
        <w:tc>
          <w:tcPr>
            <w:tcW w:w="6390" w:type="dxa"/>
          </w:tcPr>
          <w:p w:rsidR="00A83204" w:rsidRDefault="00DD6406">
            <w:pPr>
              <w:pStyle w:val="TableBody8pt"/>
            </w:pPr>
            <w:r>
              <w:t xml:space="preserve">You need time services configured in your environment. The deployed solution uses certificates that are time-sensitive. You will need to specify the IP addresses of your time servers (NTP). </w:t>
            </w:r>
          </w:p>
        </w:tc>
      </w:tr>
      <w:tr w:rsidR="00A83204" w:rsidTr="006A2E0E">
        <w:trPr>
          <w:cantSplit/>
        </w:trPr>
        <w:tc>
          <w:tcPr>
            <w:tcW w:w="2250" w:type="dxa"/>
          </w:tcPr>
          <w:p w:rsidR="00A83204" w:rsidRDefault="00DD6406">
            <w:pPr>
              <w:pStyle w:val="TableBody8pt"/>
            </w:pPr>
            <w:r>
              <w:t xml:space="preserve">RHEL Subscription </w:t>
            </w:r>
          </w:p>
        </w:tc>
        <w:tc>
          <w:tcPr>
            <w:tcW w:w="6390" w:type="dxa"/>
          </w:tcPr>
          <w:p w:rsidR="00A83204" w:rsidRDefault="00DD6406">
            <w:pPr>
              <w:pStyle w:val="TableBody8pt"/>
            </w:pPr>
            <w:r>
              <w:t xml:space="preserve">A RHEL subscription is required to pull extra packages that are not on the DVD. </w:t>
            </w:r>
          </w:p>
        </w:tc>
      </w:tr>
      <w:tr w:rsidR="00A83204" w:rsidTr="006A2E0E">
        <w:trPr>
          <w:cantSplit/>
        </w:trPr>
        <w:tc>
          <w:tcPr>
            <w:tcW w:w="2250" w:type="dxa"/>
          </w:tcPr>
          <w:p w:rsidR="00A83204" w:rsidRDefault="00DD6406">
            <w:pPr>
              <w:pStyle w:val="TableBody8pt"/>
            </w:pPr>
            <w:r>
              <w:t xml:space="preserve">Docker Prerequisites </w:t>
            </w:r>
          </w:p>
        </w:tc>
        <w:tc>
          <w:tcPr>
            <w:tcW w:w="6390" w:type="dxa"/>
          </w:tcPr>
          <w:p w:rsidR="00A83204" w:rsidRDefault="00DD6406">
            <w:pPr>
              <w:pStyle w:val="TableBody8pt"/>
            </w:pPr>
            <w:r>
              <w:t xml:space="preserve">You will need a URL for the official Docker EE software download and a license file. Refer to the Docker documentation to learn more about this URL and the licensing requirements at: </w:t>
            </w:r>
            <w:hyperlink r:id="rId22">
              <w:r>
                <w:rPr>
                  <w:rStyle w:val="Hyperlink"/>
                </w:rPr>
                <w:t>https://docs.docker.com/engine/installation/linux/docker-ee/rhel/</w:t>
              </w:r>
            </w:hyperlink>
            <w:r>
              <w:t xml:space="preserve"> in the section entitled “Docker EE repository URL” </w:t>
            </w:r>
          </w:p>
        </w:tc>
      </w:tr>
      <w:tr w:rsidR="00A83204" w:rsidTr="006A2E0E">
        <w:trPr>
          <w:cantSplit/>
        </w:trPr>
        <w:tc>
          <w:tcPr>
            <w:tcW w:w="2250" w:type="dxa"/>
          </w:tcPr>
          <w:p w:rsidR="00A83204" w:rsidRDefault="00DD6406">
            <w:pPr>
              <w:pStyle w:val="TableBody8pt"/>
            </w:pPr>
            <w:r>
              <w:t xml:space="preserve">Proxy </w:t>
            </w:r>
          </w:p>
        </w:tc>
        <w:tc>
          <w:tcPr>
            <w:tcW w:w="6390" w:type="dxa"/>
          </w:tcPr>
          <w:p w:rsidR="00A83204" w:rsidRDefault="00DD6406">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rsidR="006A2E0E" w:rsidRDefault="006A2E0E">
      <w:pPr>
        <w:pStyle w:val="Heading2"/>
      </w:pPr>
      <w:bookmarkStart w:id="88" w:name="_Refd17e55652"/>
      <w:bookmarkStart w:id="89" w:name="_Tocd17e55652"/>
    </w:p>
    <w:p w:rsidR="00A83204" w:rsidRDefault="00DD6406">
      <w:pPr>
        <w:pStyle w:val="Heading2"/>
      </w:pPr>
      <w:r>
        <w:t>Enable vSphere High Availability (HA)</w:t>
      </w:r>
      <w:bookmarkEnd w:id="88"/>
      <w:bookmarkEnd w:id="89"/>
    </w:p>
    <w:p w:rsidR="00A83204" w:rsidRDefault="00DD6406">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rsidR="00A83204" w:rsidRDefault="00DD6406">
      <w:pPr>
        <w:pStyle w:val="MISCNote-Ruleabove"/>
      </w:pPr>
      <w:r>
        <w:t>Note</w:t>
      </w:r>
    </w:p>
    <w:p w:rsidR="00A83204" w:rsidRDefault="00DD6406">
      <w:pPr>
        <w:pStyle w:val="MISCNote-Rulebelow"/>
      </w:pPr>
      <w:r>
        <w:t>You should not use the default Admission Control Policy. Instead, you should calculate the memory and CPU requirements that are specific to your environment.</w:t>
      </w:r>
    </w:p>
    <w:p w:rsidR="00A83204" w:rsidRDefault="00DD6406">
      <w:pPr>
        <w:pStyle w:val="Heading2"/>
      </w:pPr>
      <w:bookmarkStart w:id="90" w:name="_Refd17e55668"/>
      <w:bookmarkStart w:id="91" w:name="_Tocd17e55668"/>
      <w:r>
        <w:t>Install vSphere Docker Volume Service driver on all ESXi hosts</w:t>
      </w:r>
      <w:bookmarkEnd w:id="90"/>
      <w:bookmarkEnd w:id="91"/>
    </w:p>
    <w:p w:rsidR="00A83204" w:rsidRDefault="00DD6406">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rsidR="00A83204" w:rsidRPr="006A2E0E" w:rsidRDefault="00DD6406" w:rsidP="006A2E0E">
      <w:pPr>
        <w:pStyle w:val="BodyTextMetricLight10pt"/>
        <w:rPr>
          <w:rStyle w:val="CodingLanguage"/>
        </w:rPr>
      </w:pPr>
      <w:r w:rsidRPr="006A2E0E">
        <w:rPr>
          <w:rStyle w:val="CodingLanguage"/>
        </w:rPr>
        <w:t># esxcli software vib install -v /tmp/vmware-esx-vmdkops-&lt;version&gt;.vib --no-sig-check</w:t>
      </w:r>
    </w:p>
    <w:p w:rsidR="00A83204" w:rsidRDefault="00DD6406">
      <w:pPr>
        <w:pStyle w:val="BodyTextMetricLight10pt"/>
      </w:pPr>
      <w:r>
        <w:t xml:space="preserve">More information on how to download and install the driver can be found at </w:t>
      </w:r>
      <w:hyperlink r:id="rId23">
        <w:r>
          <w:rPr>
            <w:rStyle w:val="Hyperlink"/>
          </w:rPr>
          <w:t>http://vmware.github.io/vsphere-storage-for-docker/documentation/install.html</w:t>
        </w:r>
      </w:hyperlink>
    </w:p>
    <w:p w:rsidR="00A83204" w:rsidRDefault="00DD6406">
      <w:pPr>
        <w:pStyle w:val="MISCNote-Ruleabove"/>
      </w:pPr>
      <w:r>
        <w:lastRenderedPageBreak/>
        <w:t>Note</w:t>
      </w:r>
    </w:p>
    <w:p w:rsidR="00A83204" w:rsidRDefault="00DD6406">
      <w:pPr>
        <w:pStyle w:val="MISCNote-Rulebelow"/>
      </w:pPr>
      <w:r>
        <w:t>You cannot mount the same persistent volume created through vSphere Docker Volume Service (vDVS) on containers running on two different hosts at the same time.</w:t>
      </w:r>
    </w:p>
    <w:p w:rsidR="00A83204" w:rsidRDefault="00DD6406">
      <w:pPr>
        <w:pStyle w:val="Heading2"/>
      </w:pPr>
      <w:bookmarkStart w:id="92" w:name="_Refd17e55691"/>
      <w:bookmarkStart w:id="93" w:name="_Tocd17e55691"/>
      <w:r>
        <w:t>Create the Ansible node</w:t>
      </w:r>
      <w:bookmarkEnd w:id="92"/>
      <w:bookmarkEnd w:id="93"/>
    </w:p>
    <w:p w:rsidR="00A83204" w:rsidRDefault="00DD6406">
      <w:pPr>
        <w:pStyle w:val="BodyTextMetricLight10pt"/>
      </w:pPr>
      <w:r>
        <w:t>The Ansible node will act as the driver to automate the provisioning of the environment and it is essential that it is properly installed.</w:t>
      </w:r>
    </w:p>
    <w:p w:rsidR="00A83204" w:rsidRDefault="00DD6406">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rsidR="00A83204" w:rsidRDefault="00DD6406">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rsidR="00A83204" w:rsidRPr="006A2E0E" w:rsidRDefault="00DD6406" w:rsidP="006A2E0E">
      <w:pPr>
        <w:pStyle w:val="BodyTextMetricLight10pt"/>
        <w:rPr>
          <w:rStyle w:val="CodingLanguage"/>
        </w:rPr>
      </w:pPr>
      <w:r w:rsidRPr="006A2E0E">
        <w:rPr>
          <w:rStyle w:val="CodingLanguage"/>
        </w:rPr>
        <w:t># ssh-keygen</w:t>
      </w:r>
    </w:p>
    <w:p w:rsidR="00A83204" w:rsidRDefault="00DD6406">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t xml:space="preserve"> as explained in </w:t>
      </w:r>
      <w:r>
        <w:fldChar w:fldCharType="begin"/>
      </w:r>
      <w:r>
        <w:instrText xml:space="preserve"> REF _Numd17e55759 \h </w:instrText>
      </w:r>
      <w:r>
        <w:fldChar w:fldCharType="separate"/>
      </w:r>
      <w:r>
        <w:rPr>
          <w:u w:val="single"/>
        </w:rPr>
        <w:t>Configure the yum repositories</w:t>
      </w:r>
      <w:r>
        <w:fldChar w:fldCharType="end"/>
      </w:r>
      <w:r>
        <w:t xml:space="preserve">. The "extras" repo can be enabled as follows: </w:t>
      </w:r>
    </w:p>
    <w:p w:rsidR="00A83204" w:rsidRPr="006A2E0E" w:rsidRDefault="00DD6406" w:rsidP="006A2E0E">
      <w:pPr>
        <w:pStyle w:val="BodyTextMetricLight10pt"/>
        <w:rPr>
          <w:rStyle w:val="CodingLanguage"/>
        </w:rPr>
      </w:pPr>
      <w:r w:rsidRPr="006A2E0E">
        <w:rPr>
          <w:rStyle w:val="CodingLanguage"/>
        </w:rPr>
        <w:t># subscription-manager repos --enable=rhel-7-server-extras-rpms</w:t>
      </w:r>
    </w:p>
    <w:p w:rsidR="00A83204" w:rsidRDefault="00DD6406">
      <w:pPr>
        <w:pStyle w:val="BodyTextMetricLight10pt"/>
      </w:pPr>
      <w:r>
        <w:t xml:space="preserve">Configure the EPEL repository. For more information, see: </w:t>
      </w:r>
      <w:hyperlink r:id="rId24">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rsidR="00A83204" w:rsidRPr="006A2E0E" w:rsidRDefault="00DD6406" w:rsidP="006A2E0E">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rsidR="00A83204" w:rsidRDefault="00DD6406">
      <w:pPr>
        <w:pStyle w:val="BodyTextMetricLight10pt"/>
      </w:pPr>
      <w:r>
        <w:t>Install Ansible 2.4.2</w:t>
      </w:r>
    </w:p>
    <w:p w:rsidR="00A83204" w:rsidRPr="006A2E0E" w:rsidRDefault="00DD6406" w:rsidP="006A2E0E">
      <w:pPr>
        <w:pStyle w:val="BodyTextMetricLight10pt"/>
        <w:rPr>
          <w:rStyle w:val="CodingLanguage"/>
        </w:rPr>
      </w:pPr>
      <w:r w:rsidRPr="006A2E0E">
        <w:rPr>
          <w:rStyle w:val="CodingLanguage"/>
        </w:rPr>
        <w:t># yum install ansible</w:t>
      </w:r>
    </w:p>
    <w:p w:rsidR="00A83204" w:rsidRDefault="00DD6406">
      <w:pPr>
        <w:pStyle w:val="BodyTextMetricLight10pt"/>
      </w:pPr>
      <w:r>
        <w:t xml:space="preserve">Install the following packages which are a mandatory requirement for the playbooks to function as expected. (Update pip if requested). </w:t>
      </w:r>
    </w:p>
    <w:p w:rsidR="00A83204" w:rsidRPr="006A2E0E" w:rsidRDefault="00DD6406" w:rsidP="006A2E0E">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"pywinrm&gt;=0.2.2"</w:t>
      </w:r>
    </w:p>
    <w:p w:rsidR="00A83204" w:rsidRDefault="00DD6406">
      <w:pPr>
        <w:pStyle w:val="Heading3"/>
      </w:pPr>
      <w:bookmarkStart w:id="94" w:name="_Refd17e55759"/>
      <w:bookmarkStart w:id="95" w:name="_Tocd17e55759"/>
      <w:r>
        <w:t>Configure the yum repositories</w:t>
      </w:r>
      <w:bookmarkEnd w:id="94"/>
      <w:bookmarkEnd w:id="95"/>
    </w:p>
    <w:p w:rsidR="00A83204" w:rsidRDefault="00DD6406">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sidR="009D5651">
        <w:rPr>
          <w:rStyle w:val="CodingLanguage"/>
        </w:rPr>
        <w:t>rhel</w:t>
      </w:r>
      <w:r w:rsidR="009D5651">
        <w:rPr>
          <w:rStyle w:val="CodingLanguage"/>
        </w:rPr>
        <w:t>-</w:t>
      </w:r>
      <w:r>
        <w:rPr>
          <w:rStyle w:val="CodingLanguage"/>
        </w:rPr>
        <w:t>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rsidR="00A83204" w:rsidRDefault="00DD6406">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rsidR="00A83204" w:rsidRPr="006A2E0E" w:rsidRDefault="00DD6406" w:rsidP="006A2E0E">
      <w:pPr>
        <w:pStyle w:val="BodyTextMetricLight10pt"/>
        <w:rPr>
          <w:rStyle w:val="CodingLanguage"/>
        </w:rPr>
      </w:pPr>
      <w:r w:rsidRPr="006A2E0E">
        <w:rPr>
          <w:rStyle w:val="CodingLanguage"/>
        </w:rPr>
        <w:t># subscription-manager register --auto-attach</w:t>
      </w:r>
    </w:p>
    <w:p w:rsidR="00A83204" w:rsidRDefault="00DD6406">
      <w:pPr>
        <w:pStyle w:val="BodyTextMetricLight10pt"/>
      </w:pPr>
      <w:r>
        <w:t xml:space="preserve">If you are behind a proxy, you must configure this before running the above command to register. </w:t>
      </w:r>
    </w:p>
    <w:p w:rsidR="00A83204" w:rsidRPr="006A2E0E" w:rsidRDefault="00DD6406" w:rsidP="006A2E0E">
      <w:pPr>
        <w:pStyle w:val="BodyTextMetricLight10pt"/>
        <w:rPr>
          <w:rStyle w:val="CodingLanguage"/>
        </w:rPr>
      </w:pPr>
      <w:r w:rsidRPr="006A2E0E">
        <w:rPr>
          <w:rStyle w:val="CodingLanguage"/>
        </w:rPr>
        <w:lastRenderedPageBreak/>
        <w:t># subscription-manager config --server.proxy_hostname=&lt;proxy IP&gt; --server.proxy_port=&lt;proxy port&gt;</w:t>
      </w:r>
    </w:p>
    <w:p w:rsidR="00A83204" w:rsidRDefault="00DD6406">
      <w:pPr>
        <w:pStyle w:val="BodyTextMetricLight10pt"/>
      </w:pPr>
      <w:r>
        <w:t xml:space="preserve">Verify that you don't have the issue described here: </w:t>
      </w:r>
      <w:hyperlink r:id="rId25">
        <w:r>
          <w:rPr>
            <w:rStyle w:val="Hyperlink"/>
          </w:rPr>
          <w:t>https://access.redhat.com/solutions/3317671</w:t>
        </w:r>
      </w:hyperlink>
      <w:r>
        <w:t xml:space="preserve"> by entering the following command. </w:t>
      </w:r>
    </w:p>
    <w:p w:rsidR="00A83204" w:rsidRPr="006A2E0E" w:rsidRDefault="00DD6406" w:rsidP="006A2E0E">
      <w:pPr>
        <w:pStyle w:val="BodyTextMetricLight10pt"/>
        <w:rPr>
          <w:rStyle w:val="CodingLanguage"/>
        </w:rPr>
      </w:pPr>
      <w:r w:rsidRPr="006A2E0E">
        <w:rPr>
          <w:rStyle w:val="CodingLanguage"/>
        </w:rPr>
        <w:t># yum repolist</w:t>
      </w:r>
    </w:p>
    <w:p w:rsidR="00A83204" w:rsidRDefault="00DD6406">
      <w:pPr>
        <w:pStyle w:val="BodyTextMetricLight10pt"/>
      </w:pPr>
      <w:r>
        <w:t>If you have the issue, fix it with the following command</w:t>
      </w:r>
    </w:p>
    <w:p w:rsidR="00A83204" w:rsidRPr="006A2E0E" w:rsidRDefault="00DD6406" w:rsidP="006A2E0E">
      <w:pPr>
        <w:pStyle w:val="BodyTextMetricLight10pt"/>
        <w:rPr>
          <w:rStyle w:val="CodingLanguage"/>
        </w:rPr>
      </w:pPr>
      <w:r w:rsidRPr="006A2E0E">
        <w:rPr>
          <w:rStyle w:val="CodingLanguage"/>
        </w:rPr>
        <w:t># subscription-manager repos --disable=rhel-7-server-rt-beta-rpms</w:t>
      </w:r>
    </w:p>
    <w:p w:rsidR="00A83204" w:rsidRDefault="00DD6406">
      <w:pPr>
        <w:pStyle w:val="BodyTextMetricLight10pt"/>
      </w:pPr>
      <w:r>
        <w:t xml:space="preserve">The playbooks will later automatically enable the </w:t>
      </w:r>
      <w:r>
        <w:rPr>
          <w:rStyle w:val="CodingLanguage"/>
        </w:rPr>
        <w:t>extras</w:t>
      </w:r>
      <w:r>
        <w:t xml:space="preserve"> repository on the VMs that need it.</w:t>
      </w:r>
    </w:p>
    <w:p w:rsidR="00A83204" w:rsidRDefault="00DD6406">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rsidR="00A83204" w:rsidRPr="006A2E0E" w:rsidRDefault="00DD6406" w:rsidP="006A2E0E">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rsidR="00A83204" w:rsidRDefault="00DD6406">
      <w:pPr>
        <w:pStyle w:val="BodyTextMetricLight10pt"/>
      </w:pPr>
      <w:r>
        <w:t xml:space="preserve">To see how you can create a local mirror of the Red Hat repositories and how to share them, check the Red Hat documentation at </w:t>
      </w:r>
      <w:hyperlink r:id="rId26">
        <w:r>
          <w:rPr>
            <w:rStyle w:val="Hyperlink"/>
          </w:rPr>
          <w:t>https://access.redhat.com/solutions/23016</w:t>
        </w:r>
      </w:hyperlink>
      <w:r>
        <w:t xml:space="preserve"> and at </w:t>
      </w:r>
      <w:hyperlink r:id="rId27">
        <w:r>
          <w:rPr>
            <w:rStyle w:val="Hyperlink"/>
          </w:rPr>
          <w:t>https://access.redhat.com/solutions/7227</w:t>
        </w:r>
      </w:hyperlink>
      <w:r>
        <w:t xml:space="preserve">. </w:t>
      </w:r>
    </w:p>
    <w:p w:rsidR="00A83204" w:rsidRDefault="00DD6406">
      <w:pPr>
        <w:pStyle w:val="Heading2"/>
      </w:pPr>
      <w:bookmarkStart w:id="96" w:name="_Refd17e55834"/>
      <w:bookmarkStart w:id="97" w:name="_Tocd17e55834"/>
      <w:r>
        <w:t>Create the Red Hat Linux template</w:t>
      </w:r>
      <w:bookmarkEnd w:id="96"/>
      <w:bookmarkEnd w:id="97"/>
    </w:p>
    <w:p w:rsidR="00A83204" w:rsidRDefault="00DD6406">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rsidR="00A83204" w:rsidRDefault="00DD6406">
      <w:pPr>
        <w:pStyle w:val="BodyTextMetricLight10pt"/>
      </w:pPr>
      <w:r>
        <w:t>As the creation of the template is a one-off task, this procedure has not been automated. The steps required to manually create a VM template are outlined below.</w:t>
      </w:r>
    </w:p>
    <w:p w:rsidR="00A83204" w:rsidRDefault="00DD6406">
      <w:pPr>
        <w:pStyle w:val="BodyTextMetricLight10pt"/>
      </w:pPr>
      <w:r>
        <w:t xml:space="preserve">Log in to vCenter and create a new Virtual Machine with the following characteristics: </w:t>
      </w:r>
    </w:p>
    <w:p w:rsidR="00A83204" w:rsidRDefault="00DD6406">
      <w:pPr>
        <w:pStyle w:val="BulletLevel1"/>
      </w:pPr>
      <w:r>
        <w:t xml:space="preserve">Guest OS Family: Linux, Guest OS Version: Red Hat Enterprise Linux (64-bit) </w:t>
      </w:r>
    </w:p>
    <w:p w:rsidR="00A83204" w:rsidRDefault="00DD6406">
      <w:pPr>
        <w:pStyle w:val="BulletLevel1"/>
      </w:pPr>
      <w:r>
        <w:t xml:space="preserve">Hard Disk size: 50GB, (Thin provisioning) </w:t>
      </w:r>
    </w:p>
    <w:p w:rsidR="00A83204" w:rsidRDefault="00DD6406">
      <w:pPr>
        <w:pStyle w:val="BulletLevel1"/>
      </w:pPr>
      <w:r>
        <w:t xml:space="preserve">A single network controller connected to the network or VLAN of your choice. All VMs will connect to this same network. </w:t>
      </w:r>
    </w:p>
    <w:p w:rsidR="00A83204" w:rsidRDefault="00DD6406" w:rsidP="002B65FD">
      <w:pPr>
        <w:pStyle w:val="BulletLevel1LastBeforeBodycopy"/>
      </w:pPr>
      <w:r>
        <w:t xml:space="preserve">Optionally you can remove the floppy drive </w:t>
      </w:r>
    </w:p>
    <w:p w:rsidR="00A83204" w:rsidRDefault="00DD6406">
      <w:pPr>
        <w:pStyle w:val="BodyTextMetricLight10pt"/>
      </w:pPr>
      <w:r>
        <w:t>Install Red Hat Enterprise 7:</w:t>
      </w:r>
    </w:p>
    <w:p w:rsidR="00A83204" w:rsidRDefault="00DD6406" w:rsidP="007E55F3">
      <w:pPr>
        <w:pStyle w:val="NumberedList-Level1"/>
        <w:numPr>
          <w:ilvl w:val="0"/>
          <w:numId w:val="2"/>
        </w:numPr>
      </w:pPr>
      <w:r>
        <w:t xml:space="preserve">Select a language which is selected by Docker </w:t>
      </w:r>
    </w:p>
    <w:p w:rsidR="00A83204" w:rsidRDefault="00DD6406" w:rsidP="007E55F3">
      <w:pPr>
        <w:pStyle w:val="NumberedList-Level1"/>
        <w:numPr>
          <w:ilvl w:val="0"/>
          <w:numId w:val="2"/>
        </w:numPr>
      </w:pPr>
      <w:r>
        <w:lastRenderedPageBreak/>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rsidR="00A83204" w:rsidRDefault="00DD6406" w:rsidP="007E55F3">
      <w:pPr>
        <w:pStyle w:val="NumberedList-Level1"/>
        <w:numPr>
          <w:ilvl w:val="0"/>
          <w:numId w:val="2"/>
        </w:numPr>
      </w:pPr>
      <w:r>
        <w:t xml:space="preserve">Configure the network settings so that you can later access the VM using SSH. Specify an IP address for the network interface, a default gateway, DNS settings and possibly any HTTP/HTTS proxies that apply in your environment. </w:t>
      </w:r>
    </w:p>
    <w:p w:rsidR="00A83204" w:rsidRDefault="00DD6406" w:rsidP="007E55F3">
      <w:pPr>
        <w:pStyle w:val="NumberedList-Level1"/>
        <w:numPr>
          <w:ilvl w:val="0"/>
          <w:numId w:val="2"/>
        </w:numPr>
      </w:pPr>
      <w:r>
        <w:t xml:space="preserve">Specify a password for the root account and optionally created an admin user. </w:t>
      </w:r>
    </w:p>
    <w:p w:rsidR="00A83204" w:rsidRDefault="00DD6406" w:rsidP="007E55F3">
      <w:pPr>
        <w:pStyle w:val="NumberedList-Level1"/>
        <w:numPr>
          <w:ilvl w:val="0"/>
          <w:numId w:val="2"/>
        </w:numPr>
      </w:pPr>
      <w:r>
        <w:t xml:space="preserve">Wait for the installation to finish and for the VM to reboot. </w:t>
      </w:r>
    </w:p>
    <w:p w:rsidR="00A83204" w:rsidRDefault="00DD6406">
      <w:pPr>
        <w:pStyle w:val="Heading3"/>
      </w:pPr>
      <w:bookmarkStart w:id="98" w:name="_Refd17e55899"/>
      <w:bookmarkStart w:id="99" w:name="_Tocd17e55899"/>
      <w:r>
        <w:t>Finalize the template</w:t>
      </w:r>
      <w:bookmarkEnd w:id="98"/>
      <w:bookmarkEnd w:id="99"/>
    </w:p>
    <w:p w:rsidR="00A83204" w:rsidRDefault="00DD6406">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rsidR="00A83204" w:rsidRPr="002B65FD" w:rsidRDefault="00DD6406" w:rsidP="002B65FD">
      <w:pPr>
        <w:pStyle w:val="BodyTextMetricLight10pt"/>
        <w:rPr>
          <w:rStyle w:val="CodingLanguage"/>
        </w:rPr>
      </w:pPr>
      <w:r w:rsidRPr="002B65FD">
        <w:rPr>
          <w:rStyle w:val="CodingLanguage"/>
        </w:rPr>
        <w:t>ssh-copy-id root@&lt;IP of your VM_Template&gt;</w:t>
      </w:r>
    </w:p>
    <w:p w:rsidR="00A83204" w:rsidRDefault="00DD6406">
      <w:pPr>
        <w:pStyle w:val="BodyTextMetricLight10pt"/>
      </w:pPr>
      <w:r>
        <w:t>Perform the following steps on the VM Template to finalize its creation:</w:t>
      </w:r>
    </w:p>
    <w:p w:rsidR="00A83204" w:rsidRDefault="00DD6406" w:rsidP="007E55F3">
      <w:pPr>
        <w:pStyle w:val="NumberedList-Level1"/>
        <w:numPr>
          <w:ilvl w:val="0"/>
          <w:numId w:val="3"/>
        </w:numPr>
      </w:pPr>
      <w:r>
        <w:t xml:space="preserve">Clean up the template by running the following commands from the </w:t>
      </w:r>
      <w:r>
        <w:rPr>
          <w:rStyle w:val="BoldEmpha"/>
        </w:rPr>
        <w:t>Virtual Machine Console:</w:t>
      </w:r>
      <w:r>
        <w:t xml:space="preserve"> </w:t>
      </w:r>
    </w:p>
    <w:p w:rsidR="00A83204" w:rsidRPr="002B65FD" w:rsidRDefault="00DD6406" w:rsidP="002B65FD">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rsidR="00A83204" w:rsidRDefault="00DD6406" w:rsidP="007E55F3">
      <w:pPr>
        <w:pStyle w:val="NumberedList-Level1"/>
        <w:numPr>
          <w:ilvl w:val="0"/>
          <w:numId w:val="3"/>
        </w:numPr>
      </w:pPr>
      <w:r>
        <w:t xml:space="preserve">Shutdown the VM </w:t>
      </w:r>
    </w:p>
    <w:p w:rsidR="00A83204" w:rsidRPr="002B65FD" w:rsidRDefault="00DD6406" w:rsidP="002B65FD">
      <w:pPr>
        <w:pStyle w:val="BodyTextMetricLight10pt"/>
        <w:ind w:left="259"/>
        <w:rPr>
          <w:rStyle w:val="CodingLanguage"/>
        </w:rPr>
      </w:pPr>
      <w:r w:rsidRPr="002B65FD">
        <w:rPr>
          <w:rStyle w:val="CodingLanguage"/>
        </w:rPr>
        <w:t># shutdown -h now</w:t>
      </w:r>
    </w:p>
    <w:p w:rsidR="00A83204" w:rsidRDefault="00DD6406" w:rsidP="007E55F3">
      <w:pPr>
        <w:pStyle w:val="NumberedList-Level1"/>
        <w:numPr>
          <w:ilvl w:val="0"/>
          <w:numId w:val="3"/>
        </w:numPr>
      </w:pPr>
      <w:r>
        <w:t xml:space="preserve">Turn the VM into a template by right-clicking on your VM and selecting </w:t>
      </w:r>
      <w:r w:rsidR="002B65FD">
        <w:rPr>
          <w:rStyle w:val="CodingLanguage"/>
        </w:rPr>
        <w:t>Template -&gt;</w:t>
      </w:r>
      <w:r>
        <w:rPr>
          <w:rStyle w:val="CodingLanguage"/>
        </w:rPr>
        <w:t xml:space="preserve"> Convert to Template</w:t>
      </w:r>
      <w:r>
        <w:t xml:space="preserve">. This will create a new template visible under VM Templates in Folders, ready for future use. </w:t>
      </w:r>
    </w:p>
    <w:p w:rsidR="00A83204" w:rsidRDefault="00DD6406">
      <w:pPr>
        <w:pStyle w:val="MISCNote-Ruleabove"/>
      </w:pPr>
      <w:r>
        <w:t>Note</w:t>
      </w:r>
    </w:p>
    <w:p w:rsidR="00A83204" w:rsidRDefault="00DD6406">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rsidR="00A83204" w:rsidRDefault="00DD6406">
      <w:pPr>
        <w:pStyle w:val="Heading2"/>
      </w:pPr>
      <w:bookmarkStart w:id="100" w:name="_Refd17e55946"/>
      <w:bookmarkStart w:id="101" w:name="_Tocd17e55946"/>
      <w:r>
        <w:t>Create the Windows Template (optional)</w:t>
      </w:r>
      <w:bookmarkEnd w:id="100"/>
      <w:bookmarkEnd w:id="101"/>
    </w:p>
    <w:p w:rsidR="00A83204" w:rsidRDefault="00DD6406">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rsidR="00A83204" w:rsidRDefault="00DD6406">
      <w:pPr>
        <w:pStyle w:val="BodyTextMetricLight10pt"/>
      </w:pPr>
      <w:r>
        <w:t>As the creation of the template is a one-off task, this procedure has not been automated</w:t>
      </w:r>
      <w:r w:rsidR="00A07C86">
        <w:t>.</w:t>
      </w:r>
      <w:r>
        <w:t xml:space="preserve"> The steps to create a VM template manually are outlined below.</w:t>
      </w:r>
    </w:p>
    <w:p w:rsidR="00A83204" w:rsidRDefault="00DD6406">
      <w:pPr>
        <w:pStyle w:val="BodyTextMetricLight10pt"/>
      </w:pPr>
      <w:r>
        <w:t>Log in to vCenter and create a new Virtual Machine with the following characteristics:</w:t>
      </w:r>
    </w:p>
    <w:p w:rsidR="00A83204" w:rsidRDefault="00DD6406">
      <w:pPr>
        <w:pStyle w:val="BulletLevel1"/>
      </w:pPr>
      <w:r>
        <w:t xml:space="preserve">Guest OS Family: Windows, Guest OS Version: Microsoft Windows Server 2016 (64-bit) </w:t>
      </w:r>
    </w:p>
    <w:p w:rsidR="00A83204" w:rsidRDefault="00DD6406">
      <w:pPr>
        <w:pStyle w:val="BulletLevel1"/>
      </w:pPr>
      <w:r>
        <w:t xml:space="preserve">Hard Disk size: 100GB (Thin provisioning), 1 vCPU and 4 GB of RAM. Both vCPU and memory can be altered later after you deploy from this template. </w:t>
      </w:r>
    </w:p>
    <w:p w:rsidR="00A83204" w:rsidRDefault="00DD6406">
      <w:pPr>
        <w:pStyle w:val="BulletLevel1"/>
      </w:pPr>
      <w:r>
        <w:t xml:space="preserve">A single network controller connected to the network or VLAN of your choice. All VMs will connect to this same network. </w:t>
      </w:r>
    </w:p>
    <w:p w:rsidR="00A83204" w:rsidRDefault="00DD6406">
      <w:pPr>
        <w:pStyle w:val="BulletLevel1"/>
      </w:pPr>
      <w:r>
        <w:lastRenderedPageBreak/>
        <w:t xml:space="preserve">Change the network type to VMXNET3, and attach the Windows 2016 ISO image from a datastore ensuring you connect the CD/DVD drive on boot. </w:t>
      </w:r>
    </w:p>
    <w:p w:rsidR="00A83204" w:rsidRDefault="00DD6406">
      <w:pPr>
        <w:pStyle w:val="BulletLevel1"/>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rsidR="00A83204" w:rsidRDefault="00DD6406" w:rsidP="002B65FD">
      <w:pPr>
        <w:pStyle w:val="BulletLevel1LastBeforeBodycopy"/>
      </w:pPr>
      <w:r>
        <w:t>Optionally you can remove the floppy drive</w:t>
      </w:r>
      <w:r w:rsidR="00886E3D">
        <w:t>.</w:t>
      </w:r>
      <w:r>
        <w:t xml:space="preserve"> </w:t>
      </w:r>
    </w:p>
    <w:p w:rsidR="00A83204" w:rsidRDefault="00DD6406">
      <w:pPr>
        <w:pStyle w:val="BodyTextMetricLight10pt"/>
      </w:pPr>
      <w:r>
        <w:t>Install Windows 2016:</w:t>
      </w:r>
    </w:p>
    <w:p w:rsidR="00A83204" w:rsidRDefault="00DD6406">
      <w:pPr>
        <w:pStyle w:val="BulletLevel1"/>
      </w:pPr>
      <w:r>
        <w:t xml:space="preserve">Power on the selected VM and then </w:t>
      </w:r>
      <w:r>
        <w:rPr>
          <w:rStyle w:val="CodingLanguage"/>
        </w:rPr>
        <w:t>Open Console</w:t>
      </w:r>
      <w:r>
        <w:t>.</w:t>
      </w:r>
    </w:p>
    <w:p w:rsidR="00A83204" w:rsidRDefault="00DD6406">
      <w:pPr>
        <w:pStyle w:val="BulletLevel1"/>
      </w:pPr>
      <w:r>
        <w:t xml:space="preserve">Once connected to the console, you will be placed in the BIOS setup screen. Select the </w:t>
      </w:r>
      <w:r>
        <w:rPr>
          <w:rStyle w:val="CodingLanguage"/>
        </w:rPr>
        <w:t>Boot</w:t>
      </w:r>
      <w:r>
        <w:t xml:space="preserve"> tab, click on CD-ROM Drive and mov</w:t>
      </w:r>
      <w:r w:rsidR="00886E3D">
        <w:t>e up the CDROM drive above the h</w:t>
      </w:r>
      <w:r>
        <w:t>ard drive. This allows your Windows 2016 ISO image to be loaded first on boot. F10 Save and exit is next step.</w:t>
      </w:r>
    </w:p>
    <w:p w:rsidR="00A83204" w:rsidRDefault="00DD6406">
      <w:pPr>
        <w:pStyle w:val="BulletLevel1"/>
      </w:pPr>
      <w:r>
        <w:t>Enter your choices for Language, Time/Currency Format, Keyboard and then Install Now</w:t>
      </w:r>
      <w:r w:rsidR="00E92DAC">
        <w:t>.</w:t>
      </w:r>
    </w:p>
    <w:p w:rsidR="00A83204" w:rsidRDefault="00DD6406">
      <w:pPr>
        <w:pStyle w:val="BulletLevel1"/>
      </w:pPr>
      <w:r>
        <w:t>Select the OS you want to install, and then select Custom: Install Windows Only</w:t>
      </w:r>
      <w:r w:rsidR="00E92DAC">
        <w:t>.</w:t>
      </w:r>
    </w:p>
    <w:p w:rsidR="00A83204" w:rsidRDefault="00DD6406">
      <w:pPr>
        <w:pStyle w:val="BulletLevel1"/>
      </w:pPr>
      <w:r>
        <w:t>Select drive 0, the 100 GB drive you specified earlier, as the location for installing windows</w:t>
      </w:r>
      <w:r w:rsidR="00E92DAC">
        <w:t>.</w:t>
      </w:r>
    </w:p>
    <w:p w:rsidR="00A83204" w:rsidRDefault="00DD6406">
      <w:pPr>
        <w:pStyle w:val="BulletLevel1"/>
      </w:pPr>
      <w:r>
        <w:t>Add a password for the Administrator user</w:t>
      </w:r>
      <w:r w:rsidR="00E92DAC">
        <w:t>.</w:t>
      </w:r>
    </w:p>
    <w:p w:rsidR="00A83204" w:rsidRDefault="00DD6406" w:rsidP="002B65FD">
      <w:pPr>
        <w:pStyle w:val="BulletLevel1LastBeforeBodycopy"/>
      </w:pPr>
      <w:r>
        <w:t>Install VMware Tools and reboot</w:t>
      </w:r>
      <w:r w:rsidR="00E92DAC">
        <w:t>.</w:t>
      </w:r>
    </w:p>
    <w:p w:rsidR="00A83204" w:rsidRDefault="00DD6406">
      <w:pPr>
        <w:pStyle w:val="BodyTextMetricLight10pt"/>
      </w:pPr>
      <w:r>
        <w:t>Once the VM has re-booted:</w:t>
      </w:r>
    </w:p>
    <w:p w:rsidR="00A83204" w:rsidRDefault="00DD6406">
      <w:pPr>
        <w:pStyle w:val="BulletLevel1"/>
      </w:pPr>
      <w:r>
        <w:t>Add a temporary network IP address.</w:t>
      </w:r>
    </w:p>
    <w:p w:rsidR="00A83204" w:rsidRDefault="00E92DAC">
      <w:pPr>
        <w:pStyle w:val="BulletLevel1"/>
      </w:pPr>
      <w:r>
        <w:t>Use</w:t>
      </w:r>
      <w:r w:rsidR="00DD6406">
        <w:t xml:space="preserve"> sconfig utility from (</w:t>
      </w:r>
      <w:r>
        <w:t>MS-DOS</w:t>
      </w:r>
      <w:r w:rsidR="00DD6406">
        <w:t>) command line to install windows updates and enable remote desktop.</w:t>
      </w:r>
    </w:p>
    <w:p w:rsidR="00A83204" w:rsidRDefault="00DC0E85" w:rsidP="002B65FD">
      <w:pPr>
        <w:pStyle w:val="BulletLevel1LastBeforeBodycopy"/>
      </w:pPr>
      <w:r>
        <w:t>Perform any other customiz</w:t>
      </w:r>
      <w:r w:rsidR="00DD6406">
        <w:t>ations you require at this point.</w:t>
      </w:r>
    </w:p>
    <w:p w:rsidR="00A83204" w:rsidRDefault="00DD6406">
      <w:pPr>
        <w:pStyle w:val="BodyTextMetricLight10pt"/>
      </w:pPr>
      <w:r>
        <w:t xml:space="preserve">Prior to converting the VM to Template, run Sysprep: </w:t>
      </w:r>
      <w:r>
        <w:rPr>
          <w:rStyle w:val="CodingLanguage"/>
        </w:rPr>
        <w:t>C:\Windows\System32\Sysprep\Sysprep.exe</w:t>
      </w:r>
    </w:p>
    <w:p w:rsidR="00A83204" w:rsidRDefault="00DD6406">
      <w:pPr>
        <w:pStyle w:val="BulletLevel1"/>
      </w:pPr>
      <w:r>
        <w:t>Ensure ‘System Out-of-Box Experience (OOBE)’ is selected</w:t>
      </w:r>
    </w:p>
    <w:p w:rsidR="00A83204" w:rsidRDefault="00CB5B9B">
      <w:pPr>
        <w:pStyle w:val="BulletLevel1"/>
      </w:pPr>
      <w:r>
        <w:t>Select the ‘Generaliz</w:t>
      </w:r>
      <w:r w:rsidR="00DD6406">
        <w:t>e’ option</w:t>
      </w:r>
    </w:p>
    <w:p w:rsidR="00A83204" w:rsidRDefault="00DD6406" w:rsidP="007B0EC3">
      <w:pPr>
        <w:pStyle w:val="BulletLevel1LastBeforeBodycopy"/>
      </w:pPr>
      <w:r>
        <w:t>Select ‘Shutdown’ from the Shutdown Options.</w:t>
      </w:r>
    </w:p>
    <w:p w:rsidR="00A83204" w:rsidRDefault="00DD6406">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then Shutdown VM.</w:t>
      </w:r>
    </w:p>
    <w:p w:rsidR="00A83204" w:rsidRDefault="00DD6406">
      <w:pPr>
        <w:pStyle w:val="MISCNote-Ruleabove"/>
      </w:pPr>
      <w:r>
        <w:t>Note</w:t>
      </w:r>
    </w:p>
    <w:p w:rsidR="00A83204" w:rsidRDefault="00DD6406">
      <w:pPr>
        <w:pStyle w:val="MISCNote-Rulebelow"/>
      </w:pPr>
      <w:r>
        <w:t xml:space="preserve">The </w:t>
      </w:r>
      <w:r>
        <w:rPr>
          <w:rStyle w:val="CodingLanguage"/>
        </w:rPr>
        <w:t>vmware_guest</w:t>
      </w:r>
      <w:r>
        <w:t xml:space="preserve"> module used by the playbooks will generate a new SID.</w:t>
      </w:r>
    </w:p>
    <w:p w:rsidR="00A83204" w:rsidRDefault="00DD6406">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rsidR="00A83204" w:rsidRDefault="00DD6406">
      <w:pPr>
        <w:pStyle w:val="Heading1"/>
      </w:pPr>
      <w:bookmarkStart w:id="102" w:name="_Refd17e56079"/>
      <w:bookmarkStart w:id="103" w:name="_Tocd17e56079"/>
      <w:r>
        <w:t>Configuring the solution components</w:t>
      </w:r>
      <w:bookmarkEnd w:id="102"/>
      <w:bookmarkEnd w:id="103"/>
    </w:p>
    <w:p w:rsidR="00A83204" w:rsidRDefault="00DD6406">
      <w:pPr>
        <w:pStyle w:val="BodyTextMetricLight10pt"/>
      </w:pPr>
      <w:r>
        <w:t xml:space="preserve">Once the inventory is ready, the next step is to modify the group variables to match your environment. To do so, you need to edit the file </w:t>
      </w:r>
      <w:r>
        <w:rPr>
          <w:rStyle w:val="CodingLanguage"/>
        </w:rPr>
        <w:t>group_vars/vars</w:t>
      </w:r>
      <w:r>
        <w:t>. The variables can be defined in any order but for the sake of clarity they have been divided into sections.</w:t>
      </w:r>
    </w:p>
    <w:p w:rsidR="00A83204" w:rsidRDefault="00DD6406">
      <w:pPr>
        <w:pStyle w:val="Heading2"/>
      </w:pPr>
      <w:bookmarkStart w:id="104" w:name="_Refd17e56095"/>
      <w:bookmarkStart w:id="105" w:name="_Tocd17e56095"/>
      <w:r>
        <w:t>Ansible configuration</w:t>
      </w:r>
      <w:bookmarkEnd w:id="104"/>
      <w:bookmarkEnd w:id="105"/>
    </w:p>
    <w:p w:rsidR="00A83204" w:rsidRDefault="00DD6406">
      <w:pPr>
        <w:pStyle w:val="BodyTextMetricLight10pt"/>
      </w:pPr>
      <w:r>
        <w:t>On the Ansible node, retrieve the latest version of the playbooks using Git.</w:t>
      </w:r>
    </w:p>
    <w:p w:rsidR="00A83204" w:rsidRPr="007B0EC3" w:rsidRDefault="00DD6406" w:rsidP="007B0EC3">
      <w:pPr>
        <w:pStyle w:val="BodyTextMetricLight10pt"/>
        <w:rPr>
          <w:rStyle w:val="CodingLanguage"/>
        </w:rPr>
      </w:pPr>
      <w:r w:rsidRPr="007B0EC3">
        <w:rPr>
          <w:rStyle w:val="CodingLanguage"/>
        </w:rPr>
        <w:lastRenderedPageBreak/>
        <w:t># git clone &lt;repository&gt;</w:t>
      </w:r>
    </w:p>
    <w:p w:rsidR="00A83204" w:rsidRDefault="00DD6406">
      <w:pPr>
        <w:pStyle w:val="BodyTextMetricLight10pt"/>
      </w:pPr>
      <w:r>
        <w:t>Change to the directory which you just cloned:</w:t>
      </w:r>
    </w:p>
    <w:p w:rsidR="00A83204" w:rsidRPr="007B0EC3" w:rsidRDefault="00DD6406" w:rsidP="007B0EC3">
      <w:pPr>
        <w:pStyle w:val="BodyTextMetricLight10pt"/>
        <w:rPr>
          <w:rStyle w:val="CodingLanguage"/>
        </w:rPr>
      </w:pPr>
      <w:r w:rsidRPr="007B0EC3">
        <w:rPr>
          <w:rStyle w:val="CodingLanguage"/>
        </w:rPr>
        <w:t># cd ~/Docker-Synergy</w:t>
      </w:r>
    </w:p>
    <w:p w:rsidR="00A83204" w:rsidRDefault="00DD6406">
      <w:pPr>
        <w:pStyle w:val="BodyTextMetricLight10pt"/>
      </w:pPr>
      <w:r>
        <w:t xml:space="preserve">Change to the </w:t>
      </w:r>
      <w:r>
        <w:rPr>
          <w:rStyle w:val="CodingLanguage"/>
        </w:rPr>
        <w:t>ops</w:t>
      </w:r>
      <w:r>
        <w:t xml:space="preserve"> directory: </w:t>
      </w:r>
    </w:p>
    <w:p w:rsidR="00A83204" w:rsidRPr="007B0EC3" w:rsidRDefault="00DD6406">
      <w:pPr>
        <w:rPr>
          <w:rStyle w:val="CodingLanguage"/>
        </w:rPr>
      </w:pPr>
      <w:r w:rsidRPr="007B0EC3">
        <w:rPr>
          <w:rStyle w:val="CodingLanguage"/>
        </w:rPr>
        <w:t># cd ops</w:t>
      </w:r>
    </w:p>
    <w:p w:rsidR="00A83204" w:rsidRDefault="00DD6406">
      <w:pPr>
        <w:pStyle w:val="MISCNote-Ruleabove"/>
      </w:pPr>
      <w:r>
        <w:t>Note</w:t>
      </w:r>
    </w:p>
    <w:p w:rsidR="00A83204" w:rsidRDefault="00DD6406">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rsidR="00A83204" w:rsidRDefault="00DD6406">
      <w:pPr>
        <w:pStyle w:val="BodyTextMetricLight10pt"/>
      </w:pPr>
      <w:r>
        <w:t>You now need to prepare the configuration to match your own environment, prior to deploying Docker EE and the rest of the nodes. To do so, you will need to modify a number of files including:</w:t>
      </w:r>
    </w:p>
    <w:p w:rsidR="00A83204" w:rsidRDefault="00DD6406">
      <w:pPr>
        <w:pStyle w:val="BulletLevel1"/>
      </w:pPr>
      <w:r>
        <w:rPr>
          <w:rStyle w:val="CodingLanguage"/>
        </w:rPr>
        <w:t>site.yml</w:t>
      </w:r>
      <w:r>
        <w:t>, the main entry point for the playbooks.</w:t>
      </w:r>
    </w:p>
    <w:p w:rsidR="00A83204" w:rsidRDefault="00DD6406" w:rsidP="007B0EC3">
      <w:pPr>
        <w:pStyle w:val="BulletLevel1LastBeforeBodycopy"/>
      </w:pPr>
      <w:r>
        <w:rPr>
          <w:rStyle w:val="CodingLanguage"/>
        </w:rPr>
        <w:t>vm_hosts</w:t>
      </w:r>
      <w:r>
        <w:t>, the inventory file.</w:t>
      </w:r>
    </w:p>
    <w:p w:rsidR="00A83204" w:rsidRDefault="00AE0B17">
      <w:pPr>
        <w:pStyle w:val="BodyTextMetricLight10pt"/>
      </w:pPr>
      <w:r>
        <w:t xml:space="preserve">You </w:t>
      </w:r>
      <w:r w:rsidR="00DD6406">
        <w:t xml:space="preserve">also </w:t>
      </w:r>
      <w:r>
        <w:t xml:space="preserve">need </w:t>
      </w:r>
      <w:r w:rsidR="00DD6406">
        <w:t xml:space="preserve">to create </w:t>
      </w:r>
      <w:r w:rsidR="00FA27CD">
        <w:t xml:space="preserve">and populate </w:t>
      </w:r>
      <w:r w:rsidR="00DD6406">
        <w:t xml:space="preserve">a number of files: </w:t>
      </w:r>
    </w:p>
    <w:p w:rsidR="00A83204" w:rsidRDefault="00DD6406">
      <w:pPr>
        <w:pStyle w:val="BulletLevel1"/>
      </w:pPr>
      <w:r>
        <w:rPr>
          <w:rStyle w:val="CodingLanguage"/>
        </w:rPr>
        <w:t>group_vars/vars</w:t>
      </w:r>
      <w:r>
        <w:t>, the group variables file.</w:t>
      </w:r>
    </w:p>
    <w:p w:rsidR="00A83204" w:rsidRDefault="00DD6406">
      <w:pPr>
        <w:pStyle w:val="BulletLevel1"/>
      </w:pPr>
      <w:r>
        <w:rPr>
          <w:rStyle w:val="CodingLanguage"/>
        </w:rPr>
        <w:t>group_vars/vault</w:t>
      </w:r>
      <w:r>
        <w:t>, containing sensitive information that needs to be protected.</w:t>
      </w:r>
    </w:p>
    <w:p w:rsidR="00A83204" w:rsidRDefault="00DD6406" w:rsidP="007B0EC3">
      <w:pPr>
        <w:pStyle w:val="BulletLevel1LastBeforeBodycopy"/>
      </w:pPr>
      <w:r>
        <w:rPr>
          <w:rStyle w:val="CodingLanguage"/>
        </w:rPr>
        <w:t>group_vars/backup</w:t>
      </w:r>
      <w:r>
        <w:t xml:space="preserve">, containing backup-related variables. </w:t>
      </w:r>
    </w:p>
    <w:p w:rsidR="00A83204" w:rsidRDefault="00DD6406">
      <w:pPr>
        <w:pStyle w:val="BodyTextMetricLight10pt"/>
      </w:pPr>
      <w:r>
        <w:t>For the latter group, a set of sample files has been provided to help you get started:</w:t>
      </w:r>
    </w:p>
    <w:p w:rsidR="00A83204" w:rsidRDefault="00DD6406">
      <w:pPr>
        <w:pStyle w:val="BulletLevel1"/>
      </w:pPr>
      <w:r>
        <w:rPr>
          <w:rStyle w:val="CodingLanguage"/>
        </w:rPr>
        <w:t>group_vars/vars.sample</w:t>
      </w:r>
      <w:r>
        <w:t>, a sample group variables file.</w:t>
      </w:r>
    </w:p>
    <w:p w:rsidR="00A83204" w:rsidRDefault="00DD6406">
      <w:pPr>
        <w:pStyle w:val="BulletLevel1"/>
      </w:pPr>
      <w:r>
        <w:rPr>
          <w:rStyle w:val="CodingLanguage"/>
        </w:rPr>
        <w:t>group_vars/vault.sample</w:t>
      </w:r>
      <w:r>
        <w:t>, a sample vault file.</w:t>
      </w:r>
    </w:p>
    <w:p w:rsidR="00A83204" w:rsidRDefault="00DD6406" w:rsidP="007B0EC3">
      <w:pPr>
        <w:pStyle w:val="BulletLevel1LastBeforeBodycopy"/>
      </w:pPr>
      <w:r>
        <w:rPr>
          <w:rStyle w:val="CodingLanguage"/>
        </w:rPr>
        <w:t>group_vars/backup.sample</w:t>
      </w:r>
      <w:r>
        <w:t xml:space="preserve">, a sample backup configuration file. </w:t>
      </w:r>
    </w:p>
    <w:p w:rsidR="00A83204" w:rsidRDefault="00DD6406">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rsidR="00A83204" w:rsidRDefault="00DD6406">
      <w:pPr>
        <w:pStyle w:val="BodyTextMetricLight10pt"/>
      </w:pPr>
      <w:r>
        <w:t xml:space="preserve">You should work from the </w:t>
      </w:r>
      <w:r>
        <w:rPr>
          <w:rStyle w:val="CodingLanguage"/>
        </w:rPr>
        <w:t>root</w:t>
      </w:r>
      <w:r>
        <w:t xml:space="preserve"> account for the configuration steps and also later on when you run the playbooks.</w:t>
      </w:r>
    </w:p>
    <w:p w:rsidR="00A83204" w:rsidRDefault="00DD6406">
      <w:pPr>
        <w:pStyle w:val="Heading2"/>
      </w:pPr>
      <w:bookmarkStart w:id="106" w:name="_Refd17e56211"/>
      <w:bookmarkStart w:id="107" w:name="_Tocd17e56211"/>
      <w:r>
        <w:t>Editing the inventory</w:t>
      </w:r>
      <w:bookmarkEnd w:id="106"/>
      <w:bookmarkEnd w:id="107"/>
    </w:p>
    <w:p w:rsidR="00A83204" w:rsidRDefault="00DD6406">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rsidR="00A83204" w:rsidRDefault="00DD6406">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rsidR="00A83204" w:rsidRDefault="00DD6406">
      <w:pPr>
        <w:pStyle w:val="BulletLevel1"/>
      </w:pPr>
      <w:r>
        <w:rPr>
          <w:rStyle w:val="CodingLanguage"/>
        </w:rPr>
        <w:t>[ucp_main]</w:t>
      </w:r>
      <w:r>
        <w:t>: A group containing one single node which will be the main UCP node and swarm leader. Do not add more than one node under this group.</w:t>
      </w:r>
    </w:p>
    <w:p w:rsidR="00A83204" w:rsidRDefault="00DD6406">
      <w:pPr>
        <w:pStyle w:val="BulletLevel1"/>
      </w:pPr>
      <w:r>
        <w:rPr>
          <w:rStyle w:val="CodingLanguage"/>
        </w:rPr>
        <w:t>[ucp]</w:t>
      </w:r>
      <w:r>
        <w:t>: A group containing all the UCP nodes, including the main UCP node. Typically you should have either 3 or 5 nodes under this group.</w:t>
      </w:r>
    </w:p>
    <w:p w:rsidR="00A83204" w:rsidRDefault="00DD6406">
      <w:pPr>
        <w:pStyle w:val="BulletLevel1"/>
      </w:pPr>
      <w:r>
        <w:rPr>
          <w:rStyle w:val="CodingLanguage"/>
        </w:rPr>
        <w:t>[dtr_main]</w:t>
      </w:r>
      <w:r>
        <w:t>: A group containing one single node which will be the first DTR node to be installed. Do not add more than one node under this group.</w:t>
      </w:r>
    </w:p>
    <w:p w:rsidR="00A83204" w:rsidRDefault="00DD6406">
      <w:pPr>
        <w:pStyle w:val="BulletLevel1"/>
      </w:pPr>
      <w:r>
        <w:rPr>
          <w:rStyle w:val="CodingLanguage"/>
        </w:rPr>
        <w:lastRenderedPageBreak/>
        <w:t>[dtr]</w:t>
      </w:r>
      <w:r>
        <w:t>: A group containing all the DTR nodes, including the main DTR node. Typically you should have either 3 or 5 nodes under this group.</w:t>
      </w:r>
    </w:p>
    <w:p w:rsidR="00A83204" w:rsidRDefault="00DD6406">
      <w:pPr>
        <w:pStyle w:val="BulletLevel1"/>
      </w:pPr>
      <w:r>
        <w:rPr>
          <w:rStyle w:val="CodingLanguage"/>
        </w:rPr>
        <w:t>[worker]</w:t>
      </w:r>
      <w:r>
        <w:t xml:space="preserve">: A group containing all the </w:t>
      </w:r>
      <w:r w:rsidR="00FA27CD">
        <w:t xml:space="preserve">Linux </w:t>
      </w:r>
      <w:r>
        <w:t xml:space="preserve">worker nodes. </w:t>
      </w:r>
    </w:p>
    <w:p w:rsidR="00FA27CD" w:rsidRDefault="00DD6406" w:rsidP="00DC2620">
      <w:pPr>
        <w:pStyle w:val="BulletLevel1"/>
      </w:pPr>
      <w:r>
        <w:rPr>
          <w:rStyle w:val="CodingLanguage"/>
        </w:rPr>
        <w:t>[win_worker]</w:t>
      </w:r>
      <w:r>
        <w:t>: A group conta</w:t>
      </w:r>
      <w:r w:rsidR="00FA27CD">
        <w:t>ining all the W</w:t>
      </w:r>
      <w:r>
        <w:t xml:space="preserve">indows worker nodes. </w:t>
      </w:r>
    </w:p>
    <w:p w:rsidR="00A83204" w:rsidRDefault="00DD6406" w:rsidP="00DC2620">
      <w:pPr>
        <w:pStyle w:val="BulletLevel1"/>
      </w:pPr>
      <w:r>
        <w:rPr>
          <w:rStyle w:val="CodingLanguage"/>
        </w:rPr>
        <w:t>[ucp_lb]</w:t>
      </w:r>
      <w:r>
        <w:t>: A group containing one single node which will be the load balancer for the UCP nodes. Do not add more than one node under this group.</w:t>
      </w:r>
    </w:p>
    <w:p w:rsidR="00A83204" w:rsidRDefault="00DD6406">
      <w:pPr>
        <w:pStyle w:val="BulletLevel1"/>
      </w:pPr>
      <w:r>
        <w:rPr>
          <w:rStyle w:val="CodingLanguage"/>
        </w:rPr>
        <w:t>[dtr_lb]</w:t>
      </w:r>
      <w:r>
        <w:t>: A group containing one single node which will be the load balancer for the DTR nodes. Do not add more than one node under this group.</w:t>
      </w:r>
    </w:p>
    <w:p w:rsidR="00A83204" w:rsidRDefault="00DD6406">
      <w:pPr>
        <w:pStyle w:val="BulletLevel1"/>
      </w:pPr>
      <w:r>
        <w:rPr>
          <w:rStyle w:val="CodingLanguage"/>
        </w:rPr>
        <w:t>[worker_lb]</w:t>
      </w:r>
      <w:r>
        <w:t>: A group containing one single node which will be the load balancer for the worker nodes. Do not add more than one node under this group.</w:t>
      </w:r>
    </w:p>
    <w:p w:rsidR="00A83204" w:rsidRDefault="00DD6406">
      <w:pPr>
        <w:pStyle w:val="BulletLevel1"/>
      </w:pPr>
      <w:r>
        <w:rPr>
          <w:rStyle w:val="CodingLanguage"/>
        </w:rPr>
        <w:t>[lbs]</w:t>
      </w:r>
      <w:r>
        <w:t>: A group containing all the load balancers. This group will have 3 nodes, also defined</w:t>
      </w:r>
      <w:r w:rsidR="00FA27CD">
        <w:t xml:space="preserve"> individually</w:t>
      </w:r>
      <w:r>
        <w:t xml:space="preserve"> in the three groups above.</w:t>
      </w:r>
    </w:p>
    <w:p w:rsidR="00A83204" w:rsidRDefault="00DD6406">
      <w:pPr>
        <w:pStyle w:val="BulletLevel1"/>
      </w:pPr>
      <w:r>
        <w:rPr>
          <w:rStyle w:val="CodingLanguage"/>
        </w:rPr>
        <w:t>[nfs]</w:t>
      </w:r>
      <w:r>
        <w:t>: A group containing one single node which will be the NFS node. Do not add more than one node under this group.</w:t>
      </w:r>
    </w:p>
    <w:p w:rsidR="00A83204" w:rsidRDefault="00DD6406">
      <w:pPr>
        <w:pStyle w:val="BulletLevel1"/>
      </w:pPr>
      <w:r>
        <w:rPr>
          <w:rStyle w:val="CodingLanguage"/>
        </w:rPr>
        <w:t>[logger]</w:t>
      </w:r>
      <w:r>
        <w:t>: A group containing one single node which will be the logger node. Do not add more than one node under this group.</w:t>
      </w:r>
    </w:p>
    <w:p w:rsidR="00A83204" w:rsidRDefault="00DD6406" w:rsidP="00FA27CD">
      <w:pPr>
        <w:pStyle w:val="BulletLevel1LastBeforeBodycopy"/>
      </w:pPr>
      <w:r>
        <w:rPr>
          <w:rStyle w:val="CodingLanguage"/>
        </w:rPr>
        <w:t>[local]</w:t>
      </w:r>
      <w:r>
        <w:t>: A group containing the local Ansible host. It contains an entry that should not be modified.</w:t>
      </w:r>
    </w:p>
    <w:p w:rsidR="00A83204" w:rsidRDefault="00DD6406">
      <w:pPr>
        <w:pStyle w:val="BodyTextMetricLight10pt"/>
      </w:pPr>
      <w:r>
        <w:t>There are also a few special groups:</w:t>
      </w:r>
    </w:p>
    <w:p w:rsidR="00A83204" w:rsidRDefault="00DD6406">
      <w:pPr>
        <w:pStyle w:val="BulletLevel1"/>
      </w:pPr>
      <w:r>
        <w:t>[docker:children]: A group of groups including all the nodes where Docker will be installed.</w:t>
      </w:r>
    </w:p>
    <w:p w:rsidR="00A83204" w:rsidRDefault="00DD6406" w:rsidP="00FA27CD">
      <w:pPr>
        <w:pStyle w:val="BulletLevel1LastBeforeBodycopy"/>
      </w:pPr>
      <w:r>
        <w:t>[vms:children]: A group of groups including all the Virtual Machines involved</w:t>
      </w:r>
      <w:r w:rsidR="00FA27CD">
        <w:t xml:space="preserve">, with the exception of </w:t>
      </w:r>
      <w:r>
        <w:t>the local host.</w:t>
      </w:r>
    </w:p>
    <w:p w:rsidR="00A83204" w:rsidRDefault="00DD6406">
      <w:pPr>
        <w:pStyle w:val="BodyTextMetricLight10pt"/>
      </w:pPr>
      <w:r>
        <w:t>Finally, you will find some variables defined for each group:</w:t>
      </w:r>
    </w:p>
    <w:p w:rsidR="00A83204" w:rsidRDefault="00DD6406">
      <w:pPr>
        <w:pStyle w:val="BulletLevel1"/>
      </w:pPr>
      <w:r>
        <w:t>[vms:vars]: A set of variables defined for all VMs. Currently only the size of the boot disk is defined here.</w:t>
      </w:r>
    </w:p>
    <w:p w:rsidR="00A83204" w:rsidRDefault="00DD6406">
      <w:pPr>
        <w:pStyle w:val="BulletLevel1"/>
      </w:pPr>
      <w:r>
        <w:t>[ucp:vars]: A set of variables defined for all nodes in the [</w:t>
      </w:r>
      <w:r>
        <w:rPr>
          <w:rStyle w:val="CodingLanguage"/>
        </w:rPr>
        <w:t>ucp</w:t>
      </w:r>
      <w:r>
        <w:t>] group.</w:t>
      </w:r>
    </w:p>
    <w:p w:rsidR="00A83204" w:rsidRDefault="00DD6406">
      <w:pPr>
        <w:pStyle w:val="BulletLevel1"/>
      </w:pPr>
      <w:r>
        <w:t>[dtr:vars]: A set of variables defined for all nodes in the [</w:t>
      </w:r>
      <w:r>
        <w:rPr>
          <w:rStyle w:val="CodingLanguage"/>
        </w:rPr>
        <w:t>dtr</w:t>
      </w:r>
      <w:r>
        <w:t>] group.</w:t>
      </w:r>
    </w:p>
    <w:p w:rsidR="00A83204" w:rsidRDefault="00DD6406">
      <w:pPr>
        <w:pStyle w:val="BulletLevel1"/>
      </w:pPr>
      <w:r>
        <w:t>[worker:vars]: A set of variables defined for all nodes in the [</w:t>
      </w:r>
      <w:r>
        <w:rPr>
          <w:rStyle w:val="CodingLanguage"/>
        </w:rPr>
        <w:t>worker</w:t>
      </w:r>
      <w:r>
        <w:t>] group.</w:t>
      </w:r>
    </w:p>
    <w:p w:rsidR="00A83204" w:rsidRDefault="00DD6406">
      <w:pPr>
        <w:pStyle w:val="BulletLevel1"/>
      </w:pPr>
      <w:r>
        <w:t>[win_worker:vars]: A set of variables defined for all nodes in the [</w:t>
      </w:r>
      <w:r>
        <w:rPr>
          <w:rStyle w:val="CodingLanguage"/>
        </w:rPr>
        <w:t>win_worker</w:t>
      </w:r>
      <w:r>
        <w:t>] group.</w:t>
      </w:r>
    </w:p>
    <w:p w:rsidR="00A83204" w:rsidRDefault="00DD6406">
      <w:pPr>
        <w:pStyle w:val="BulletLevel1"/>
      </w:pPr>
      <w:r>
        <w:t>[lbs:vars]: A set of variables defined for all nodes in the [</w:t>
      </w:r>
      <w:r>
        <w:rPr>
          <w:rStyle w:val="CodingLanguage"/>
        </w:rPr>
        <w:t>lbs</w:t>
      </w:r>
      <w:r>
        <w:t>] group.</w:t>
      </w:r>
    </w:p>
    <w:p w:rsidR="00A83204" w:rsidRDefault="00DD6406">
      <w:pPr>
        <w:pStyle w:val="BulletLevel1"/>
      </w:pPr>
      <w:r>
        <w:t>[nfs:vars]: A set of variables defined for all nodes in the [</w:t>
      </w:r>
      <w:r>
        <w:rPr>
          <w:rStyle w:val="CodingLanguage"/>
        </w:rPr>
        <w:t>nfs</w:t>
      </w:r>
      <w:r>
        <w:t>] group.</w:t>
      </w:r>
    </w:p>
    <w:p w:rsidR="00A83204" w:rsidRDefault="00DD6406" w:rsidP="00FA27CD">
      <w:pPr>
        <w:pStyle w:val="BulletLevel1LastBeforeBodycopy"/>
      </w:pPr>
      <w:r>
        <w:t>[logger:vars]: A set of variables defined for all nodes in the [</w:t>
      </w:r>
      <w:r>
        <w:rPr>
          <w:rStyle w:val="CodingLanguage"/>
        </w:rPr>
        <w:t>logger</w:t>
      </w:r>
      <w:r>
        <w:t>] group.</w:t>
      </w:r>
    </w:p>
    <w:p w:rsidR="00A83204" w:rsidRDefault="00DD6406">
      <w:pPr>
        <w:pStyle w:val="BodyTextMetricLight10pt"/>
      </w:pPr>
      <w:r>
        <w:t xml:space="preserve">If you wish to configure your nodes with different specifications rather than the ones defined by the group, it is possible to declare the same variables at the node level, overriding the group value. For instance, you could have one of your </w:t>
      </w:r>
      <w:r w:rsidR="00FA27CD">
        <w:t xml:space="preserve">Linux </w:t>
      </w:r>
      <w:r>
        <w:t>workers with higher specifications by doing:</w:t>
      </w:r>
    </w:p>
    <w:p w:rsidR="00A83204" w:rsidRPr="00FA27CD" w:rsidRDefault="00DD6406" w:rsidP="00FA27CD">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rsidR="00A83204" w:rsidRDefault="00DD6406">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rsidR="00A83204" w:rsidRDefault="00DD6406">
      <w:pPr>
        <w:pStyle w:val="BodyTextMetricLight10pt"/>
      </w:pPr>
      <w:r>
        <w:lastRenderedPageBreak/>
        <w:t xml:space="preserve">The different variables you can use are as described in </w:t>
      </w:r>
      <w:r w:rsidR="00FA27CD">
        <w:t xml:space="preserve">Table 8 </w:t>
      </w:r>
      <w:r>
        <w:t>below. T</w:t>
      </w:r>
      <w:r w:rsidR="004A01C5">
        <w:t xml:space="preserve">hey are all mandatory unless otherwise </w:t>
      </w:r>
      <w:r>
        <w:t>specified.</w:t>
      </w:r>
    </w:p>
    <w:p w:rsidR="00A83204" w:rsidRDefault="00DD6406">
      <w:pPr>
        <w:pStyle w:val="MISCTableCaptionHeader8pt"/>
      </w:pPr>
      <w:bookmarkStart w:id="108" w:name="_Refd17e56391"/>
      <w:bookmarkStart w:id="109" w:name="_Tocd17e56391"/>
      <w:r>
        <w:rPr>
          <w:rStyle w:val="MISCTableCaptionHeaderBold8pt"/>
          <w:noProof/>
        </w:rPr>
        <w:t>Table </w:t>
      </w:r>
      <w:bookmarkStart w:id="110" w:name="_Numd17e56391"/>
      <w:r>
        <w:fldChar w:fldCharType="begin"/>
      </w:r>
      <w:r>
        <w:instrText xml:space="preserve"> SEQ Table \* ARABIC </w:instrText>
      </w:r>
      <w:r>
        <w:fldChar w:fldCharType="separate"/>
      </w:r>
      <w:r>
        <w:rPr>
          <w:rStyle w:val="MISCTableCaptionHeaderBold8pt"/>
          <w:noProof/>
        </w:rPr>
        <w:t>8</w:t>
      </w:r>
      <w:r>
        <w:rPr>
          <w:rStyle w:val="MISCTableCaptionHeaderBold8pt"/>
          <w:noProof/>
        </w:rPr>
        <w:fldChar w:fldCharType="end"/>
      </w:r>
      <w:bookmarkEnd w:id="108"/>
      <w:bookmarkEnd w:id="109"/>
      <w:bookmarkEnd w:id="110"/>
      <w:r>
        <w: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A83204" w:rsidTr="004A01C5">
        <w:trPr>
          <w:cantSplit/>
          <w:tblHeader/>
        </w:trPr>
        <w:tc>
          <w:tcPr>
            <w:tcW w:w="1440" w:type="dxa"/>
            <w:tcBorders>
              <w:top w:val="nil"/>
              <w:bottom w:val="single" w:sz="36" w:space="0" w:color="00B388"/>
            </w:tcBorders>
          </w:tcPr>
          <w:p w:rsidR="00A83204" w:rsidRDefault="00DD6406">
            <w:pPr>
              <w:pStyle w:val="TableSubhead8pt"/>
            </w:pPr>
            <w:r>
              <w:t>Variable</w:t>
            </w:r>
          </w:p>
        </w:tc>
        <w:tc>
          <w:tcPr>
            <w:tcW w:w="1440" w:type="dxa"/>
            <w:tcBorders>
              <w:top w:val="nil"/>
              <w:bottom w:val="single" w:sz="36" w:space="0" w:color="00B388"/>
            </w:tcBorders>
          </w:tcPr>
          <w:p w:rsidR="00A83204" w:rsidRDefault="00DD6406">
            <w:pPr>
              <w:pStyle w:val="TableSubhead8pt"/>
            </w:pPr>
            <w:r>
              <w:t>Scope</w:t>
            </w:r>
          </w:p>
        </w:tc>
        <w:tc>
          <w:tcPr>
            <w:tcW w:w="5760" w:type="dxa"/>
            <w:tcBorders>
              <w:top w:val="nil"/>
              <w:bottom w:val="single" w:sz="36" w:space="0" w:color="00B388"/>
            </w:tcBorders>
          </w:tcPr>
          <w:p w:rsidR="00A83204" w:rsidRDefault="00DD6406">
            <w:pPr>
              <w:pStyle w:val="TableSubhead8pt"/>
            </w:pPr>
            <w:r>
              <w:t>Description</w:t>
            </w:r>
          </w:p>
        </w:tc>
      </w:tr>
      <w:tr w:rsidR="00A83204" w:rsidTr="004A01C5">
        <w:trPr>
          <w:cantSplit/>
        </w:trPr>
        <w:tc>
          <w:tcPr>
            <w:tcW w:w="1440" w:type="dxa"/>
          </w:tcPr>
          <w:p w:rsidR="00A83204" w:rsidRDefault="00DD6406">
            <w:pPr>
              <w:pStyle w:val="TableBody8pt"/>
            </w:pPr>
            <w:r>
              <w:t>ip_addr</w:t>
            </w:r>
          </w:p>
        </w:tc>
        <w:tc>
          <w:tcPr>
            <w:tcW w:w="1440" w:type="dxa"/>
          </w:tcPr>
          <w:p w:rsidR="00A83204" w:rsidRDefault="00DD6406">
            <w:pPr>
              <w:pStyle w:val="TableBody8pt"/>
            </w:pPr>
            <w:r>
              <w:t>Node</w:t>
            </w:r>
          </w:p>
        </w:tc>
        <w:tc>
          <w:tcPr>
            <w:tcW w:w="5760" w:type="dxa"/>
          </w:tcPr>
          <w:p w:rsidR="00A83204" w:rsidRDefault="00DD6406">
            <w:pPr>
              <w:pStyle w:val="TableBody8pt"/>
            </w:pPr>
            <w:r>
              <w:t>IP address in CIDR format to be given to a node</w:t>
            </w:r>
          </w:p>
        </w:tc>
      </w:tr>
      <w:tr w:rsidR="00A83204" w:rsidTr="004A01C5">
        <w:trPr>
          <w:cantSplit/>
        </w:trPr>
        <w:tc>
          <w:tcPr>
            <w:tcW w:w="1440" w:type="dxa"/>
          </w:tcPr>
          <w:p w:rsidR="00A83204" w:rsidRDefault="00DD6406">
            <w:pPr>
              <w:pStyle w:val="TableBody8pt"/>
            </w:pPr>
            <w:r>
              <w:t>esxi_host</w:t>
            </w:r>
          </w:p>
        </w:tc>
        <w:tc>
          <w:tcPr>
            <w:tcW w:w="1440" w:type="dxa"/>
          </w:tcPr>
          <w:p w:rsidR="00A83204" w:rsidRDefault="00DD6406">
            <w:pPr>
              <w:pStyle w:val="TableBody8pt"/>
            </w:pPr>
            <w:r>
              <w:t>Node</w:t>
            </w:r>
          </w:p>
        </w:tc>
        <w:tc>
          <w:tcPr>
            <w:tcW w:w="5760" w:type="dxa"/>
          </w:tcPr>
          <w:p w:rsidR="00A83204" w:rsidRDefault="00DD6406">
            <w:pPr>
              <w:pStyle w:val="TableBody8pt"/>
            </w:pPr>
            <w:r>
              <w:t>ESXi host where the node will be deployed. If the cluster is configured with DRS, this option will be overrid</w:t>
            </w:r>
            <w:r w:rsidR="00CB5B9B">
              <w:t>d</w:t>
            </w:r>
            <w:r>
              <w:t>en</w:t>
            </w:r>
          </w:p>
        </w:tc>
      </w:tr>
      <w:tr w:rsidR="00A83204" w:rsidTr="004A01C5">
        <w:trPr>
          <w:cantSplit/>
        </w:trPr>
        <w:tc>
          <w:tcPr>
            <w:tcW w:w="1440" w:type="dxa"/>
          </w:tcPr>
          <w:p w:rsidR="00A83204" w:rsidRDefault="00DD6406">
            <w:pPr>
              <w:pStyle w:val="TableBody8pt"/>
            </w:pPr>
            <w:r>
              <w:t>cpus</w:t>
            </w:r>
          </w:p>
        </w:tc>
        <w:tc>
          <w:tcPr>
            <w:tcW w:w="1440" w:type="dxa"/>
          </w:tcPr>
          <w:p w:rsidR="00A83204" w:rsidRDefault="00DD6406">
            <w:pPr>
              <w:pStyle w:val="TableBody8pt"/>
            </w:pPr>
            <w:r>
              <w:t>Node/Group</w:t>
            </w:r>
          </w:p>
        </w:tc>
        <w:tc>
          <w:tcPr>
            <w:tcW w:w="5760" w:type="dxa"/>
          </w:tcPr>
          <w:p w:rsidR="00A83204" w:rsidRDefault="00DD6406">
            <w:pPr>
              <w:pStyle w:val="TableBody8pt"/>
            </w:pPr>
            <w:r>
              <w:t>Number of CPUs to assign to a VM or a group of VMs</w:t>
            </w:r>
          </w:p>
        </w:tc>
      </w:tr>
      <w:tr w:rsidR="00A83204" w:rsidTr="004A01C5">
        <w:trPr>
          <w:cantSplit/>
        </w:trPr>
        <w:tc>
          <w:tcPr>
            <w:tcW w:w="1440" w:type="dxa"/>
          </w:tcPr>
          <w:p w:rsidR="00A83204" w:rsidRDefault="00DD6406">
            <w:pPr>
              <w:pStyle w:val="TableBody8pt"/>
            </w:pPr>
            <w:r>
              <w:t>ram</w:t>
            </w:r>
          </w:p>
        </w:tc>
        <w:tc>
          <w:tcPr>
            <w:tcW w:w="1440" w:type="dxa"/>
          </w:tcPr>
          <w:p w:rsidR="00A83204" w:rsidRDefault="00DD6406">
            <w:pPr>
              <w:pStyle w:val="TableBody8pt"/>
            </w:pPr>
            <w:r>
              <w:t>Node/Group</w:t>
            </w:r>
          </w:p>
        </w:tc>
        <w:tc>
          <w:tcPr>
            <w:tcW w:w="5760" w:type="dxa"/>
          </w:tcPr>
          <w:p w:rsidR="00A83204" w:rsidRDefault="00DD6406">
            <w:pPr>
              <w:pStyle w:val="TableBody8pt"/>
            </w:pPr>
            <w:r>
              <w:t>Amount of RAM in MB to assign to a VM or a group of VMs</w:t>
            </w:r>
          </w:p>
        </w:tc>
      </w:tr>
      <w:tr w:rsidR="00A83204" w:rsidTr="004A01C5">
        <w:trPr>
          <w:cantSplit/>
        </w:trPr>
        <w:tc>
          <w:tcPr>
            <w:tcW w:w="1440" w:type="dxa"/>
          </w:tcPr>
          <w:p w:rsidR="00A83204" w:rsidRDefault="00DD6406">
            <w:pPr>
              <w:pStyle w:val="TableBody8pt"/>
            </w:pPr>
            <w:r>
              <w:t>disk2_usage</w:t>
            </w:r>
          </w:p>
        </w:tc>
        <w:tc>
          <w:tcPr>
            <w:tcW w:w="1440" w:type="dxa"/>
          </w:tcPr>
          <w:p w:rsidR="00A83204" w:rsidRDefault="00DD6406">
            <w:pPr>
              <w:pStyle w:val="TableBody8pt"/>
            </w:pPr>
            <w:r>
              <w:t>Node/Group</w:t>
            </w:r>
          </w:p>
        </w:tc>
        <w:tc>
          <w:tcPr>
            <w:tcW w:w="5760" w:type="dxa"/>
          </w:tcPr>
          <w:p w:rsidR="00A83204" w:rsidRDefault="00DD6406">
            <w:pPr>
              <w:pStyle w:val="TableBody8pt"/>
            </w:pPr>
            <w:r>
              <w:t>Size of the second disk in GB to attach to a VM or a group of VMs. This variable is only mandatory on Docker nodes (UCP, DTR, worker) and NFS node. It is not required for the logger node or the load balancers.</w:t>
            </w:r>
          </w:p>
        </w:tc>
      </w:tr>
    </w:tbl>
    <w:p w:rsidR="004A01C5" w:rsidRDefault="004A01C5">
      <w:pPr>
        <w:pStyle w:val="Heading2"/>
      </w:pPr>
      <w:bookmarkStart w:id="111" w:name="_Refd17e56506"/>
      <w:bookmarkStart w:id="112" w:name="_Tocd17e56506"/>
    </w:p>
    <w:p w:rsidR="00A83204" w:rsidRDefault="00DD6406">
      <w:pPr>
        <w:pStyle w:val="Heading2"/>
      </w:pPr>
      <w:r>
        <w:t>VMware configuration</w:t>
      </w:r>
      <w:bookmarkEnd w:id="111"/>
      <w:bookmarkEnd w:id="112"/>
    </w:p>
    <w:p w:rsidR="00A83204" w:rsidRDefault="00DD6406">
      <w:pPr>
        <w:pStyle w:val="BodyTextMetricLight10pt"/>
      </w:pPr>
      <w:r>
        <w:t>All VMware-related variables are mandatory and are described in </w:t>
      </w:r>
      <w:r w:rsidRPr="004A01C5">
        <w:fldChar w:fldCharType="begin"/>
      </w:r>
      <w:r w:rsidRPr="004A01C5">
        <w:instrText xml:space="preserve"> REF _Numd17e56518 \h </w:instrText>
      </w:r>
      <w:r w:rsidR="004A01C5">
        <w:instrText xml:space="preserve"> \* MERGEFORMAT </w:instrText>
      </w:r>
      <w:r w:rsidRPr="004A01C5">
        <w:fldChar w:fldCharType="separate"/>
      </w:r>
      <w:r w:rsidRPr="004A01C5">
        <w:t>Table 9</w:t>
      </w:r>
      <w:r w:rsidRPr="004A01C5">
        <w:fldChar w:fldCharType="end"/>
      </w:r>
      <w:r>
        <w:t>.</w:t>
      </w:r>
    </w:p>
    <w:p w:rsidR="00A83204" w:rsidRDefault="00DD6406">
      <w:pPr>
        <w:pStyle w:val="MISCTableCaptionHeader8pt"/>
      </w:pPr>
      <w:bookmarkStart w:id="113" w:name="_Refd17e56518"/>
      <w:bookmarkStart w:id="114" w:name="_Tocd17e56518"/>
      <w:r>
        <w:rPr>
          <w:rStyle w:val="MISCTableCaptionHeaderBold8pt"/>
          <w:noProof/>
        </w:rPr>
        <w:t>Table </w:t>
      </w:r>
      <w:bookmarkStart w:id="115" w:name="_Numd17e56518"/>
      <w:r>
        <w:fldChar w:fldCharType="begin"/>
      </w:r>
      <w:r>
        <w:instrText xml:space="preserve"> SEQ Table \* ARABIC </w:instrText>
      </w:r>
      <w:r>
        <w:fldChar w:fldCharType="separate"/>
      </w:r>
      <w:r>
        <w:rPr>
          <w:rStyle w:val="MISCTableCaptionHeaderBold8pt"/>
          <w:noProof/>
        </w:rPr>
        <w:t>9</w:t>
      </w:r>
      <w:r>
        <w:rPr>
          <w:rStyle w:val="MISCTableCaptionHeaderBold8pt"/>
          <w:noProof/>
        </w:rPr>
        <w:fldChar w:fldCharType="end"/>
      </w:r>
      <w:bookmarkEnd w:id="113"/>
      <w:bookmarkEnd w:id="114"/>
      <w:bookmarkEnd w:id="115"/>
      <w:r>
        <w:t>.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A83204" w:rsidTr="003A664D">
        <w:trPr>
          <w:cantSplit/>
        </w:trPr>
        <w:tc>
          <w:tcPr>
            <w:tcW w:w="2070" w:type="dxa"/>
            <w:tcBorders>
              <w:top w:val="nil"/>
              <w:bottom w:val="single" w:sz="36" w:space="0" w:color="00B388"/>
            </w:tcBorders>
          </w:tcPr>
          <w:p w:rsidR="00A83204" w:rsidRDefault="00DD6406">
            <w:pPr>
              <w:pStyle w:val="TableSubhead8pt"/>
            </w:pPr>
            <w:r>
              <w:t>Variable</w:t>
            </w:r>
          </w:p>
        </w:tc>
        <w:tc>
          <w:tcPr>
            <w:tcW w:w="657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070" w:type="dxa"/>
          </w:tcPr>
          <w:p w:rsidR="00A83204" w:rsidRDefault="00DD6406">
            <w:pPr>
              <w:pStyle w:val="TableBody8pt"/>
            </w:pPr>
            <w:r>
              <w:t>vcenter_hostname</w:t>
            </w:r>
          </w:p>
        </w:tc>
        <w:tc>
          <w:tcPr>
            <w:tcW w:w="6570" w:type="dxa"/>
          </w:tcPr>
          <w:p w:rsidR="00A83204" w:rsidRDefault="00DD6406">
            <w:pPr>
              <w:pStyle w:val="TableBody8pt"/>
            </w:pPr>
            <w:r>
              <w:t>IP or hostname of the vCenter appliance</w:t>
            </w:r>
          </w:p>
        </w:tc>
      </w:tr>
      <w:tr w:rsidR="00A83204" w:rsidTr="003A664D">
        <w:trPr>
          <w:cantSplit/>
        </w:trPr>
        <w:tc>
          <w:tcPr>
            <w:tcW w:w="2070" w:type="dxa"/>
          </w:tcPr>
          <w:p w:rsidR="00A83204" w:rsidRDefault="00DD6406">
            <w:pPr>
              <w:pStyle w:val="TableBody8pt"/>
            </w:pPr>
            <w:r>
              <w:t>vcenter_username</w:t>
            </w:r>
          </w:p>
        </w:tc>
        <w:tc>
          <w:tcPr>
            <w:tcW w:w="6570" w:type="dxa"/>
          </w:tcPr>
          <w:p w:rsidR="00A83204" w:rsidRDefault="00DD6406">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A83204" w:rsidTr="003A664D">
        <w:trPr>
          <w:cantSplit/>
        </w:trPr>
        <w:tc>
          <w:tcPr>
            <w:tcW w:w="2070" w:type="dxa"/>
          </w:tcPr>
          <w:p w:rsidR="00A83204" w:rsidRDefault="00DD6406">
            <w:pPr>
              <w:pStyle w:val="TableBody8pt"/>
            </w:pPr>
            <w:r>
              <w:t>vcenter_validate_certs</w:t>
            </w:r>
          </w:p>
        </w:tc>
        <w:tc>
          <w:tcPr>
            <w:tcW w:w="6570" w:type="dxa"/>
          </w:tcPr>
          <w:p w:rsidR="00A83204" w:rsidRDefault="00DD6406">
            <w:pPr>
              <w:pStyle w:val="TableBody8pt"/>
            </w:pPr>
            <w:r>
              <w:t>‘no’</w:t>
            </w:r>
          </w:p>
        </w:tc>
      </w:tr>
      <w:tr w:rsidR="00A83204" w:rsidTr="003A664D">
        <w:trPr>
          <w:cantSplit/>
        </w:trPr>
        <w:tc>
          <w:tcPr>
            <w:tcW w:w="2070" w:type="dxa"/>
          </w:tcPr>
          <w:p w:rsidR="00A83204" w:rsidRDefault="00DD6406">
            <w:pPr>
              <w:pStyle w:val="TableBody8pt"/>
            </w:pPr>
            <w:r>
              <w:t>datacenter</w:t>
            </w:r>
          </w:p>
        </w:tc>
        <w:tc>
          <w:tcPr>
            <w:tcW w:w="6570" w:type="dxa"/>
          </w:tcPr>
          <w:p w:rsidR="00A83204" w:rsidRDefault="00DD6406">
            <w:pPr>
              <w:pStyle w:val="TableBody8pt"/>
            </w:pPr>
            <w:r>
              <w:t>Name of the datacenter where the environment will be provisioned</w:t>
            </w:r>
          </w:p>
        </w:tc>
      </w:tr>
      <w:tr w:rsidR="00A83204" w:rsidTr="003A664D">
        <w:trPr>
          <w:cantSplit/>
        </w:trPr>
        <w:tc>
          <w:tcPr>
            <w:tcW w:w="2070" w:type="dxa"/>
          </w:tcPr>
          <w:p w:rsidR="00A83204" w:rsidRDefault="00DD6406">
            <w:pPr>
              <w:pStyle w:val="TableBody8pt"/>
            </w:pPr>
            <w:r>
              <w:t>vm_username</w:t>
            </w:r>
          </w:p>
        </w:tc>
        <w:tc>
          <w:tcPr>
            <w:tcW w:w="6570" w:type="dxa"/>
          </w:tcPr>
          <w:p w:rsidR="00A83204" w:rsidRDefault="00DD6406" w:rsidP="00D97E71">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A83204" w:rsidTr="003A664D">
        <w:trPr>
          <w:cantSplit/>
        </w:trPr>
        <w:tc>
          <w:tcPr>
            <w:tcW w:w="2070" w:type="dxa"/>
          </w:tcPr>
          <w:p w:rsidR="00A83204" w:rsidRDefault="00DD6406">
            <w:pPr>
              <w:pStyle w:val="TableBody8pt"/>
            </w:pPr>
            <w:r>
              <w:t>vm_template</w:t>
            </w:r>
          </w:p>
        </w:tc>
        <w:tc>
          <w:tcPr>
            <w:tcW w:w="6570" w:type="dxa"/>
          </w:tcPr>
          <w:p w:rsidR="00A83204" w:rsidRDefault="00DD6406">
            <w:pPr>
              <w:pStyle w:val="TableBody8pt"/>
            </w:pPr>
            <w:r>
              <w:t>Name of the RHEL VM Template to be use. Note that this is the name from a vCenter perspective, not the hostname.</w:t>
            </w:r>
          </w:p>
        </w:tc>
      </w:tr>
      <w:tr w:rsidR="00A83204" w:rsidTr="003A664D">
        <w:trPr>
          <w:cantSplit/>
        </w:trPr>
        <w:tc>
          <w:tcPr>
            <w:tcW w:w="2070" w:type="dxa"/>
          </w:tcPr>
          <w:p w:rsidR="00A83204" w:rsidRDefault="00DD6406">
            <w:pPr>
              <w:pStyle w:val="TableBody8pt"/>
            </w:pPr>
            <w:r>
              <w:t>folder_name</w:t>
            </w:r>
          </w:p>
        </w:tc>
        <w:tc>
          <w:tcPr>
            <w:tcW w:w="6570" w:type="dxa"/>
          </w:tcPr>
          <w:p w:rsidR="00A83204" w:rsidRDefault="00DD6406">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A83204" w:rsidTr="003A664D">
        <w:trPr>
          <w:cantSplit/>
        </w:trPr>
        <w:tc>
          <w:tcPr>
            <w:tcW w:w="2070" w:type="dxa"/>
          </w:tcPr>
          <w:p w:rsidR="00A83204" w:rsidRDefault="00DD6406">
            <w:pPr>
              <w:pStyle w:val="TableBody8pt"/>
            </w:pPr>
            <w:r>
              <w:t>datastores</w:t>
            </w:r>
          </w:p>
        </w:tc>
        <w:tc>
          <w:tcPr>
            <w:tcW w:w="6570" w:type="dxa"/>
          </w:tcPr>
          <w:p w:rsidR="00A83204" w:rsidRDefault="00DD6406">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A83204" w:rsidTr="003A664D">
        <w:trPr>
          <w:cantSplit/>
        </w:trPr>
        <w:tc>
          <w:tcPr>
            <w:tcW w:w="2070" w:type="dxa"/>
          </w:tcPr>
          <w:p w:rsidR="00A83204" w:rsidRDefault="00DD6406">
            <w:pPr>
              <w:pStyle w:val="TableBody8pt"/>
            </w:pPr>
            <w:r>
              <w:t>disk2</w:t>
            </w:r>
          </w:p>
        </w:tc>
        <w:tc>
          <w:tcPr>
            <w:tcW w:w="6570" w:type="dxa"/>
          </w:tcPr>
          <w:p w:rsidR="00A83204" w:rsidRDefault="00DD6406">
            <w:pPr>
              <w:pStyle w:val="TableBody8pt"/>
            </w:pPr>
            <w:r>
              <w:t xml:space="preserve">UNIX® name of the second disk for the Docker VMs. Typically </w:t>
            </w:r>
            <w:r>
              <w:rPr>
                <w:rStyle w:val="CodingLanguage"/>
              </w:rPr>
              <w:t>/dev/sdb</w:t>
            </w:r>
          </w:p>
        </w:tc>
      </w:tr>
      <w:tr w:rsidR="00A83204" w:rsidTr="003A664D">
        <w:trPr>
          <w:cantSplit/>
        </w:trPr>
        <w:tc>
          <w:tcPr>
            <w:tcW w:w="2070" w:type="dxa"/>
          </w:tcPr>
          <w:p w:rsidR="00A83204" w:rsidRDefault="00DD6406">
            <w:pPr>
              <w:pStyle w:val="TableBody8pt"/>
            </w:pPr>
            <w:r>
              <w:t>disk2_part</w:t>
            </w:r>
          </w:p>
        </w:tc>
        <w:tc>
          <w:tcPr>
            <w:tcW w:w="6570" w:type="dxa"/>
          </w:tcPr>
          <w:p w:rsidR="00A83204" w:rsidRDefault="00DD6406">
            <w:pPr>
              <w:pStyle w:val="TableBody8pt"/>
            </w:pPr>
            <w:r>
              <w:t xml:space="preserve">UNIX name of the partition of the second disk for the Docker VMs. Typically </w:t>
            </w:r>
            <w:r>
              <w:rPr>
                <w:rStyle w:val="CodingLanguage"/>
              </w:rPr>
              <w:t>/dev/sdb1</w:t>
            </w:r>
          </w:p>
        </w:tc>
      </w:tr>
      <w:tr w:rsidR="00A83204" w:rsidTr="003A664D">
        <w:trPr>
          <w:cantSplit/>
        </w:trPr>
        <w:tc>
          <w:tcPr>
            <w:tcW w:w="2070" w:type="dxa"/>
          </w:tcPr>
          <w:p w:rsidR="00A83204" w:rsidRDefault="00DD6406">
            <w:pPr>
              <w:pStyle w:val="TableBody8pt"/>
            </w:pPr>
            <w:r>
              <w:t>vsphere_plugin_version</w:t>
            </w:r>
          </w:p>
        </w:tc>
        <w:tc>
          <w:tcPr>
            <w:tcW w:w="6570" w:type="dxa"/>
          </w:tcPr>
          <w:p w:rsidR="00A83204" w:rsidRDefault="00DD6406">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rsidR="00A83204" w:rsidTr="003A664D">
        <w:trPr>
          <w:cantSplit/>
        </w:trPr>
        <w:tc>
          <w:tcPr>
            <w:tcW w:w="2070" w:type="dxa"/>
          </w:tcPr>
          <w:p w:rsidR="00A83204" w:rsidRDefault="00DD6406">
            <w:pPr>
              <w:pStyle w:val="TableBody8pt"/>
            </w:pPr>
            <w:r>
              <w:t>vm_portgroup</w:t>
            </w:r>
          </w:p>
        </w:tc>
        <w:tc>
          <w:tcPr>
            <w:tcW w:w="6570" w:type="dxa"/>
          </w:tcPr>
          <w:p w:rsidR="00A83204" w:rsidRDefault="00DD6406">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rsidR="00A83204" w:rsidRDefault="00DD6406">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rsidR="003A664D" w:rsidRDefault="003A664D">
      <w:pPr>
        <w:pStyle w:val="Heading2"/>
      </w:pPr>
      <w:bookmarkStart w:id="116" w:name="_Refd17e56725"/>
      <w:bookmarkStart w:id="117" w:name="_Tocd17e56725"/>
    </w:p>
    <w:p w:rsidR="00A83204" w:rsidRDefault="00DD6406">
      <w:pPr>
        <w:pStyle w:val="Heading2"/>
      </w:pPr>
      <w:r>
        <w:t>Networking configuration</w:t>
      </w:r>
      <w:bookmarkEnd w:id="116"/>
      <w:bookmarkEnd w:id="117"/>
    </w:p>
    <w:p w:rsidR="00A83204" w:rsidRDefault="00DD6406">
      <w:pPr>
        <w:pStyle w:val="BodyTextMetricLight10pt"/>
      </w:pPr>
      <w:r>
        <w:t xml:space="preserve">All network-related variables are mandatory and are described in </w:t>
      </w:r>
      <w:r w:rsidRPr="003A664D">
        <w:fldChar w:fldCharType="begin"/>
      </w:r>
      <w:r w:rsidRPr="003A664D">
        <w:instrText xml:space="preserve"> REF _Numd17e56737 \h </w:instrText>
      </w:r>
      <w:r w:rsidR="003A664D">
        <w:instrText xml:space="preserve"> \* MERGEFORMAT </w:instrText>
      </w:r>
      <w:r w:rsidRPr="003A664D">
        <w:fldChar w:fldCharType="separate"/>
      </w:r>
      <w:r w:rsidRPr="003A664D">
        <w:t>Table 10</w:t>
      </w:r>
      <w:r w:rsidRPr="003A664D">
        <w:fldChar w:fldCharType="end"/>
      </w:r>
      <w:r>
        <w:t>.</w:t>
      </w:r>
    </w:p>
    <w:p w:rsidR="00A83204" w:rsidRDefault="00DD6406">
      <w:pPr>
        <w:pStyle w:val="MISCTableCaptionHeader8pt"/>
      </w:pPr>
      <w:bookmarkStart w:id="118" w:name="_Refd17e56737"/>
      <w:bookmarkStart w:id="119" w:name="_Tocd17e56737"/>
      <w:r>
        <w:rPr>
          <w:rStyle w:val="MISCTableCaptionHeaderBold8pt"/>
          <w:noProof/>
        </w:rPr>
        <w:lastRenderedPageBreak/>
        <w:t>Table </w:t>
      </w:r>
      <w:bookmarkStart w:id="120" w:name="_Numd17e56737"/>
      <w:r>
        <w:fldChar w:fldCharType="begin"/>
      </w:r>
      <w:r>
        <w:instrText xml:space="preserve"> SEQ Table \* ARABIC </w:instrText>
      </w:r>
      <w:r>
        <w:fldChar w:fldCharType="separate"/>
      </w:r>
      <w:r>
        <w:rPr>
          <w:rStyle w:val="MISCTableCaptionHeaderBold8pt"/>
          <w:noProof/>
        </w:rPr>
        <w:t>10</w:t>
      </w:r>
      <w:r>
        <w:rPr>
          <w:rStyle w:val="MISCTableCaptionHeaderBold8pt"/>
          <w:noProof/>
        </w:rPr>
        <w:fldChar w:fldCharType="end"/>
      </w:r>
      <w:bookmarkEnd w:id="118"/>
      <w:bookmarkEnd w:id="119"/>
      <w:bookmarkEnd w:id="120"/>
      <w:r>
        <w:t>.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4320"/>
        <w:gridCol w:w="4320"/>
      </w:tblGrid>
      <w:tr w:rsidR="00A83204" w:rsidTr="003A664D">
        <w:trPr>
          <w:cantSplit/>
          <w:tblHeader/>
        </w:trPr>
        <w:tc>
          <w:tcPr>
            <w:tcW w:w="2435" w:type="dxa"/>
            <w:tcBorders>
              <w:top w:val="nil"/>
              <w:bottom w:val="single" w:sz="36" w:space="0" w:color="00B388"/>
            </w:tcBorders>
          </w:tcPr>
          <w:p w:rsidR="00A83204" w:rsidRDefault="00DD6406">
            <w:pPr>
              <w:pStyle w:val="TableSubhead8pt"/>
            </w:pPr>
            <w:r>
              <w:t>Variable</w:t>
            </w:r>
          </w:p>
        </w:tc>
        <w:tc>
          <w:tcPr>
            <w:tcW w:w="2435"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435" w:type="dxa"/>
          </w:tcPr>
          <w:p w:rsidR="00A83204" w:rsidRDefault="00DD6406">
            <w:pPr>
              <w:pStyle w:val="TableBody8pt"/>
            </w:pPr>
            <w:r>
              <w:t>nic_name</w:t>
            </w:r>
          </w:p>
        </w:tc>
        <w:tc>
          <w:tcPr>
            <w:tcW w:w="2435" w:type="dxa"/>
          </w:tcPr>
          <w:p w:rsidR="00A83204" w:rsidRDefault="00DD6406">
            <w:pPr>
              <w:pStyle w:val="TableBody8pt"/>
            </w:pPr>
            <w:r>
              <w:t xml:space="preserve">Name of the device, for RHEL this is typically </w:t>
            </w:r>
            <w:r>
              <w:rPr>
                <w:rStyle w:val="CodingLanguage"/>
              </w:rPr>
              <w:t>ens192</w:t>
            </w:r>
            <w:r>
              <w:t xml:space="preserve"> and it is recommended to leave it as is.</w:t>
            </w:r>
          </w:p>
        </w:tc>
      </w:tr>
      <w:tr w:rsidR="00A83204" w:rsidTr="003A664D">
        <w:trPr>
          <w:cantSplit/>
        </w:trPr>
        <w:tc>
          <w:tcPr>
            <w:tcW w:w="2435" w:type="dxa"/>
          </w:tcPr>
          <w:p w:rsidR="00A83204" w:rsidRDefault="00DD6406">
            <w:pPr>
              <w:pStyle w:val="TableBody8pt"/>
            </w:pPr>
            <w:r>
              <w:t>gateway</w:t>
            </w:r>
          </w:p>
        </w:tc>
        <w:tc>
          <w:tcPr>
            <w:tcW w:w="2435" w:type="dxa"/>
          </w:tcPr>
          <w:p w:rsidR="00A83204" w:rsidRDefault="00DD6406">
            <w:pPr>
              <w:pStyle w:val="TableBody8pt"/>
            </w:pPr>
            <w:r>
              <w:t>IP address of the gateway to be used</w:t>
            </w:r>
          </w:p>
        </w:tc>
      </w:tr>
      <w:tr w:rsidR="00A83204" w:rsidTr="003A664D">
        <w:trPr>
          <w:cantSplit/>
        </w:trPr>
        <w:tc>
          <w:tcPr>
            <w:tcW w:w="2435" w:type="dxa"/>
          </w:tcPr>
          <w:p w:rsidR="00A83204" w:rsidRDefault="00DD6406">
            <w:pPr>
              <w:pStyle w:val="TableBody8pt"/>
            </w:pPr>
            <w:r>
              <w:t>dns</w:t>
            </w:r>
          </w:p>
        </w:tc>
        <w:tc>
          <w:tcPr>
            <w:tcW w:w="2435" w:type="dxa"/>
          </w:tcPr>
          <w:p w:rsidR="00A83204" w:rsidRDefault="00DD6406">
            <w:pPr>
              <w:pStyle w:val="TableBody8pt"/>
            </w:pPr>
            <w:r>
              <w:t>List of DNS servers to be used, in list format, i.e. ['</w:t>
            </w:r>
            <w:r>
              <w:rPr>
                <w:rStyle w:val="CodingLanguage"/>
              </w:rPr>
              <w:t>10.10.173.1</w:t>
            </w:r>
            <w:r>
              <w:t>','</w:t>
            </w:r>
            <w:r>
              <w:rPr>
                <w:rStyle w:val="CodingLanguage"/>
              </w:rPr>
              <w:t>10.10.173.2</w:t>
            </w:r>
            <w:r>
              <w:t>'...]</w:t>
            </w:r>
          </w:p>
        </w:tc>
      </w:tr>
      <w:tr w:rsidR="00A83204" w:rsidTr="003A664D">
        <w:trPr>
          <w:cantSplit/>
        </w:trPr>
        <w:tc>
          <w:tcPr>
            <w:tcW w:w="2435" w:type="dxa"/>
          </w:tcPr>
          <w:p w:rsidR="00A83204" w:rsidRDefault="00DD6406">
            <w:pPr>
              <w:pStyle w:val="TableBody8pt"/>
            </w:pPr>
            <w:r>
              <w:t>domain_name</w:t>
            </w:r>
          </w:p>
        </w:tc>
        <w:tc>
          <w:tcPr>
            <w:tcW w:w="2435" w:type="dxa"/>
          </w:tcPr>
          <w:p w:rsidR="00A83204" w:rsidRDefault="00DD6406">
            <w:pPr>
              <w:pStyle w:val="TableBody8pt"/>
            </w:pPr>
            <w:r>
              <w:t>Domain name for your Virtual Machines</w:t>
            </w:r>
          </w:p>
        </w:tc>
      </w:tr>
      <w:tr w:rsidR="00A83204" w:rsidTr="003A664D">
        <w:trPr>
          <w:cantSplit/>
        </w:trPr>
        <w:tc>
          <w:tcPr>
            <w:tcW w:w="2435" w:type="dxa"/>
          </w:tcPr>
          <w:p w:rsidR="00A83204" w:rsidRDefault="00DD6406">
            <w:pPr>
              <w:pStyle w:val="TableBody8pt"/>
            </w:pPr>
            <w:r>
              <w:t>ntp_server</w:t>
            </w:r>
          </w:p>
        </w:tc>
        <w:tc>
          <w:tcPr>
            <w:tcW w:w="2435" w:type="dxa"/>
          </w:tcPr>
          <w:p w:rsidR="00A83204" w:rsidRDefault="00DD6406">
            <w:pPr>
              <w:pStyle w:val="TableBody8pt"/>
            </w:pPr>
            <w:r>
              <w:t>List of NTP servers to be used, in list format, i.e. ['</w:t>
            </w:r>
            <w:r>
              <w:rPr>
                <w:rStyle w:val="CodingLanguage"/>
              </w:rPr>
              <w:t>1.2.3.4</w:t>
            </w:r>
            <w:r>
              <w:t>','</w:t>
            </w:r>
            <w:hyperlink r:id="rId28">
              <w:r>
                <w:rPr>
                  <w:rStyle w:val="Hyperlink"/>
                </w:rPr>
                <w:t>0.us.pool.net.org</w:t>
              </w:r>
            </w:hyperlink>
            <w:r>
              <w:t>'...]</w:t>
            </w:r>
          </w:p>
        </w:tc>
      </w:tr>
    </w:tbl>
    <w:p w:rsidR="003A664D" w:rsidRDefault="003A664D">
      <w:pPr>
        <w:pStyle w:val="Heading2"/>
      </w:pPr>
      <w:bookmarkStart w:id="121" w:name="_Refd17e56844"/>
      <w:bookmarkStart w:id="122" w:name="_Tocd17e56844"/>
    </w:p>
    <w:p w:rsidR="00A83204" w:rsidRDefault="00DD6406">
      <w:pPr>
        <w:pStyle w:val="Heading2"/>
      </w:pPr>
      <w:r>
        <w:t>Environment configuration</w:t>
      </w:r>
      <w:bookmarkEnd w:id="121"/>
      <w:bookmarkEnd w:id="122"/>
    </w:p>
    <w:p w:rsidR="00A83204" w:rsidRDefault="00DD6406">
      <w:pPr>
        <w:pStyle w:val="BodyTextMetricLight10pt"/>
      </w:pPr>
      <w:r>
        <w:t xml:space="preserve">All Environment-related variables should be here. All of them are described in </w:t>
      </w:r>
      <w:r w:rsidRPr="003A664D">
        <w:fldChar w:fldCharType="begin"/>
      </w:r>
      <w:r w:rsidRPr="003A664D">
        <w:instrText xml:space="preserve"> REF _Numd17e56856 \h </w:instrText>
      </w:r>
      <w:r w:rsidR="003A664D">
        <w:instrText xml:space="preserve"> \* MERGEFORMAT </w:instrText>
      </w:r>
      <w:r w:rsidRPr="003A664D">
        <w:fldChar w:fldCharType="separate"/>
      </w:r>
      <w:r w:rsidRPr="003A664D">
        <w:t>Table 11</w:t>
      </w:r>
      <w:r w:rsidRPr="003A664D">
        <w:fldChar w:fldCharType="end"/>
      </w:r>
      <w:r>
        <w:t xml:space="preserve"> below.</w:t>
      </w:r>
    </w:p>
    <w:p w:rsidR="00A83204" w:rsidRDefault="00DD6406">
      <w:pPr>
        <w:pStyle w:val="MISCTableCaptionHeader8pt"/>
      </w:pPr>
      <w:bookmarkStart w:id="123" w:name="_Refd17e56856"/>
      <w:bookmarkStart w:id="124" w:name="_Tocd17e56856"/>
      <w:r>
        <w:rPr>
          <w:rStyle w:val="MISCTableCaptionHeaderBold8pt"/>
          <w:noProof/>
        </w:rPr>
        <w:t>Table </w:t>
      </w:r>
      <w:bookmarkStart w:id="125" w:name="_Numd17e56856"/>
      <w:r>
        <w:fldChar w:fldCharType="begin"/>
      </w:r>
      <w:r>
        <w:instrText xml:space="preserve"> SEQ Table \* ARABIC </w:instrText>
      </w:r>
      <w:r>
        <w:fldChar w:fldCharType="separate"/>
      </w:r>
      <w:r>
        <w:rPr>
          <w:rStyle w:val="MISCTableCaptionHeaderBold8pt"/>
          <w:noProof/>
        </w:rPr>
        <w:t>11</w:t>
      </w:r>
      <w:r>
        <w:rPr>
          <w:rStyle w:val="MISCTableCaptionHeaderBold8pt"/>
          <w:noProof/>
        </w:rPr>
        <w:fldChar w:fldCharType="end"/>
      </w:r>
      <w:bookmarkEnd w:id="123"/>
      <w:bookmarkEnd w:id="124"/>
      <w:bookmarkEnd w:id="125"/>
      <w:r>
        <w:t>. 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170"/>
        <w:gridCol w:w="7470"/>
      </w:tblGrid>
      <w:tr w:rsidR="00A83204" w:rsidTr="003A664D">
        <w:trPr>
          <w:cantSplit/>
          <w:tblHeader/>
        </w:trPr>
        <w:tc>
          <w:tcPr>
            <w:tcW w:w="1170" w:type="dxa"/>
            <w:tcBorders>
              <w:top w:val="nil"/>
              <w:bottom w:val="single" w:sz="36" w:space="0" w:color="00B388"/>
            </w:tcBorders>
          </w:tcPr>
          <w:p w:rsidR="00A83204" w:rsidRDefault="00DD6406">
            <w:pPr>
              <w:pStyle w:val="TableSubhead8pt"/>
            </w:pPr>
            <w:r>
              <w:t>Variable</w:t>
            </w:r>
          </w:p>
        </w:tc>
        <w:tc>
          <w:tcPr>
            <w:tcW w:w="747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1170" w:type="dxa"/>
          </w:tcPr>
          <w:p w:rsidR="00A83204" w:rsidRDefault="00DD6406">
            <w:pPr>
              <w:pStyle w:val="TableBody8pt"/>
            </w:pPr>
            <w:r>
              <w:t>env</w:t>
            </w:r>
          </w:p>
        </w:tc>
        <w:tc>
          <w:tcPr>
            <w:tcW w:w="7470" w:type="dxa"/>
          </w:tcPr>
          <w:p w:rsidR="00A83204" w:rsidRDefault="00DD6406">
            <w:pPr>
              <w:pStyle w:val="TableBody8pt"/>
            </w:pPr>
            <w:r>
              <w:t>Dictionary containing all environment variables. It contains three entries described below. Please leave empty the proxy related settings if not required:</w:t>
            </w:r>
          </w:p>
          <w:p w:rsidR="00A83204" w:rsidRDefault="00DD6406">
            <w:pPr>
              <w:pStyle w:val="TableBody8pt"/>
            </w:pPr>
            <w:r>
              <w:rPr>
                <w:rStyle w:val="CodingLanguage"/>
              </w:rPr>
              <w:t>http_proxy</w:t>
            </w:r>
            <w:r>
              <w:t xml:space="preserve">: HTTP proxy URL, such as </w:t>
            </w:r>
            <w:r>
              <w:rPr>
                <w:rStyle w:val="CodingLanguage"/>
              </w:rPr>
              <w:t>'http://15.184.4.2:8080'</w:t>
            </w:r>
            <w:r>
              <w:t>. This variable defines the HTTP proxy url if your environment is behind a proxy.</w:t>
            </w:r>
          </w:p>
          <w:p w:rsidR="00A83204" w:rsidRDefault="00DD6406">
            <w:pPr>
              <w:pStyle w:val="TableBody8pt"/>
            </w:pPr>
            <w:r>
              <w:rPr>
                <w:rStyle w:val="CodingLanguage"/>
              </w:rPr>
              <w:t>https_proxy</w:t>
            </w:r>
            <w:r>
              <w:t xml:space="preserve">: HTTPS proxy URL, such as </w:t>
            </w:r>
            <w:r>
              <w:rPr>
                <w:rStyle w:val="CodingLanguage"/>
              </w:rPr>
              <w:t>'http://15.184.4.2:8080'</w:t>
            </w:r>
            <w:r>
              <w:t>. This variable defines the HTTPS proxy url if your environment is behind a proxy.</w:t>
            </w:r>
          </w:p>
          <w:p w:rsidR="00A83204" w:rsidRDefault="00DD6406">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rsidR="003A664D" w:rsidRDefault="003A664D">
      <w:pPr>
        <w:pStyle w:val="Heading2"/>
      </w:pPr>
      <w:bookmarkStart w:id="126" w:name="_Refd17e56929"/>
      <w:bookmarkStart w:id="127" w:name="_Tocd17e56929"/>
    </w:p>
    <w:p w:rsidR="00A83204" w:rsidRDefault="00DD6406">
      <w:pPr>
        <w:pStyle w:val="Heading2"/>
      </w:pPr>
      <w:r>
        <w:t>Docker configuration</w:t>
      </w:r>
      <w:bookmarkEnd w:id="126"/>
      <w:bookmarkEnd w:id="127"/>
    </w:p>
    <w:p w:rsidR="00A83204" w:rsidRDefault="00DD6406">
      <w:pPr>
        <w:pStyle w:val="BodyTextMetricLight10pt"/>
      </w:pPr>
      <w:r>
        <w:t xml:space="preserve">All Docker-related variables are mandatory and are described in </w:t>
      </w:r>
      <w:r w:rsidRPr="003A664D">
        <w:fldChar w:fldCharType="begin"/>
      </w:r>
      <w:r w:rsidRPr="003A664D">
        <w:instrText xml:space="preserve"> REF _Numd17e56941 \h </w:instrText>
      </w:r>
      <w:r w:rsidR="003A664D">
        <w:instrText xml:space="preserve"> \* MERGEFORMAT </w:instrText>
      </w:r>
      <w:r w:rsidRPr="003A664D">
        <w:fldChar w:fldCharType="separate"/>
      </w:r>
      <w:r w:rsidRPr="003A664D">
        <w:t>Table 12</w:t>
      </w:r>
      <w:r w:rsidRPr="003A664D">
        <w:fldChar w:fldCharType="end"/>
      </w:r>
      <w:r>
        <w:t>.</w:t>
      </w:r>
    </w:p>
    <w:p w:rsidR="00A83204" w:rsidRDefault="00DD6406">
      <w:pPr>
        <w:pStyle w:val="MISCTableCaptionHeader8pt"/>
      </w:pPr>
      <w:bookmarkStart w:id="128" w:name="_Refd17e56941"/>
      <w:bookmarkStart w:id="129" w:name="_Tocd17e56941"/>
      <w:r>
        <w:rPr>
          <w:rStyle w:val="MISCTableCaptionHeaderBold8pt"/>
          <w:noProof/>
        </w:rPr>
        <w:t>Table </w:t>
      </w:r>
      <w:bookmarkStart w:id="130" w:name="_Numd17e56941"/>
      <w:r>
        <w:fldChar w:fldCharType="begin"/>
      </w:r>
      <w:r>
        <w:instrText xml:space="preserve"> SEQ Table \* ARABIC </w:instrText>
      </w:r>
      <w:r>
        <w:fldChar w:fldCharType="separate"/>
      </w:r>
      <w:r>
        <w:rPr>
          <w:rStyle w:val="MISCTableCaptionHeaderBold8pt"/>
          <w:noProof/>
        </w:rPr>
        <w:t>12</w:t>
      </w:r>
      <w:r>
        <w:rPr>
          <w:rStyle w:val="MISCTableCaptionHeaderBold8pt"/>
          <w:noProof/>
        </w:rPr>
        <w:fldChar w:fldCharType="end"/>
      </w:r>
      <w:bookmarkEnd w:id="128"/>
      <w:bookmarkEnd w:id="129"/>
      <w:bookmarkEnd w:id="130"/>
      <w:r>
        <w:t>. 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890"/>
        <w:gridCol w:w="5220"/>
      </w:tblGrid>
      <w:tr w:rsidR="00A83204" w:rsidTr="00FD36F4">
        <w:trPr>
          <w:cantSplit/>
        </w:trPr>
        <w:tc>
          <w:tcPr>
            <w:tcW w:w="1530" w:type="dxa"/>
            <w:tcBorders>
              <w:top w:val="nil"/>
              <w:bottom w:val="single" w:sz="36" w:space="0" w:color="00B388"/>
            </w:tcBorders>
          </w:tcPr>
          <w:p w:rsidR="00A83204" w:rsidRDefault="00DD6406">
            <w:pPr>
              <w:pStyle w:val="TableSubhead8pt"/>
            </w:pPr>
            <w:r>
              <w:t>Variable</w:t>
            </w:r>
          </w:p>
        </w:tc>
        <w:tc>
          <w:tcPr>
            <w:tcW w:w="1890" w:type="dxa"/>
            <w:tcBorders>
              <w:top w:val="nil"/>
              <w:bottom w:val="single" w:sz="36" w:space="0" w:color="00B388"/>
            </w:tcBorders>
          </w:tcPr>
          <w:p w:rsidR="00A83204" w:rsidRDefault="00DD6406">
            <w:pPr>
              <w:pStyle w:val="TableSubhead8pt"/>
            </w:pPr>
            <w:r>
              <w:t>File</w:t>
            </w:r>
          </w:p>
        </w:tc>
        <w:tc>
          <w:tcPr>
            <w:tcW w:w="5220" w:type="dxa"/>
            <w:tcBorders>
              <w:top w:val="nil"/>
              <w:bottom w:val="single" w:sz="36" w:space="0" w:color="00B388"/>
            </w:tcBorders>
          </w:tcPr>
          <w:p w:rsidR="00A83204" w:rsidRDefault="00DD6406">
            <w:pPr>
              <w:pStyle w:val="TableSubhead8pt"/>
            </w:pPr>
            <w:r>
              <w:t>Description</w:t>
            </w:r>
          </w:p>
        </w:tc>
      </w:tr>
      <w:tr w:rsidR="00A83204" w:rsidTr="00FD36F4">
        <w:trPr>
          <w:cantSplit/>
        </w:trPr>
        <w:tc>
          <w:tcPr>
            <w:tcW w:w="1530" w:type="dxa"/>
          </w:tcPr>
          <w:p w:rsidR="00A83204" w:rsidRDefault="00DD6406">
            <w:pPr>
              <w:pStyle w:val="TableBody8pt"/>
            </w:pPr>
            <w:r>
              <w:t>docker_ee_url</w:t>
            </w:r>
          </w:p>
        </w:tc>
        <w:tc>
          <w:tcPr>
            <w:tcW w:w="1890" w:type="dxa"/>
          </w:tcPr>
          <w:p w:rsidR="00A83204" w:rsidRDefault="00DD6406">
            <w:pPr>
              <w:pStyle w:val="TableBody8pt"/>
            </w:pPr>
            <w:r>
              <w:rPr>
                <w:rStyle w:val="BoldEmpha"/>
              </w:rPr>
              <w:t>group_vars/vault</w:t>
            </w:r>
          </w:p>
        </w:tc>
        <w:tc>
          <w:tcPr>
            <w:tcW w:w="5220" w:type="dxa"/>
          </w:tcPr>
          <w:p w:rsidR="00A83204" w:rsidRDefault="00DD6406">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29">
              <w:r>
                <w:rPr>
                  <w:rStyle w:val="Hyperlink"/>
                </w:rPr>
                <w:t>https://docs.docker.com/engine/installation/linux/docker-ee/rhel/</w:t>
              </w:r>
            </w:hyperlink>
            <w:r>
              <w:t>.</w:t>
            </w:r>
          </w:p>
        </w:tc>
      </w:tr>
      <w:tr w:rsidR="00A83204" w:rsidTr="00FD36F4">
        <w:trPr>
          <w:cantSplit/>
        </w:trPr>
        <w:tc>
          <w:tcPr>
            <w:tcW w:w="1530" w:type="dxa"/>
          </w:tcPr>
          <w:p w:rsidR="00A83204" w:rsidRDefault="00DD6406">
            <w:pPr>
              <w:pStyle w:val="TableBody8pt"/>
            </w:pPr>
            <w:r>
              <w:t>docker_ee_version</w:t>
            </w:r>
          </w:p>
        </w:tc>
        <w:tc>
          <w:tcPr>
            <w:tcW w:w="1890" w:type="dxa"/>
          </w:tcPr>
          <w:p w:rsidR="00A83204" w:rsidRDefault="00DD6406">
            <w:pPr>
              <w:pStyle w:val="TableBody8pt"/>
            </w:pPr>
            <w:r>
              <w:t>group_vars/vars</w:t>
            </w:r>
          </w:p>
        </w:tc>
        <w:tc>
          <w:tcPr>
            <w:tcW w:w="5220" w:type="dxa"/>
          </w:tcPr>
          <w:p w:rsidR="00A83204" w:rsidRDefault="005C2A2E">
            <w:pPr>
              <w:pStyle w:val="TableBody8pt"/>
            </w:pPr>
            <w:r>
              <w:t>If this variable is om</w:t>
            </w:r>
            <w:r w:rsidR="00DD6406">
              <w:t>it</w:t>
            </w:r>
            <w:r>
              <w:t>t</w:t>
            </w:r>
            <w:r w:rsidR="00DD6406">
              <w:t xml:space="preserve">ed, </w:t>
            </w:r>
            <w:r w:rsidR="00DD6406">
              <w:rPr>
                <w:rStyle w:val="CodingLanguage"/>
              </w:rPr>
              <w:t>install_docker.yml</w:t>
            </w:r>
            <w:r w:rsidR="00DD6406">
              <w:t xml:space="preserve"> will install the latest stable version of docker-ee available in the repo specified with </w:t>
            </w:r>
            <w:r w:rsidR="00DD6406">
              <w:rPr>
                <w:rStyle w:val="CodingLanguage"/>
              </w:rPr>
              <w:t>docker_ee_url</w:t>
            </w:r>
          </w:p>
          <w:p w:rsidR="00A83204" w:rsidRDefault="00DD6406">
            <w:pPr>
              <w:pStyle w:val="TableBody8pt"/>
            </w:pPr>
            <w:r>
              <w:t xml:space="preserve">If you want to install a specific version of </w:t>
            </w:r>
            <w:r w:rsidR="00FD36F4">
              <w:t>Docker EE, enter the full specif</w:t>
            </w:r>
            <w:r>
              <w:t xml:space="preserve">ication of the packages, for example: </w:t>
            </w:r>
          </w:p>
          <w:p w:rsidR="00A83204" w:rsidRDefault="00DD6406">
            <w:r>
              <w:t>docker_ee_version: 'docker-ee-17.06.2.ee.6-3.el7.rhel.x86_64'</w:t>
            </w:r>
          </w:p>
        </w:tc>
      </w:tr>
      <w:tr w:rsidR="00A83204" w:rsidTr="00FD36F4">
        <w:trPr>
          <w:cantSplit/>
        </w:trPr>
        <w:tc>
          <w:tcPr>
            <w:tcW w:w="1530" w:type="dxa"/>
          </w:tcPr>
          <w:p w:rsidR="00A83204" w:rsidRDefault="00DD6406">
            <w:pPr>
              <w:pStyle w:val="TableBody8pt"/>
            </w:pPr>
            <w:r>
              <w:t>rhel_version</w:t>
            </w:r>
          </w:p>
        </w:tc>
        <w:tc>
          <w:tcPr>
            <w:tcW w:w="1890" w:type="dxa"/>
          </w:tcPr>
          <w:p w:rsidR="00A83204" w:rsidRDefault="00DD6406">
            <w:pPr>
              <w:pStyle w:val="TableBody8pt"/>
            </w:pPr>
            <w:r>
              <w:t>group_vars/vars</w:t>
            </w:r>
          </w:p>
        </w:tc>
        <w:tc>
          <w:tcPr>
            <w:tcW w:w="5220" w:type="dxa"/>
          </w:tcPr>
          <w:p w:rsidR="00A83204" w:rsidRDefault="00DD6406">
            <w:pPr>
              <w:pStyle w:val="TableBody8pt"/>
            </w:pPr>
            <w:r>
              <w:t xml:space="preserve">For the Docker installation, this sets the version of your RHEL OS, such as </w:t>
            </w:r>
            <w:r>
              <w:rPr>
                <w:rStyle w:val="CodingLanguage"/>
              </w:rPr>
              <w:t>7.4</w:t>
            </w:r>
            <w:r>
              <w:t>. The playbooks were tested with RHEL 7.4.</w:t>
            </w:r>
          </w:p>
        </w:tc>
      </w:tr>
      <w:tr w:rsidR="00A83204" w:rsidTr="00FD36F4">
        <w:trPr>
          <w:cantSplit/>
        </w:trPr>
        <w:tc>
          <w:tcPr>
            <w:tcW w:w="1530" w:type="dxa"/>
          </w:tcPr>
          <w:p w:rsidR="00A83204" w:rsidRDefault="00DD6406">
            <w:pPr>
              <w:pStyle w:val="TableBody8pt"/>
            </w:pPr>
            <w:r>
              <w:t>dtr_version</w:t>
            </w:r>
          </w:p>
        </w:tc>
        <w:tc>
          <w:tcPr>
            <w:tcW w:w="1890" w:type="dxa"/>
          </w:tcPr>
          <w:p w:rsidR="00A83204" w:rsidRDefault="00DD6406">
            <w:pPr>
              <w:pStyle w:val="TableBody8pt"/>
            </w:pPr>
            <w:r>
              <w:t>group_vars/vars</w:t>
            </w:r>
          </w:p>
        </w:tc>
        <w:tc>
          <w:tcPr>
            <w:tcW w:w="5220" w:type="dxa"/>
          </w:tcPr>
          <w:p w:rsidR="00A83204" w:rsidRDefault="00DD6406">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A83204" w:rsidTr="00FD36F4">
        <w:trPr>
          <w:cantSplit/>
        </w:trPr>
        <w:tc>
          <w:tcPr>
            <w:tcW w:w="1530" w:type="dxa"/>
          </w:tcPr>
          <w:p w:rsidR="00A83204" w:rsidRDefault="00DD6406">
            <w:pPr>
              <w:pStyle w:val="TableBody8pt"/>
            </w:pPr>
            <w:r>
              <w:t>ucp_version</w:t>
            </w:r>
          </w:p>
        </w:tc>
        <w:tc>
          <w:tcPr>
            <w:tcW w:w="1890" w:type="dxa"/>
          </w:tcPr>
          <w:p w:rsidR="00A83204" w:rsidRDefault="00DD6406">
            <w:pPr>
              <w:pStyle w:val="TableBody8pt"/>
            </w:pPr>
            <w:r>
              <w:t>group_vars/vars</w:t>
            </w:r>
          </w:p>
        </w:tc>
        <w:tc>
          <w:tcPr>
            <w:tcW w:w="5220" w:type="dxa"/>
          </w:tcPr>
          <w:p w:rsidR="00A83204" w:rsidRDefault="00DD6406">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A83204" w:rsidTr="00FD36F4">
        <w:trPr>
          <w:cantSplit/>
        </w:trPr>
        <w:tc>
          <w:tcPr>
            <w:tcW w:w="1530" w:type="dxa"/>
          </w:tcPr>
          <w:p w:rsidR="00A83204" w:rsidRDefault="00DD6406">
            <w:pPr>
              <w:pStyle w:val="TableBody8pt"/>
            </w:pPr>
            <w:r>
              <w:t>images_folder</w:t>
            </w:r>
          </w:p>
        </w:tc>
        <w:tc>
          <w:tcPr>
            <w:tcW w:w="1890" w:type="dxa"/>
          </w:tcPr>
          <w:p w:rsidR="00A83204" w:rsidRDefault="00DD6406">
            <w:pPr>
              <w:pStyle w:val="TableBody8pt"/>
            </w:pPr>
            <w:r>
              <w:t>group_vars/vars</w:t>
            </w:r>
          </w:p>
        </w:tc>
        <w:tc>
          <w:tcPr>
            <w:tcW w:w="5220" w:type="dxa"/>
          </w:tcPr>
          <w:p w:rsidR="00A83204" w:rsidRDefault="00DD6406">
            <w:pPr>
              <w:pStyle w:val="TableBody8pt"/>
            </w:pPr>
            <w:r>
              <w:t>Directory in the NFS server that will be mounted in the DTR nodes and that will host your Docker images.</w:t>
            </w:r>
          </w:p>
        </w:tc>
      </w:tr>
      <w:tr w:rsidR="00A83204" w:rsidTr="00FD36F4">
        <w:trPr>
          <w:cantSplit/>
        </w:trPr>
        <w:tc>
          <w:tcPr>
            <w:tcW w:w="1530" w:type="dxa"/>
          </w:tcPr>
          <w:p w:rsidR="00A83204" w:rsidRDefault="00DD6406">
            <w:pPr>
              <w:pStyle w:val="TableBody8pt"/>
            </w:pPr>
            <w:r>
              <w:t>license_file</w:t>
            </w:r>
          </w:p>
        </w:tc>
        <w:tc>
          <w:tcPr>
            <w:tcW w:w="1890" w:type="dxa"/>
          </w:tcPr>
          <w:p w:rsidR="00A83204" w:rsidRDefault="00DD6406">
            <w:pPr>
              <w:pStyle w:val="TableBody8pt"/>
            </w:pPr>
            <w:r>
              <w:t>group_vars/vars</w:t>
            </w:r>
          </w:p>
        </w:tc>
        <w:tc>
          <w:tcPr>
            <w:tcW w:w="5220" w:type="dxa"/>
          </w:tcPr>
          <w:p w:rsidR="00A83204" w:rsidRDefault="00DD6406">
            <w:pPr>
              <w:pStyle w:val="TableBody8pt"/>
            </w:pPr>
            <w:r>
              <w:t>Full path to your Docker EE license file on your Ansible host. The license file is available from the Docker Store</w:t>
            </w:r>
          </w:p>
        </w:tc>
      </w:tr>
      <w:tr w:rsidR="00A83204" w:rsidTr="00FD36F4">
        <w:trPr>
          <w:cantSplit/>
        </w:trPr>
        <w:tc>
          <w:tcPr>
            <w:tcW w:w="1530" w:type="dxa"/>
          </w:tcPr>
          <w:p w:rsidR="00A83204" w:rsidRDefault="00DD6406">
            <w:pPr>
              <w:pStyle w:val="TableBody8pt"/>
            </w:pPr>
            <w:r>
              <w:t>ucp_username</w:t>
            </w:r>
          </w:p>
        </w:tc>
        <w:tc>
          <w:tcPr>
            <w:tcW w:w="1890" w:type="dxa"/>
          </w:tcPr>
          <w:p w:rsidR="00A83204" w:rsidRDefault="00DD6406">
            <w:pPr>
              <w:pStyle w:val="TableBody8pt"/>
            </w:pPr>
            <w:r>
              <w:t>group_vars/vars</w:t>
            </w:r>
          </w:p>
        </w:tc>
        <w:tc>
          <w:tcPr>
            <w:tcW w:w="5220" w:type="dxa"/>
          </w:tcPr>
          <w:p w:rsidR="00A83204" w:rsidRDefault="00DD6406">
            <w:pPr>
              <w:pStyle w:val="TableBody8pt"/>
            </w:pPr>
            <w:r>
              <w:t xml:space="preserve">Username of the administrator user for UCP and DTR, typically </w:t>
            </w:r>
            <w:r>
              <w:rPr>
                <w:rStyle w:val="CodingLanguage"/>
              </w:rPr>
              <w:t>admin</w:t>
            </w:r>
            <w:r>
              <w:t>.</w:t>
            </w:r>
          </w:p>
        </w:tc>
      </w:tr>
      <w:tr w:rsidR="00A83204" w:rsidTr="00FD36F4">
        <w:trPr>
          <w:cantSplit/>
        </w:trPr>
        <w:tc>
          <w:tcPr>
            <w:tcW w:w="1530" w:type="dxa"/>
          </w:tcPr>
          <w:p w:rsidR="00A83204" w:rsidRDefault="00DD6406">
            <w:pPr>
              <w:pStyle w:val="TableBody8pt"/>
            </w:pPr>
            <w:r>
              <w:t>ucp_password</w:t>
            </w:r>
          </w:p>
        </w:tc>
        <w:tc>
          <w:tcPr>
            <w:tcW w:w="1890" w:type="dxa"/>
          </w:tcPr>
          <w:p w:rsidR="00A83204" w:rsidRDefault="00DD6406">
            <w:pPr>
              <w:pStyle w:val="TableBody8pt"/>
            </w:pPr>
            <w:r>
              <w:rPr>
                <w:rStyle w:val="BoldEmpha"/>
              </w:rPr>
              <w:t>group_vars/vault</w:t>
            </w:r>
          </w:p>
        </w:tc>
        <w:tc>
          <w:tcPr>
            <w:tcW w:w="5220" w:type="dxa"/>
          </w:tcPr>
          <w:p w:rsidR="00A83204" w:rsidRDefault="00DD6406">
            <w:pPr>
              <w:pStyle w:val="TableBody8pt"/>
            </w:pPr>
            <w:r>
              <w:t xml:space="preserve">The password for the </w:t>
            </w:r>
            <w:r>
              <w:rPr>
                <w:rStyle w:val="CodingLanguage"/>
              </w:rPr>
              <w:t>ucp_username</w:t>
            </w:r>
            <w:r>
              <w:t xml:space="preserve"> account.</w:t>
            </w:r>
          </w:p>
        </w:tc>
      </w:tr>
    </w:tbl>
    <w:p w:rsidR="003A664D" w:rsidRDefault="003A664D">
      <w:pPr>
        <w:pStyle w:val="BodyTextMetricLight10pt"/>
      </w:pPr>
    </w:p>
    <w:p w:rsidR="00A83204" w:rsidRDefault="00DD6406">
      <w:pPr>
        <w:pStyle w:val="BodyTextMetricLight10pt"/>
      </w:pPr>
      <w:r>
        <w:lastRenderedPageBreak/>
        <w:t xml:space="preserve">To see how to use customer-supplied certificates with UCP and DTR, see </w:t>
      </w:r>
      <w:r>
        <w:fldChar w:fldCharType="begin"/>
      </w:r>
      <w:r>
        <w:instrText xml:space="preserve"> REF _Numd17e60745 \h </w:instrText>
      </w:r>
      <w:r>
        <w:fldChar w:fldCharType="separate"/>
      </w:r>
      <w:r>
        <w:rPr>
          <w:u w:val="single"/>
        </w:rPr>
        <w:t>Appendix B</w:t>
      </w:r>
      <w:r>
        <w:fldChar w:fldCharType="end"/>
      </w:r>
      <w:r>
        <w:t>.</w:t>
      </w:r>
    </w:p>
    <w:p w:rsidR="00A83204" w:rsidRDefault="00DD6406">
      <w:pPr>
        <w:pStyle w:val="Heading2"/>
      </w:pPr>
      <w:bookmarkStart w:id="131" w:name="_Refd17e57162"/>
      <w:bookmarkStart w:id="132" w:name="_Tocd17e57162"/>
      <w:r>
        <w:t>Windows configuration</w:t>
      </w:r>
      <w:bookmarkEnd w:id="131"/>
      <w:bookmarkEnd w:id="132"/>
    </w:p>
    <w:p w:rsidR="00A83204" w:rsidRDefault="00DD6406">
      <w:pPr>
        <w:pStyle w:val="MISCTableCaptionHeader8pt"/>
      </w:pPr>
      <w:bookmarkStart w:id="133" w:name="_Refd17e57169"/>
      <w:bookmarkStart w:id="134" w:name="_Tocd17e57169"/>
      <w:r>
        <w:rPr>
          <w:rStyle w:val="MISCTableCaptionHeaderBold8pt"/>
          <w:noProof/>
        </w:rPr>
        <w:t>Table </w:t>
      </w:r>
      <w:bookmarkStart w:id="135" w:name="_Numd17e57169"/>
      <w:r>
        <w:fldChar w:fldCharType="begin"/>
      </w:r>
      <w:r>
        <w:instrText xml:space="preserve"> SEQ Table \* ARABIC </w:instrText>
      </w:r>
      <w:r>
        <w:fldChar w:fldCharType="separate"/>
      </w:r>
      <w:r>
        <w:rPr>
          <w:rStyle w:val="MISCTableCaptionHeaderBold8pt"/>
          <w:noProof/>
        </w:rPr>
        <w:t>13</w:t>
      </w:r>
      <w:r>
        <w:rPr>
          <w:rStyle w:val="MISCTableCaptionHeaderBold8pt"/>
          <w:noProof/>
        </w:rPr>
        <w:fldChar w:fldCharType="end"/>
      </w:r>
      <w:bookmarkEnd w:id="133"/>
      <w:bookmarkEnd w:id="134"/>
      <w:bookmarkEnd w:id="135"/>
      <w:r>
        <w:t>.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A83204" w:rsidTr="003A664D">
        <w:trPr>
          <w:cantSplit/>
        </w:trPr>
        <w:tc>
          <w:tcPr>
            <w:tcW w:w="1710" w:type="dxa"/>
            <w:tcBorders>
              <w:top w:val="nil"/>
              <w:bottom w:val="single" w:sz="36" w:space="0" w:color="00B388"/>
            </w:tcBorders>
          </w:tcPr>
          <w:p w:rsidR="00A83204" w:rsidRDefault="00DD6406">
            <w:pPr>
              <w:pStyle w:val="TableSubhead8pt"/>
            </w:pPr>
            <w:r>
              <w:t>Variable</w:t>
            </w:r>
          </w:p>
        </w:tc>
        <w:tc>
          <w:tcPr>
            <w:tcW w:w="1530" w:type="dxa"/>
            <w:tcBorders>
              <w:top w:val="nil"/>
              <w:bottom w:val="single" w:sz="36" w:space="0" w:color="00B388"/>
            </w:tcBorders>
          </w:tcPr>
          <w:p w:rsidR="00A83204" w:rsidRDefault="00DD6406">
            <w:pPr>
              <w:pStyle w:val="TableSubhead8pt"/>
            </w:pPr>
            <w:r>
              <w:t>File</w:t>
            </w:r>
          </w:p>
        </w:tc>
        <w:tc>
          <w:tcPr>
            <w:tcW w:w="540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1710" w:type="dxa"/>
          </w:tcPr>
          <w:p w:rsidR="00A83204" w:rsidRDefault="00DD6406">
            <w:pPr>
              <w:pStyle w:val="TableBody8pt"/>
            </w:pPr>
            <w:r>
              <w:t>enable_windows</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A83204" w:rsidTr="003A664D">
        <w:trPr>
          <w:cantSplit/>
        </w:trPr>
        <w:tc>
          <w:tcPr>
            <w:tcW w:w="1710" w:type="dxa"/>
          </w:tcPr>
          <w:p w:rsidR="00A83204" w:rsidRDefault="00DD6406">
            <w:pPr>
              <w:pStyle w:val="TableBody8pt"/>
            </w:pPr>
            <w:r>
              <w:t>win_vm_template</w:t>
            </w:r>
          </w:p>
        </w:tc>
        <w:tc>
          <w:tcPr>
            <w:tcW w:w="1530" w:type="dxa"/>
          </w:tcPr>
          <w:p w:rsidR="00A83204" w:rsidRDefault="00DD6406">
            <w:pPr>
              <w:pStyle w:val="TableBody8pt"/>
            </w:pPr>
            <w:r>
              <w:t>group_vars/vars</w:t>
            </w:r>
          </w:p>
        </w:tc>
        <w:tc>
          <w:tcPr>
            <w:tcW w:w="5400" w:type="dxa"/>
          </w:tcPr>
          <w:p w:rsidR="00A83204" w:rsidRDefault="00DD6406">
            <w:pPr>
              <w:pStyle w:val="TableBody8pt"/>
            </w:pPr>
            <w:r>
              <w:t>Name of the Windows 2016 VM Template to use. Note that this is the name from a vCenter perspective, not the hostname.</w:t>
            </w:r>
          </w:p>
        </w:tc>
      </w:tr>
      <w:tr w:rsidR="00A83204" w:rsidTr="003A664D">
        <w:trPr>
          <w:cantSplit/>
        </w:trPr>
        <w:tc>
          <w:tcPr>
            <w:tcW w:w="1710" w:type="dxa"/>
          </w:tcPr>
          <w:p w:rsidR="00A83204" w:rsidRDefault="00DD6406">
            <w:pPr>
              <w:pStyle w:val="TableBody8pt"/>
            </w:pPr>
            <w:r>
              <w:t>win_username</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Windows user name. The default is </w:t>
            </w:r>
            <w:r>
              <w:rPr>
                <w:rStyle w:val="CodingLanguage"/>
              </w:rPr>
              <w:t>Administrator</w:t>
            </w:r>
            <w:r>
              <w:t xml:space="preserve"> </w:t>
            </w:r>
          </w:p>
        </w:tc>
      </w:tr>
      <w:tr w:rsidR="00A83204" w:rsidTr="003A664D">
        <w:trPr>
          <w:cantSplit/>
        </w:trPr>
        <w:tc>
          <w:tcPr>
            <w:tcW w:w="1710" w:type="dxa"/>
          </w:tcPr>
          <w:p w:rsidR="00A83204" w:rsidRDefault="00DD6406">
            <w:pPr>
              <w:pStyle w:val="TableBody8pt"/>
            </w:pPr>
            <w:r>
              <w:t>win_password</w:t>
            </w:r>
          </w:p>
        </w:tc>
        <w:tc>
          <w:tcPr>
            <w:tcW w:w="1530" w:type="dxa"/>
          </w:tcPr>
          <w:p w:rsidR="00A83204" w:rsidRDefault="00DD6406">
            <w:pPr>
              <w:pStyle w:val="TableBody8pt"/>
            </w:pPr>
            <w:r>
              <w:rPr>
                <w:rStyle w:val="BoldEmpha"/>
              </w:rPr>
              <w:t>group_vars/vault</w:t>
            </w:r>
          </w:p>
        </w:tc>
        <w:tc>
          <w:tcPr>
            <w:tcW w:w="5400" w:type="dxa"/>
          </w:tcPr>
          <w:p w:rsidR="00A83204" w:rsidRDefault="00DD6406">
            <w:pPr>
              <w:pStyle w:val="TableBody8pt"/>
            </w:pPr>
            <w:r>
              <w:t xml:space="preserve">The password for the Windows account. </w:t>
            </w:r>
          </w:p>
        </w:tc>
      </w:tr>
      <w:tr w:rsidR="00A83204" w:rsidTr="003A664D">
        <w:trPr>
          <w:cantSplit/>
        </w:trPr>
        <w:tc>
          <w:tcPr>
            <w:tcW w:w="1710" w:type="dxa"/>
          </w:tcPr>
          <w:p w:rsidR="00A83204" w:rsidRDefault="00DD6406">
            <w:pPr>
              <w:pStyle w:val="TableBody8pt"/>
            </w:pPr>
            <w:r>
              <w:t>windows_vdvs_ps</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A83204" w:rsidTr="003A664D">
        <w:trPr>
          <w:cantSplit/>
        </w:trPr>
        <w:tc>
          <w:tcPr>
            <w:tcW w:w="1710" w:type="dxa"/>
          </w:tcPr>
          <w:p w:rsidR="00A83204" w:rsidRDefault="00DD6406">
            <w:pPr>
              <w:pStyle w:val="TableBody8pt"/>
            </w:pPr>
            <w:r>
              <w:t>windows_vdvs_path</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download vSphere Docker Volume Service software. This variable is combined with </w:t>
            </w:r>
            <w:r>
              <w:rPr>
                <w:rStyle w:val="CodingLanguage"/>
              </w:rPr>
              <w:t>windows_vdvs_version</w:t>
            </w:r>
            <w:r>
              <w:t xml:space="preserve"> (below) t</w:t>
            </w:r>
            <w:r w:rsidR="007F77C6">
              <w:t>o generate a URL of the form &lt;windows_vdvs_path&gt;_&lt;windows_vdvs_version&gt;</w:t>
            </w:r>
            <w:r>
              <w:t xml:space="preserve">.zip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A83204" w:rsidTr="003A664D">
        <w:trPr>
          <w:cantSplit/>
        </w:trPr>
        <w:tc>
          <w:tcPr>
            <w:tcW w:w="1710" w:type="dxa"/>
          </w:tcPr>
          <w:p w:rsidR="00A83204" w:rsidRDefault="00DD6406">
            <w:pPr>
              <w:pStyle w:val="TableBody8pt"/>
            </w:pPr>
            <w:r>
              <w:t>windows_vdvs_version</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Combined with </w:t>
            </w:r>
            <w:r>
              <w:rPr>
                <w:rStyle w:val="CodingLanguage"/>
              </w:rPr>
              <w:t>windows_vdvs_path</w:t>
            </w:r>
            <w:r>
              <w:t>, this variable is used to generate the URL for downloading the software.</w:t>
            </w:r>
          </w:p>
        </w:tc>
      </w:tr>
      <w:tr w:rsidR="00A83204" w:rsidTr="003A664D">
        <w:trPr>
          <w:cantSplit/>
        </w:trPr>
        <w:tc>
          <w:tcPr>
            <w:tcW w:w="1710" w:type="dxa"/>
          </w:tcPr>
          <w:p w:rsidR="00A83204" w:rsidRDefault="00DD6406">
            <w:pPr>
              <w:pStyle w:val="TableBody8pt"/>
            </w:pPr>
            <w:r>
              <w:t>windows_vdvs_directory</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determine where vDVS software will be unzipped and installed from. The default is </w:t>
            </w:r>
            <w:r>
              <w:rPr>
                <w:rStyle w:val="CodingLanguage"/>
              </w:rPr>
              <w:t>C:\Users\Administrator\Downloads</w:t>
            </w:r>
          </w:p>
        </w:tc>
      </w:tr>
    </w:tbl>
    <w:p w:rsidR="007F77C6" w:rsidRDefault="007F77C6" w:rsidP="003A664D">
      <w:pPr>
        <w:pStyle w:val="Heading3"/>
      </w:pPr>
    </w:p>
    <w:p w:rsidR="00A83204" w:rsidRDefault="00DD6406" w:rsidP="003A664D">
      <w:pPr>
        <w:pStyle w:val="Heading3"/>
      </w:pPr>
      <w:r>
        <w:t>group_vars/win_worker.yml</w:t>
      </w:r>
    </w:p>
    <w:p w:rsidR="00A83204" w:rsidRDefault="00DD6406">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w:t>
      </w:r>
      <w:r w:rsidR="007917F6">
        <w:t>r advanced Windows-specific conf</w:t>
      </w:r>
      <w:r>
        <w:t xml:space="preserve">iguration. These variables are used in the following playbooks: </w:t>
      </w:r>
    </w:p>
    <w:p w:rsidR="00A83204" w:rsidRDefault="00DD6406">
      <w:pPr>
        <w:pStyle w:val="BulletLevel1"/>
      </w:pPr>
      <w:bookmarkStart w:id="136" w:name="_Refd17e57366"/>
      <w:bookmarkStart w:id="137" w:name="_Tocd17e57366"/>
      <w:r>
        <w:t>playbooks/create_windows_vms.yml</w:t>
      </w:r>
    </w:p>
    <w:p w:rsidR="00A83204" w:rsidRDefault="00DD6406">
      <w:pPr>
        <w:pStyle w:val="BulletLevel1"/>
      </w:pPr>
      <w:r>
        <w:t>playbooks/install_docker_window.yml</w:t>
      </w:r>
    </w:p>
    <w:p w:rsidR="00A83204" w:rsidRDefault="00DD6406" w:rsidP="003A664D">
      <w:pPr>
        <w:pStyle w:val="BulletLevel1LastBeforeBodycopy"/>
      </w:pPr>
      <w:r>
        <w:t>playbooks/scale_workers_windows.yml</w:t>
      </w:r>
      <w:bookmarkEnd w:id="136"/>
      <w:bookmarkEnd w:id="137"/>
    </w:p>
    <w:p w:rsidR="00A83204" w:rsidRDefault="00DD6406">
      <w:pPr>
        <w:pStyle w:val="BodyTextMetricLight10pt"/>
      </w:pPr>
      <w:r>
        <w:t xml:space="preserve">In general, it should not be necessary to modify this </w:t>
      </w:r>
      <w:r w:rsidR="00A40BD9">
        <w:t>file, but the variables are docu</w:t>
      </w:r>
      <w:r>
        <w:t>mented here for the sake of completeness.</w:t>
      </w:r>
    </w:p>
    <w:p w:rsidR="00A83204" w:rsidRDefault="00DD6406">
      <w:pPr>
        <w:pStyle w:val="MISCTableCaptionHeader8pt"/>
      </w:pPr>
      <w:bookmarkStart w:id="138" w:name="_Refd17e57382"/>
      <w:bookmarkStart w:id="139" w:name="_Tocd17e57382"/>
      <w:r>
        <w:rPr>
          <w:rStyle w:val="MISCTableCaptionHeaderBold8pt"/>
          <w:noProof/>
        </w:rPr>
        <w:t>Table </w:t>
      </w:r>
      <w:bookmarkStart w:id="140" w:name="_Numd17e57382"/>
      <w:r>
        <w:fldChar w:fldCharType="begin"/>
      </w:r>
      <w:r>
        <w:instrText xml:space="preserve"> SEQ Table \* ARABIC </w:instrText>
      </w:r>
      <w:r>
        <w:fldChar w:fldCharType="separate"/>
      </w:r>
      <w:r>
        <w:rPr>
          <w:rStyle w:val="MISCTableCaptionHeaderBold8pt"/>
          <w:noProof/>
        </w:rPr>
        <w:t>14</w:t>
      </w:r>
      <w:r>
        <w:rPr>
          <w:rStyle w:val="MISCTableCaptionHeaderBold8pt"/>
          <w:noProof/>
        </w:rPr>
        <w:fldChar w:fldCharType="end"/>
      </w:r>
      <w:bookmarkEnd w:id="138"/>
      <w:bookmarkEnd w:id="139"/>
      <w:bookmarkEnd w:id="140"/>
      <w:r>
        <w:t>. 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A83204" w:rsidTr="003A664D">
        <w:trPr>
          <w:cantSplit/>
        </w:trPr>
        <w:tc>
          <w:tcPr>
            <w:tcW w:w="2435" w:type="dxa"/>
            <w:tcBorders>
              <w:top w:val="nil"/>
              <w:bottom w:val="single" w:sz="36" w:space="0" w:color="00B388"/>
            </w:tcBorders>
          </w:tcPr>
          <w:p w:rsidR="00A83204" w:rsidRDefault="00DD6406">
            <w:pPr>
              <w:pStyle w:val="TableSubhead8pt"/>
            </w:pPr>
            <w:r>
              <w:t>Variable</w:t>
            </w:r>
          </w:p>
        </w:tc>
        <w:tc>
          <w:tcPr>
            <w:tcW w:w="2435" w:type="dxa"/>
            <w:tcBorders>
              <w:top w:val="nil"/>
              <w:bottom w:val="single" w:sz="36" w:space="0" w:color="00B388"/>
            </w:tcBorders>
          </w:tcPr>
          <w:p w:rsidR="00A83204" w:rsidRDefault="00DD6406">
            <w:pPr>
              <w:pStyle w:val="TableSubhead8pt"/>
            </w:pPr>
            <w:r>
              <w:t>File</w:t>
            </w:r>
          </w:p>
        </w:tc>
        <w:tc>
          <w:tcPr>
            <w:tcW w:w="2435"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435" w:type="dxa"/>
          </w:tcPr>
          <w:p w:rsidR="00A83204" w:rsidRDefault="00DD6406">
            <w:pPr>
              <w:pStyle w:val="TableBody8pt"/>
            </w:pPr>
            <w:r>
              <w:t>ansible_user</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the Windows user account </w:t>
            </w:r>
            <w:r>
              <w:rPr>
                <w:rStyle w:val="CodingLanguage"/>
              </w:rPr>
              <w:t>win_username</w:t>
            </w:r>
            <w:r>
              <w:t xml:space="preserve"> as specified in </w:t>
            </w:r>
            <w:r>
              <w:rPr>
                <w:rStyle w:val="CodingLanguage"/>
              </w:rPr>
              <w:t>groupr_vars/vars</w:t>
            </w:r>
            <w:r>
              <w:t xml:space="preserve"> </w:t>
            </w:r>
          </w:p>
        </w:tc>
      </w:tr>
      <w:tr w:rsidR="00A83204" w:rsidTr="003A664D">
        <w:trPr>
          <w:cantSplit/>
        </w:trPr>
        <w:tc>
          <w:tcPr>
            <w:tcW w:w="2435" w:type="dxa"/>
          </w:tcPr>
          <w:p w:rsidR="00A83204" w:rsidRDefault="00DD6406">
            <w:pPr>
              <w:pStyle w:val="TableBody8pt"/>
            </w:pPr>
            <w:r>
              <w:t>ansible_password</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A83204" w:rsidTr="003A664D">
        <w:trPr>
          <w:cantSplit/>
        </w:trPr>
        <w:tc>
          <w:tcPr>
            <w:tcW w:w="2435" w:type="dxa"/>
          </w:tcPr>
          <w:p w:rsidR="00A83204" w:rsidRDefault="00DD6406">
            <w:pPr>
              <w:pStyle w:val="TableBody8pt"/>
            </w:pPr>
            <w:r>
              <w:t>ansible_port</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5986</w:t>
            </w:r>
          </w:p>
        </w:tc>
      </w:tr>
      <w:tr w:rsidR="00A83204" w:rsidTr="003A664D">
        <w:trPr>
          <w:cantSplit/>
        </w:trPr>
        <w:tc>
          <w:tcPr>
            <w:tcW w:w="2435" w:type="dxa"/>
          </w:tcPr>
          <w:p w:rsidR="00A83204" w:rsidRDefault="00DD6406">
            <w:pPr>
              <w:pStyle w:val="TableBody8pt"/>
            </w:pPr>
            <w:r>
              <w:t>ansible_connection</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winrm</w:t>
            </w:r>
          </w:p>
        </w:tc>
      </w:tr>
      <w:tr w:rsidR="00A83204" w:rsidTr="003A664D">
        <w:trPr>
          <w:cantSplit/>
        </w:trPr>
        <w:tc>
          <w:tcPr>
            <w:tcW w:w="2435" w:type="dxa"/>
          </w:tcPr>
          <w:p w:rsidR="00A83204" w:rsidRDefault="00DD6406">
            <w:pPr>
              <w:pStyle w:val="TableBody8pt"/>
            </w:pPr>
            <w:r>
              <w:t>ansible_winrm_server_cert_validation</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ignore</w:t>
            </w:r>
          </w:p>
        </w:tc>
      </w:tr>
      <w:tr w:rsidR="00A83204" w:rsidTr="003A664D">
        <w:trPr>
          <w:cantSplit/>
        </w:trPr>
        <w:tc>
          <w:tcPr>
            <w:tcW w:w="2435" w:type="dxa"/>
          </w:tcPr>
          <w:p w:rsidR="00A83204" w:rsidRDefault="00DD6406">
            <w:pPr>
              <w:pStyle w:val="TableBody8pt"/>
            </w:pPr>
            <w:r>
              <w:t>ansible_winrm_operation_timeout_sec</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250</w:t>
            </w:r>
          </w:p>
        </w:tc>
      </w:tr>
      <w:tr w:rsidR="00A83204" w:rsidTr="003A664D">
        <w:trPr>
          <w:cantSplit/>
        </w:trPr>
        <w:tc>
          <w:tcPr>
            <w:tcW w:w="2435" w:type="dxa"/>
          </w:tcPr>
          <w:p w:rsidR="00A83204" w:rsidRDefault="00DD6406">
            <w:pPr>
              <w:pStyle w:val="TableBody8pt"/>
            </w:pPr>
            <w:r>
              <w:t>ansible_winrm_read_timeout_sec</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300</w:t>
            </w:r>
          </w:p>
        </w:tc>
      </w:tr>
      <w:tr w:rsidR="00A83204" w:rsidTr="003A664D">
        <w:trPr>
          <w:cantSplit/>
        </w:trPr>
        <w:tc>
          <w:tcPr>
            <w:tcW w:w="2435" w:type="dxa"/>
          </w:tcPr>
          <w:p w:rsidR="00A83204" w:rsidRDefault="00DD6406">
            <w:pPr>
              <w:pStyle w:val="TableBody8pt"/>
            </w:pPr>
            <w:r>
              <w:t>windows_timezone</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15</w:t>
            </w:r>
          </w:p>
        </w:tc>
      </w:tr>
    </w:tbl>
    <w:p w:rsidR="003A664D" w:rsidRDefault="003A664D">
      <w:pPr>
        <w:pStyle w:val="Heading2"/>
      </w:pPr>
      <w:bookmarkStart w:id="141" w:name="_Refd17e57571"/>
      <w:bookmarkStart w:id="142" w:name="_Tocd17e57571"/>
    </w:p>
    <w:p w:rsidR="00A83204" w:rsidRDefault="00DD6406">
      <w:pPr>
        <w:pStyle w:val="Heading2"/>
      </w:pPr>
      <w:r>
        <w:t>Splunk configuration</w:t>
      </w:r>
      <w:bookmarkEnd w:id="141"/>
      <w:bookmarkEnd w:id="142"/>
    </w:p>
    <w:p w:rsidR="00A83204" w:rsidRDefault="00DD6406">
      <w:pPr>
        <w:pStyle w:val="BodyTextMetricLight10pt"/>
      </w:pPr>
      <w:r>
        <w:t>This solution supports two types of Splunk deployment. Firstly, there is a built-in deployment useful for demos and for getting up to speed with Splunk. Alternative</w:t>
      </w:r>
      <w:r w:rsidR="00855852">
        <w:t>ly, the solution can be configu</w:t>
      </w:r>
      <w:r>
        <w:t xml:space="preserve">red to interact with a standalone, production Splunk deployment that you set up independently. In this case, you must explicitly configure the universal forwarders with external "forward servers" (Splunk indexers), whereas this happens automatically with the built-in option. </w:t>
      </w:r>
    </w:p>
    <w:p w:rsidR="00A83204" w:rsidRDefault="00DD6406">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 </w:t>
      </w:r>
      <w:r>
        <w:fldChar w:fldCharType="begin"/>
      </w:r>
      <w:r>
        <w:instrText xml:space="preserve"> REF _Numd17e61089 \h </w:instrText>
      </w:r>
      <w:r>
        <w:fldChar w:fldCharType="separate"/>
      </w:r>
      <w:r>
        <w:rPr>
          <w:u w:val="single"/>
        </w:rPr>
        <w:t>Appendix C</w:t>
      </w:r>
      <w:r>
        <w:fldChar w:fldCharType="end"/>
      </w:r>
      <w:r>
        <w:t>.</w:t>
      </w:r>
    </w:p>
    <w:p w:rsidR="00A83204" w:rsidRDefault="00DD6406">
      <w:pPr>
        <w:pStyle w:val="BodyTextMetricLight10pt"/>
      </w:pPr>
      <w:r>
        <w:t xml:space="preserve">After the installation is complete, the Splunk UI can be reached at </w:t>
      </w:r>
      <w:r w:rsidR="00E82591">
        <w:rPr>
          <w:rStyle w:val="CodingLanguage"/>
        </w:rPr>
        <w:t>ht</w:t>
      </w:r>
      <w:r>
        <w:rPr>
          <w:rStyle w:val="CodingLanguage"/>
        </w:rPr>
        <w: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rsidR="00A83204" w:rsidRDefault="00DD6406">
      <w:pPr>
        <w:pStyle w:val="Heading3"/>
      </w:pPr>
      <w:bookmarkStart w:id="143" w:name="_Refd17e57610"/>
      <w:bookmarkStart w:id="144" w:name="_Tocd17e57610"/>
      <w:r>
        <w:t>Splunk prerequisites</w:t>
      </w:r>
      <w:bookmarkEnd w:id="143"/>
      <w:bookmarkEnd w:id="144"/>
    </w:p>
    <w:p w:rsidR="00A83204" w:rsidRDefault="00DD6406">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rsidR="00A83204" w:rsidRDefault="00DD6406">
      <w:pPr>
        <w:pStyle w:val="BodyTextMetricLight10pt"/>
      </w:pPr>
      <w:r>
        <w:t xml:space="preserve">For both types of deployment, you need to download the Splunk Universal forwarder images/packages from </w:t>
      </w:r>
      <w:hyperlink r:id="rId30">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rsidR="00A83204" w:rsidRDefault="00DD6406">
      <w:pPr>
        <w:pStyle w:val="BulletLevel1"/>
      </w:pPr>
      <w:r>
        <w:t>files/splunk/windows/splunkforwarder-7.0.2.msi</w:t>
      </w:r>
    </w:p>
    <w:p w:rsidR="00A83204" w:rsidRDefault="00DD6406">
      <w:pPr>
        <w:pStyle w:val="BulletLevel1"/>
      </w:pPr>
      <w:r>
        <w:t>files/splunk/linux/splunkforwarder-7.0.2.rpm</w:t>
      </w:r>
    </w:p>
    <w:p w:rsidR="003A664D" w:rsidRDefault="00DD6406">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rsidR="003A664D" w:rsidRPr="003A664D" w:rsidRDefault="003A664D">
      <w:pPr>
        <w:pStyle w:val="BodyTextMetricLight10pt"/>
        <w:rPr>
          <w:rStyle w:val="CodingLanguage"/>
        </w:rPr>
      </w:pPr>
      <w:r w:rsidRPr="003A664D">
        <w:rPr>
          <w:rStyle w:val="CodingLanguage"/>
        </w:rPr>
        <w:t>splunk_architecture_universal_forwarder_package: 'splunkforwarder-7.0.2'</w:t>
      </w:r>
    </w:p>
    <w:p w:rsidR="00A83204" w:rsidRDefault="00DD6406">
      <w:pPr>
        <w:pStyle w:val="BodyTextMetricLight10pt"/>
      </w:pPr>
      <w:r>
        <w:t xml:space="preserve">If you are using a standalone Splunk deployment, you must specify the list of indexers using the variable </w:t>
      </w:r>
      <w:r>
        <w:rPr>
          <w:rStyle w:val="CodingLanguage"/>
        </w:rPr>
        <w:t>splunk_architecture_forward_servers</w:t>
      </w:r>
      <w:r w:rsidR="00F525DB">
        <w:rPr>
          <w:rStyle w:val="CodingLanguage"/>
        </w:rPr>
        <w:t xml:space="preserve"> </w:t>
      </w:r>
      <w:r>
        <w:t xml:space="preserve">in </w:t>
      </w:r>
      <w:r>
        <w:rPr>
          <w:rStyle w:val="CodingLanguage"/>
        </w:rPr>
        <w:t>group_vars/vars</w:t>
      </w:r>
      <w:r>
        <w:t xml:space="preserve">, for example: </w:t>
      </w:r>
    </w:p>
    <w:p w:rsidR="00A83204" w:rsidRPr="00DB6801" w:rsidRDefault="00DD6406" w:rsidP="00DB6801">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sidR="00433091">
        <w:rPr>
          <w:rStyle w:val="CodingLanguage"/>
        </w:rPr>
        <w:t>unk-indexer2.cloudra.local:9997</w:t>
      </w:r>
    </w:p>
    <w:p w:rsidR="00A83204" w:rsidRDefault="00DD6406">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For more information on forwarding using Universal Forwa</w:t>
      </w:r>
      <w:r w:rsidR="008F42FC">
        <w:t>r</w:t>
      </w:r>
      <w:r>
        <w:t xml:space="preserve">der, see the Splunk documentation at </w:t>
      </w:r>
      <w:hyperlink r:id="rId31">
        <w:r>
          <w:rPr>
            <w:rStyle w:val="Hyperlink"/>
          </w:rPr>
          <w:t>http://docs.splunk.com/Documentation/Forwarder/7.0.2/Forwarder/Configureforwardingwithoutputs.conf</w:t>
        </w:r>
      </w:hyperlink>
      <w:r>
        <w:t>.</w:t>
      </w:r>
    </w:p>
    <w:p w:rsidR="00A83204" w:rsidRDefault="00DD6406">
      <w:pPr>
        <w:pStyle w:val="BodyTextMetricLight10pt"/>
      </w:pPr>
      <w:r>
        <w:t>On your standalone Splunk installation, you need to install the following add-ons and apps.</w:t>
      </w:r>
    </w:p>
    <w:p w:rsidR="00A83204" w:rsidRDefault="00DD6406">
      <w:pPr>
        <w:pStyle w:val="BodyTextMetricLight10pt"/>
      </w:pPr>
      <w:r>
        <w:t xml:space="preserve">To monitor </w:t>
      </w:r>
      <w:r>
        <w:rPr>
          <w:rStyle w:val="BoldEmpha"/>
        </w:rPr>
        <w:t>Linux Worker nodes</w:t>
      </w:r>
      <w:r>
        <w:t xml:space="preserve">, the </w:t>
      </w:r>
      <w:r>
        <w:rPr>
          <w:rStyle w:val="BoldEmpha"/>
        </w:rPr>
        <w:t>Docker app</w:t>
      </w:r>
      <w:r>
        <w:t xml:space="preserve"> </w:t>
      </w:r>
      <w:r w:rsidR="00433091">
        <w:t>should be installed on central S</w:t>
      </w:r>
      <w:r w:rsidR="004D2E2B">
        <w:t>plunk. More info on this D</w:t>
      </w:r>
      <w:r>
        <w:t xml:space="preserve">ocker app can be found at </w:t>
      </w:r>
      <w:hyperlink r:id="rId32">
        <w:r>
          <w:rPr>
            <w:rStyle w:val="Hyperlink"/>
          </w:rPr>
          <w:t>https://github.com/splunk/docker-itmonitoring</w:t>
        </w:r>
      </w:hyperlink>
      <w:r>
        <w:t xml:space="preserve"> and at </w:t>
      </w:r>
      <w:hyperlink r:id="rId33">
        <w:r>
          <w:rPr>
            <w:rStyle w:val="Hyperlink"/>
          </w:rPr>
          <w:t>https://hub.docker.com/r/splunk/universalforwarder/</w:t>
        </w:r>
      </w:hyperlink>
      <w:r>
        <w:t xml:space="preserve">. </w:t>
      </w:r>
    </w:p>
    <w:p w:rsidR="00A83204" w:rsidRDefault="00DD6406">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rsidR="00A83204" w:rsidRDefault="00DD6406">
      <w:pPr>
        <w:pStyle w:val="BulletLevel1"/>
      </w:pPr>
      <w:r>
        <w:t xml:space="preserve">Splunk App for Windows Infrastructure - see </w:t>
      </w:r>
      <w:hyperlink r:id="rId34">
        <w:r>
          <w:rPr>
            <w:rStyle w:val="Hyperlink"/>
          </w:rPr>
          <w:t>https://splunkbase.splunk.com/app/1680/</w:t>
        </w:r>
      </w:hyperlink>
    </w:p>
    <w:p w:rsidR="00A83204" w:rsidRDefault="00DD6406">
      <w:pPr>
        <w:pStyle w:val="BulletLevel1"/>
      </w:pPr>
      <w:r>
        <w:lastRenderedPageBreak/>
        <w:t xml:space="preserve">Splunk Add-on for Microsoft Windows - see </w:t>
      </w:r>
      <w:hyperlink r:id="rId35">
        <w:r>
          <w:rPr>
            <w:rStyle w:val="Hyperlink"/>
          </w:rPr>
          <w:t>https://splunkbase.splunk.com/app/742/</w:t>
        </w:r>
      </w:hyperlink>
    </w:p>
    <w:p w:rsidR="00A83204" w:rsidRDefault="00DD6406">
      <w:pPr>
        <w:pStyle w:val="BulletLevel1"/>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36">
        <w:r>
          <w:rPr>
            <w:rStyle w:val="Hyperlink"/>
          </w:rPr>
          <w:t>https://splunkbase.splunk.com/app/3208/</w:t>
        </w:r>
      </w:hyperlink>
    </w:p>
    <w:p w:rsidR="00A83204" w:rsidRDefault="00DD6406" w:rsidP="000A7C4C">
      <w:pPr>
        <w:pStyle w:val="BulletLevel1LastBeforeBodycopy"/>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37">
        <w:r>
          <w:rPr>
            <w:rStyle w:val="Hyperlink"/>
          </w:rPr>
          <w:t>https://splunkbase.splunk.com/app/1151/</w:t>
        </w:r>
      </w:hyperlink>
    </w:p>
    <w:p w:rsidR="00A83204" w:rsidRDefault="00DD6406">
      <w:pPr>
        <w:pStyle w:val="BodyTextMetricLight10pt"/>
      </w:pPr>
      <w:r>
        <w:t>If you want to use your own certificates in your standalone Splunk deployment to secure the communications between the indexers and the universal forwa</w:t>
      </w:r>
      <w:r w:rsidR="002813AC">
        <w:t>r</w:t>
      </w:r>
      <w:r>
        <w:t xml:space="preserve">ders, see the section </w:t>
      </w:r>
      <w:r>
        <w:fldChar w:fldCharType="begin"/>
      </w:r>
      <w:r>
        <w:instrText xml:space="preserve"> REF _Numd17e61089 \h </w:instrText>
      </w:r>
      <w:r>
        <w:fldChar w:fldCharType="separate"/>
      </w:r>
      <w:r>
        <w:rPr>
          <w:u w:val="single"/>
        </w:rPr>
        <w:t>Enabling SSL</w:t>
      </w:r>
      <w:r>
        <w:fldChar w:fldCharType="end"/>
      </w:r>
      <w:r>
        <w:t xml:space="preserve">. </w:t>
      </w:r>
    </w:p>
    <w:p w:rsidR="00A83204" w:rsidRDefault="00DD6406">
      <w:pPr>
        <w:pStyle w:val="BodyTextMetricLight10pt"/>
      </w:pPr>
      <w:r>
        <w:t xml:space="preserve">You can specify advanced Splunk configuration in the following files: </w:t>
      </w:r>
    </w:p>
    <w:p w:rsidR="00A83204" w:rsidRDefault="00DD6406">
      <w:pPr>
        <w:pStyle w:val="BulletLevel1"/>
      </w:pPr>
      <w:r>
        <w:t>files/splunk/linux/SPLUNK_HOME</w:t>
      </w:r>
    </w:p>
    <w:p w:rsidR="00A83204" w:rsidRDefault="00DD6406">
      <w:pPr>
        <w:pStyle w:val="BulletLevel1"/>
      </w:pPr>
      <w:r>
        <w:t>files/splunk/linux/DOCKER_TAS</w:t>
      </w:r>
    </w:p>
    <w:p w:rsidR="00A83204" w:rsidRDefault="00DD6406" w:rsidP="000B1BFC">
      <w:pPr>
        <w:pStyle w:val="BulletLevel1LastBeforeBodycopy"/>
      </w:pPr>
      <w:r>
        <w:t>files/splunk/windows/SPLUNK_HOME</w:t>
      </w:r>
    </w:p>
    <w:p w:rsidR="00A83204" w:rsidRDefault="00DD6406">
      <w:pPr>
        <w:pStyle w:val="BodyTextMetricLight10pt"/>
      </w:pPr>
      <w:r>
        <w:t>These files will be copied as-is to the systems running the universal forwarder.</w:t>
      </w:r>
    </w:p>
    <w:p w:rsidR="00A83204" w:rsidRDefault="00DD6406">
      <w:pPr>
        <w:pStyle w:val="Heading3"/>
      </w:pPr>
      <w:bookmarkStart w:id="145" w:name="_Refd17e57787"/>
      <w:bookmarkStart w:id="146" w:name="_Tocd17e57787"/>
      <w:r>
        <w:t>Configuring syslog in UCP</w:t>
      </w:r>
      <w:bookmarkEnd w:id="145"/>
      <w:bookmarkEnd w:id="146"/>
    </w:p>
    <w:p w:rsidR="00A83204" w:rsidRDefault="00DD6406">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rsidR="00A83204" w:rsidRPr="000B1BFC" w:rsidRDefault="00DD6406" w:rsidP="000B1BFC">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rsidR="00A83204" w:rsidRDefault="000B1BFC">
      <w:pPr>
        <w:pStyle w:val="BodyTextMetricLight10pt"/>
      </w:pPr>
      <w:r>
        <w:t>This</w:t>
      </w:r>
      <w:r w:rsidR="00DD6406">
        <w:t xml:space="preserve"> will configure UCP to send its logs to </w:t>
      </w:r>
      <w:r w:rsidR="00DD6406">
        <w:rPr>
          <w:rStyle w:val="CodingLanguage"/>
        </w:rPr>
        <w:t>hpe-logger.cloudra.local:1514</w:t>
      </w:r>
      <w:r w:rsidR="00DD6406">
        <w:t xml:space="preserve">. You need to select the TCP protocol as shown in </w:t>
      </w:r>
      <w:r w:rsidR="00DD6406" w:rsidRPr="000B1BFC">
        <w:fldChar w:fldCharType="begin"/>
      </w:r>
      <w:r w:rsidR="00DD6406" w:rsidRPr="000B1BFC">
        <w:instrText xml:space="preserve"> REF _Numd17e57809 \h </w:instrText>
      </w:r>
      <w:r>
        <w:instrText xml:space="preserve"> \* MERGEFORMAT </w:instrText>
      </w:r>
      <w:r w:rsidR="00DD6406" w:rsidRPr="000B1BFC">
        <w:fldChar w:fldCharType="separate"/>
      </w:r>
      <w:r w:rsidR="00DD6406" w:rsidRPr="000B1BFC">
        <w:t>Figure 7</w:t>
      </w:r>
      <w:r w:rsidR="00DD6406" w:rsidRPr="000B1BFC">
        <w:fldChar w:fldCharType="end"/>
      </w:r>
      <w:r w:rsidR="00DD6406">
        <w:t>.</w:t>
      </w:r>
    </w:p>
    <w:p w:rsidR="00A83204" w:rsidRDefault="00DD6406" w:rsidP="000B1BFC">
      <w:pPr>
        <w:pStyle w:val="FigureAfterspace"/>
      </w:pPr>
      <w:r>
        <w:rPr>
          <w:noProof/>
        </w:rPr>
        <w:drawing>
          <wp:inline distT="0" distB="0" distL="0" distR="0">
            <wp:extent cx="3950019" cy="2827552"/>
            <wp:effectExtent l="19050" t="19050" r="127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38">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147" w:name="_Refd17e57809"/>
      <w:bookmarkStart w:id="148" w:name="_Tocd17e57809"/>
      <w:r>
        <w:rPr>
          <w:rStyle w:val="MISCFigureCaptionHeaderBold8pt"/>
        </w:rPr>
        <w:t>Figure </w:t>
      </w:r>
      <w:bookmarkStart w:id="149" w:name="_Numd17e57809"/>
      <w:r>
        <w:fldChar w:fldCharType="begin"/>
      </w:r>
      <w:r>
        <w:instrText xml:space="preserve"> SEQ Figure \* ARABIC </w:instrText>
      </w:r>
      <w:r>
        <w:fldChar w:fldCharType="separate"/>
      </w:r>
      <w:r>
        <w:rPr>
          <w:rStyle w:val="MISCFigureCaptionHeaderBold8pt"/>
          <w:noProof/>
        </w:rPr>
        <w:t>7</w:t>
      </w:r>
      <w:r>
        <w:rPr>
          <w:rStyle w:val="MISCFigureCaptionHeaderBold8pt"/>
          <w:noProof/>
        </w:rPr>
        <w:fldChar w:fldCharType="end"/>
      </w:r>
      <w:bookmarkEnd w:id="149"/>
      <w:r>
        <w:rPr>
          <w:rStyle w:val="MISCFigureCaptionHeaderBold8pt"/>
          <w:noProof/>
        </w:rPr>
        <w:t xml:space="preserve">. </w:t>
      </w:r>
      <w:r>
        <w:t>Configure Remote Syslog Server in UCP</w:t>
      </w:r>
      <w:bookmarkEnd w:id="147"/>
      <w:bookmarkEnd w:id="148"/>
    </w:p>
    <w:p w:rsidR="00A83204" w:rsidRDefault="00DD6406">
      <w:pPr>
        <w:pStyle w:val="Heading3"/>
      </w:pPr>
      <w:bookmarkStart w:id="150" w:name="_Refd17e57821"/>
      <w:bookmarkStart w:id="151" w:name="_Tocd17e57821"/>
      <w:r>
        <w:lastRenderedPageBreak/>
        <w:t>Configuring syslog in ESX</w:t>
      </w:r>
      <w:bookmarkEnd w:id="150"/>
      <w:bookmarkEnd w:id="151"/>
    </w:p>
    <w:p w:rsidR="00A83204" w:rsidRDefault="00DD6406">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w:t>
      </w:r>
      <w:r w:rsidR="000344CF">
        <w:t xml:space="preserve"> be</w:t>
      </w:r>
      <w:r>
        <w:t xml:space="preserve"> </w:t>
      </w:r>
      <w:r>
        <w:rPr>
          <w:rStyle w:val="CodingLanguage"/>
        </w:rPr>
        <w:t>tcp</w:t>
      </w:r>
      <w:r>
        <w:t xml:space="preserve"> and the port </w:t>
      </w:r>
      <w:r>
        <w:rPr>
          <w:rStyle w:val="CodingLanguage"/>
        </w:rPr>
        <w:t>514</w:t>
      </w:r>
      <w:r>
        <w:t xml:space="preserve"> as shown in </w:t>
      </w:r>
      <w:r w:rsidRPr="000B1BFC">
        <w:fldChar w:fldCharType="begin"/>
      </w:r>
      <w:r w:rsidRPr="000B1BFC">
        <w:instrText xml:space="preserve"> REF _Numd17e57842 \h </w:instrText>
      </w:r>
      <w:r w:rsidR="000B1BFC">
        <w:instrText xml:space="preserve"> \* MERGEFORMAT </w:instrText>
      </w:r>
      <w:r w:rsidRPr="000B1BFC">
        <w:fldChar w:fldCharType="separate"/>
      </w:r>
      <w:r w:rsidRPr="000B1BFC">
        <w:t>Figure 8</w:t>
      </w:r>
      <w:r w:rsidRPr="000B1BFC">
        <w:fldChar w:fldCharType="end"/>
      </w:r>
      <w:r>
        <w:t>.</w:t>
      </w:r>
    </w:p>
    <w:p w:rsidR="00A83204" w:rsidRDefault="00DD6406" w:rsidP="000B1BFC">
      <w:pPr>
        <w:pStyle w:val="FigureAfterspace"/>
      </w:pPr>
      <w:r>
        <w:rPr>
          <w:noProof/>
        </w:rPr>
        <w:drawing>
          <wp:inline distT="0" distB="0" distL="0" distR="0">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39">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152" w:name="_Refd17e57842"/>
      <w:bookmarkStart w:id="153" w:name="_Tocd17e57842"/>
      <w:r>
        <w:rPr>
          <w:rStyle w:val="MISCFigureCaptionHeaderBold8pt"/>
        </w:rPr>
        <w:t>Figure </w:t>
      </w:r>
      <w:bookmarkStart w:id="154" w:name="_Numd17e57842"/>
      <w:r>
        <w:fldChar w:fldCharType="begin"/>
      </w:r>
      <w:r>
        <w:instrText xml:space="preserve"> SEQ Figure \* ARABIC </w:instrText>
      </w:r>
      <w:r>
        <w:fldChar w:fldCharType="separate"/>
      </w:r>
      <w:r>
        <w:rPr>
          <w:rStyle w:val="MISCFigureCaptionHeaderBold8pt"/>
          <w:noProof/>
        </w:rPr>
        <w:t>8</w:t>
      </w:r>
      <w:r>
        <w:rPr>
          <w:rStyle w:val="MISCFigureCaptionHeaderBold8pt"/>
          <w:noProof/>
        </w:rPr>
        <w:fldChar w:fldCharType="end"/>
      </w:r>
      <w:bookmarkEnd w:id="154"/>
      <w:r>
        <w:rPr>
          <w:rStyle w:val="MISCFigureCaptionHeaderBold8pt"/>
          <w:noProof/>
        </w:rPr>
        <w:t xml:space="preserve">. </w:t>
      </w:r>
      <w:r>
        <w:t>Configure Syslog on ESXi Hosts</w:t>
      </w:r>
      <w:bookmarkEnd w:id="152"/>
      <w:bookmarkEnd w:id="153"/>
    </w:p>
    <w:p w:rsidR="00A83204" w:rsidRDefault="00DD6406">
      <w:pPr>
        <w:pStyle w:val="BodyTextMetricLight10pt"/>
      </w:pPr>
      <w:r>
        <w:t xml:space="preserve">For more information, see the VMware documentation at </w:t>
      </w:r>
      <w:hyperlink r:id="rId40">
        <w:r>
          <w:rPr>
            <w:rStyle w:val="Hyperlink"/>
          </w:rPr>
          <w:t>https://docs.vmware.com/en/VMware-vSphere/6.5/com.vmware.vsphere.security.doc/GUID-9F67DB52-F469-451F-B6C8-DAE8D95976E7.html</w:t>
        </w:r>
      </w:hyperlink>
      <w:r>
        <w:t>.</w:t>
      </w:r>
    </w:p>
    <w:p w:rsidR="00A83204" w:rsidRDefault="00DD6406">
      <w:pPr>
        <w:pStyle w:val="Heading3"/>
      </w:pPr>
      <w:bookmarkStart w:id="155" w:name="_Refd17e57860"/>
      <w:bookmarkStart w:id="156" w:name="_Tocd17e57860"/>
      <w:r>
        <w:t>Related playbooks</w:t>
      </w:r>
      <w:bookmarkEnd w:id="155"/>
      <w:bookmarkEnd w:id="156"/>
    </w:p>
    <w:p w:rsidR="00A83204" w:rsidRDefault="00DD6406">
      <w:pPr>
        <w:pStyle w:val="BulletLevel1"/>
      </w:pPr>
      <w:r>
        <w:rPr>
          <w:rStyle w:val="CodingLanguage"/>
        </w:rPr>
        <w:t>playbooks/monitoring.yml</w:t>
      </w:r>
      <w:r>
        <w:t xml:space="preserve"> installs and configures the Splunk Universal Forwarders</w:t>
      </w:r>
    </w:p>
    <w:p w:rsidR="00A83204" w:rsidRDefault="00DD6406" w:rsidP="000B1BFC">
      <w:pPr>
        <w:pStyle w:val="BulletLevel1LastBeforeBodycopy"/>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rsidR="00A83204" w:rsidRDefault="00DD6406">
      <w:pPr>
        <w:pStyle w:val="Heading3"/>
      </w:pPr>
      <w:bookmarkStart w:id="157" w:name="_Refd17e57889"/>
      <w:bookmarkStart w:id="158" w:name="_Tocd17e57889"/>
      <w:r>
        <w:t>Limitations</w:t>
      </w:r>
      <w:bookmarkEnd w:id="157"/>
      <w:bookmarkEnd w:id="158"/>
    </w:p>
    <w:p w:rsidR="00A83204" w:rsidRDefault="00DD6406">
      <w:pPr>
        <w:pStyle w:val="BulletLevel1"/>
      </w:pPr>
      <w:r>
        <w:t xml:space="preserve">The Docker App has a number of open issues </w:t>
      </w:r>
    </w:p>
    <w:p w:rsidR="00A83204" w:rsidRDefault="00DD6406">
      <w:pPr>
        <w:pStyle w:val="BulletLevel2"/>
      </w:pPr>
      <w:r>
        <w:t>https://github.com/splunk/docker-itmonitoring/issues/19</w:t>
      </w:r>
    </w:p>
    <w:p w:rsidR="00A83204" w:rsidRDefault="00DD6406">
      <w:pPr>
        <w:pStyle w:val="BulletLevel2"/>
      </w:pPr>
      <w:r>
        <w:t>https://github.com/splunk/docker-itmonitoring/issues/20</w:t>
      </w:r>
    </w:p>
    <w:p w:rsidR="00A83204" w:rsidRDefault="00DD6406" w:rsidP="000B1BFC">
      <w:pPr>
        <w:pStyle w:val="BulletLevel1LastBeforeBodycopy"/>
      </w:pPr>
      <w:r>
        <w:t>The Docker events tab is not working</w:t>
      </w:r>
    </w:p>
    <w:p w:rsidR="00A83204" w:rsidRDefault="00DD6406">
      <w:pPr>
        <w:pStyle w:val="Heading2"/>
      </w:pPr>
      <w:bookmarkStart w:id="159" w:name="_Refd17e57920"/>
      <w:bookmarkStart w:id="160" w:name="_Tocd17e57920"/>
      <w:r>
        <w:t>Sysdig configuration</w:t>
      </w:r>
      <w:bookmarkEnd w:id="159"/>
      <w:bookmarkEnd w:id="160"/>
    </w:p>
    <w:p w:rsidR="00A83204" w:rsidRDefault="00DD6406">
      <w:pPr>
        <w:pStyle w:val="BodyTextMetricLight10pt"/>
      </w:pPr>
      <w:r>
        <w:t xml:space="preserve">The playbook </w:t>
      </w:r>
      <w:r>
        <w:rPr>
          <w:rStyle w:val="CodingLanguage"/>
        </w:rPr>
        <w:t>playbooks/install_sysdig.yml</w:t>
      </w:r>
      <w:r>
        <w:t xml:space="preserve"> is used to automate the configuration of</w:t>
      </w:r>
      <w:r w:rsidR="000D793F">
        <w:t xml:space="preserve"> the SaaS setup. By default, this</w:t>
      </w:r>
      <w:r>
        <w:t xml:space="preserve">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0B1BFC">
        <w:fldChar w:fldCharType="begin"/>
      </w:r>
      <w:r w:rsidRPr="000B1BFC">
        <w:instrText xml:space="preserve"> REF _Numd17e57941 \h </w:instrText>
      </w:r>
      <w:r w:rsidR="000B1BFC">
        <w:instrText xml:space="preserve"> \* MERGEFORMAT </w:instrText>
      </w:r>
      <w:r w:rsidRPr="000B1BFC">
        <w:fldChar w:fldCharType="separate"/>
      </w:r>
      <w:r w:rsidRPr="000B1BFC">
        <w:t>Table 15</w:t>
      </w:r>
      <w:r w:rsidRPr="000B1BFC">
        <w:fldChar w:fldCharType="end"/>
      </w:r>
      <w:r>
        <w:t>.</w:t>
      </w:r>
    </w:p>
    <w:p w:rsidR="00A83204" w:rsidRDefault="00DD6406">
      <w:pPr>
        <w:pStyle w:val="MISCTableCaptionHeader8pt"/>
      </w:pPr>
      <w:bookmarkStart w:id="161" w:name="_Refd17e57941"/>
      <w:bookmarkStart w:id="162" w:name="_Tocd17e57941"/>
      <w:r>
        <w:rPr>
          <w:rStyle w:val="MISCTableCaptionHeaderBold8pt"/>
          <w:noProof/>
        </w:rPr>
        <w:t>Table </w:t>
      </w:r>
      <w:bookmarkStart w:id="163" w:name="_Numd17e57941"/>
      <w:r>
        <w:fldChar w:fldCharType="begin"/>
      </w:r>
      <w:r>
        <w:instrText xml:space="preserve"> SEQ Table \* ARABIC </w:instrText>
      </w:r>
      <w:r>
        <w:fldChar w:fldCharType="separate"/>
      </w:r>
      <w:r>
        <w:rPr>
          <w:rStyle w:val="MISCTableCaptionHeaderBold8pt"/>
          <w:noProof/>
        </w:rPr>
        <w:t>15</w:t>
      </w:r>
      <w:r>
        <w:rPr>
          <w:rStyle w:val="MISCTableCaptionHeaderBold8pt"/>
          <w:noProof/>
        </w:rPr>
        <w:fldChar w:fldCharType="end"/>
      </w:r>
      <w:bookmarkEnd w:id="161"/>
      <w:bookmarkEnd w:id="162"/>
      <w:bookmarkEnd w:id="163"/>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A83204" w:rsidTr="000B1BFC">
        <w:trPr>
          <w:cantSplit/>
        </w:trPr>
        <w:tc>
          <w:tcPr>
            <w:tcW w:w="1800" w:type="dxa"/>
            <w:tcBorders>
              <w:top w:val="nil"/>
              <w:bottom w:val="single" w:sz="36" w:space="0" w:color="00B388"/>
            </w:tcBorders>
          </w:tcPr>
          <w:p w:rsidR="00A83204" w:rsidRDefault="00DD6406">
            <w:pPr>
              <w:pStyle w:val="TableSubhead8pt"/>
            </w:pPr>
            <w:r>
              <w:t>Variable</w:t>
            </w:r>
          </w:p>
        </w:tc>
        <w:tc>
          <w:tcPr>
            <w:tcW w:w="1530" w:type="dxa"/>
            <w:tcBorders>
              <w:top w:val="nil"/>
              <w:bottom w:val="single" w:sz="36" w:space="0" w:color="00B388"/>
            </w:tcBorders>
          </w:tcPr>
          <w:p w:rsidR="00A83204" w:rsidRDefault="00DD6406">
            <w:pPr>
              <w:pStyle w:val="TableSubhead8pt"/>
            </w:pPr>
            <w:r>
              <w:t>File</w:t>
            </w:r>
          </w:p>
        </w:tc>
        <w:tc>
          <w:tcPr>
            <w:tcW w:w="5310" w:type="dxa"/>
            <w:tcBorders>
              <w:top w:val="nil"/>
              <w:bottom w:val="single" w:sz="36" w:space="0" w:color="00B388"/>
            </w:tcBorders>
          </w:tcPr>
          <w:p w:rsidR="00A83204" w:rsidRDefault="00DD6406">
            <w:pPr>
              <w:pStyle w:val="TableSubhead8pt"/>
            </w:pPr>
            <w:r>
              <w:t>Description</w:t>
            </w:r>
          </w:p>
        </w:tc>
      </w:tr>
      <w:tr w:rsidR="00A83204" w:rsidTr="000B1BFC">
        <w:trPr>
          <w:cantSplit/>
        </w:trPr>
        <w:tc>
          <w:tcPr>
            <w:tcW w:w="1800" w:type="dxa"/>
          </w:tcPr>
          <w:p w:rsidR="00A83204" w:rsidRDefault="00DD6406">
            <w:pPr>
              <w:pStyle w:val="TableBody8pt"/>
            </w:pPr>
            <w:r>
              <w:t>sysdig_access_key</w:t>
            </w:r>
          </w:p>
        </w:tc>
        <w:tc>
          <w:tcPr>
            <w:tcW w:w="1530" w:type="dxa"/>
          </w:tcPr>
          <w:p w:rsidR="00A83204" w:rsidRDefault="00DD6406">
            <w:pPr>
              <w:pStyle w:val="TableBody8pt"/>
            </w:pPr>
            <w:r>
              <w:rPr>
                <w:rStyle w:val="BoldEmpha"/>
              </w:rPr>
              <w:t>group_vars/vault</w:t>
            </w:r>
          </w:p>
        </w:tc>
        <w:tc>
          <w:tcPr>
            <w:tcW w:w="5310" w:type="dxa"/>
          </w:tcPr>
          <w:p w:rsidR="00A83204" w:rsidRDefault="00DD6406">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A83204" w:rsidTr="000B1BFC">
        <w:trPr>
          <w:cantSplit/>
        </w:trPr>
        <w:tc>
          <w:tcPr>
            <w:tcW w:w="1800" w:type="dxa"/>
          </w:tcPr>
          <w:p w:rsidR="00A83204" w:rsidRDefault="00DD6406">
            <w:pPr>
              <w:pStyle w:val="TableBody8pt"/>
            </w:pPr>
            <w:r>
              <w:t>sysdig_agent</w:t>
            </w:r>
          </w:p>
        </w:tc>
        <w:tc>
          <w:tcPr>
            <w:tcW w:w="1530" w:type="dxa"/>
          </w:tcPr>
          <w:p w:rsidR="00A83204" w:rsidRDefault="00DD6406">
            <w:pPr>
              <w:pStyle w:val="TableBody8pt"/>
            </w:pPr>
            <w:r>
              <w:t>group_vars/vars</w:t>
            </w:r>
          </w:p>
        </w:tc>
        <w:tc>
          <w:tcPr>
            <w:tcW w:w="5310" w:type="dxa"/>
          </w:tcPr>
          <w:p w:rsidR="00A83204" w:rsidRDefault="00DD6406">
            <w:pPr>
              <w:pStyle w:val="TableBody8pt"/>
            </w:pPr>
            <w:r>
              <w:t xml:space="preserve">Specifies the URL to the Sysdig Linux native install agent, for example, </w:t>
            </w:r>
            <w:r>
              <w:rPr>
                <w:rStyle w:val="CodingLanguage"/>
              </w:rPr>
              <w:t>https://s3.amazonaws.com/download.draios.com/stable/install-agent</w:t>
            </w:r>
          </w:p>
        </w:tc>
      </w:tr>
      <w:tr w:rsidR="00A83204" w:rsidTr="000B1BFC">
        <w:trPr>
          <w:cantSplit/>
        </w:trPr>
        <w:tc>
          <w:tcPr>
            <w:tcW w:w="1800" w:type="dxa"/>
          </w:tcPr>
          <w:p w:rsidR="00A83204" w:rsidRDefault="00DD6406">
            <w:pPr>
              <w:pStyle w:val="TableBody8pt"/>
            </w:pPr>
            <w:r>
              <w:t>sysdig_tags</w:t>
            </w:r>
          </w:p>
        </w:tc>
        <w:tc>
          <w:tcPr>
            <w:tcW w:w="1530" w:type="dxa"/>
          </w:tcPr>
          <w:p w:rsidR="00A83204" w:rsidRDefault="00DD6406">
            <w:pPr>
              <w:pStyle w:val="TableBody8pt"/>
            </w:pPr>
            <w:r>
              <w:t>group_vars/vars</w:t>
            </w:r>
          </w:p>
        </w:tc>
        <w:tc>
          <w:tcPr>
            <w:tcW w:w="5310" w:type="dxa"/>
          </w:tcPr>
          <w:p w:rsidR="00A83204" w:rsidRDefault="00DD6406">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rsidR="00A83204" w:rsidRDefault="00DD6406">
      <w:pPr>
        <w:pStyle w:val="MISCNote-Ruleabove"/>
      </w:pPr>
      <w:r>
        <w:lastRenderedPageBreak/>
        <w:t>Note</w:t>
      </w:r>
    </w:p>
    <w:p w:rsidR="00A83204" w:rsidRDefault="00DD6406">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1">
        <w:r>
          <w:rPr>
            <w:rStyle w:val="Hyperlink"/>
          </w:rPr>
          <w:t>https://support.sysdig.com/hc/en-us/articles/204205969</w:t>
        </w:r>
      </w:hyperlink>
      <w:r>
        <w:t>.</w:t>
      </w:r>
    </w:p>
    <w:p w:rsidR="00A83204" w:rsidRDefault="00DD6406">
      <w:pPr>
        <w:pStyle w:val="MISCNote-Rulebelow"/>
      </w:pPr>
      <w:r>
        <w:t>If you are using a proxy, it must be configured to be "fully-transparent". Non-transparent proxies will not allow the agent to connect.</w:t>
      </w:r>
    </w:p>
    <w:p w:rsidR="00A83204" w:rsidRDefault="00DD6406">
      <w:pPr>
        <w:pStyle w:val="BodyTextMetricLight10pt"/>
      </w:pPr>
      <w:r>
        <w:t xml:space="preserve">Using the Sysdig software as a solution (SaaS) website </w:t>
      </w:r>
      <w:hyperlink r:id="rId42">
        <w:r>
          <w:rPr>
            <w:rStyle w:val="Hyperlink"/>
          </w:rPr>
          <w:t>https://app.sysdigcloud.com</w:t>
        </w:r>
      </w:hyperlink>
      <w:r>
        <w:t>, you are able to view, analyze and inspect various different dashboards.</w:t>
      </w:r>
    </w:p>
    <w:p w:rsidR="00A83204" w:rsidRDefault="00DD6406">
      <w:pPr>
        <w:pStyle w:val="Heading2"/>
      </w:pPr>
      <w:bookmarkStart w:id="164" w:name="_Refd17e58055"/>
      <w:bookmarkStart w:id="165" w:name="_Tocd17e58055"/>
      <w:r>
        <w:t>Prometheus and Grafana configuration</w:t>
      </w:r>
      <w:bookmarkEnd w:id="164"/>
      <w:bookmarkEnd w:id="165"/>
    </w:p>
    <w:p w:rsidR="00A83204" w:rsidRDefault="00DD6406">
      <w:pPr>
        <w:pStyle w:val="BodyTextMetricLight10pt"/>
      </w:pPr>
      <w:r>
        <w:t xml:space="preserve">All Monitoring-related variables for Prometheus and Grafana are described in </w:t>
      </w:r>
      <w:r w:rsidRPr="000B1BFC">
        <w:fldChar w:fldCharType="begin"/>
      </w:r>
      <w:r w:rsidRPr="000B1BFC">
        <w:instrText xml:space="preserve"> REF _Numd17e58067 \h </w:instrText>
      </w:r>
      <w:r w:rsidR="000B1BFC">
        <w:instrText xml:space="preserve"> \* MERGEFORMAT </w:instrText>
      </w:r>
      <w:r w:rsidRPr="000B1BFC">
        <w:fldChar w:fldCharType="separate"/>
      </w:r>
      <w:r w:rsidRPr="000B1BFC">
        <w:t>Table 16</w:t>
      </w:r>
      <w:r w:rsidRPr="000B1BFC">
        <w:fldChar w:fldCharType="end"/>
      </w:r>
      <w:r w:rsidRPr="000B1BFC">
        <w:t>.</w:t>
      </w:r>
      <w:r>
        <w:t xml:space="preserve"> The variables determine the versions of various software tools that are used and it is recommended that the values given below are used.</w:t>
      </w:r>
    </w:p>
    <w:p w:rsidR="00A83204" w:rsidRDefault="00DD6406">
      <w:pPr>
        <w:pStyle w:val="MISCTableCaptionHeader8pt"/>
      </w:pPr>
      <w:bookmarkStart w:id="166" w:name="_Refd17e58067"/>
      <w:bookmarkStart w:id="167" w:name="_Tocd17e58067"/>
      <w:r>
        <w:rPr>
          <w:rStyle w:val="MISCTableCaptionHeaderBold8pt"/>
          <w:noProof/>
        </w:rPr>
        <w:t>Table </w:t>
      </w:r>
      <w:bookmarkStart w:id="168" w:name="_Numd17e58067"/>
      <w:r>
        <w:fldChar w:fldCharType="begin"/>
      </w:r>
      <w:r>
        <w:instrText xml:space="preserve"> SEQ Table \* ARABIC </w:instrText>
      </w:r>
      <w:r>
        <w:fldChar w:fldCharType="separate"/>
      </w:r>
      <w:r>
        <w:rPr>
          <w:rStyle w:val="MISCTableCaptionHeaderBold8pt"/>
          <w:noProof/>
        </w:rPr>
        <w:t>16</w:t>
      </w:r>
      <w:r>
        <w:rPr>
          <w:rStyle w:val="MISCTableCaptionHeaderBold8pt"/>
          <w:noProof/>
        </w:rPr>
        <w:fldChar w:fldCharType="end"/>
      </w:r>
      <w:bookmarkEnd w:id="166"/>
      <w:bookmarkEnd w:id="167"/>
      <w:bookmarkEnd w:id="168"/>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A83204" w:rsidTr="000B1BFC">
        <w:trPr>
          <w:cantSplit/>
        </w:trPr>
        <w:tc>
          <w:tcPr>
            <w:tcW w:w="2070" w:type="dxa"/>
            <w:tcBorders>
              <w:top w:val="nil"/>
              <w:bottom w:val="single" w:sz="36" w:space="0" w:color="00B388"/>
            </w:tcBorders>
          </w:tcPr>
          <w:p w:rsidR="00A83204" w:rsidRDefault="00DD6406">
            <w:pPr>
              <w:pStyle w:val="TableSubhead8pt"/>
            </w:pPr>
            <w:r>
              <w:t>Variable</w:t>
            </w:r>
          </w:p>
        </w:tc>
        <w:tc>
          <w:tcPr>
            <w:tcW w:w="6570" w:type="dxa"/>
            <w:tcBorders>
              <w:top w:val="nil"/>
              <w:bottom w:val="single" w:sz="36" w:space="0" w:color="00B388"/>
            </w:tcBorders>
          </w:tcPr>
          <w:p w:rsidR="00A83204" w:rsidRDefault="00DD6406">
            <w:pPr>
              <w:pStyle w:val="TableSubhead8pt"/>
            </w:pPr>
            <w:r>
              <w:t>Description</w:t>
            </w:r>
          </w:p>
        </w:tc>
      </w:tr>
      <w:tr w:rsidR="00A83204" w:rsidTr="000B1BFC">
        <w:trPr>
          <w:cantSplit/>
        </w:trPr>
        <w:tc>
          <w:tcPr>
            <w:tcW w:w="2070" w:type="dxa"/>
          </w:tcPr>
          <w:p w:rsidR="00A83204" w:rsidRDefault="00DD6406">
            <w:pPr>
              <w:pStyle w:val="TableBody8pt"/>
            </w:pPr>
            <w:r>
              <w:t>cadvisor_version</w:t>
            </w:r>
          </w:p>
        </w:tc>
        <w:tc>
          <w:tcPr>
            <w:tcW w:w="6570" w:type="dxa"/>
          </w:tcPr>
          <w:p w:rsidR="00A83204" w:rsidRDefault="00DD6406">
            <w:pPr>
              <w:pStyle w:val="TableBody8pt"/>
            </w:pPr>
            <w:r>
              <w:rPr>
                <w:rStyle w:val="CodingLanguage"/>
              </w:rPr>
              <w:t>v0.25.0</w:t>
            </w:r>
            <w:r>
              <w:t xml:space="preserve"> </w:t>
            </w:r>
          </w:p>
        </w:tc>
      </w:tr>
      <w:tr w:rsidR="00A83204" w:rsidTr="000B1BFC">
        <w:trPr>
          <w:cantSplit/>
        </w:trPr>
        <w:tc>
          <w:tcPr>
            <w:tcW w:w="2070" w:type="dxa"/>
          </w:tcPr>
          <w:p w:rsidR="00A83204" w:rsidRDefault="00DD6406">
            <w:pPr>
              <w:pStyle w:val="TableBody8pt"/>
            </w:pPr>
            <w:r>
              <w:t>node_exporter_version</w:t>
            </w:r>
          </w:p>
        </w:tc>
        <w:tc>
          <w:tcPr>
            <w:tcW w:w="6570" w:type="dxa"/>
          </w:tcPr>
          <w:p w:rsidR="00A83204" w:rsidRDefault="00DD6406">
            <w:pPr>
              <w:pStyle w:val="TableBody8pt"/>
            </w:pPr>
            <w:r>
              <w:rPr>
                <w:rStyle w:val="CodingLanguage"/>
              </w:rPr>
              <w:t>v1.14.0</w:t>
            </w:r>
            <w:r>
              <w:t xml:space="preserve"> </w:t>
            </w:r>
          </w:p>
        </w:tc>
      </w:tr>
      <w:tr w:rsidR="00A83204" w:rsidTr="000B1BFC">
        <w:trPr>
          <w:cantSplit/>
        </w:trPr>
        <w:tc>
          <w:tcPr>
            <w:tcW w:w="2070" w:type="dxa"/>
          </w:tcPr>
          <w:p w:rsidR="00A83204" w:rsidRDefault="00DD6406">
            <w:pPr>
              <w:pStyle w:val="TableBody8pt"/>
            </w:pPr>
            <w:r>
              <w:t>prometheus_version</w:t>
            </w:r>
          </w:p>
        </w:tc>
        <w:tc>
          <w:tcPr>
            <w:tcW w:w="6570" w:type="dxa"/>
          </w:tcPr>
          <w:p w:rsidR="00A83204" w:rsidRDefault="00DD6406">
            <w:pPr>
              <w:pStyle w:val="TableBody8pt"/>
            </w:pPr>
            <w:r>
              <w:rPr>
                <w:rStyle w:val="CodingLanguage"/>
              </w:rPr>
              <w:t>v1.7.1</w:t>
            </w:r>
            <w:r>
              <w:t xml:space="preserve"> </w:t>
            </w:r>
          </w:p>
        </w:tc>
      </w:tr>
      <w:tr w:rsidR="00A83204" w:rsidTr="000B1BFC">
        <w:trPr>
          <w:cantSplit/>
        </w:trPr>
        <w:tc>
          <w:tcPr>
            <w:tcW w:w="2070" w:type="dxa"/>
          </w:tcPr>
          <w:p w:rsidR="00A83204" w:rsidRDefault="00DD6406">
            <w:pPr>
              <w:pStyle w:val="TableBody8pt"/>
            </w:pPr>
            <w:r>
              <w:t>grafana_version</w:t>
            </w:r>
          </w:p>
        </w:tc>
        <w:tc>
          <w:tcPr>
            <w:tcW w:w="6570" w:type="dxa"/>
          </w:tcPr>
          <w:p w:rsidR="00A83204" w:rsidRDefault="00DD6406">
            <w:pPr>
              <w:pStyle w:val="TableBody8pt"/>
            </w:pPr>
            <w:r>
              <w:rPr>
                <w:rStyle w:val="CodingLanguage"/>
              </w:rPr>
              <w:t>4.4.3</w:t>
            </w:r>
            <w:r>
              <w:t xml:space="preserve"> </w:t>
            </w:r>
          </w:p>
        </w:tc>
      </w:tr>
      <w:tr w:rsidR="00A83204" w:rsidTr="000B1BFC">
        <w:trPr>
          <w:cantSplit/>
        </w:trPr>
        <w:tc>
          <w:tcPr>
            <w:tcW w:w="2070" w:type="dxa"/>
          </w:tcPr>
          <w:p w:rsidR="00A83204" w:rsidRDefault="00DD6406">
            <w:pPr>
              <w:pStyle w:val="TableBody8pt"/>
            </w:pPr>
            <w:r>
              <w:t>prom_persistent_vol_name</w:t>
            </w:r>
          </w:p>
        </w:tc>
        <w:tc>
          <w:tcPr>
            <w:tcW w:w="6570" w:type="dxa"/>
          </w:tcPr>
          <w:p w:rsidR="00A83204" w:rsidRDefault="00DD6406">
            <w:pPr>
              <w:pStyle w:val="TableBody8pt"/>
            </w:pPr>
            <w:r>
              <w:t>The name of the volume which will be used to store the monitoring data. The volume is created using the vsphere docker volume plugin.</w:t>
            </w:r>
          </w:p>
        </w:tc>
      </w:tr>
      <w:tr w:rsidR="00A83204" w:rsidTr="000B1BFC">
        <w:trPr>
          <w:cantSplit/>
        </w:trPr>
        <w:tc>
          <w:tcPr>
            <w:tcW w:w="2070" w:type="dxa"/>
          </w:tcPr>
          <w:p w:rsidR="00A83204" w:rsidRDefault="00DD6406">
            <w:pPr>
              <w:pStyle w:val="TableBody8pt"/>
            </w:pPr>
            <w:r>
              <w:t>prom_persistent_vol_size</w:t>
            </w:r>
          </w:p>
        </w:tc>
        <w:tc>
          <w:tcPr>
            <w:tcW w:w="6570" w:type="dxa"/>
          </w:tcPr>
          <w:p w:rsidR="00A83204" w:rsidRDefault="00DD6406">
            <w:pPr>
              <w:pStyle w:val="TableBody8pt"/>
            </w:pPr>
            <w:r>
              <w:t>The size of the volume which will hold the monitoring data. The exact syntax is dictated by the vSphere Docker Volume plugin. The default value is 10GB.</w:t>
            </w:r>
          </w:p>
        </w:tc>
      </w:tr>
    </w:tbl>
    <w:p w:rsidR="000B1BFC" w:rsidRDefault="000B1BFC">
      <w:pPr>
        <w:pStyle w:val="Heading2"/>
      </w:pPr>
      <w:bookmarkStart w:id="169" w:name="_Refd17e58181"/>
      <w:bookmarkStart w:id="170" w:name="_Tocd17e58181"/>
    </w:p>
    <w:p w:rsidR="00A83204" w:rsidRDefault="00DD6406">
      <w:pPr>
        <w:pStyle w:val="Heading2"/>
      </w:pPr>
      <w:r>
        <w:t>Protecting sensitive information</w:t>
      </w:r>
      <w:bookmarkEnd w:id="169"/>
      <w:bookmarkEnd w:id="170"/>
    </w:p>
    <w:p w:rsidR="00A83204" w:rsidRDefault="00DD6406">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rsidR="00A83204" w:rsidRDefault="00DD6406">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rsidR="00A83204" w:rsidRPr="000B1BFC" w:rsidRDefault="00DD6406" w:rsidP="000B1BFC">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rsidR="00A83204" w:rsidRDefault="00DD6406">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Hat Customer Portal. For more info regarding activation keys see the following URL: </w:t>
      </w:r>
      <w:hyperlink r:id="rId43">
        <w:r>
          <w:rPr>
            <w:rStyle w:val="Hyperlink"/>
          </w:rPr>
          <w:t>https://access.redhat.com/articles/1378093</w:t>
        </w:r>
      </w:hyperlink>
    </w:p>
    <w:p w:rsidR="00A83204" w:rsidRDefault="00DD6406">
      <w:pPr>
        <w:pStyle w:val="BodyTextMetricLight10pt"/>
      </w:pPr>
      <w:r>
        <w:t>To encrypt the vault you need to run the following command:</w:t>
      </w:r>
    </w:p>
    <w:p w:rsidR="00A83204" w:rsidRPr="000B1BFC" w:rsidRDefault="00DD6406" w:rsidP="000B1BFC">
      <w:pPr>
        <w:pStyle w:val="BodyTextMetricLight10pt"/>
        <w:rPr>
          <w:rStyle w:val="CodingLanguage"/>
        </w:rPr>
      </w:pPr>
      <w:r w:rsidRPr="000B1BFC">
        <w:rPr>
          <w:rStyle w:val="CodingLanguage"/>
        </w:rPr>
        <w:t># ansible-vault encrypt group_vars/vault</w:t>
      </w:r>
    </w:p>
    <w:p w:rsidR="00A83204" w:rsidRDefault="00DD6406">
      <w:pPr>
        <w:pStyle w:val="BodyTextMetricLight10pt"/>
      </w:pPr>
      <w:r>
        <w:t>You will be prompted for a password that will decrypt the vault when required. You can update the values in your vault by running:</w:t>
      </w:r>
    </w:p>
    <w:p w:rsidR="00A83204" w:rsidRPr="000B1BFC" w:rsidRDefault="00DD6406" w:rsidP="000B1BFC">
      <w:pPr>
        <w:pStyle w:val="BodyTextMetricLight10pt"/>
        <w:rPr>
          <w:rStyle w:val="CodingLanguage"/>
        </w:rPr>
      </w:pPr>
      <w:r w:rsidRPr="000B1BFC">
        <w:rPr>
          <w:rStyle w:val="CodingLanguage"/>
        </w:rPr>
        <w:lastRenderedPageBreak/>
        <w:t># ansible-vault edit group_vars/vault</w:t>
      </w:r>
    </w:p>
    <w:p w:rsidR="00A83204" w:rsidRDefault="00DD6406">
      <w:pPr>
        <w:pStyle w:val="BodyTextMetricLight10pt"/>
      </w:pPr>
      <w:r>
        <w:t xml:space="preserve">For Ansible to be able to read the vault, you need to specify a file where the password is stored, for instance in a file called </w:t>
      </w:r>
      <w:r>
        <w:rPr>
          <w:rStyle w:val="CodingLanguage"/>
        </w:rPr>
        <w:t>.vault_pass</w:t>
      </w:r>
      <w:r>
        <w:t>. Once the file is created, take the following precautions to avoid illegitimate access to this file:</w:t>
      </w:r>
    </w:p>
    <w:p w:rsidR="00A83204" w:rsidRDefault="00DD6406" w:rsidP="007E55F3">
      <w:pPr>
        <w:pStyle w:val="NumberedList-Level1"/>
        <w:numPr>
          <w:ilvl w:val="0"/>
          <w:numId w:val="4"/>
        </w:numPr>
      </w:pPr>
      <w:r>
        <w:t xml:space="preserve"> Change the permissions so only </w:t>
      </w:r>
      <w:r>
        <w:rPr>
          <w:rStyle w:val="CodingLanguage"/>
        </w:rPr>
        <w:t>root</w:t>
      </w:r>
      <w:r>
        <w:t xml:space="preserve"> can read it using </w:t>
      </w:r>
      <w:r>
        <w:rPr>
          <w:rStyle w:val="CodingLanguage"/>
        </w:rPr>
        <w:t># chmod 600 .vault_pass</w:t>
      </w:r>
      <w:r>
        <w:t xml:space="preserve"> </w:t>
      </w:r>
    </w:p>
    <w:p w:rsidR="00A83204" w:rsidRDefault="00DD6406" w:rsidP="007E55F3">
      <w:pPr>
        <w:pStyle w:val="NumberedList-Level1"/>
        <w:numPr>
          <w:ilvl w:val="0"/>
          <w:numId w:val="4"/>
        </w:numPr>
      </w:pPr>
      <w:r>
        <w:t xml:space="preserve"> Add the file to your </w:t>
      </w:r>
      <w:r>
        <w:rPr>
          <w:rStyle w:val="CodingLanguage"/>
        </w:rPr>
        <w:t>.gitignore</w:t>
      </w:r>
      <w:r>
        <w:t xml:space="preserve"> file if you are using a Git repository to manage your playbooks. </w:t>
      </w:r>
    </w:p>
    <w:p w:rsidR="00A83204" w:rsidRDefault="00DD6406">
      <w:pPr>
        <w:pStyle w:val="Heading1"/>
      </w:pPr>
      <w:bookmarkStart w:id="171" w:name="_Refd17e58245"/>
      <w:bookmarkStart w:id="172" w:name="_Tocd17e58245"/>
      <w:r>
        <w:t>Overview of the playbooks</w:t>
      </w:r>
      <w:bookmarkEnd w:id="171"/>
      <w:bookmarkEnd w:id="172"/>
    </w:p>
    <w:p w:rsidR="00A83204" w:rsidRDefault="00DD6406">
      <w:pPr>
        <w:pStyle w:val="Heading2"/>
      </w:pPr>
      <w:bookmarkStart w:id="173" w:name="_Refd17e58252"/>
      <w:bookmarkStart w:id="174" w:name="_Tocd17e58252"/>
      <w:r>
        <w:t>site.yml and related playbooks</w:t>
      </w:r>
      <w:bookmarkEnd w:id="173"/>
      <w:bookmarkEnd w:id="174"/>
    </w:p>
    <w:p w:rsidR="00A83204" w:rsidRDefault="00DD6406">
      <w:pPr>
        <w:pStyle w:val="BodyTextMetricLight10pt"/>
      </w:pPr>
      <w:r>
        <w:t xml:space="preserve">The playbook </w:t>
      </w:r>
      <w:r>
        <w:rPr>
          <w:rStyle w:val="CodingLanguage"/>
        </w:rPr>
        <w:t>./site.yml</w:t>
      </w:r>
      <w:r>
        <w:t xml:space="preserve"> is the day 0 playbook you use to deploy the solution. It is the main entry point and invokes the playbooks described in this section.</w:t>
      </w:r>
    </w:p>
    <w:p w:rsidR="00A83204" w:rsidRDefault="00DD6406">
      <w:pPr>
        <w:pStyle w:val="BulletLevel1"/>
      </w:pPr>
      <w:r>
        <w:rPr>
          <w:rStyle w:val="CodingLanguage"/>
        </w:rPr>
        <w:t>playbooks/create_vms.yml</w:t>
      </w:r>
      <w:r>
        <w:t xml:space="preserve"> will create all the necessary Virtual Machines for the environment from the VM Template defined in the </w:t>
      </w:r>
      <w:r>
        <w:rPr>
          <w:rStyle w:val="CodingLanguage"/>
        </w:rPr>
        <w:t>vm_template</w:t>
      </w:r>
      <w:r>
        <w:t xml:space="preserve"> variable.</w:t>
      </w:r>
    </w:p>
    <w:p w:rsidR="00A83204" w:rsidRDefault="00DD6406">
      <w:pPr>
        <w:pStyle w:val="BulletLevel1"/>
      </w:pPr>
      <w:r>
        <w:rPr>
          <w:rStyle w:val="CodingLanguage"/>
        </w:rPr>
        <w:t>playbooks/config_networking.yml</w:t>
      </w:r>
      <w:r>
        <w:t xml:space="preserve"> will configure the network settings in all the Virtual Machines.</w:t>
      </w:r>
    </w:p>
    <w:p w:rsidR="00A83204" w:rsidRDefault="00DD6406">
      <w:pPr>
        <w:pStyle w:val="BulletLevel1"/>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the Red Hat Customer Portal between each test. If you are using an internal repository, as described in the section "Create a VM template", you can keep this playbook commented out.</w:t>
      </w:r>
    </w:p>
    <w:p w:rsidR="00A83204" w:rsidRDefault="00DD6406">
      <w:pPr>
        <w:pStyle w:val="BulletLevel1"/>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rsidR="00A83204" w:rsidRDefault="00DD6406">
      <w:pPr>
        <w:pStyle w:val="BulletLevel1"/>
      </w:pPr>
      <w:r>
        <w:rPr>
          <w:rStyle w:val="CodingLanguage"/>
        </w:rPr>
        <w:t>playbooks/config_ntp.yml</w:t>
      </w:r>
      <w:r>
        <w:t xml:space="preserve"> configures the </w:t>
      </w:r>
      <w:r>
        <w:rPr>
          <w:rStyle w:val="BoldEmpha"/>
        </w:rPr>
        <w:t>chrony</w:t>
      </w:r>
      <w:r>
        <w:t xml:space="preserve"> client package in all Virtual Machines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rsidR="00A83204" w:rsidRDefault="00DD6406">
      <w:pPr>
        <w:pStyle w:val="BulletLevel1"/>
      </w:pPr>
      <w:r>
        <w:rPr>
          <w:rStyle w:val="CodingLanguage"/>
        </w:rPr>
        <w:t>playbooks/install_docker.yml</w:t>
      </w:r>
      <w:r>
        <w:t xml:space="preserve"> installs Docker along with all its dependencies.</w:t>
      </w:r>
    </w:p>
    <w:p w:rsidR="00A83204" w:rsidRDefault="00DD6406">
      <w:pPr>
        <w:pStyle w:val="BulletLevel1"/>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rsidR="00A83204" w:rsidRDefault="00DD6406">
      <w:pPr>
        <w:pStyle w:val="BulletLevel1"/>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rsidR="00A83204" w:rsidRDefault="00DD6406">
      <w:pPr>
        <w:pStyle w:val="BulletLevel1"/>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rsidR="00A83204" w:rsidRDefault="00DD6406">
      <w:pPr>
        <w:pStyle w:val="BulletLevel1"/>
      </w:pPr>
      <w:r>
        <w:rPr>
          <w:rStyle w:val="CodingLanguage"/>
        </w:rPr>
        <w:t>playbooks/install_nfs_server.yml</w:t>
      </w:r>
      <w:r>
        <w:t xml:space="preserve"> installs and configures an NFS server on the NFS node.</w:t>
      </w:r>
    </w:p>
    <w:p w:rsidR="00A83204" w:rsidRDefault="00DD6406">
      <w:pPr>
        <w:pStyle w:val="BulletLevel1"/>
      </w:pPr>
      <w:r>
        <w:rPr>
          <w:rStyle w:val="CodingLanguage"/>
        </w:rPr>
        <w:t>playbooks/install_nfs_clients.yml</w:t>
      </w:r>
      <w:r>
        <w:t xml:space="preserve"> installs the required packages on the DTR nodes to be able to mount an NFS share.</w:t>
      </w:r>
    </w:p>
    <w:p w:rsidR="00A83204" w:rsidRDefault="00DD6406">
      <w:pPr>
        <w:pStyle w:val="BulletLevel1"/>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rsidR="00A83204" w:rsidRDefault="00DD6406">
      <w:pPr>
        <w:pStyle w:val="BulletLevel1"/>
      </w:pPr>
      <w:r>
        <w:rPr>
          <w:rStyle w:val="CodingLanguage"/>
        </w:rPr>
        <w:t>playbooks/scale_ucp.yml</w:t>
      </w:r>
      <w:r>
        <w:t xml:space="preserve"> installs and configures additional instances of UCP on the target node defined by the group </w:t>
      </w:r>
      <w:r>
        <w:rPr>
          <w:rStyle w:val="CodingLanguage"/>
        </w:rPr>
        <w:t>ucp</w:t>
      </w:r>
      <w:r>
        <w:t xml:space="preserve"> in the vm_hosts inventory, except for the node defined in the group </w:t>
      </w:r>
      <w:r>
        <w:rPr>
          <w:rStyle w:val="CodingLanguage"/>
        </w:rPr>
        <w:t>ucp_main</w:t>
      </w:r>
      <w:r>
        <w:t>.</w:t>
      </w:r>
    </w:p>
    <w:p w:rsidR="00A83204" w:rsidRDefault="00DD6406">
      <w:pPr>
        <w:pStyle w:val="BulletLevel1"/>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rsidR="00A83204" w:rsidRDefault="00DD6406">
      <w:pPr>
        <w:pStyle w:val="BulletLevel1"/>
      </w:pPr>
      <w:r>
        <w:rPr>
          <w:rStyle w:val="CodingLanguage"/>
        </w:rPr>
        <w:t>playbooks/scale_workers.yml</w:t>
      </w:r>
      <w:r>
        <w:t xml:space="preserve"> installs and configures additional workers on the target nodes defined by the group </w:t>
      </w:r>
      <w:r>
        <w:rPr>
          <w:rStyle w:val="CodingLanguage"/>
        </w:rPr>
        <w:t>worker</w:t>
      </w:r>
      <w:r>
        <w:t xml:space="preserve"> in the </w:t>
      </w:r>
      <w:r>
        <w:rPr>
          <w:rStyle w:val="CodingLanguage"/>
        </w:rPr>
        <w:t>vm_hosts</w:t>
      </w:r>
      <w:r>
        <w:t xml:space="preserve"> inventory.</w:t>
      </w:r>
    </w:p>
    <w:p w:rsidR="00A83204" w:rsidRDefault="00DD6406">
      <w:pPr>
        <w:pStyle w:val="BulletLevel1"/>
      </w:pPr>
      <w:r>
        <w:rPr>
          <w:rStyle w:val="CodingLanguage"/>
        </w:rPr>
        <w:lastRenderedPageBreak/>
        <w:t>playbooks/install_logspout.yml</w:t>
      </w:r>
      <w:r>
        <w:t xml:space="preserve"> installs and configures </w:t>
      </w:r>
      <w:r>
        <w:rPr>
          <w:rStyle w:val="BoldEmpha"/>
        </w:rPr>
        <w:t>Logspout</w:t>
      </w:r>
      <w:r>
        <w:t xml:space="preserve"> on al</w:t>
      </w:r>
      <w:r w:rsidR="009F0D03">
        <w:t>l Docker nodes. Logspout is resp</w:t>
      </w:r>
      <w:r>
        <w:t xml:space="preserve">onsible for sending logs produced by containers running on the Docker nodes to the central logger VM. By default, this playbook is commented out in </w:t>
      </w:r>
      <w:r>
        <w:rPr>
          <w:rStyle w:val="CodingLanguage"/>
        </w:rPr>
        <w:t>site.yml</w:t>
      </w:r>
      <w:r>
        <w:t xml:space="preserve">. </w:t>
      </w:r>
    </w:p>
    <w:p w:rsidR="00A83204" w:rsidRDefault="00DD6406">
      <w:pPr>
        <w:pStyle w:val="BulletLevel1"/>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rsidR="00A83204" w:rsidRDefault="00DD6406">
      <w:pPr>
        <w:pStyle w:val="BulletLevel1"/>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w:t>
      </w:r>
      <w:r w:rsidR="005C3821">
        <w:t>t in this playbook deploying a S</w:t>
      </w:r>
      <w:r>
        <w:t xml:space="preserve">plunk enterprise instance for demo purposes. A value of </w:t>
      </w:r>
      <w:r>
        <w:rPr>
          <w:rStyle w:val="CodingLanguage"/>
        </w:rPr>
        <w:t>splunk</w:t>
      </w:r>
      <w:r>
        <w:t xml:space="preserve"> is used to configure an external production Splunk deployment. </w:t>
      </w:r>
    </w:p>
    <w:p w:rsidR="00A83204" w:rsidRDefault="00DD6406">
      <w:pPr>
        <w:pStyle w:val="BulletLevel1"/>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rsidR="00A83204" w:rsidRDefault="00DD6406">
      <w:pPr>
        <w:pStyle w:val="BulletLevel1"/>
      </w:pPr>
      <w:r>
        <w:rPr>
          <w:rStyle w:val="CodingLanguage"/>
        </w:rPr>
        <w:t>playbooks/config_scheduler.yml</w:t>
      </w:r>
      <w:r>
        <w:t xml:space="preserve"> configures the scheduler to prevent regular users (i.e. non-admin users) to schedule containers on the Docker nodes running instances of UCP and DTR.</w:t>
      </w:r>
    </w:p>
    <w:p w:rsidR="00A83204" w:rsidRDefault="00DD6406">
      <w:pPr>
        <w:pStyle w:val="BulletLevel1"/>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rsidR="00A83204" w:rsidRDefault="00DD6406">
      <w:pPr>
        <w:pStyle w:val="BulletLevel1"/>
      </w:pPr>
      <w:r>
        <w:rPr>
          <w:rStyle w:val="CodingLanguage"/>
        </w:rPr>
        <w:t>playbooks/reconfigure_dtr.yml</w:t>
      </w:r>
      <w:r>
        <w:t xml:space="preserve"> is used to reconfigure DTR with the FQDN of the UCP Load Balancer and also enables image scanning. </w:t>
      </w:r>
    </w:p>
    <w:p w:rsidR="00A83204" w:rsidRDefault="00DD6406" w:rsidP="000B1BFC">
      <w:pPr>
        <w:pStyle w:val="BulletLevel1LastBeforeBodycopy"/>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rsidR="00A83204" w:rsidRDefault="00DD6406">
      <w:pPr>
        <w:pStyle w:val="Heading2"/>
      </w:pPr>
      <w:bookmarkStart w:id="175" w:name="_Refd17e58489"/>
      <w:bookmarkStart w:id="176" w:name="_Tocd17e58489"/>
      <w:r>
        <w:t>Windows playbooks</w:t>
      </w:r>
      <w:bookmarkEnd w:id="175"/>
      <w:bookmarkEnd w:id="176"/>
    </w:p>
    <w:p w:rsidR="00A83204" w:rsidRDefault="00DD6406">
      <w:pPr>
        <w:pStyle w:val="BulletLevel1"/>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rsidR="00A83204" w:rsidRDefault="00DD6406">
      <w:pPr>
        <w:pStyle w:val="BulletLevel1"/>
      </w:pPr>
      <w:r>
        <w:rPr>
          <w:rStyle w:val="CodingLanguage"/>
        </w:rPr>
        <w:t>playbooks/install_docker_windows.yml</w:t>
      </w:r>
      <w:r>
        <w:t xml:space="preserve"> installs Docker along with all its dependencies on your Windows VMs</w:t>
      </w:r>
    </w:p>
    <w:p w:rsidR="00A83204" w:rsidRDefault="00DD6406" w:rsidP="000B1BFC">
      <w:pPr>
        <w:pStyle w:val="BulletLevel1LastBeforeBodycopy"/>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rsidR="00A83204" w:rsidRDefault="00DD6406">
      <w:pPr>
        <w:pStyle w:val="Heading2"/>
      </w:pPr>
      <w:bookmarkStart w:id="177" w:name="_Refd17e58526"/>
      <w:bookmarkStart w:id="178" w:name="_Tocd17e58526"/>
      <w:r>
        <w:t>Backup and restore playbooks</w:t>
      </w:r>
      <w:bookmarkEnd w:id="177"/>
      <w:bookmarkEnd w:id="178"/>
    </w:p>
    <w:p w:rsidR="00A83204" w:rsidRDefault="00DD6406" w:rsidP="000B1BFC">
      <w:pPr>
        <w:pStyle w:val="Heading3"/>
      </w:pPr>
      <w:r>
        <w:t>Backup playbooks</w:t>
      </w:r>
    </w:p>
    <w:p w:rsidR="00A83204" w:rsidRDefault="00DD6406">
      <w:pPr>
        <w:pStyle w:val="BulletLevel1"/>
      </w:pPr>
      <w:r>
        <w:rPr>
          <w:rStyle w:val="CodingLanguage"/>
        </w:rPr>
        <w:t>playbooks/backup_swarm.yml</w:t>
      </w:r>
      <w:r>
        <w:t xml:space="preserve"> is used to back</w:t>
      </w:r>
      <w:r w:rsidR="00BD0B51">
        <w:t xml:space="preserve"> </w:t>
      </w:r>
      <w:r>
        <w:t>up the swarm data</w:t>
      </w:r>
    </w:p>
    <w:p w:rsidR="00A83204" w:rsidRDefault="00DD6406">
      <w:pPr>
        <w:pStyle w:val="BulletLevel1"/>
      </w:pPr>
      <w:r>
        <w:rPr>
          <w:rStyle w:val="CodingLanguage"/>
        </w:rPr>
        <w:t>playbooks/backup_ucp.yml</w:t>
      </w:r>
      <w:r>
        <w:t xml:space="preserve"> is used to back</w:t>
      </w:r>
      <w:r w:rsidR="00BD0B51">
        <w:t xml:space="preserve"> </w:t>
      </w:r>
      <w:r>
        <w:t>up UCP</w:t>
      </w:r>
    </w:p>
    <w:p w:rsidR="00A83204" w:rsidRDefault="00DD6406">
      <w:pPr>
        <w:pStyle w:val="BulletLevel1"/>
      </w:pPr>
      <w:r>
        <w:rPr>
          <w:rStyle w:val="CodingLanguage"/>
        </w:rPr>
        <w:t>playbooks/backup_dtr_meta.yml</w:t>
      </w:r>
      <w:r>
        <w:t xml:space="preserve"> is used to back</w:t>
      </w:r>
      <w:r w:rsidR="00BD0B51">
        <w:t xml:space="preserve"> </w:t>
      </w:r>
      <w:r>
        <w:t>up DTR metadata</w:t>
      </w:r>
    </w:p>
    <w:p w:rsidR="00A83204" w:rsidRDefault="00DD6406">
      <w:pPr>
        <w:pStyle w:val="BulletLevel1"/>
      </w:pPr>
      <w:r>
        <w:rPr>
          <w:rStyle w:val="CodingLanguage"/>
        </w:rPr>
        <w:t>playbooks/backup_dtr_images.yml</w:t>
      </w:r>
      <w:r>
        <w:t xml:space="preserve"> is used to back</w:t>
      </w:r>
      <w:r w:rsidR="00BD0B51">
        <w:t xml:space="preserve"> </w:t>
      </w:r>
      <w:r>
        <w:t>up DTR images</w:t>
      </w:r>
    </w:p>
    <w:p w:rsidR="00A83204" w:rsidRDefault="00DD6406" w:rsidP="000B1BFC">
      <w:pPr>
        <w:pStyle w:val="Heading3"/>
      </w:pPr>
      <w:r>
        <w:t>Restore playbooks</w:t>
      </w:r>
    </w:p>
    <w:p w:rsidR="00A83204" w:rsidRDefault="00DD6406">
      <w:pPr>
        <w:pStyle w:val="BulletLevel1"/>
      </w:pPr>
      <w:r>
        <w:rPr>
          <w:rStyle w:val="CodingLanguage"/>
        </w:rPr>
        <w:t>playbooks/restore_dtr_images.yml</w:t>
      </w:r>
      <w:r>
        <w:t xml:space="preserve"> is used to restore DTR images</w:t>
      </w:r>
    </w:p>
    <w:p w:rsidR="00A83204" w:rsidRDefault="00DD6406">
      <w:pPr>
        <w:pStyle w:val="BulletLevel1"/>
      </w:pPr>
      <w:r>
        <w:rPr>
          <w:rStyle w:val="CodingLanguage"/>
        </w:rPr>
        <w:t>playbooks/restore_dtr_metadata.yml</w:t>
      </w:r>
      <w:r>
        <w:t xml:space="preserve"> is used to restore DTR metadata</w:t>
      </w:r>
    </w:p>
    <w:p w:rsidR="00A83204" w:rsidRDefault="00DD6406" w:rsidP="000B1BFC">
      <w:pPr>
        <w:pStyle w:val="BulletLevel1LastBeforeBodycopy"/>
      </w:pPr>
      <w:r>
        <w:rPr>
          <w:rStyle w:val="CodingLanguage"/>
        </w:rPr>
        <w:t>playbooks/restore_ucp.yml</w:t>
      </w:r>
      <w:r>
        <w:t xml:space="preserve"> is used to restore UCP</w:t>
      </w:r>
    </w:p>
    <w:p w:rsidR="00A83204" w:rsidRDefault="00DD6406">
      <w:pPr>
        <w:pStyle w:val="Heading2"/>
      </w:pPr>
      <w:bookmarkStart w:id="179" w:name="_Refd17e58587"/>
      <w:bookmarkStart w:id="180" w:name="_Tocd17e58587"/>
      <w:r>
        <w:t>Convenience playbooks</w:t>
      </w:r>
      <w:bookmarkEnd w:id="179"/>
      <w:bookmarkEnd w:id="180"/>
    </w:p>
    <w:p w:rsidR="00A83204" w:rsidRDefault="00DD6406">
      <w:pPr>
        <w:pStyle w:val="BulletLevel1"/>
      </w:pPr>
      <w:r>
        <w:rPr>
          <w:rStyle w:val="CodingLanguage"/>
        </w:rPr>
        <w:t>playbooks/clean_all.yml</w:t>
      </w:r>
      <w:r>
        <w:t xml:space="preserve"> powers off and deletes all VMs in your inventory.</w:t>
      </w:r>
    </w:p>
    <w:p w:rsidR="00A83204" w:rsidRDefault="00DD6406" w:rsidP="000B1BFC">
      <w:pPr>
        <w:pStyle w:val="BulletLevel1LastBeforeBodycopy"/>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not run from </w:t>
      </w:r>
      <w:r>
        <w:rPr>
          <w:rStyle w:val="CodingLanguage"/>
        </w:rPr>
        <w:t>site.yml</w:t>
      </w:r>
      <w:r>
        <w:t xml:space="preserve"> by default.</w:t>
      </w:r>
    </w:p>
    <w:p w:rsidR="00A83204" w:rsidRDefault="00DD6406">
      <w:pPr>
        <w:pStyle w:val="Heading2"/>
      </w:pPr>
      <w:bookmarkStart w:id="181" w:name="_Refd17e58613"/>
      <w:bookmarkStart w:id="182" w:name="_Tocd17e58613"/>
      <w:r>
        <w:lastRenderedPageBreak/>
        <w:t>Convenience scripts</w:t>
      </w:r>
      <w:bookmarkEnd w:id="181"/>
      <w:bookmarkEnd w:id="182"/>
    </w:p>
    <w:p w:rsidR="00A83204" w:rsidRDefault="00DD6406">
      <w:pPr>
        <w:pStyle w:val="BulletLevel1"/>
      </w:pPr>
      <w:r>
        <w:rPr>
          <w:rStyle w:val="CodingLanguage"/>
        </w:rPr>
        <w:t>backup.sh</w:t>
      </w:r>
      <w:r>
        <w:t xml:space="preserve"> can be used to take a backup of the swarm, UCP DTR and the DTR images in one go.</w:t>
      </w:r>
    </w:p>
    <w:p w:rsidR="00A83204" w:rsidRDefault="00DD6406">
      <w:pPr>
        <w:pStyle w:val="BulletLevel1"/>
      </w:pPr>
      <w:r>
        <w:rPr>
          <w:rStyle w:val="CodingLanguage"/>
        </w:rPr>
        <w:t>restore_dtr.sh</w:t>
      </w:r>
      <w:r>
        <w:t xml:space="preserve"> can be used to restore DTR metadat and DTR images.</w:t>
      </w:r>
    </w:p>
    <w:p w:rsidR="00A83204" w:rsidRDefault="00DD6406" w:rsidP="005B20EF">
      <w:pPr>
        <w:pStyle w:val="BulletLevel1LastBeforeMainhead"/>
      </w:pPr>
      <w:r>
        <w:rPr>
          <w:rStyle w:val="CodingLanguage"/>
        </w:rPr>
        <w:t>scale_worker.sh</w:t>
      </w:r>
      <w:r>
        <w:t xml:space="preserve"> can be used to scale the worker nodes.</w:t>
      </w:r>
    </w:p>
    <w:p w:rsidR="00A83204" w:rsidRDefault="00DD6406">
      <w:pPr>
        <w:pStyle w:val="Heading1"/>
      </w:pPr>
      <w:bookmarkStart w:id="183" w:name="_Refd17e58642"/>
      <w:bookmarkStart w:id="184" w:name="_Tocd17e58642"/>
      <w:r>
        <w:t>Running the playbooks</w:t>
      </w:r>
      <w:bookmarkEnd w:id="183"/>
      <w:bookmarkEnd w:id="184"/>
    </w:p>
    <w:p w:rsidR="00A83204" w:rsidRDefault="00DD6406">
      <w:pPr>
        <w:pStyle w:val="BodyTextMetricLight10pt"/>
      </w:pPr>
      <w:r>
        <w:t xml:space="preserve">At this point, the system is ready to be deployed. Make sure you are logged on as root in your ansible box and that your current directory is </w:t>
      </w:r>
      <w:r>
        <w:rPr>
          <w:rStyle w:val="CodingLanguage"/>
        </w:rPr>
        <w:t>/root/Docker-Synergy/ops</w:t>
      </w:r>
    </w:p>
    <w:p w:rsidR="00A83204" w:rsidRDefault="00DD6406">
      <w:pPr>
        <w:pStyle w:val="BodyTextMetricLight10pt"/>
      </w:pPr>
      <w:r>
        <w:t>To start a Linux-only deployment, use the following command:</w:t>
      </w:r>
    </w:p>
    <w:p w:rsidR="00A83204" w:rsidRPr="005B20EF" w:rsidRDefault="00DD6406" w:rsidP="005B20EF">
      <w:pPr>
        <w:pStyle w:val="BodyTextMetricLight10pt"/>
        <w:rPr>
          <w:rStyle w:val="CodingLanguage"/>
        </w:rPr>
      </w:pPr>
      <w:r w:rsidRPr="005B20EF">
        <w:rPr>
          <w:rStyle w:val="CodingLanguage"/>
        </w:rPr>
        <w:t># ansible-playbook -i vm_hosts site.yml --vault-password-file .vault_pass</w:t>
      </w:r>
    </w:p>
    <w:p w:rsidR="00A83204" w:rsidRDefault="00DD6406">
      <w:pPr>
        <w:pStyle w:val="BodyTextMetricLight10pt"/>
      </w:pPr>
      <w:r>
        <w:t>The playbooks should run for 35-40 minutes depending on your server specifications and the size of your environment.</w:t>
      </w:r>
    </w:p>
    <w:p w:rsidR="00A83204" w:rsidRDefault="00DD6406">
      <w:pPr>
        <w:pStyle w:val="BodyTextMetricLight10pt"/>
      </w:pPr>
      <w:r>
        <w:t>To start a hybrid, Windows and Linux deployment, use the following command:</w:t>
      </w:r>
    </w:p>
    <w:p w:rsidR="00A83204" w:rsidRPr="005B20EF" w:rsidRDefault="00DD6406" w:rsidP="005B20EF">
      <w:pPr>
        <w:pStyle w:val="BodyTextMetricLight10pt"/>
        <w:rPr>
          <w:rStyle w:val="CodingLanguage"/>
        </w:rPr>
      </w:pPr>
      <w:r w:rsidRPr="005B20EF">
        <w:rPr>
          <w:rStyle w:val="CodingLanguage"/>
        </w:rPr>
        <w:t># ansible-playbook -i vm_hosts hybrid.yml --vault-password-file .vault_pass</w:t>
      </w:r>
    </w:p>
    <w:p w:rsidR="00A83204" w:rsidRDefault="00DD6406">
      <w:pPr>
        <w:pStyle w:val="BodyTextMetricLight10pt"/>
      </w:pPr>
      <w:r>
        <w:t>The playbooks should run for 70-80 minutes depending on your server specifications and the size of your environment. The increase in running time is primarily due to the need to update Windows after creating the VMs.</w:t>
      </w:r>
    </w:p>
    <w:p w:rsidR="00A83204" w:rsidRDefault="00DD6406">
      <w:pPr>
        <w:pStyle w:val="Heading2"/>
      </w:pPr>
      <w:bookmarkStart w:id="185" w:name="_Refd17e58676"/>
      <w:bookmarkStart w:id="186" w:name="_Tocd17e58676"/>
      <w:r>
        <w:t xml:space="preserve">Post deployment </w:t>
      </w:r>
      <w:bookmarkEnd w:id="185"/>
      <w:bookmarkEnd w:id="186"/>
    </w:p>
    <w:p w:rsidR="00A83204" w:rsidRDefault="00DD6406">
      <w:pPr>
        <w:pStyle w:val="BodyTextMetricLight10pt"/>
      </w:pPr>
      <w:r>
        <w:t xml:space="preserve">The playbooks are intended to be used to deploy a new environment. You should only use them for Day 0 deployment purposes. </w:t>
      </w:r>
    </w:p>
    <w:p w:rsidR="00A83204" w:rsidRDefault="00DD6406">
      <w:pPr>
        <w:pStyle w:val="BodyTextMetricLight10pt"/>
      </w:pPr>
      <w:r>
        <w:t xml:space="preserve">The ansible log is stored in the </w:t>
      </w:r>
      <w:r>
        <w:rPr>
          <w:rStyle w:val="CodingLanguage"/>
        </w:rPr>
        <w:t>ops</w:t>
      </w:r>
      <w:r>
        <w:t xml:space="preserve"> folder of the repo (</w:t>
      </w:r>
      <w:r>
        <w:rPr>
          <w:rStyle w:val="CodingLanguage"/>
        </w:rPr>
        <w:t>/root/Docker-Synergy/ops</w:t>
      </w:r>
      <w:r>
        <w:t>). If the deployment fails, you ma</w:t>
      </w:r>
      <w:r w:rsidR="00D5119A">
        <w:t>y find useful hints in this log.</w:t>
      </w:r>
    </w:p>
    <w:p w:rsidR="00D5119A" w:rsidRDefault="00DD70CF" w:rsidP="00CD4D08">
      <w:pPr>
        <w:pStyle w:val="BodyTextLastMetricLight10pt"/>
      </w:pPr>
      <w:r>
        <w:t>To see how to check if</w:t>
      </w:r>
      <w:r w:rsidR="00D5119A">
        <w:t xml:space="preserve"> the certs have been deployed correctly, see Appendix D.</w:t>
      </w:r>
    </w:p>
    <w:p w:rsidR="00A83204" w:rsidRDefault="00DD6406">
      <w:pPr>
        <w:pStyle w:val="Heading1"/>
      </w:pPr>
      <w:bookmarkStart w:id="187" w:name="_Refd17e58772"/>
      <w:bookmarkStart w:id="188" w:name="_Tocd17e58772"/>
      <w:r>
        <w:t>Solution lifecycle management</w:t>
      </w:r>
      <w:bookmarkEnd w:id="187"/>
      <w:bookmarkEnd w:id="188"/>
    </w:p>
    <w:p w:rsidR="00A83204" w:rsidRDefault="00DD6406" w:rsidP="00CD4D08">
      <w:pPr>
        <w:pStyle w:val="Heading2"/>
      </w:pPr>
      <w:r>
        <w:t>Introduction</w:t>
      </w:r>
    </w:p>
    <w:p w:rsidR="00A83204" w:rsidRDefault="00DD6406">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fix any existing defects within the product.</w:t>
      </w:r>
    </w:p>
    <w:p w:rsidR="00A83204" w:rsidRDefault="00DD6406">
      <w:pPr>
        <w:pStyle w:val="BodyTextMetricLight10pt"/>
      </w:pPr>
      <w:r>
        <w:t xml:space="preserve">In this section, we will cover life cycle management of the different components that are used in this solution. </w:t>
      </w:r>
    </w:p>
    <w:p w:rsidR="00A83204" w:rsidRDefault="00DD6406">
      <w:pPr>
        <w:pStyle w:val="BodyTextMetricLight10pt"/>
      </w:pPr>
      <w:r>
        <w:t xml:space="preserve">The lifecycle of the following stacks need to be maintained and managed. </w:t>
      </w:r>
    </w:p>
    <w:p w:rsidR="00A83204" w:rsidRDefault="00DD6406" w:rsidP="007E55F3">
      <w:pPr>
        <w:pStyle w:val="NumberedList-Level1"/>
        <w:numPr>
          <w:ilvl w:val="0"/>
          <w:numId w:val="5"/>
        </w:numPr>
      </w:pPr>
      <w:r>
        <w:t>Monitoring Tools (Splunk or Prometheus and Grafana)</w:t>
      </w:r>
    </w:p>
    <w:p w:rsidR="00A83204" w:rsidRDefault="00DD6406" w:rsidP="007E55F3">
      <w:pPr>
        <w:pStyle w:val="NumberedList-Level1"/>
        <w:numPr>
          <w:ilvl w:val="0"/>
          <w:numId w:val="5"/>
        </w:numPr>
      </w:pPr>
      <w:r>
        <w:t>Docker Enterprise Edition Environment</w:t>
      </w:r>
    </w:p>
    <w:p w:rsidR="00A83204" w:rsidRDefault="00DD6406" w:rsidP="007E55F3">
      <w:pPr>
        <w:pStyle w:val="NumberedList-Level1"/>
        <w:numPr>
          <w:ilvl w:val="0"/>
          <w:numId w:val="5"/>
        </w:numPr>
      </w:pPr>
      <w:r>
        <w:t>Virtual Machine Operating systems</w:t>
      </w:r>
    </w:p>
    <w:p w:rsidR="00A83204" w:rsidRDefault="00DD6406" w:rsidP="007E55F3">
      <w:pPr>
        <w:pStyle w:val="NumberedList-Level1"/>
        <w:numPr>
          <w:ilvl w:val="0"/>
          <w:numId w:val="5"/>
        </w:numPr>
      </w:pPr>
      <w:r>
        <w:t>Synergy environment</w:t>
      </w:r>
    </w:p>
    <w:p w:rsidR="00A83204" w:rsidRDefault="00DD6406">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rsidR="00A83204" w:rsidRDefault="00DD6406" w:rsidP="00CD4D08">
      <w:pPr>
        <w:pStyle w:val="Heading2"/>
      </w:pPr>
      <w:r>
        <w:lastRenderedPageBreak/>
        <w:t>Synergy environment</w:t>
      </w:r>
    </w:p>
    <w:p w:rsidR="00A83204" w:rsidRDefault="00DD6406">
      <w:pPr>
        <w:pStyle w:val="BodyTextMetricLight10pt"/>
      </w:pPr>
      <w:r>
        <w:t>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w:t>
      </w:r>
      <w:r w:rsidR="008F55EC">
        <w:t>-</w:t>
      </w:r>
      <w:r>
        <w:t xml:space="preserve">disruptive to the production workload. </w:t>
      </w:r>
    </w:p>
    <w:p w:rsidR="00A83204" w:rsidRDefault="00DD6406">
      <w:pPr>
        <w:pStyle w:val="BodyTextMetricLight10pt"/>
      </w:pPr>
      <w:r>
        <w:t xml:space="preserve">More information is available at </w:t>
      </w:r>
      <w:hyperlink r:id="rId44">
        <w:r>
          <w:rPr>
            <w:rStyle w:val="Hyperlink"/>
          </w:rPr>
          <w:t>Best Practices for HPE Synergy Firmware and Driver Updates</w:t>
        </w:r>
      </w:hyperlink>
    </w:p>
    <w:p w:rsidR="00A83204" w:rsidRDefault="00DD6406" w:rsidP="00CD4D08">
      <w:pPr>
        <w:pStyle w:val="Heading2"/>
      </w:pPr>
      <w:r>
        <w:t>VMware Components</w:t>
      </w:r>
    </w:p>
    <w:p w:rsidR="00A83204" w:rsidRDefault="00DD6406">
      <w:pPr>
        <w:pStyle w:val="BodyTextMetricLight10pt"/>
      </w:pPr>
      <w:r>
        <w:t xml:space="preserve">The solution in this deployment guide is built on VMware vSphere and leverages VMware ESXi and vCenter. For more information on upgrading vSphere, see the VMware documentation: </w:t>
      </w:r>
      <w:hyperlink r:id="rId45">
        <w:r>
          <w:rPr>
            <w:rStyle w:val="Hyperlink"/>
          </w:rPr>
          <w:t>Introduction to vSphere Upgrade</w:t>
        </w:r>
      </w:hyperlink>
      <w:r>
        <w:t>.</w:t>
      </w:r>
    </w:p>
    <w:p w:rsidR="00A83204" w:rsidRDefault="00DD6406" w:rsidP="00CD4D08">
      <w:pPr>
        <w:pStyle w:val="Heading2"/>
      </w:pPr>
      <w:r>
        <w:t>vSphere Docker Volume Service Plug-in</w:t>
      </w:r>
    </w:p>
    <w:p w:rsidR="00A83204" w:rsidRDefault="00DD6406">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 </w:t>
      </w:r>
      <w:r w:rsidRPr="00CD4D08">
        <w:fldChar w:fldCharType="begin"/>
      </w:r>
      <w:r w:rsidRPr="00CD4D08">
        <w:instrText xml:space="preserve"> REF _Numd17e58837 \h </w:instrText>
      </w:r>
      <w:r w:rsidR="00CD4D08">
        <w:instrText xml:space="preserve"> \* MERGEFORMAT </w:instrText>
      </w:r>
      <w:r w:rsidRPr="00CD4D08">
        <w:fldChar w:fldCharType="separate"/>
      </w:r>
      <w:r w:rsidRPr="00CD4D08">
        <w:t>Table 17</w:t>
      </w:r>
      <w:r w:rsidRPr="00CD4D08">
        <w:fldChar w:fldCharType="end"/>
      </w:r>
      <w:r>
        <w:t xml:space="preserve">). Every version of the plug-in that is released includes both pieces of software and it is imperative that the version number installed on the client side and server side are the same. </w:t>
      </w:r>
    </w:p>
    <w:p w:rsidR="00A83204" w:rsidRDefault="00DD6406">
      <w:pPr>
        <w:pStyle w:val="BodyTextMetricLight10pt"/>
      </w:pPr>
      <w:r>
        <w:t>When updating the Docker Volume service plug-in, ensure the ESXi version you are running is supported and that the client software is compatible with the operating system.</w:t>
      </w:r>
    </w:p>
    <w:p w:rsidR="00A83204" w:rsidRDefault="00DD6406">
      <w:pPr>
        <w:pStyle w:val="MISCTableCaptionHeader8pt"/>
      </w:pPr>
      <w:bookmarkStart w:id="189" w:name="_Refd17e58837"/>
      <w:bookmarkStart w:id="190" w:name="_Tocd17e58837"/>
      <w:r>
        <w:rPr>
          <w:rStyle w:val="MISCTableCaptionHeaderBold8pt"/>
          <w:noProof/>
        </w:rPr>
        <w:t>Table </w:t>
      </w:r>
      <w:bookmarkStart w:id="191" w:name="_Numd17e58837"/>
      <w:r>
        <w:fldChar w:fldCharType="begin"/>
      </w:r>
      <w:r>
        <w:instrText xml:space="preserve"> SEQ Table \* ARABIC </w:instrText>
      </w:r>
      <w:r>
        <w:fldChar w:fldCharType="separate"/>
      </w:r>
      <w:r>
        <w:rPr>
          <w:rStyle w:val="MISCTableCaptionHeaderBold8pt"/>
          <w:noProof/>
        </w:rPr>
        <w:t>17</w:t>
      </w:r>
      <w:r>
        <w:rPr>
          <w:rStyle w:val="MISCTableCaptionHeaderBold8pt"/>
          <w:noProof/>
        </w:rPr>
        <w:fldChar w:fldCharType="end"/>
      </w:r>
      <w:bookmarkEnd w:id="189"/>
      <w:bookmarkEnd w:id="190"/>
      <w:bookmarkEnd w:id="191"/>
      <w:r>
        <w:t>. vSphere Docker Volume service components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A83204">
        <w:trPr>
          <w:cantSplit/>
          <w:tblHeader/>
        </w:trPr>
        <w:tc>
          <w:tcPr>
            <w:tcW w:w="2435" w:type="dxa"/>
            <w:tcBorders>
              <w:top w:val="nil"/>
              <w:bottom w:val="single" w:sz="36" w:space="0" w:color="00B388"/>
            </w:tcBorders>
          </w:tcPr>
          <w:p w:rsidR="00A83204" w:rsidRDefault="00DD6406">
            <w:pPr>
              <w:pStyle w:val="TableSubhead8pt"/>
            </w:pPr>
            <w:r>
              <w:t>Order</w:t>
            </w:r>
          </w:p>
        </w:tc>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Dependency (compatibility)</w:t>
            </w:r>
          </w:p>
        </w:tc>
        <w:tc>
          <w:tcPr>
            <w:tcW w:w="2435" w:type="dxa"/>
            <w:tcBorders>
              <w:top w:val="nil"/>
              <w:bottom w:val="single" w:sz="36" w:space="0" w:color="00B388"/>
            </w:tcBorders>
          </w:tcPr>
          <w:p w:rsidR="00A83204" w:rsidRDefault="00DD6406">
            <w:pPr>
              <w:pStyle w:val="TableSubhead8pt"/>
            </w:pPr>
            <w:r>
              <w:t>Download/Documentation</w:t>
            </w:r>
          </w:p>
        </w:tc>
      </w:tr>
      <w:tr w:rsidR="00A83204">
        <w:trPr>
          <w:cantSplit/>
        </w:trPr>
        <w:tc>
          <w:tcPr>
            <w:tcW w:w="2435" w:type="dxa"/>
          </w:tcPr>
          <w:p w:rsidR="00A83204" w:rsidRDefault="00DD6406">
            <w:pPr>
              <w:pStyle w:val="TableBody8pt"/>
            </w:pPr>
            <w:r>
              <w:t>1.</w:t>
            </w:r>
          </w:p>
        </w:tc>
        <w:tc>
          <w:tcPr>
            <w:tcW w:w="2435" w:type="dxa"/>
          </w:tcPr>
          <w:p w:rsidR="00A83204" w:rsidRDefault="00DD6406">
            <w:pPr>
              <w:pStyle w:val="TableBody8pt"/>
            </w:pPr>
            <w:r>
              <w:t>Server Software</w:t>
            </w:r>
          </w:p>
        </w:tc>
        <w:tc>
          <w:tcPr>
            <w:tcW w:w="2435" w:type="dxa"/>
          </w:tcPr>
          <w:p w:rsidR="00A83204" w:rsidRDefault="00DD6406">
            <w:pPr>
              <w:pStyle w:val="TableBody8pt"/>
            </w:pPr>
            <w:r>
              <w:t>VMware ESXi</w:t>
            </w:r>
          </w:p>
          <w:p w:rsidR="00A83204" w:rsidRDefault="00DD6406">
            <w:pPr>
              <w:pStyle w:val="TableBody8pt"/>
            </w:pPr>
            <w:r>
              <w:t>Docker EE</w:t>
            </w:r>
          </w:p>
        </w:tc>
        <w:tc>
          <w:tcPr>
            <w:tcW w:w="2435" w:type="dxa"/>
            <w:vMerge w:val="restart"/>
          </w:tcPr>
          <w:p w:rsidR="00A83204" w:rsidRDefault="004E0D0B">
            <w:pPr>
              <w:pStyle w:val="TableBody8pt"/>
            </w:pPr>
            <w:hyperlink r:id="rId46">
              <w:r w:rsidR="00DD6406">
                <w:rPr>
                  <w:rStyle w:val="Hyperlink"/>
                </w:rPr>
                <w:t>vSphere Docker Volume Service on GitHub</w:t>
              </w:r>
            </w:hyperlink>
          </w:p>
        </w:tc>
      </w:tr>
      <w:tr w:rsidR="00A83204">
        <w:trPr>
          <w:cantSplit/>
        </w:trPr>
        <w:tc>
          <w:tcPr>
            <w:tcW w:w="2435" w:type="dxa"/>
          </w:tcPr>
          <w:p w:rsidR="00A83204" w:rsidRDefault="00DD6406">
            <w:pPr>
              <w:pStyle w:val="TableBody8pt"/>
            </w:pPr>
            <w:r>
              <w:t>2.</w:t>
            </w:r>
          </w:p>
        </w:tc>
        <w:tc>
          <w:tcPr>
            <w:tcW w:w="2435" w:type="dxa"/>
          </w:tcPr>
          <w:p w:rsidR="00A83204" w:rsidRDefault="00DD6406">
            <w:pPr>
              <w:pStyle w:val="TableBody8pt"/>
            </w:pPr>
            <w:r>
              <w:t>Client Software</w:t>
            </w:r>
          </w:p>
        </w:tc>
        <w:tc>
          <w:tcPr>
            <w:tcW w:w="2435" w:type="dxa"/>
          </w:tcPr>
          <w:p w:rsidR="00A83204" w:rsidRDefault="00DD6406">
            <w:pPr>
              <w:pStyle w:val="TableBody8pt"/>
            </w:pPr>
            <w:r>
              <w:t>VM Operating System</w:t>
            </w:r>
          </w:p>
          <w:p w:rsidR="00A83204" w:rsidRDefault="00DD6406">
            <w:pPr>
              <w:pStyle w:val="TableBody8pt"/>
            </w:pPr>
            <w:r>
              <w:t>Docker EE</w:t>
            </w:r>
          </w:p>
        </w:tc>
        <w:tc>
          <w:tcPr>
            <w:tcW w:w="2435" w:type="dxa"/>
            <w:vMerge/>
          </w:tcPr>
          <w:p w:rsidR="00A83204" w:rsidRDefault="00A83204"/>
        </w:tc>
      </w:tr>
    </w:tbl>
    <w:p w:rsidR="00CD4D08" w:rsidRDefault="00CD4D08">
      <w:pPr>
        <w:pStyle w:val="Subtitle"/>
      </w:pPr>
    </w:p>
    <w:p w:rsidR="00A83204" w:rsidRDefault="00DD6406" w:rsidP="00CD4D08">
      <w:pPr>
        <w:pStyle w:val="Heading2"/>
      </w:pPr>
      <w:r>
        <w:t>Red Hat Enterprise Linux operating system</w:t>
      </w:r>
    </w:p>
    <w:p w:rsidR="00A83204" w:rsidRDefault="00DD6406">
      <w:pPr>
        <w:pStyle w:val="BodyTextMetricLight10pt"/>
      </w:pPr>
      <w:r>
        <w:t xml:space="preserve">This solution is built using Red Hat Enterprise Linux (see </w:t>
      </w:r>
      <w:r w:rsidRPr="00CD4D08">
        <w:fldChar w:fldCharType="begin"/>
      </w:r>
      <w:r w:rsidRPr="00CD4D08">
        <w:instrText xml:space="preserve"> REF _Numd17e58934 \h </w:instrText>
      </w:r>
      <w:r w:rsidR="00CD4D08">
        <w:instrText xml:space="preserve"> \* MERGEFORMAT </w:instrText>
      </w:r>
      <w:r w:rsidRPr="00CD4D08">
        <w:fldChar w:fldCharType="separate"/>
      </w:r>
      <w:r w:rsidRPr="00CD4D08">
        <w:t>Table 18</w:t>
      </w:r>
      <w:r w:rsidRPr="00CD4D08">
        <w:fldChar w:fldCharType="end"/>
      </w:r>
      <w:r>
        <w:t>) as the base operating system. When upgrading the operating system on the VMs, first verify that the OS version is compatible to run Docker EE by looking at the Docker OS compatibility metric.</w:t>
      </w:r>
    </w:p>
    <w:p w:rsidR="00A83204" w:rsidRDefault="00DD6406">
      <w:pPr>
        <w:pStyle w:val="MISCTableCaptionHeader8pt"/>
      </w:pPr>
      <w:bookmarkStart w:id="192" w:name="_Refd17e58934"/>
      <w:bookmarkStart w:id="193" w:name="_Tocd17e58934"/>
      <w:r>
        <w:rPr>
          <w:rStyle w:val="MISCTableCaptionHeaderBold8pt"/>
          <w:noProof/>
        </w:rPr>
        <w:t>Table </w:t>
      </w:r>
      <w:bookmarkStart w:id="194" w:name="_Numd17e58934"/>
      <w:r>
        <w:fldChar w:fldCharType="begin"/>
      </w:r>
      <w:r>
        <w:instrText xml:space="preserve"> SEQ Table \* ARABIC </w:instrText>
      </w:r>
      <w:r>
        <w:fldChar w:fldCharType="separate"/>
      </w:r>
      <w:r>
        <w:rPr>
          <w:rStyle w:val="MISCTableCaptionHeaderBold8pt"/>
          <w:noProof/>
        </w:rPr>
        <w:t>18</w:t>
      </w:r>
      <w:r>
        <w:rPr>
          <w:rStyle w:val="MISCTableCaptionHeaderBold8pt"/>
          <w:noProof/>
        </w:rPr>
        <w:fldChar w:fldCharType="end"/>
      </w:r>
      <w:bookmarkEnd w:id="192"/>
      <w:bookmarkEnd w:id="193"/>
      <w:bookmarkEnd w:id="194"/>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A83204">
        <w:trPr>
          <w:cantSplit/>
          <w:tblHeader/>
        </w:trPr>
        <w:tc>
          <w:tcPr>
            <w:tcW w:w="2435" w:type="dxa"/>
            <w:tcBorders>
              <w:top w:val="nil"/>
              <w:bottom w:val="single" w:sz="36" w:space="0" w:color="00B388"/>
            </w:tcBorders>
          </w:tcPr>
          <w:p w:rsidR="00A83204" w:rsidRDefault="00DD6406">
            <w:pPr>
              <w:pStyle w:val="TableSubhead8pt"/>
            </w:pPr>
            <w:r>
              <w:t>Order</w:t>
            </w:r>
          </w:p>
        </w:tc>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Dependency (compatibility)</w:t>
            </w:r>
          </w:p>
        </w:tc>
        <w:tc>
          <w:tcPr>
            <w:tcW w:w="2435" w:type="dxa"/>
            <w:tcBorders>
              <w:top w:val="nil"/>
              <w:bottom w:val="single" w:sz="36" w:space="0" w:color="00B388"/>
            </w:tcBorders>
          </w:tcPr>
          <w:p w:rsidR="00A83204" w:rsidRDefault="00DD6406">
            <w:pPr>
              <w:pStyle w:val="TableSubhead8pt"/>
            </w:pPr>
            <w:r>
              <w:t>Download/Documentation</w:t>
            </w:r>
          </w:p>
        </w:tc>
      </w:tr>
      <w:tr w:rsidR="00A83204">
        <w:trPr>
          <w:cantSplit/>
        </w:trPr>
        <w:tc>
          <w:tcPr>
            <w:tcW w:w="2435" w:type="dxa"/>
          </w:tcPr>
          <w:p w:rsidR="00A83204" w:rsidRDefault="00DD6406">
            <w:pPr>
              <w:pStyle w:val="TableBody8pt"/>
            </w:pPr>
            <w:r>
              <w:t>1.</w:t>
            </w:r>
          </w:p>
        </w:tc>
        <w:tc>
          <w:tcPr>
            <w:tcW w:w="2435" w:type="dxa"/>
          </w:tcPr>
          <w:p w:rsidR="00A83204" w:rsidRDefault="00DD6406">
            <w:pPr>
              <w:pStyle w:val="TableBody8pt"/>
            </w:pPr>
            <w:r>
              <w:t>Red Hat Enterprise Linux</w:t>
            </w:r>
          </w:p>
        </w:tc>
        <w:tc>
          <w:tcPr>
            <w:tcW w:w="2435" w:type="dxa"/>
          </w:tcPr>
          <w:p w:rsidR="00A83204" w:rsidRDefault="00DD6406">
            <w:pPr>
              <w:pStyle w:val="TableBody8pt"/>
            </w:pPr>
            <w:r>
              <w:t>Docker EE</w:t>
            </w:r>
          </w:p>
          <w:p w:rsidR="00A83204" w:rsidRDefault="00DD6406">
            <w:pPr>
              <w:pStyle w:val="TableBody8pt"/>
            </w:pPr>
            <w:r>
              <w:t>vDVS client software plugin</w:t>
            </w:r>
          </w:p>
        </w:tc>
        <w:tc>
          <w:tcPr>
            <w:tcW w:w="2435" w:type="dxa"/>
          </w:tcPr>
          <w:p w:rsidR="00A83204" w:rsidRDefault="004E0D0B">
            <w:pPr>
              <w:pStyle w:val="TableBody8pt"/>
            </w:pPr>
            <w:hyperlink r:id="rId47">
              <w:r w:rsidR="00DD6406">
                <w:rPr>
                  <w:rStyle w:val="Hyperlink"/>
                </w:rPr>
                <w:t>RHEL</w:t>
              </w:r>
            </w:hyperlink>
          </w:p>
        </w:tc>
      </w:tr>
    </w:tbl>
    <w:p w:rsidR="00CD4D08" w:rsidRDefault="00CD4D08">
      <w:pPr>
        <w:pStyle w:val="Subtitle"/>
      </w:pPr>
    </w:p>
    <w:p w:rsidR="00A83204" w:rsidRDefault="00DD6406" w:rsidP="00CD4D08">
      <w:pPr>
        <w:pStyle w:val="Heading2"/>
      </w:pPr>
      <w:r>
        <w:t>Docker EE Environment</w:t>
      </w:r>
    </w:p>
    <w:p w:rsidR="00A83204" w:rsidRDefault="00DD6406">
      <w:pPr>
        <w:pStyle w:val="BodyTextMetricLight10pt"/>
      </w:pPr>
      <w:r>
        <w:t>Each release of Docker Enterprise Edition contains three technology components – UCP, DTR and the Docker Daemon or Engine. It is imperative that the components belonging to the same version are deployed or upgraded together – see</w:t>
      </w:r>
      <w:r w:rsidRPr="00CD4D08">
        <w:t xml:space="preserve"> </w:t>
      </w:r>
      <w:r w:rsidRPr="00CD4D08">
        <w:fldChar w:fldCharType="begin"/>
      </w:r>
      <w:r w:rsidRPr="00CD4D08">
        <w:instrText xml:space="preserve"> REF _Numd17e59024 \h </w:instrText>
      </w:r>
      <w:r w:rsidR="00CD4D08">
        <w:instrText xml:space="preserve"> \* MERGEFORMAT </w:instrText>
      </w:r>
      <w:r w:rsidRPr="00CD4D08">
        <w:fldChar w:fldCharType="separate"/>
      </w:r>
      <w:r w:rsidRPr="00CD4D08">
        <w:t>Table 19</w:t>
      </w:r>
      <w:r w:rsidRPr="00CD4D08">
        <w:fldChar w:fldCharType="end"/>
      </w:r>
      <w:r w:rsidR="00CD4D08">
        <w:t>.</w:t>
      </w:r>
      <w:r>
        <w:t xml:space="preserve"> </w:t>
      </w:r>
    </w:p>
    <w:p w:rsidR="00A83204" w:rsidRDefault="00DD6406">
      <w:pPr>
        <w:pStyle w:val="BodyTextMetricLight10pt"/>
      </w:pPr>
      <w:r>
        <w:t xml:space="preserve">A banner will be displayed on the UI, as shown in </w:t>
      </w:r>
      <w:r w:rsidRPr="00CD4D08">
        <w:fldChar w:fldCharType="begin"/>
      </w:r>
      <w:r w:rsidRPr="00CD4D08">
        <w:instrText xml:space="preserve"> REF _Numd17e59017 \h </w:instrText>
      </w:r>
      <w:r w:rsidR="00CD4D08">
        <w:instrText xml:space="preserve"> \* MERGEFORMAT </w:instrText>
      </w:r>
      <w:r w:rsidRPr="00CD4D08">
        <w:fldChar w:fldCharType="separate"/>
      </w:r>
      <w:r w:rsidRPr="00CD4D08">
        <w:t>Figure 13</w:t>
      </w:r>
      <w:r w:rsidRPr="00CD4D08">
        <w:fldChar w:fldCharType="end"/>
      </w:r>
      <w:r>
        <w:t>, when an update is available for UCP or DTR. You can start the upgrade process by clicking on the banner.</w:t>
      </w:r>
    </w:p>
    <w:p w:rsidR="00A83204" w:rsidRDefault="00DD6406" w:rsidP="006F1B7C">
      <w:pPr>
        <w:pStyle w:val="FigureAfterspace"/>
      </w:pPr>
      <w:r>
        <w:rPr>
          <w:noProof/>
        </w:rPr>
        <w:lastRenderedPageBreak/>
        <w:drawing>
          <wp:inline distT="0" distB="0" distL="0" distR="0">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48">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195" w:name="_Refd17e59017"/>
      <w:bookmarkStart w:id="196" w:name="_Tocd17e59017"/>
      <w:r>
        <w:rPr>
          <w:rStyle w:val="MISCFigureCaptionHeaderBold8pt"/>
        </w:rPr>
        <w:t>Figure </w:t>
      </w:r>
      <w:bookmarkStart w:id="197" w:name="_Numd17e59017"/>
      <w:r>
        <w:fldChar w:fldCharType="begin"/>
      </w:r>
      <w:r>
        <w:instrText xml:space="preserve"> SEQ Figure \* ARABIC </w:instrText>
      </w:r>
      <w:r>
        <w:fldChar w:fldCharType="separate"/>
      </w:r>
      <w:r>
        <w:rPr>
          <w:rStyle w:val="MISCFigureCaptionHeaderBold8pt"/>
          <w:noProof/>
        </w:rPr>
        <w:t>13</w:t>
      </w:r>
      <w:r>
        <w:rPr>
          <w:rStyle w:val="MISCFigureCaptionHeaderBold8pt"/>
          <w:noProof/>
        </w:rPr>
        <w:fldChar w:fldCharType="end"/>
      </w:r>
      <w:bookmarkEnd w:id="197"/>
      <w:r>
        <w:rPr>
          <w:rStyle w:val="MISCFigureCaptionHeaderBold8pt"/>
          <w:noProof/>
        </w:rPr>
        <w:t xml:space="preserve">. </w:t>
      </w:r>
      <w:r>
        <w:t>Docker update notification</w:t>
      </w:r>
      <w:bookmarkEnd w:id="195"/>
      <w:bookmarkEnd w:id="196"/>
    </w:p>
    <w:p w:rsidR="00A83204" w:rsidRDefault="00DD6406">
      <w:pPr>
        <w:pStyle w:val="MISCTableCaptionHeader8pt"/>
      </w:pPr>
      <w:bookmarkStart w:id="198" w:name="_Refd17e59024"/>
      <w:bookmarkStart w:id="199" w:name="_Tocd17e59024"/>
      <w:r>
        <w:rPr>
          <w:rStyle w:val="MISCTableCaptionHeaderBold8pt"/>
          <w:noProof/>
        </w:rPr>
        <w:t>Table </w:t>
      </w:r>
      <w:bookmarkStart w:id="200" w:name="_Numd17e59024"/>
      <w:r>
        <w:fldChar w:fldCharType="begin"/>
      </w:r>
      <w:r>
        <w:instrText xml:space="preserve"> SEQ Table \* ARABIC </w:instrText>
      </w:r>
      <w:r>
        <w:fldChar w:fldCharType="separate"/>
      </w:r>
      <w:r>
        <w:rPr>
          <w:rStyle w:val="MISCTableCaptionHeaderBold8pt"/>
          <w:noProof/>
        </w:rPr>
        <w:t>19</w:t>
      </w:r>
      <w:r>
        <w:rPr>
          <w:rStyle w:val="MISCTableCaptionHeaderBold8pt"/>
          <w:noProof/>
        </w:rPr>
        <w:fldChar w:fldCharType="end"/>
      </w:r>
      <w:bookmarkEnd w:id="198"/>
      <w:bookmarkEnd w:id="199"/>
      <w:bookmarkEnd w:id="200"/>
      <w:r>
        <w:t>. Docker EE components</w:t>
      </w:r>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A83204" w:rsidTr="006F1B7C">
        <w:trPr>
          <w:cantSplit/>
          <w:tblHeader/>
        </w:trPr>
        <w:tc>
          <w:tcPr>
            <w:tcW w:w="990" w:type="dxa"/>
            <w:tcBorders>
              <w:top w:val="nil"/>
              <w:bottom w:val="single" w:sz="36" w:space="0" w:color="00B388"/>
            </w:tcBorders>
          </w:tcPr>
          <w:p w:rsidR="00A83204" w:rsidRDefault="00DD6406">
            <w:pPr>
              <w:pStyle w:val="TableSubhead8pt"/>
            </w:pPr>
            <w:r>
              <w:t>Order</w:t>
            </w:r>
          </w:p>
        </w:tc>
        <w:tc>
          <w:tcPr>
            <w:tcW w:w="2340" w:type="dxa"/>
            <w:tcBorders>
              <w:top w:val="nil"/>
              <w:bottom w:val="single" w:sz="36" w:space="0" w:color="00B388"/>
            </w:tcBorders>
          </w:tcPr>
          <w:p w:rsidR="00A83204" w:rsidRDefault="00DD6406">
            <w:pPr>
              <w:pStyle w:val="TableSubhead8pt"/>
            </w:pPr>
            <w:r>
              <w:t>Component</w:t>
            </w:r>
          </w:p>
        </w:tc>
        <w:tc>
          <w:tcPr>
            <w:tcW w:w="2700" w:type="dxa"/>
            <w:tcBorders>
              <w:top w:val="nil"/>
              <w:bottom w:val="single" w:sz="36" w:space="0" w:color="00B388"/>
            </w:tcBorders>
          </w:tcPr>
          <w:p w:rsidR="00A83204" w:rsidRDefault="00DD6406">
            <w:pPr>
              <w:pStyle w:val="TableSubhead8pt"/>
            </w:pPr>
            <w:r>
              <w:t>Dependency (compatibility)</w:t>
            </w:r>
          </w:p>
        </w:tc>
        <w:tc>
          <w:tcPr>
            <w:tcW w:w="2700" w:type="dxa"/>
            <w:tcBorders>
              <w:top w:val="nil"/>
              <w:bottom w:val="single" w:sz="36" w:space="0" w:color="00B388"/>
            </w:tcBorders>
          </w:tcPr>
          <w:p w:rsidR="00A83204" w:rsidRDefault="00DD6406">
            <w:pPr>
              <w:pStyle w:val="TableSubhead8pt"/>
            </w:pPr>
            <w:r>
              <w:t>Download/Documentation</w:t>
            </w:r>
          </w:p>
        </w:tc>
      </w:tr>
      <w:tr w:rsidR="00A83204" w:rsidTr="006F1B7C">
        <w:trPr>
          <w:cantSplit/>
        </w:trPr>
        <w:tc>
          <w:tcPr>
            <w:tcW w:w="990" w:type="dxa"/>
          </w:tcPr>
          <w:p w:rsidR="00A83204" w:rsidRDefault="00DD6406">
            <w:pPr>
              <w:pStyle w:val="TableBody8pt"/>
            </w:pPr>
            <w:r>
              <w:t>1.</w:t>
            </w:r>
          </w:p>
        </w:tc>
        <w:tc>
          <w:tcPr>
            <w:tcW w:w="2340" w:type="dxa"/>
          </w:tcPr>
          <w:p w:rsidR="00A83204" w:rsidRDefault="00DD6406">
            <w:pPr>
              <w:pStyle w:val="TableBody8pt"/>
            </w:pPr>
            <w:r>
              <w:t>Docker Daemon/Engine</w:t>
            </w:r>
          </w:p>
        </w:tc>
        <w:tc>
          <w:tcPr>
            <w:tcW w:w="2700" w:type="dxa"/>
            <w:vMerge w:val="restart"/>
          </w:tcPr>
          <w:p w:rsidR="00A83204" w:rsidRDefault="00DD6406">
            <w:pPr>
              <w:pStyle w:val="TableBody8pt"/>
            </w:pPr>
            <w:r>
              <w:t>VM Operating System</w:t>
            </w:r>
          </w:p>
          <w:p w:rsidR="00A83204" w:rsidRDefault="00DD6406">
            <w:pPr>
              <w:pStyle w:val="TableBody8pt"/>
            </w:pPr>
            <w:r>
              <w:t>vDVS plugin</w:t>
            </w:r>
          </w:p>
          <w:p w:rsidR="00A83204" w:rsidRDefault="00DD6406">
            <w:pPr>
              <w:pStyle w:val="TableBody8pt"/>
            </w:pPr>
            <w:r>
              <w:t>Prometheus and Grafana</w:t>
            </w:r>
          </w:p>
        </w:tc>
        <w:tc>
          <w:tcPr>
            <w:tcW w:w="2700" w:type="dxa"/>
            <w:vMerge w:val="restart"/>
          </w:tcPr>
          <w:p w:rsidR="00A83204" w:rsidRDefault="004E0D0B">
            <w:pPr>
              <w:pStyle w:val="TableBody8pt"/>
            </w:pPr>
            <w:hyperlink r:id="rId49">
              <w:r w:rsidR="00DD6406">
                <w:rPr>
                  <w:rStyle w:val="Hyperlink"/>
                </w:rPr>
                <w:t>Docker Lifecycle Maintenance</w:t>
              </w:r>
            </w:hyperlink>
          </w:p>
          <w:p w:rsidR="00A83204" w:rsidRDefault="004E0D0B">
            <w:pPr>
              <w:pStyle w:val="TableBody8pt"/>
            </w:pPr>
            <w:hyperlink r:id="rId50">
              <w:r w:rsidR="00DD6406">
                <w:rPr>
                  <w:rStyle w:val="Hyperlink"/>
                </w:rPr>
                <w:t>Docker Compatibility Matrix</w:t>
              </w:r>
            </w:hyperlink>
          </w:p>
        </w:tc>
      </w:tr>
      <w:tr w:rsidR="00A83204" w:rsidTr="006F1B7C">
        <w:trPr>
          <w:cantSplit/>
        </w:trPr>
        <w:tc>
          <w:tcPr>
            <w:tcW w:w="990" w:type="dxa"/>
          </w:tcPr>
          <w:p w:rsidR="00A83204" w:rsidRDefault="00DD6406">
            <w:pPr>
              <w:pStyle w:val="TableBody8pt"/>
            </w:pPr>
            <w:r>
              <w:t>2.</w:t>
            </w:r>
          </w:p>
        </w:tc>
        <w:tc>
          <w:tcPr>
            <w:tcW w:w="2340" w:type="dxa"/>
          </w:tcPr>
          <w:p w:rsidR="00A83204" w:rsidRDefault="00DD6406">
            <w:pPr>
              <w:pStyle w:val="TableBody8pt"/>
            </w:pPr>
            <w:r>
              <w:t>Universal Control Plane</w:t>
            </w:r>
          </w:p>
        </w:tc>
        <w:tc>
          <w:tcPr>
            <w:tcW w:w="2700" w:type="dxa"/>
            <w:vMerge/>
          </w:tcPr>
          <w:p w:rsidR="00A83204" w:rsidRDefault="00A83204"/>
        </w:tc>
        <w:tc>
          <w:tcPr>
            <w:tcW w:w="2700" w:type="dxa"/>
            <w:vMerge/>
          </w:tcPr>
          <w:p w:rsidR="00A83204" w:rsidRDefault="00A83204"/>
        </w:tc>
      </w:tr>
      <w:tr w:rsidR="00A83204" w:rsidTr="006F1B7C">
        <w:trPr>
          <w:cantSplit/>
        </w:trPr>
        <w:tc>
          <w:tcPr>
            <w:tcW w:w="990" w:type="dxa"/>
          </w:tcPr>
          <w:p w:rsidR="00A83204" w:rsidRDefault="00DD6406">
            <w:pPr>
              <w:pStyle w:val="TableBody8pt"/>
            </w:pPr>
            <w:r>
              <w:t>3.</w:t>
            </w:r>
          </w:p>
        </w:tc>
        <w:tc>
          <w:tcPr>
            <w:tcW w:w="2340" w:type="dxa"/>
          </w:tcPr>
          <w:p w:rsidR="00A83204" w:rsidRDefault="00DD6406">
            <w:pPr>
              <w:pStyle w:val="TableBody8pt"/>
            </w:pPr>
            <w:r>
              <w:t>Docker Trusted Registry</w:t>
            </w:r>
          </w:p>
        </w:tc>
        <w:tc>
          <w:tcPr>
            <w:tcW w:w="2700" w:type="dxa"/>
            <w:vMerge/>
          </w:tcPr>
          <w:p w:rsidR="00A83204" w:rsidRDefault="00A83204"/>
        </w:tc>
        <w:tc>
          <w:tcPr>
            <w:tcW w:w="2700" w:type="dxa"/>
            <w:vMerge/>
          </w:tcPr>
          <w:p w:rsidR="00A83204" w:rsidRDefault="00A83204"/>
        </w:tc>
      </w:tr>
    </w:tbl>
    <w:p w:rsidR="00CD4D08" w:rsidRDefault="00CD4D08">
      <w:pPr>
        <w:pStyle w:val="Subtitle"/>
      </w:pPr>
    </w:p>
    <w:p w:rsidR="00A83204" w:rsidRDefault="00DD6406" w:rsidP="00CD4D08">
      <w:pPr>
        <w:pStyle w:val="Heading2"/>
      </w:pPr>
      <w:r>
        <w:t>Monitoring Tools</w:t>
      </w:r>
    </w:p>
    <w:p w:rsidR="00A83204" w:rsidRDefault="00DD6406">
      <w:pPr>
        <w:pStyle w:val="BodyTextMetricLight10pt"/>
      </w:pPr>
      <w:r>
        <w:t xml:space="preserve">To learn more about upgrading Splunk, see the relevant documentation at </w:t>
      </w:r>
      <w:hyperlink r:id="rId51">
        <w:r>
          <w:rPr>
            <w:rStyle w:val="Hyperlink"/>
          </w:rPr>
          <w:t>How to upgrade Splunk Enterprise</w:t>
        </w:r>
      </w:hyperlink>
    </w:p>
    <w:p w:rsidR="00A83204" w:rsidRDefault="00DD6406">
      <w:pPr>
        <w:pStyle w:val="BodyTextMetricLight10pt"/>
      </w:pPr>
      <w:r>
        <w:t>The Sysdig agent runs as a container and the latest version is pulled from the Docker hub on first installation. Re-run the</w:t>
      </w:r>
      <w:r w:rsidR="0077570E">
        <w:t xml:space="preserve"> </w:t>
      </w:r>
      <w:r>
        <w:rPr>
          <w:rStyle w:val="CodingLanguage"/>
        </w:rPr>
        <w:t>install_sysdig.yml</w:t>
      </w:r>
      <w:r>
        <w:t xml:space="preserve"> playbook to update to the newest version if required.</w:t>
      </w:r>
    </w:p>
    <w:p w:rsidR="00A83204" w:rsidRDefault="00DD6406">
      <w:pPr>
        <w:pStyle w:val="BodyTextMetricLight10pt"/>
      </w:pPr>
      <w:r>
        <w:t xml:space="preserve">Prometheus and Grafana monitoring tools (see </w:t>
      </w:r>
      <w:r w:rsidRPr="00CD4D08">
        <w:fldChar w:fldCharType="begin"/>
      </w:r>
      <w:r w:rsidRPr="00CD4D08">
        <w:instrText xml:space="preserve"> REF _Numd17e59150 \h </w:instrText>
      </w:r>
      <w:r w:rsidR="00CD4D08">
        <w:instrText xml:space="preserve"> \* MERGEFORMAT </w:instrText>
      </w:r>
      <w:r w:rsidRPr="00CD4D08">
        <w:fldChar w:fldCharType="separate"/>
      </w:r>
      <w:r w:rsidRPr="00CD4D08">
        <w:t>Table 20</w:t>
      </w:r>
      <w:r w:rsidRPr="00CD4D0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rsidR="00A83204" w:rsidRDefault="00DD6406">
      <w:pPr>
        <w:pStyle w:val="MISCTableCaptionHeader8pt"/>
      </w:pPr>
      <w:bookmarkStart w:id="201" w:name="_Refd17e59150"/>
      <w:bookmarkStart w:id="202" w:name="_Tocd17e59150"/>
      <w:r>
        <w:rPr>
          <w:rStyle w:val="MISCTableCaptionHeaderBold8pt"/>
          <w:noProof/>
        </w:rPr>
        <w:t>Table </w:t>
      </w:r>
      <w:bookmarkStart w:id="203" w:name="_Numd17e59150"/>
      <w:r>
        <w:fldChar w:fldCharType="begin"/>
      </w:r>
      <w:r>
        <w:instrText xml:space="preserve"> SEQ Table \* ARABIC </w:instrText>
      </w:r>
      <w:r>
        <w:fldChar w:fldCharType="separate"/>
      </w:r>
      <w:r>
        <w:rPr>
          <w:rStyle w:val="MISCTableCaptionHeaderBold8pt"/>
          <w:noProof/>
        </w:rPr>
        <w:t>20</w:t>
      </w:r>
      <w:r>
        <w:rPr>
          <w:rStyle w:val="MISCTableCaptionHeaderBold8pt"/>
          <w:noProof/>
        </w:rPr>
        <w:fldChar w:fldCharType="end"/>
      </w:r>
      <w:bookmarkEnd w:id="201"/>
      <w:bookmarkEnd w:id="202"/>
      <w:bookmarkEnd w:id="203"/>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A83204" w:rsidTr="006F1B7C">
        <w:trPr>
          <w:cantSplit/>
        </w:trPr>
        <w:tc>
          <w:tcPr>
            <w:tcW w:w="990" w:type="dxa"/>
            <w:tcBorders>
              <w:top w:val="nil"/>
              <w:bottom w:val="single" w:sz="36" w:space="0" w:color="00B388"/>
            </w:tcBorders>
          </w:tcPr>
          <w:p w:rsidR="00A83204" w:rsidRDefault="00DD6406">
            <w:pPr>
              <w:pStyle w:val="TableSubhead8pt"/>
            </w:pPr>
            <w:r>
              <w:t>Order</w:t>
            </w:r>
          </w:p>
        </w:tc>
        <w:tc>
          <w:tcPr>
            <w:tcW w:w="2430" w:type="dxa"/>
            <w:tcBorders>
              <w:top w:val="nil"/>
              <w:bottom w:val="single" w:sz="36" w:space="0" w:color="00B388"/>
            </w:tcBorders>
          </w:tcPr>
          <w:p w:rsidR="00A83204" w:rsidRDefault="00DD6406">
            <w:pPr>
              <w:pStyle w:val="TableSubhead8pt"/>
            </w:pPr>
            <w:r>
              <w:t>Component</w:t>
            </w:r>
          </w:p>
        </w:tc>
        <w:tc>
          <w:tcPr>
            <w:tcW w:w="2610" w:type="dxa"/>
            <w:tcBorders>
              <w:top w:val="nil"/>
              <w:bottom w:val="single" w:sz="36" w:space="0" w:color="00B388"/>
            </w:tcBorders>
          </w:tcPr>
          <w:p w:rsidR="00A83204" w:rsidRDefault="00DD6406">
            <w:pPr>
              <w:pStyle w:val="TableSubhead8pt"/>
            </w:pPr>
            <w:r>
              <w:t>Dependency (compatibility)</w:t>
            </w:r>
          </w:p>
        </w:tc>
        <w:tc>
          <w:tcPr>
            <w:tcW w:w="2610" w:type="dxa"/>
            <w:tcBorders>
              <w:top w:val="nil"/>
              <w:bottom w:val="single" w:sz="36" w:space="0" w:color="00B388"/>
            </w:tcBorders>
          </w:tcPr>
          <w:p w:rsidR="00A83204" w:rsidRDefault="00DD6406">
            <w:pPr>
              <w:pStyle w:val="TableSubhead8pt"/>
            </w:pPr>
            <w:r>
              <w:t>Download/Documentation</w:t>
            </w:r>
          </w:p>
        </w:tc>
      </w:tr>
      <w:tr w:rsidR="00A83204" w:rsidTr="006F1B7C">
        <w:trPr>
          <w:cantSplit/>
        </w:trPr>
        <w:tc>
          <w:tcPr>
            <w:tcW w:w="990" w:type="dxa"/>
          </w:tcPr>
          <w:p w:rsidR="00A83204" w:rsidRDefault="00DD6406">
            <w:pPr>
              <w:pStyle w:val="TableBody8pt"/>
            </w:pPr>
            <w:r>
              <w:t>1.</w:t>
            </w:r>
          </w:p>
        </w:tc>
        <w:tc>
          <w:tcPr>
            <w:tcW w:w="2430" w:type="dxa"/>
          </w:tcPr>
          <w:p w:rsidR="00A83204" w:rsidRDefault="00DD6406">
            <w:pPr>
              <w:pStyle w:val="TableBody8pt"/>
            </w:pPr>
            <w:r>
              <w:t>Prometheus</w:t>
            </w:r>
          </w:p>
        </w:tc>
        <w:tc>
          <w:tcPr>
            <w:tcW w:w="2610" w:type="dxa"/>
          </w:tcPr>
          <w:p w:rsidR="00A83204" w:rsidRDefault="00DD6406">
            <w:pPr>
              <w:pStyle w:val="TableBody8pt"/>
            </w:pPr>
            <w:r>
              <w:t>Grafana</w:t>
            </w:r>
          </w:p>
          <w:p w:rsidR="00A83204" w:rsidRDefault="00DD6406">
            <w:pPr>
              <w:pStyle w:val="TableBody8pt"/>
            </w:pPr>
            <w:r>
              <w:t>Docker EE</w:t>
            </w:r>
          </w:p>
        </w:tc>
        <w:tc>
          <w:tcPr>
            <w:tcW w:w="2610" w:type="dxa"/>
            <w:vMerge w:val="restart"/>
          </w:tcPr>
          <w:p w:rsidR="00A83204" w:rsidRDefault="00DD6406">
            <w:pPr>
              <w:pStyle w:val="TableBody8pt"/>
            </w:pPr>
            <w:r>
              <w:t>Prometheus Images on Docker Hub</w:t>
            </w:r>
          </w:p>
          <w:p w:rsidR="00A83204" w:rsidRDefault="004E0D0B">
            <w:pPr>
              <w:pStyle w:val="TableBody8pt"/>
            </w:pPr>
            <w:hyperlink r:id="rId52">
              <w:r w:rsidR="00DD6406">
                <w:rPr>
                  <w:rStyle w:val="Hyperlink"/>
                </w:rPr>
                <w:t>Upgrading Grafana</w:t>
              </w:r>
            </w:hyperlink>
          </w:p>
        </w:tc>
      </w:tr>
      <w:tr w:rsidR="00A83204" w:rsidTr="006F1B7C">
        <w:trPr>
          <w:cantSplit/>
        </w:trPr>
        <w:tc>
          <w:tcPr>
            <w:tcW w:w="990" w:type="dxa"/>
          </w:tcPr>
          <w:p w:rsidR="00A83204" w:rsidRDefault="00DD6406">
            <w:pPr>
              <w:pStyle w:val="TableBody8pt"/>
            </w:pPr>
            <w:r>
              <w:t>2.</w:t>
            </w:r>
          </w:p>
        </w:tc>
        <w:tc>
          <w:tcPr>
            <w:tcW w:w="2430" w:type="dxa"/>
          </w:tcPr>
          <w:p w:rsidR="00A83204" w:rsidRDefault="00DD6406">
            <w:pPr>
              <w:pStyle w:val="TableBody8pt"/>
            </w:pPr>
            <w:r>
              <w:t>Grafana</w:t>
            </w:r>
          </w:p>
        </w:tc>
        <w:tc>
          <w:tcPr>
            <w:tcW w:w="2610" w:type="dxa"/>
          </w:tcPr>
          <w:p w:rsidR="00A83204" w:rsidRDefault="00DD6406">
            <w:pPr>
              <w:pStyle w:val="TableBody8pt"/>
            </w:pPr>
            <w:r>
              <w:t>Prometheus</w:t>
            </w:r>
          </w:p>
          <w:p w:rsidR="00A83204" w:rsidRDefault="00DD6406">
            <w:pPr>
              <w:pStyle w:val="TableBody8pt"/>
            </w:pPr>
            <w:r>
              <w:t>Docker EE</w:t>
            </w:r>
          </w:p>
        </w:tc>
        <w:tc>
          <w:tcPr>
            <w:tcW w:w="2610" w:type="dxa"/>
            <w:vMerge/>
          </w:tcPr>
          <w:p w:rsidR="00A83204" w:rsidRDefault="00A83204"/>
        </w:tc>
      </w:tr>
    </w:tbl>
    <w:p w:rsidR="00CD4D08" w:rsidRDefault="00CD4D08">
      <w:pPr>
        <w:pStyle w:val="Subtitle"/>
      </w:pPr>
    </w:p>
    <w:p w:rsidR="00A83204" w:rsidRDefault="00DD6406" w:rsidP="00CD4D08">
      <w:pPr>
        <w:pStyle w:val="Heading2"/>
      </w:pPr>
      <w:r>
        <w:t>Windows operating system and Docker EE</w:t>
      </w:r>
    </w:p>
    <w:p w:rsidR="00A83204" w:rsidRDefault="00DD6406">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rsidR="00A83204" w:rsidRDefault="00DD6406">
      <w:pPr>
        <w:pStyle w:val="MISCNote-Ruleabove"/>
      </w:pPr>
      <w:r>
        <w:t>Note</w:t>
      </w:r>
    </w:p>
    <w:p w:rsidR="00A83204" w:rsidRDefault="00DD6406">
      <w:pPr>
        <w:pStyle w:val="BodyTextMetricLight10pt"/>
      </w:pPr>
      <w:r>
        <w:t xml:space="preserve">Docker Universal Control Plane is not currently supported on Windows Server 1709 due to image incompatibility issues. For more information, see the Docker documentation </w:t>
      </w:r>
      <w:hyperlink r:id="rId53">
        <w:r>
          <w:rPr>
            <w:rStyle w:val="Hyperlink"/>
          </w:rPr>
          <w:t>Install Docker Enterprise Edition for Windows Server</w:t>
        </w:r>
      </w:hyperlink>
    </w:p>
    <w:p w:rsidR="00A83204" w:rsidRDefault="00DD6406">
      <w:pPr>
        <w:pStyle w:val="MISCNote-Rulebelow"/>
      </w:pPr>
      <w:r>
        <w:t>This solution recommends that you only run Windows Server 2016 on your Windows worker nodes and that you install any required updates to your Windows nodes in a timely manner.</w:t>
      </w:r>
    </w:p>
    <w:p w:rsidR="00A83204" w:rsidRDefault="00DD6406" w:rsidP="00CD4D08">
      <w:pPr>
        <w:pStyle w:val="BodyTextLastMetricLight10pt"/>
      </w:pPr>
      <w:r>
        <w:t xml:space="preserve">For information on how to update Docker EE on Windows Server 2016, see the Docker documentation </w:t>
      </w:r>
      <w:hyperlink r:id="rId54" w:anchor="update-docker-ee">
        <w:r>
          <w:rPr>
            <w:rStyle w:val="Hyperlink"/>
          </w:rPr>
          <w:t>Update Docker EE</w:t>
        </w:r>
      </w:hyperlink>
    </w:p>
    <w:p w:rsidR="00A83204" w:rsidRDefault="00DD6406">
      <w:pPr>
        <w:pStyle w:val="Heading1"/>
      </w:pPr>
      <w:bookmarkStart w:id="204" w:name="_Refd17e59263"/>
      <w:bookmarkStart w:id="205" w:name="_Tocd17e59263"/>
      <w:r>
        <w:lastRenderedPageBreak/>
        <w:t>Backup and restore</w:t>
      </w:r>
      <w:bookmarkEnd w:id="204"/>
      <w:bookmarkEnd w:id="205"/>
    </w:p>
    <w:p w:rsidR="00A83204" w:rsidRDefault="00DD6406">
      <w:pPr>
        <w:pStyle w:val="Heading2"/>
      </w:pPr>
      <w:bookmarkStart w:id="206" w:name="_Refd17e59274"/>
      <w:bookmarkStart w:id="207" w:name="_Tocd17e59274"/>
      <w:r>
        <w:t>Backup and restore UCP and DTR</w:t>
      </w:r>
      <w:bookmarkEnd w:id="206"/>
      <w:bookmarkEnd w:id="207"/>
    </w:p>
    <w:p w:rsidR="00A83204" w:rsidRDefault="00DD6406">
      <w:pPr>
        <w:pStyle w:val="BodyTextMetricLight10pt"/>
      </w:pPr>
      <w:r>
        <w:t xml:space="preserve">The playbooks provided in this solution implement the backup and restore procedures as they are described in the Docker documentation at </w:t>
      </w:r>
      <w:hyperlink r:id="rId55">
        <w:r>
          <w:rPr>
            <w:rStyle w:val="Hyperlink"/>
          </w:rPr>
          <w:t>https://docs.docker.com/enterprise/backup/</w:t>
        </w:r>
      </w:hyperlink>
      <w:r>
        <w:t xml:space="preserve">. The solution follows the recommendations in the Docker best practices document at </w:t>
      </w:r>
      <w:hyperlink r:id="rId56">
        <w:r>
          <w:rPr>
            <w:rStyle w:val="Hyperlink"/>
          </w:rPr>
          <w:t>https://success.docker.com/article/backup-restore-best-practices</w:t>
        </w:r>
      </w:hyperlink>
      <w:r>
        <w:t xml:space="preserve">. </w:t>
      </w:r>
    </w:p>
    <w:p w:rsidR="00A83204" w:rsidRDefault="00DD6406">
      <w:pPr>
        <w:pStyle w:val="MISCNote-Ruleabove"/>
      </w:pPr>
      <w:r>
        <w:t>Note</w:t>
      </w:r>
    </w:p>
    <w:p w:rsidR="00A83204" w:rsidRDefault="00DD6406">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rsidR="00A83204" w:rsidRDefault="00DD6406">
      <w:pPr>
        <w:pStyle w:val="MISCNote-Ruleabove"/>
      </w:pPr>
      <w:r>
        <w:t>Warning</w:t>
      </w:r>
    </w:p>
    <w:p w:rsidR="00A83204" w:rsidRDefault="00DD6406">
      <w:pPr>
        <w:pStyle w:val="MISCNote-Rulebelow"/>
      </w:pPr>
      <w:r>
        <w:t xml:space="preserve">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 as existing UCP Client bundles will not work when you restore UCP on a new swarm. </w:t>
      </w:r>
    </w:p>
    <w:p w:rsidR="00A83204" w:rsidRDefault="00DD6406">
      <w:pPr>
        <w:pStyle w:val="Heading3"/>
      </w:pPr>
      <w:bookmarkStart w:id="208" w:name="_Refd17e59304"/>
      <w:bookmarkStart w:id="209" w:name="_Tocd17e59304"/>
      <w:r>
        <w:t>Backup UCP and DTR</w:t>
      </w:r>
      <w:bookmarkEnd w:id="208"/>
      <w:bookmarkEnd w:id="209"/>
    </w:p>
    <w:p w:rsidR="00A83204" w:rsidRDefault="00DD6406">
      <w:pPr>
        <w:pStyle w:val="Heading4"/>
      </w:pPr>
      <w:bookmarkStart w:id="210" w:name="_Refd17e59315"/>
      <w:bookmarkStart w:id="211" w:name="_Tocd17e59315"/>
      <w:r>
        <w:t>Backup configuration variables</w:t>
      </w:r>
      <w:bookmarkEnd w:id="210"/>
      <w:bookmarkEnd w:id="211"/>
    </w:p>
    <w:p w:rsidR="00A83204" w:rsidRDefault="00DD6406">
      <w:pPr>
        <w:pStyle w:val="BodyTextMetricLight10pt"/>
      </w:pPr>
      <w:r w:rsidRPr="00BD0FBD">
        <w:fldChar w:fldCharType="begin"/>
      </w:r>
      <w:r w:rsidRPr="00BD0FBD">
        <w:instrText xml:space="preserve"> REF _Numd17e59329 \h </w:instrText>
      </w:r>
      <w:r w:rsidR="00BD0FBD">
        <w:instrText xml:space="preserve"> \* MERGEFORMAT </w:instrText>
      </w:r>
      <w:r w:rsidRPr="00BD0FBD">
        <w:fldChar w:fldCharType="separate"/>
      </w:r>
      <w:r w:rsidRPr="00BD0FBD">
        <w:t>Table 21</w:t>
      </w:r>
      <w:r w:rsidRPr="00BD0FBD">
        <w:fldChar w:fldCharType="end"/>
      </w:r>
      <w:r w:rsidRPr="00BD0FBD">
        <w:t xml:space="preserve"> </w:t>
      </w:r>
      <w:r>
        <w:t xml:space="preserve">shows the variables related to backing up UCP and DTR. All these variables are defined in the file </w:t>
      </w:r>
      <w:r>
        <w:rPr>
          <w:rStyle w:val="BoldEmpha"/>
        </w:rPr>
        <w:t>group_vars/backup</w:t>
      </w:r>
      <w:r>
        <w:t>. All the data that is backed up is streamed over an SSH connection to the backup server. Currently, the playbooks only support the use of the Ansible box as the backup server.</w:t>
      </w:r>
    </w:p>
    <w:p w:rsidR="00A83204" w:rsidRDefault="00DD6406">
      <w:pPr>
        <w:pStyle w:val="MISCTableCaptionHeader8pt"/>
      </w:pPr>
      <w:bookmarkStart w:id="212" w:name="_Refd17e59329"/>
      <w:bookmarkStart w:id="213" w:name="_Tocd17e59329"/>
      <w:r>
        <w:rPr>
          <w:rStyle w:val="MISCTableCaptionHeaderBold8pt"/>
          <w:noProof/>
        </w:rPr>
        <w:t>Table </w:t>
      </w:r>
      <w:bookmarkStart w:id="214" w:name="_Numd17e59329"/>
      <w:r>
        <w:fldChar w:fldCharType="begin"/>
      </w:r>
      <w:r>
        <w:instrText xml:space="preserve"> SEQ Table \* ARABIC </w:instrText>
      </w:r>
      <w:r>
        <w:fldChar w:fldCharType="separate"/>
      </w:r>
      <w:r>
        <w:rPr>
          <w:rStyle w:val="MISCTableCaptionHeaderBold8pt"/>
          <w:noProof/>
        </w:rPr>
        <w:t>21</w:t>
      </w:r>
      <w:r>
        <w:rPr>
          <w:rStyle w:val="MISCTableCaptionHeaderBold8pt"/>
          <w:noProof/>
        </w:rPr>
        <w:fldChar w:fldCharType="end"/>
      </w:r>
      <w:bookmarkEnd w:id="212"/>
      <w:bookmarkEnd w:id="213"/>
      <w:bookmarkEnd w:id="214"/>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A83204" w:rsidTr="00ED3BF0">
        <w:trPr>
          <w:cantSplit/>
        </w:trPr>
        <w:tc>
          <w:tcPr>
            <w:tcW w:w="1890" w:type="dxa"/>
            <w:tcBorders>
              <w:top w:val="nil"/>
              <w:bottom w:val="single" w:sz="36" w:space="0" w:color="00B388"/>
            </w:tcBorders>
          </w:tcPr>
          <w:p w:rsidR="00A83204" w:rsidRDefault="00DD6406">
            <w:pPr>
              <w:pStyle w:val="TableSubhead8pt"/>
            </w:pPr>
            <w:r>
              <w:t>Variable</w:t>
            </w:r>
          </w:p>
        </w:tc>
        <w:tc>
          <w:tcPr>
            <w:tcW w:w="2250" w:type="dxa"/>
            <w:tcBorders>
              <w:top w:val="nil"/>
              <w:bottom w:val="single" w:sz="36" w:space="0" w:color="00B388"/>
            </w:tcBorders>
          </w:tcPr>
          <w:p w:rsidR="00A83204" w:rsidRDefault="00DD6406">
            <w:pPr>
              <w:pStyle w:val="TableSubhead8pt"/>
            </w:pPr>
            <w:r>
              <w:t>File</w:t>
            </w:r>
          </w:p>
        </w:tc>
        <w:tc>
          <w:tcPr>
            <w:tcW w:w="4500" w:type="dxa"/>
            <w:tcBorders>
              <w:top w:val="nil"/>
              <w:bottom w:val="single" w:sz="36" w:space="0" w:color="00B388"/>
            </w:tcBorders>
          </w:tcPr>
          <w:p w:rsidR="00A83204" w:rsidRDefault="00DD6406">
            <w:pPr>
              <w:pStyle w:val="TableSubhead8pt"/>
            </w:pPr>
            <w:r>
              <w:t>Description</w:t>
            </w:r>
          </w:p>
        </w:tc>
      </w:tr>
      <w:tr w:rsidR="00A83204" w:rsidTr="00ED3BF0">
        <w:trPr>
          <w:cantSplit/>
        </w:trPr>
        <w:tc>
          <w:tcPr>
            <w:tcW w:w="1890" w:type="dxa"/>
          </w:tcPr>
          <w:p w:rsidR="00A83204" w:rsidRDefault="00DD6406">
            <w:pPr>
              <w:pStyle w:val="TableBody8pt"/>
            </w:pPr>
            <w:r>
              <w:t>backup_server</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Currently, the playbooks only support the use of the Ansible box as the backup server. </w:t>
            </w:r>
          </w:p>
        </w:tc>
      </w:tr>
      <w:tr w:rsidR="00A83204" w:rsidTr="00ED3BF0">
        <w:trPr>
          <w:cantSplit/>
        </w:trPr>
        <w:tc>
          <w:tcPr>
            <w:tcW w:w="1890" w:type="dxa"/>
          </w:tcPr>
          <w:p w:rsidR="00A83204" w:rsidRDefault="00DD6406">
            <w:pPr>
              <w:pStyle w:val="TableBody8pt"/>
            </w:pPr>
            <w:r>
              <w:t>backup_dest</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w:t>
            </w:r>
          </w:p>
        </w:tc>
      </w:tr>
      <w:tr w:rsidR="00A83204" w:rsidTr="00ED3BF0">
        <w:trPr>
          <w:cantSplit/>
        </w:trPr>
        <w:tc>
          <w:tcPr>
            <w:tcW w:w="1890" w:type="dxa"/>
          </w:tcPr>
          <w:p w:rsidR="00A83204" w:rsidRDefault="00DD6406">
            <w:pPr>
              <w:pStyle w:val="TableBody8pt"/>
            </w:pPr>
            <w:r>
              <w:t>#swarm_offline_backup</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This variable is commented out by default. More information on this variable is provided below. </w:t>
            </w:r>
          </w:p>
        </w:tc>
      </w:tr>
    </w:tbl>
    <w:p w:rsidR="00ED3BF0" w:rsidRDefault="00ED3BF0">
      <w:pPr>
        <w:pStyle w:val="Heading4"/>
      </w:pPr>
      <w:bookmarkStart w:id="215" w:name="_Refd17e59423"/>
      <w:bookmarkStart w:id="216" w:name="_Tocd17e59423"/>
    </w:p>
    <w:p w:rsidR="00A83204" w:rsidRDefault="00DD6406">
      <w:pPr>
        <w:pStyle w:val="Heading4"/>
      </w:pPr>
      <w:r>
        <w:t>Backing up the Swarm</w:t>
      </w:r>
      <w:bookmarkEnd w:id="215"/>
      <w:bookmarkEnd w:id="216"/>
    </w:p>
    <w:p w:rsidR="00A83204" w:rsidRDefault="00DD6406">
      <w:pPr>
        <w:pStyle w:val="BodyTextMetricLight10pt"/>
      </w:pPr>
      <w:r>
        <w:t>When you back</w:t>
      </w:r>
      <w:r w:rsidR="00ED3BF0">
        <w:t xml:space="preserve"> </w:t>
      </w:r>
      <w:r>
        <w:t>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w:t>
      </w:r>
      <w:r w:rsidR="00ED3BF0">
        <w:t xml:space="preserve"> </w:t>
      </w:r>
      <w:r>
        <w:t xml:space="preserve">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rsidR="00A83204" w:rsidRPr="00ED3BF0" w:rsidRDefault="00DD6406" w:rsidP="00ED3BF0">
      <w:pPr>
        <w:pStyle w:val="BodyTextMetricLight10pt"/>
        <w:rPr>
          <w:rStyle w:val="CodingLanguage"/>
        </w:rPr>
      </w:pPr>
      <w:r w:rsidRPr="00ED3BF0">
        <w:rPr>
          <w:rStyle w:val="CodingLanguage"/>
        </w:rPr>
        <w:t># ansible-playbook -i vm_hosts playbooks/backup_swarm.yml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ED3BF0" w:rsidRDefault="00DD6406" w:rsidP="00ED3BF0">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sidR="00ED3BF0">
        <w:rPr>
          <w:rStyle w:val="CodingLanguage"/>
        </w:rPr>
        <w:t>m_&lt;vmname&gt;_&lt;timestamp&gt;.vars.tgz</w:t>
      </w:r>
    </w:p>
    <w:p w:rsidR="00A83204" w:rsidRDefault="00DD6406">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rsidR="00A83204" w:rsidRDefault="00DD6406">
      <w:pPr>
        <w:pStyle w:val="BodyTextMetricLight10pt"/>
      </w:pPr>
      <w:r>
        <w:lastRenderedPageBreak/>
        <w:t xml:space="preserve">You can override the generated file name by defining the variable </w:t>
      </w:r>
      <w:r>
        <w:rPr>
          <w:rStyle w:val="BoldEmpha"/>
        </w:rPr>
        <w:t>backup_name</w:t>
      </w:r>
      <w:r>
        <w:t xml:space="preserve"> on the command line when running the playbook. In the example below: </w:t>
      </w:r>
    </w:p>
    <w:p w:rsidR="00A83204" w:rsidRPr="00ED3BF0" w:rsidRDefault="00DD6406" w:rsidP="00ED3BF0">
      <w:pPr>
        <w:pStyle w:val="BodyTextMetricLight10pt"/>
        <w:rPr>
          <w:rStyle w:val="CodingLanguage"/>
        </w:rPr>
      </w:pPr>
      <w:r w:rsidRPr="00ED3BF0">
        <w:rPr>
          <w:rStyle w:val="CodingLanguage"/>
        </w:rPr>
        <w:t># ansible-playbook -i vm_hosts playbooks/backup_swarm.yml -e backup_name=my_swarm_backup</w:t>
      </w:r>
    </w:p>
    <w:p w:rsidR="00A83204" w:rsidRDefault="00ED3BF0">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ED3BF0" w:rsidRDefault="00DD6406" w:rsidP="00ED3BF0">
      <w:pPr>
        <w:pStyle w:val="BodyTextMetricLight10pt"/>
        <w:rPr>
          <w:rStyle w:val="CodingLanguage"/>
        </w:rPr>
      </w:pPr>
      <w:r w:rsidRPr="00ED3BF0">
        <w:rPr>
          <w:rStyle w:val="CodingLanguage"/>
        </w:rPr>
        <w:t>&lt;backup_dest&gt;/my_swarm_backup.tgz</w:t>
      </w:r>
      <w:r w:rsidRPr="00ED3BF0">
        <w:rPr>
          <w:rStyle w:val="CodingLanguage"/>
        </w:rPr>
        <w:br/>
        <w:t>&lt;backup</w:t>
      </w:r>
      <w:r w:rsidR="00ED3BF0">
        <w:rPr>
          <w:rStyle w:val="CodingLanguage"/>
        </w:rPr>
        <w:t>_dest&gt;/my_swarm_backup.vars.tgz</w:t>
      </w:r>
    </w:p>
    <w:p w:rsidR="00A83204" w:rsidRDefault="00DD6406">
      <w:pPr>
        <w:pStyle w:val="MISCNote-Ruleabove"/>
      </w:pPr>
      <w:r>
        <w:t>Warning</w:t>
      </w:r>
    </w:p>
    <w:p w:rsidR="00A83204" w:rsidRDefault="00DD6406">
      <w:pPr>
        <w:pStyle w:val="MISCNote-Rulebelow"/>
      </w:pPr>
      <w:r>
        <w:rPr>
          <w:rStyle w:val="BoldEmpha"/>
        </w:rPr>
        <w:t>Online versus offline backups:</w:t>
      </w:r>
      <w:r>
        <w:t xml:space="preserve"> By defau</w:t>
      </w:r>
      <w:r w:rsidR="00ED3BF0">
        <w:t>lt, t</w:t>
      </w:r>
      <w:r>
        <w:t xml:space="preserve">he playbook performs online backups. You can take offline backups by setting the variable </w:t>
      </w:r>
      <w:r>
        <w:rPr>
          <w:rStyle w:val="CodingLanguage"/>
        </w:rPr>
        <w:t>swarm_backup_offline</w:t>
      </w:r>
      <w:r>
        <w:t xml:space="preserve"> to </w:t>
      </w:r>
      <w:r>
        <w:rPr>
          <w:rStyle w:val="CodingLanguage"/>
        </w:rPr>
        <w:t>"true"</w:t>
      </w:r>
      <w:r>
        <w:t xml:space="preserve">. The playbook will then stop the Docker daemon on the machine used to take the backup (a manager/UCP node). Before it does so, the playbook will verify that enough managers are running in </w:t>
      </w:r>
      <w:r w:rsidR="00ED3BF0">
        <w:t>the cluster to maintain the quor</w:t>
      </w:r>
      <w:r>
        <w:t xml:space="preserve">um. If this is not the case, the playbook will exit with an error. For more information, see the Docker documentation at </w:t>
      </w:r>
      <w:hyperlink r:id="rId57" w:anchor="recover-from-disasterv">
        <w:r>
          <w:rPr>
            <w:rStyle w:val="Hyperlink"/>
          </w:rPr>
          <w:t>https://docs.docker.com/engine/swarm/admin_guide/#recover-from-disasterv</w:t>
        </w:r>
      </w:hyperlink>
    </w:p>
    <w:p w:rsidR="00A83204" w:rsidRDefault="00DD6406">
      <w:pPr>
        <w:pStyle w:val="Heading4"/>
      </w:pPr>
      <w:bookmarkStart w:id="217" w:name="_Refd17e59498"/>
      <w:bookmarkStart w:id="218" w:name="_Tocd17e59498"/>
      <w:r>
        <w:t>Backing up the Universal Control Plane (UCP)</w:t>
      </w:r>
      <w:bookmarkEnd w:id="217"/>
      <w:bookmarkEnd w:id="218"/>
    </w:p>
    <w:p w:rsidR="00A83204" w:rsidRDefault="00DD6406">
      <w:pPr>
        <w:pStyle w:val="BodyTextMetricLight10pt"/>
      </w:pPr>
      <w:r>
        <w:t xml:space="preserve">When you backup UCP, you save the following data/metadata: </w:t>
      </w:r>
    </w:p>
    <w:p w:rsidR="00A83204" w:rsidRDefault="00DD6406">
      <w:pPr>
        <w:pStyle w:val="MISCTableCaptionHeader8pt"/>
      </w:pPr>
      <w:bookmarkStart w:id="219" w:name="_Refd17e59506"/>
      <w:bookmarkStart w:id="220" w:name="_Tocd17e59506"/>
      <w:r>
        <w:rPr>
          <w:rStyle w:val="MISCTableCaptionHeaderBold8pt"/>
          <w:noProof/>
        </w:rPr>
        <w:t>Table </w:t>
      </w:r>
      <w:bookmarkStart w:id="221" w:name="_Numd17e59506"/>
      <w:r>
        <w:fldChar w:fldCharType="begin"/>
      </w:r>
      <w:r>
        <w:instrText xml:space="preserve"> SEQ Table \* ARABIC </w:instrText>
      </w:r>
      <w:r>
        <w:fldChar w:fldCharType="separate"/>
      </w:r>
      <w:r>
        <w:rPr>
          <w:rStyle w:val="MISCTableCaptionHeaderBold8pt"/>
          <w:noProof/>
        </w:rPr>
        <w:t>22</w:t>
      </w:r>
      <w:r>
        <w:rPr>
          <w:rStyle w:val="MISCTableCaptionHeaderBold8pt"/>
          <w:noProof/>
        </w:rPr>
        <w:fldChar w:fldCharType="end"/>
      </w:r>
      <w:bookmarkEnd w:id="219"/>
      <w:bookmarkEnd w:id="220"/>
      <w:bookmarkEnd w:id="221"/>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A83204" w:rsidTr="00ED3BF0">
        <w:trPr>
          <w:cantSplit/>
        </w:trPr>
        <w:tc>
          <w:tcPr>
            <w:tcW w:w="1620" w:type="dxa"/>
            <w:tcBorders>
              <w:top w:val="nil"/>
              <w:bottom w:val="single" w:sz="36" w:space="0" w:color="00B388"/>
            </w:tcBorders>
          </w:tcPr>
          <w:p w:rsidR="00A83204" w:rsidRDefault="00DD6406">
            <w:pPr>
              <w:pStyle w:val="TableSubhead8pt"/>
            </w:pPr>
            <w:r>
              <w:t>Data</w:t>
            </w:r>
          </w:p>
        </w:tc>
        <w:tc>
          <w:tcPr>
            <w:tcW w:w="7020" w:type="dxa"/>
            <w:tcBorders>
              <w:top w:val="nil"/>
              <w:bottom w:val="single" w:sz="36" w:space="0" w:color="00B388"/>
            </w:tcBorders>
          </w:tcPr>
          <w:p w:rsidR="00A83204" w:rsidRDefault="00DD6406">
            <w:pPr>
              <w:pStyle w:val="TableSubhead8pt"/>
            </w:pPr>
            <w:r>
              <w:t>Description</w:t>
            </w:r>
          </w:p>
        </w:tc>
      </w:tr>
      <w:tr w:rsidR="00A83204" w:rsidTr="00ED3BF0">
        <w:trPr>
          <w:cantSplit/>
        </w:trPr>
        <w:tc>
          <w:tcPr>
            <w:tcW w:w="1620" w:type="dxa"/>
          </w:tcPr>
          <w:p w:rsidR="00A83204" w:rsidRDefault="00DD6406">
            <w:pPr>
              <w:pStyle w:val="TableBody8pt"/>
            </w:pPr>
            <w:r>
              <w:t>Configurations</w:t>
            </w:r>
          </w:p>
        </w:tc>
        <w:tc>
          <w:tcPr>
            <w:tcW w:w="7020" w:type="dxa"/>
          </w:tcPr>
          <w:p w:rsidR="00A83204" w:rsidRDefault="00DD6406">
            <w:pPr>
              <w:pStyle w:val="TableBody8pt"/>
            </w:pPr>
            <w:r>
              <w:t xml:space="preserve">The UCP cluster configurations, as shown by </w:t>
            </w:r>
            <w:r>
              <w:rPr>
                <w:rStyle w:val="CodingLanguage"/>
              </w:rPr>
              <w:t>docker config ls</w:t>
            </w:r>
            <w:r>
              <w:t xml:space="preserve">, including Docker EE license and swarm and client CAs </w:t>
            </w:r>
          </w:p>
        </w:tc>
      </w:tr>
      <w:tr w:rsidR="00A83204" w:rsidTr="00ED3BF0">
        <w:trPr>
          <w:cantSplit/>
        </w:trPr>
        <w:tc>
          <w:tcPr>
            <w:tcW w:w="1620" w:type="dxa"/>
          </w:tcPr>
          <w:p w:rsidR="00A83204" w:rsidRDefault="00DD6406">
            <w:pPr>
              <w:pStyle w:val="TableBody8pt"/>
            </w:pPr>
            <w:r>
              <w:t>Access control</w:t>
            </w:r>
          </w:p>
        </w:tc>
        <w:tc>
          <w:tcPr>
            <w:tcW w:w="7020" w:type="dxa"/>
          </w:tcPr>
          <w:p w:rsidR="00A83204" w:rsidRDefault="00DD6406">
            <w:pPr>
              <w:pStyle w:val="TableBody8pt"/>
            </w:pPr>
            <w:r>
              <w:t>Permissions for team access to swarm resources, including collections, grants, and roles</w:t>
            </w:r>
          </w:p>
        </w:tc>
      </w:tr>
      <w:tr w:rsidR="00A83204" w:rsidTr="00ED3BF0">
        <w:trPr>
          <w:cantSplit/>
        </w:trPr>
        <w:tc>
          <w:tcPr>
            <w:tcW w:w="1620" w:type="dxa"/>
          </w:tcPr>
          <w:p w:rsidR="00A83204" w:rsidRDefault="00DD6406">
            <w:pPr>
              <w:pStyle w:val="TableBody8pt"/>
            </w:pPr>
            <w:r>
              <w:t>Certificates and keys</w:t>
            </w:r>
          </w:p>
        </w:tc>
        <w:tc>
          <w:tcPr>
            <w:tcW w:w="7020" w:type="dxa"/>
          </w:tcPr>
          <w:p w:rsidR="00A83204" w:rsidRDefault="00DD6406">
            <w:pPr>
              <w:pStyle w:val="TableBody8pt"/>
            </w:pPr>
            <w:r>
              <w:t>The certificates, public keys, and private keys that are used for authentication and mutual TLS communication</w:t>
            </w:r>
          </w:p>
        </w:tc>
      </w:tr>
      <w:tr w:rsidR="00A83204" w:rsidTr="00ED3BF0">
        <w:trPr>
          <w:cantSplit/>
        </w:trPr>
        <w:tc>
          <w:tcPr>
            <w:tcW w:w="1620" w:type="dxa"/>
          </w:tcPr>
          <w:p w:rsidR="00A83204" w:rsidRDefault="00DD6406">
            <w:pPr>
              <w:pStyle w:val="TableBody8pt"/>
            </w:pPr>
            <w:r>
              <w:t>Metrics data</w:t>
            </w:r>
          </w:p>
        </w:tc>
        <w:tc>
          <w:tcPr>
            <w:tcW w:w="7020" w:type="dxa"/>
          </w:tcPr>
          <w:p w:rsidR="00A83204" w:rsidRDefault="00DD6406">
            <w:pPr>
              <w:pStyle w:val="TableBody8pt"/>
            </w:pPr>
            <w:r>
              <w:t>Monitoring data gathered by UCP</w:t>
            </w:r>
          </w:p>
        </w:tc>
      </w:tr>
      <w:tr w:rsidR="00A83204" w:rsidTr="00ED3BF0">
        <w:trPr>
          <w:cantSplit/>
        </w:trPr>
        <w:tc>
          <w:tcPr>
            <w:tcW w:w="1620" w:type="dxa"/>
          </w:tcPr>
          <w:p w:rsidR="00A83204" w:rsidRDefault="00DD6406">
            <w:pPr>
              <w:pStyle w:val="TableBody8pt"/>
            </w:pPr>
            <w:r>
              <w:t>Organizations</w:t>
            </w:r>
          </w:p>
        </w:tc>
        <w:tc>
          <w:tcPr>
            <w:tcW w:w="7020" w:type="dxa"/>
          </w:tcPr>
          <w:p w:rsidR="00A83204" w:rsidRDefault="00DD6406">
            <w:pPr>
              <w:pStyle w:val="TableBody8pt"/>
            </w:pPr>
            <w:r>
              <w:t>Your users, teams, and orgs</w:t>
            </w:r>
          </w:p>
        </w:tc>
      </w:tr>
      <w:tr w:rsidR="00A83204" w:rsidTr="00ED3BF0">
        <w:trPr>
          <w:cantSplit/>
        </w:trPr>
        <w:tc>
          <w:tcPr>
            <w:tcW w:w="1620" w:type="dxa"/>
          </w:tcPr>
          <w:p w:rsidR="00A83204" w:rsidRDefault="00DD6406">
            <w:pPr>
              <w:pStyle w:val="TableBody8pt"/>
            </w:pPr>
            <w:r>
              <w:t>Volumes</w:t>
            </w:r>
          </w:p>
        </w:tc>
        <w:tc>
          <w:tcPr>
            <w:tcW w:w="7020" w:type="dxa"/>
          </w:tcPr>
          <w:p w:rsidR="00A83204" w:rsidRDefault="00DD6406">
            <w:pPr>
              <w:pStyle w:val="TableBody8pt"/>
            </w:pPr>
            <w:r>
              <w:t xml:space="preserve">All </w:t>
            </w:r>
            <w:hyperlink r:id="rId58" w:anchor="volumes-used-by-ucp">
              <w:r>
                <w:rPr>
                  <w:rStyle w:val="Hyperlink"/>
                </w:rPr>
                <w:t>UCP named volumes</w:t>
              </w:r>
            </w:hyperlink>
            <w:r>
              <w:t>, which include all UCP component certs and data</w:t>
            </w:r>
          </w:p>
        </w:tc>
      </w:tr>
    </w:tbl>
    <w:p w:rsidR="00ED3BF0" w:rsidRDefault="00ED3BF0">
      <w:pPr>
        <w:pStyle w:val="BodyTextMetricLight10pt"/>
      </w:pPr>
    </w:p>
    <w:p w:rsidR="00A83204" w:rsidRDefault="00DD6406">
      <w:pPr>
        <w:pStyle w:val="BodyTextMetricLight10pt"/>
      </w:pPr>
      <w:r>
        <w:t xml:space="preserve">To make a backup of UCP, use </w:t>
      </w:r>
      <w:r>
        <w:rPr>
          <w:rStyle w:val="CodingLanguage"/>
        </w:rPr>
        <w:t>playbook/backup_ucp.yml</w:t>
      </w:r>
      <w:r>
        <w:t xml:space="preserve"> as follows:</w:t>
      </w:r>
    </w:p>
    <w:p w:rsidR="00A83204" w:rsidRPr="00ED3BF0" w:rsidRDefault="00DD6406" w:rsidP="00ED3BF0">
      <w:pPr>
        <w:pStyle w:val="BodyTextMetricLight10pt"/>
        <w:rPr>
          <w:rStyle w:val="CodingLanguage"/>
        </w:rPr>
      </w:pPr>
      <w:r w:rsidRPr="00ED3BF0">
        <w:rPr>
          <w:rStyle w:val="CodingLanguage"/>
        </w:rPr>
        <w:t># ansible-playbook -i vm_host playbooks/backup_ucp.yml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rsidR="00A83204" w:rsidRPr="00ED3BF0" w:rsidRDefault="00DD6406" w:rsidP="00ED3BF0">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sidR="00ED3BF0">
        <w:rPr>
          <w:rStyle w:val="CodingLanguage"/>
        </w:rPr>
        <w:t>&gt;_&lt;vmname&gt;_&lt;timestamp&gt;.vars.tgz</w:t>
      </w:r>
    </w:p>
    <w:p w:rsidR="00A83204" w:rsidRDefault="00DD6406">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ED3BF0" w:rsidRDefault="00DD6406" w:rsidP="00ED3BF0">
      <w:pPr>
        <w:pStyle w:val="BodyTextMetricLight10pt"/>
        <w:rPr>
          <w:rStyle w:val="CodingLanguage"/>
        </w:rPr>
      </w:pPr>
      <w:r w:rsidRPr="00ED3BF0">
        <w:rPr>
          <w:rStyle w:val="CodingLanguage"/>
        </w:rPr>
        <w:t># ansible-playbook -i vm_hosts playbooks/backup_ucp.yml -e backup_name=my_ucp_backup</w:t>
      </w:r>
    </w:p>
    <w:p w:rsidR="00A83204" w:rsidRDefault="00ED3BF0">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ED3BF0" w:rsidRDefault="00DD6406" w:rsidP="00ED3BF0">
      <w:pPr>
        <w:pStyle w:val="BodyTextMetricLight10pt"/>
        <w:rPr>
          <w:rStyle w:val="CodingLanguage"/>
        </w:rPr>
      </w:pPr>
      <w:r w:rsidRPr="00ED3BF0">
        <w:rPr>
          <w:rStyle w:val="CodingLanguage"/>
        </w:rPr>
        <w:t>&lt;backup_dest&gt;/my_ucp_backup.tgz</w:t>
      </w:r>
      <w:r w:rsidRPr="00ED3BF0">
        <w:rPr>
          <w:rStyle w:val="CodingLanguage"/>
        </w:rPr>
        <w:br/>
        <w:t>&lt;back</w:t>
      </w:r>
      <w:r w:rsidR="00ED3BF0">
        <w:rPr>
          <w:rStyle w:val="CodingLanguage"/>
        </w:rPr>
        <w:t>up_dest&gt;/my_ucp_backup.vars.tgz</w:t>
      </w:r>
    </w:p>
    <w:p w:rsidR="00A83204" w:rsidRDefault="00DD6406">
      <w:pPr>
        <w:pStyle w:val="MISCNote-Ruleabove"/>
      </w:pPr>
      <w:r>
        <w:lastRenderedPageBreak/>
        <w:t>Warning</w:t>
      </w:r>
    </w:p>
    <w:p w:rsidR="00A83204" w:rsidRDefault="00DD6406">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rsidR="00A83204" w:rsidRDefault="00DD6406">
      <w:pPr>
        <w:pStyle w:val="BodyTextMetricLight10pt"/>
      </w:pPr>
      <w:r>
        <w:t xml:space="preserve">For more information on UCP backup, see the Docker documentation at </w:t>
      </w:r>
      <w:hyperlink r:id="rId59">
        <w:r>
          <w:rPr>
            <w:rStyle w:val="Hyperlink"/>
          </w:rPr>
          <w:t>https://docs.docker.com/datacenter/ucp/2.2/guides/admin/backups-and-disaster-recovery/</w:t>
        </w:r>
      </w:hyperlink>
    </w:p>
    <w:p w:rsidR="00A83204" w:rsidRDefault="00DD6406">
      <w:pPr>
        <w:pStyle w:val="Heading4"/>
      </w:pPr>
      <w:bookmarkStart w:id="222" w:name="_Refd17e59688"/>
      <w:bookmarkStart w:id="223" w:name="_Tocd17e59688"/>
      <w:r>
        <w:t>Backing up the Docker Trusted Registry (DTR)</w:t>
      </w:r>
      <w:bookmarkEnd w:id="222"/>
      <w:bookmarkEnd w:id="223"/>
    </w:p>
    <w:p w:rsidR="00A83204" w:rsidRDefault="00DD6406">
      <w:pPr>
        <w:pStyle w:val="BodyTextMetricLight10pt"/>
      </w:pPr>
      <w:r>
        <w:t xml:space="preserve">When you backup DTR, you save the following data/metadata: </w:t>
      </w:r>
    </w:p>
    <w:p w:rsidR="00A83204" w:rsidRDefault="00DD6406">
      <w:pPr>
        <w:pStyle w:val="MISCTableCaptionHeader8pt"/>
      </w:pPr>
      <w:bookmarkStart w:id="224" w:name="_Refd17e59696"/>
      <w:bookmarkStart w:id="225" w:name="_Tocd17e59696"/>
      <w:r>
        <w:rPr>
          <w:rStyle w:val="MISCTableCaptionHeaderBold8pt"/>
          <w:noProof/>
        </w:rPr>
        <w:t>Table </w:t>
      </w:r>
      <w:bookmarkStart w:id="226" w:name="_Numd17e59696"/>
      <w:r>
        <w:fldChar w:fldCharType="begin"/>
      </w:r>
      <w:r>
        <w:instrText xml:space="preserve"> SEQ Table \* ARABIC </w:instrText>
      </w:r>
      <w:r>
        <w:fldChar w:fldCharType="separate"/>
      </w:r>
      <w:r>
        <w:rPr>
          <w:rStyle w:val="MISCTableCaptionHeaderBold8pt"/>
          <w:noProof/>
        </w:rPr>
        <w:t>23</w:t>
      </w:r>
      <w:r>
        <w:rPr>
          <w:rStyle w:val="MISCTableCaptionHeaderBold8pt"/>
          <w:noProof/>
        </w:rPr>
        <w:fldChar w:fldCharType="end"/>
      </w:r>
      <w:bookmarkEnd w:id="224"/>
      <w:bookmarkEnd w:id="225"/>
      <w:bookmarkEnd w:id="226"/>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A83204" w:rsidTr="00E86C86">
        <w:trPr>
          <w:cantSplit/>
        </w:trPr>
        <w:tc>
          <w:tcPr>
            <w:tcW w:w="2880" w:type="dxa"/>
            <w:tcBorders>
              <w:top w:val="nil"/>
              <w:bottom w:val="single" w:sz="36" w:space="0" w:color="00B388"/>
            </w:tcBorders>
          </w:tcPr>
          <w:p w:rsidR="00A83204" w:rsidRDefault="00DD6406">
            <w:pPr>
              <w:pStyle w:val="TableSubhead8pt"/>
            </w:pPr>
            <w:r>
              <w:t>Data</w:t>
            </w:r>
          </w:p>
        </w:tc>
        <w:tc>
          <w:tcPr>
            <w:tcW w:w="1440" w:type="dxa"/>
            <w:tcBorders>
              <w:top w:val="nil"/>
              <w:bottom w:val="single" w:sz="36" w:space="0" w:color="00B388"/>
            </w:tcBorders>
          </w:tcPr>
          <w:p w:rsidR="00A83204" w:rsidRDefault="00DD6406">
            <w:pPr>
              <w:pStyle w:val="TableSubhead8pt"/>
            </w:pPr>
            <w:r>
              <w:t>Backed up?</w:t>
            </w:r>
          </w:p>
        </w:tc>
        <w:tc>
          <w:tcPr>
            <w:tcW w:w="4320" w:type="dxa"/>
            <w:tcBorders>
              <w:top w:val="nil"/>
              <w:bottom w:val="single" w:sz="36" w:space="0" w:color="00B388"/>
            </w:tcBorders>
          </w:tcPr>
          <w:p w:rsidR="00A83204" w:rsidRDefault="00DD6406">
            <w:pPr>
              <w:pStyle w:val="TableSubhead8pt"/>
            </w:pPr>
            <w:r>
              <w:t>Description</w:t>
            </w:r>
          </w:p>
        </w:tc>
      </w:tr>
      <w:tr w:rsidR="00A83204" w:rsidTr="00E86C86">
        <w:trPr>
          <w:cantSplit/>
        </w:trPr>
        <w:tc>
          <w:tcPr>
            <w:tcW w:w="2880" w:type="dxa"/>
          </w:tcPr>
          <w:p w:rsidR="00A83204" w:rsidRDefault="00DD6406">
            <w:pPr>
              <w:pStyle w:val="TableBody8pt"/>
            </w:pPr>
            <w:r>
              <w:t>Configurations</w:t>
            </w:r>
          </w:p>
        </w:tc>
        <w:tc>
          <w:tcPr>
            <w:tcW w:w="1440" w:type="dxa"/>
          </w:tcPr>
          <w:p w:rsidR="00A83204" w:rsidRDefault="00DD6406">
            <w:pPr>
              <w:pStyle w:val="TableBody8pt"/>
            </w:pPr>
            <w:r>
              <w:t>yes</w:t>
            </w:r>
          </w:p>
        </w:tc>
        <w:tc>
          <w:tcPr>
            <w:tcW w:w="4320" w:type="dxa"/>
          </w:tcPr>
          <w:p w:rsidR="00A83204" w:rsidRDefault="00DD6406">
            <w:pPr>
              <w:pStyle w:val="TableBody8pt"/>
            </w:pPr>
            <w:r>
              <w:t>DTR settings</w:t>
            </w:r>
          </w:p>
        </w:tc>
      </w:tr>
      <w:tr w:rsidR="00A83204" w:rsidTr="00E86C86">
        <w:trPr>
          <w:cantSplit/>
        </w:trPr>
        <w:tc>
          <w:tcPr>
            <w:tcW w:w="2880" w:type="dxa"/>
          </w:tcPr>
          <w:p w:rsidR="00A83204" w:rsidRDefault="00DD6406">
            <w:pPr>
              <w:pStyle w:val="TableBody8pt"/>
            </w:pPr>
            <w:r>
              <w:t>Repository metadata</w:t>
            </w:r>
          </w:p>
        </w:tc>
        <w:tc>
          <w:tcPr>
            <w:tcW w:w="1440" w:type="dxa"/>
          </w:tcPr>
          <w:p w:rsidR="00A83204" w:rsidRDefault="00DD6406">
            <w:pPr>
              <w:pStyle w:val="TableBody8pt"/>
            </w:pPr>
            <w:r>
              <w:t>yes</w:t>
            </w:r>
          </w:p>
        </w:tc>
        <w:tc>
          <w:tcPr>
            <w:tcW w:w="4320" w:type="dxa"/>
          </w:tcPr>
          <w:p w:rsidR="00A83204" w:rsidRDefault="00DD6406">
            <w:pPr>
              <w:pStyle w:val="TableBody8pt"/>
            </w:pPr>
            <w:r>
              <w:t>Metadata like image architecture and size</w:t>
            </w:r>
          </w:p>
        </w:tc>
      </w:tr>
      <w:tr w:rsidR="00A83204" w:rsidTr="00E86C86">
        <w:trPr>
          <w:cantSplit/>
        </w:trPr>
        <w:tc>
          <w:tcPr>
            <w:tcW w:w="2880" w:type="dxa"/>
          </w:tcPr>
          <w:p w:rsidR="00A83204" w:rsidRDefault="00DD6406">
            <w:pPr>
              <w:pStyle w:val="TableBody8pt"/>
            </w:pPr>
            <w:r>
              <w:t>Access control to repos and images</w:t>
            </w:r>
          </w:p>
        </w:tc>
        <w:tc>
          <w:tcPr>
            <w:tcW w:w="1440" w:type="dxa"/>
          </w:tcPr>
          <w:p w:rsidR="00A83204" w:rsidRDefault="00DD6406">
            <w:pPr>
              <w:pStyle w:val="TableBody8pt"/>
            </w:pPr>
            <w:r>
              <w:t>yes</w:t>
            </w:r>
          </w:p>
        </w:tc>
        <w:tc>
          <w:tcPr>
            <w:tcW w:w="4320" w:type="dxa"/>
          </w:tcPr>
          <w:p w:rsidR="00A83204" w:rsidRDefault="00DD6406">
            <w:pPr>
              <w:pStyle w:val="TableBody8pt"/>
            </w:pPr>
            <w:r>
              <w:t>Data about who has access to which images</w:t>
            </w:r>
          </w:p>
        </w:tc>
      </w:tr>
      <w:tr w:rsidR="00A83204" w:rsidTr="00E86C86">
        <w:trPr>
          <w:cantSplit/>
        </w:trPr>
        <w:tc>
          <w:tcPr>
            <w:tcW w:w="2880" w:type="dxa"/>
          </w:tcPr>
          <w:p w:rsidR="00A83204" w:rsidRDefault="00DD6406">
            <w:pPr>
              <w:pStyle w:val="TableBody8pt"/>
            </w:pPr>
            <w:r>
              <w:t>Notary data</w:t>
            </w:r>
          </w:p>
        </w:tc>
        <w:tc>
          <w:tcPr>
            <w:tcW w:w="1440" w:type="dxa"/>
          </w:tcPr>
          <w:p w:rsidR="00A83204" w:rsidRDefault="00DD6406">
            <w:pPr>
              <w:pStyle w:val="TableBody8pt"/>
            </w:pPr>
            <w:r>
              <w:t>yes</w:t>
            </w:r>
          </w:p>
        </w:tc>
        <w:tc>
          <w:tcPr>
            <w:tcW w:w="4320" w:type="dxa"/>
          </w:tcPr>
          <w:p w:rsidR="00A83204" w:rsidRDefault="00DD6406">
            <w:pPr>
              <w:pStyle w:val="TableBody8pt"/>
            </w:pPr>
            <w:r>
              <w:t>Signatures and digests for images that are signed</w:t>
            </w:r>
          </w:p>
        </w:tc>
      </w:tr>
      <w:tr w:rsidR="00A83204" w:rsidTr="00E86C86">
        <w:trPr>
          <w:cantSplit/>
        </w:trPr>
        <w:tc>
          <w:tcPr>
            <w:tcW w:w="2880" w:type="dxa"/>
          </w:tcPr>
          <w:p w:rsidR="00A83204" w:rsidRDefault="00DD6406">
            <w:pPr>
              <w:pStyle w:val="TableBody8pt"/>
            </w:pPr>
            <w:r>
              <w:t>Scan results</w:t>
            </w:r>
          </w:p>
        </w:tc>
        <w:tc>
          <w:tcPr>
            <w:tcW w:w="1440" w:type="dxa"/>
          </w:tcPr>
          <w:p w:rsidR="00A83204" w:rsidRDefault="00DD6406">
            <w:pPr>
              <w:pStyle w:val="TableBody8pt"/>
            </w:pPr>
            <w:r>
              <w:t>yes</w:t>
            </w:r>
          </w:p>
        </w:tc>
        <w:tc>
          <w:tcPr>
            <w:tcW w:w="4320" w:type="dxa"/>
          </w:tcPr>
          <w:p w:rsidR="00A83204" w:rsidRDefault="00DD6406">
            <w:pPr>
              <w:pStyle w:val="TableBody8pt"/>
            </w:pPr>
            <w:r>
              <w:t>Information about vulnerabilities in your images</w:t>
            </w:r>
          </w:p>
        </w:tc>
      </w:tr>
      <w:tr w:rsidR="00A83204" w:rsidTr="00E86C86">
        <w:trPr>
          <w:cantSplit/>
        </w:trPr>
        <w:tc>
          <w:tcPr>
            <w:tcW w:w="2880" w:type="dxa"/>
          </w:tcPr>
          <w:p w:rsidR="00A83204" w:rsidRDefault="00DD6406">
            <w:pPr>
              <w:pStyle w:val="TableBody8pt"/>
            </w:pPr>
            <w:r>
              <w:t>Certificates and keys</w:t>
            </w:r>
          </w:p>
        </w:tc>
        <w:tc>
          <w:tcPr>
            <w:tcW w:w="1440" w:type="dxa"/>
          </w:tcPr>
          <w:p w:rsidR="00A83204" w:rsidRDefault="00DD6406">
            <w:pPr>
              <w:pStyle w:val="TableBody8pt"/>
            </w:pPr>
            <w:r>
              <w:t>yes</w:t>
            </w:r>
          </w:p>
        </w:tc>
        <w:tc>
          <w:tcPr>
            <w:tcW w:w="4320" w:type="dxa"/>
          </w:tcPr>
          <w:p w:rsidR="00A83204" w:rsidRDefault="00DD6406">
            <w:pPr>
              <w:pStyle w:val="TableBody8pt"/>
            </w:pPr>
            <w:r>
              <w:t>TLS certificates and keys used by DTR</w:t>
            </w:r>
          </w:p>
        </w:tc>
      </w:tr>
      <w:tr w:rsidR="00A83204" w:rsidTr="00E86C86">
        <w:trPr>
          <w:cantSplit/>
        </w:trPr>
        <w:tc>
          <w:tcPr>
            <w:tcW w:w="2880" w:type="dxa"/>
          </w:tcPr>
          <w:p w:rsidR="00A83204" w:rsidRDefault="00DD6406">
            <w:pPr>
              <w:pStyle w:val="TableBody8pt"/>
            </w:pPr>
            <w:r>
              <w:t>Image content</w:t>
            </w:r>
          </w:p>
        </w:tc>
        <w:tc>
          <w:tcPr>
            <w:tcW w:w="1440" w:type="dxa"/>
          </w:tcPr>
          <w:p w:rsidR="00A83204" w:rsidRDefault="00DD6406">
            <w:pPr>
              <w:pStyle w:val="TableBody8pt"/>
            </w:pPr>
            <w:r>
              <w:t>no</w:t>
            </w:r>
          </w:p>
        </w:tc>
        <w:tc>
          <w:tcPr>
            <w:tcW w:w="4320" w:type="dxa"/>
          </w:tcPr>
          <w:p w:rsidR="00A83204" w:rsidRDefault="00DD6406">
            <w:pPr>
              <w:pStyle w:val="TableBody8pt"/>
            </w:pPr>
            <w:r>
              <w:t>Needs to be backed up separately, depends on DTR configuration</w:t>
            </w:r>
          </w:p>
        </w:tc>
      </w:tr>
      <w:tr w:rsidR="00A83204" w:rsidTr="00E86C86">
        <w:trPr>
          <w:cantSplit/>
        </w:trPr>
        <w:tc>
          <w:tcPr>
            <w:tcW w:w="2880" w:type="dxa"/>
          </w:tcPr>
          <w:p w:rsidR="00A83204" w:rsidRDefault="00DD6406">
            <w:pPr>
              <w:pStyle w:val="TableBody8pt"/>
            </w:pPr>
            <w:r>
              <w:t>Users, orgs, teams</w:t>
            </w:r>
          </w:p>
        </w:tc>
        <w:tc>
          <w:tcPr>
            <w:tcW w:w="1440" w:type="dxa"/>
          </w:tcPr>
          <w:p w:rsidR="00A83204" w:rsidRDefault="00DD6406">
            <w:pPr>
              <w:pStyle w:val="TableBody8pt"/>
            </w:pPr>
            <w:r>
              <w:t>no</w:t>
            </w:r>
          </w:p>
        </w:tc>
        <w:tc>
          <w:tcPr>
            <w:tcW w:w="4320" w:type="dxa"/>
          </w:tcPr>
          <w:p w:rsidR="00A83204" w:rsidRDefault="00DD6406">
            <w:pPr>
              <w:pStyle w:val="TableBody8pt"/>
            </w:pPr>
            <w:r>
              <w:t>Create a UCP backup to backup this data</w:t>
            </w:r>
          </w:p>
        </w:tc>
      </w:tr>
      <w:tr w:rsidR="00A83204" w:rsidTr="00E86C86">
        <w:trPr>
          <w:cantSplit/>
        </w:trPr>
        <w:tc>
          <w:tcPr>
            <w:tcW w:w="2880" w:type="dxa"/>
          </w:tcPr>
          <w:p w:rsidR="00A83204" w:rsidRDefault="00DD6406">
            <w:pPr>
              <w:pStyle w:val="TableBody8pt"/>
            </w:pPr>
            <w:r>
              <w:t>Vulnerability database</w:t>
            </w:r>
          </w:p>
        </w:tc>
        <w:tc>
          <w:tcPr>
            <w:tcW w:w="1440" w:type="dxa"/>
          </w:tcPr>
          <w:p w:rsidR="00A83204" w:rsidRDefault="00DD6406">
            <w:pPr>
              <w:pStyle w:val="TableBody8pt"/>
            </w:pPr>
            <w:r>
              <w:t>no</w:t>
            </w:r>
          </w:p>
        </w:tc>
        <w:tc>
          <w:tcPr>
            <w:tcW w:w="4320" w:type="dxa"/>
          </w:tcPr>
          <w:p w:rsidR="00A83204" w:rsidRDefault="00DD6406">
            <w:pPr>
              <w:pStyle w:val="TableBody8pt"/>
            </w:pPr>
            <w:r>
              <w:t>Can be re-downloaded after a restore</w:t>
            </w:r>
          </w:p>
        </w:tc>
      </w:tr>
    </w:tbl>
    <w:p w:rsidR="00E86C86" w:rsidRDefault="00E86C86">
      <w:pPr>
        <w:pStyle w:val="BodyTextMetricLight10pt"/>
      </w:pPr>
    </w:p>
    <w:p w:rsidR="00A83204" w:rsidRDefault="00DD6406">
      <w:pPr>
        <w:pStyle w:val="BodyTextMetricLight10pt"/>
      </w:pPr>
      <w:r>
        <w:t xml:space="preserve">To make a backup of DTR metadata, use </w:t>
      </w:r>
      <w:r>
        <w:rPr>
          <w:rStyle w:val="CodingLanguage"/>
        </w:rPr>
        <w:t>playbook/backup_dtr_metadata.yml</w:t>
      </w:r>
    </w:p>
    <w:p w:rsidR="00A83204" w:rsidRPr="00E86C86" w:rsidRDefault="00DD6406" w:rsidP="00E86C86">
      <w:pPr>
        <w:pStyle w:val="BodyTextMetricLight10pt"/>
        <w:rPr>
          <w:rStyle w:val="CodingLanguage"/>
        </w:rPr>
      </w:pPr>
      <w:r w:rsidRPr="00E86C86">
        <w:rPr>
          <w:rStyle w:val="CodingLanguage"/>
        </w:rPr>
        <w:t># ansible-playbook -i vm_host playbooks/backup_dtr_metadata.yml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E86C86" w:rsidRDefault="00DD6406" w:rsidP="00E86C86">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sidR="00E86C86">
        <w:rPr>
          <w:rStyle w:val="CodingLanguage"/>
        </w:rPr>
        <w:t>&gt;_&lt;vmname&gt;_&lt;timestamp&gt;.vars.tgz</w:t>
      </w:r>
    </w:p>
    <w:p w:rsidR="00A83204" w:rsidRDefault="00DD6406">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971AD5" w:rsidRDefault="00DD6406" w:rsidP="00971AD5">
      <w:pPr>
        <w:pStyle w:val="BodyTextMetricLight10pt"/>
        <w:rPr>
          <w:rStyle w:val="CodingLanguage"/>
        </w:rPr>
      </w:pPr>
      <w:r w:rsidRPr="00971AD5">
        <w:rPr>
          <w:rStyle w:val="CodingLanguage"/>
        </w:rPr>
        <w:t># ansible-playbook -i vm_hosts playbooks/backup_dtr_metadata.yml -e backup_name=my_dtr_metadata_backup</w:t>
      </w:r>
    </w:p>
    <w:p w:rsidR="00A83204" w:rsidRDefault="00971AD5">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841AC3" w:rsidRDefault="00DD6406" w:rsidP="00841AC3">
      <w:pPr>
        <w:pStyle w:val="BodyTextMetricLight10pt"/>
        <w:rPr>
          <w:rStyle w:val="CodingLanguage"/>
        </w:rPr>
      </w:pPr>
      <w:r w:rsidRPr="00841AC3">
        <w:rPr>
          <w:rStyle w:val="CodingLanguage"/>
        </w:rPr>
        <w:t>&lt;backup_dest&gt;/my_dtr_metadata_backup.tgz</w:t>
      </w:r>
      <w:r w:rsidRPr="00841AC3">
        <w:rPr>
          <w:rStyle w:val="CodingLanguage"/>
        </w:rPr>
        <w:br/>
        <w:t>&lt;backup_dest&gt;/m</w:t>
      </w:r>
      <w:r w:rsidR="00841AC3">
        <w:rPr>
          <w:rStyle w:val="CodingLanguage"/>
        </w:rPr>
        <w:t>y_dtr_metadata_backup.vars.tgz</w:t>
      </w:r>
    </w:p>
    <w:p w:rsidR="00A83204" w:rsidRDefault="00DD6406">
      <w:pPr>
        <w:pStyle w:val="BodyTextMetricLight10pt"/>
      </w:pPr>
      <w:r>
        <w:t xml:space="preserve">For more information on DTR backups, see the Docker documentation at </w:t>
      </w:r>
      <w:r>
        <w:rPr>
          <w:u w:val="single"/>
        </w:rPr>
        <w:t>https://docs.docker.com/datacenter/dtr/2.4/guides/admin/backups-and-disaster-recovery/</w:t>
      </w:r>
    </w:p>
    <w:p w:rsidR="00A83204" w:rsidRDefault="00DD6406">
      <w:pPr>
        <w:pStyle w:val="Heading4"/>
      </w:pPr>
      <w:bookmarkStart w:id="227" w:name="_Refd17e59928"/>
      <w:bookmarkStart w:id="228" w:name="_Tocd17e59928"/>
      <w:r>
        <w:lastRenderedPageBreak/>
        <w:t>Backing up DTR data (images)</w:t>
      </w:r>
      <w:bookmarkEnd w:id="227"/>
      <w:bookmarkEnd w:id="228"/>
    </w:p>
    <w:p w:rsidR="00A83204" w:rsidRDefault="00DD6406">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rsidR="00A83204" w:rsidRPr="00841AC3" w:rsidRDefault="00DD6406" w:rsidP="00841AC3">
      <w:pPr>
        <w:pStyle w:val="BodyTextMetricLight10pt"/>
        <w:rPr>
          <w:rStyle w:val="CodingLanguage"/>
        </w:rPr>
      </w:pPr>
      <w:r w:rsidRPr="00841AC3">
        <w:rPr>
          <w:rStyle w:val="CodingLanguage"/>
        </w:rPr>
        <w:t># ansible-playbook -i vm_host playbooks/backup_dtr_images.yml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841AC3" w:rsidRDefault="00DD6406" w:rsidP="00841AC3">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sidR="00841AC3">
        <w:rPr>
          <w:rStyle w:val="CodingLanguage"/>
        </w:rPr>
        <w:t>&gt;_&lt;vmname&gt;_&lt;timestamp&gt;.vars.tgz</w:t>
      </w:r>
    </w:p>
    <w:p w:rsidR="00A83204" w:rsidRDefault="00DD6406">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w:t>
      </w:r>
      <w:r w:rsidR="00F21C22">
        <w:t xml:space="preserve"> line when running the playbook, as shown i</w:t>
      </w:r>
      <w:r>
        <w:t xml:space="preserve">n the example below: </w:t>
      </w:r>
    </w:p>
    <w:p w:rsidR="00A83204" w:rsidRPr="00841AC3" w:rsidRDefault="00DD6406" w:rsidP="00841AC3">
      <w:pPr>
        <w:pStyle w:val="BodyTextMetricLight10pt"/>
        <w:rPr>
          <w:rStyle w:val="CodingLanguage"/>
        </w:rPr>
      </w:pPr>
      <w:r w:rsidRPr="00841AC3">
        <w:rPr>
          <w:rStyle w:val="CodingLanguage"/>
        </w:rPr>
        <w:t># ansible-playbook -i vm_hosts playbooks/backup_dtr_images.yml -e backup_name=my_dtr_data_backup</w:t>
      </w:r>
    </w:p>
    <w:p w:rsidR="00A83204" w:rsidRDefault="00981048">
      <w:pPr>
        <w:pStyle w:val="BodyTextMetricLight10pt"/>
      </w:pPr>
      <w:r>
        <w:t>T</w:t>
      </w:r>
      <w:r w:rsidR="00DD6406">
        <w:t xml:space="preserve">he generated file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ED3F8F" w:rsidRDefault="00DD6406" w:rsidP="00ED3F8F">
      <w:pPr>
        <w:pStyle w:val="BodyTextMetricLight10pt"/>
        <w:rPr>
          <w:rStyle w:val="CodingLanguage"/>
        </w:rPr>
      </w:pPr>
      <w:r w:rsidRPr="00ED3F8F">
        <w:rPr>
          <w:rStyle w:val="CodingLanguage"/>
        </w:rPr>
        <w:t>&lt;backup_dest&gt;/my_dtr_data_backup.tgz</w:t>
      </w:r>
      <w:r w:rsidRPr="00ED3F8F">
        <w:rPr>
          <w:rStyle w:val="CodingLanguage"/>
        </w:rPr>
        <w:br/>
        <w:t>&lt;backup_de</w:t>
      </w:r>
      <w:r w:rsidR="006527F6">
        <w:rPr>
          <w:rStyle w:val="CodingLanguage"/>
        </w:rPr>
        <w:t>st&gt;/my_dtr_data_backup.vars.tgz</w:t>
      </w:r>
    </w:p>
    <w:p w:rsidR="00A83204" w:rsidRDefault="00DD6406">
      <w:pPr>
        <w:pStyle w:val="BodyTextMetricLight10pt"/>
      </w:pPr>
      <w:r>
        <w:t xml:space="preserve">For more information on DTR backups, see the Docker documentation at </w:t>
      </w:r>
      <w:hyperlink r:id="rId60">
        <w:r>
          <w:rPr>
            <w:rStyle w:val="Hyperlink"/>
          </w:rPr>
          <w:t>https://docs.docker.com/datacenter/dtr/2.4/guides/admin/backups-and-disaster-recovery/</w:t>
        </w:r>
      </w:hyperlink>
    </w:p>
    <w:p w:rsidR="00A83204" w:rsidRDefault="00DD6406">
      <w:pPr>
        <w:pStyle w:val="Heading4"/>
      </w:pPr>
      <w:bookmarkStart w:id="229" w:name="_Refd17e59991"/>
      <w:bookmarkStart w:id="230" w:name="_Tocd17e59991"/>
      <w:r>
        <w:t>Backing up other metadata, including passwords</w:t>
      </w:r>
      <w:bookmarkEnd w:id="229"/>
      <w:bookmarkEnd w:id="230"/>
    </w:p>
    <w:p w:rsidR="00A83204" w:rsidRDefault="00DD6406">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rsidR="00A83204" w:rsidRDefault="00DD6406">
      <w:pPr>
        <w:pStyle w:val="BulletLevel1"/>
      </w:pPr>
      <w:r>
        <w:rPr>
          <w:rStyle w:val="BoldEmpha"/>
        </w:rPr>
        <w:t>vm_hosts</w:t>
      </w:r>
      <w:r>
        <w:t xml:space="preserve">, a copy of the </w:t>
      </w:r>
      <w:r>
        <w:rPr>
          <w:rStyle w:val="CodingLanguage"/>
        </w:rPr>
        <w:t>vm_hosts</w:t>
      </w:r>
      <w:r>
        <w:t xml:space="preserve"> file at the time the backup was taken</w:t>
      </w:r>
    </w:p>
    <w:p w:rsidR="00A83204" w:rsidRDefault="00DD6406">
      <w:pPr>
        <w:pStyle w:val="BulletLevel1"/>
      </w:pPr>
      <w:r>
        <w:rPr>
          <w:rStyle w:val="BoldEmpha"/>
        </w:rPr>
        <w:t>vars</w:t>
      </w:r>
      <w:r>
        <w:t xml:space="preserve">, a copy of your </w:t>
      </w:r>
      <w:r>
        <w:rPr>
          <w:rStyle w:val="CodingLanguage"/>
        </w:rPr>
        <w:t>group_vars/vars</w:t>
      </w:r>
      <w:r>
        <w:t xml:space="preserve"> file at the time the backup was taken</w:t>
      </w:r>
    </w:p>
    <w:p w:rsidR="00A83204" w:rsidRDefault="00DD6406" w:rsidP="00ED3F8F">
      <w:pPr>
        <w:pStyle w:val="BulletLevel1LastBeforeBodycopy"/>
      </w:pPr>
      <w:r>
        <w:rPr>
          <w:rStyle w:val="BoldEmpha"/>
        </w:rPr>
        <w:t>meta.yml</w:t>
      </w:r>
      <w:r>
        <w:t>, a generated file containing information pertaining to the backup</w:t>
      </w:r>
    </w:p>
    <w:p w:rsidR="00A83204" w:rsidRDefault="00DD6406">
      <w:pPr>
        <w:pStyle w:val="BodyTextMetricLight10pt"/>
      </w:pPr>
      <w:r>
        <w:t xml:space="preserve">The </w:t>
      </w:r>
      <w:r>
        <w:rPr>
          <w:rStyle w:val="BoldEmpha"/>
        </w:rPr>
        <w:t>meta.yml</w:t>
      </w:r>
      <w:r>
        <w:t xml:space="preserve"> file contains the following information:</w:t>
      </w:r>
    </w:p>
    <w:p w:rsidR="00A83204" w:rsidRPr="00ED3F8F" w:rsidRDefault="00DD6406" w:rsidP="00ED3F8F">
      <w:pPr>
        <w:pStyle w:val="BodyTextMetricLight10pt"/>
        <w:rPr>
          <w:rStyle w:val="CodingLanguage"/>
        </w:rPr>
      </w:pPr>
      <w:r w:rsidRPr="00ED3F8F">
        <w:rPr>
          <w:rStyle w:val="CodingLanguage"/>
        </w:rPr>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rsidR="00A83204" w:rsidRDefault="00DD6406">
      <w:pPr>
        <w:pStyle w:val="Heading4"/>
      </w:pPr>
      <w:bookmarkStart w:id="231" w:name="_Refd17e60043"/>
      <w:bookmarkStart w:id="232" w:name="_Tocd17e60043"/>
      <w:r>
        <w:t>Backup Utility</w:t>
      </w:r>
      <w:bookmarkEnd w:id="231"/>
      <w:bookmarkEnd w:id="232"/>
    </w:p>
    <w:p w:rsidR="00A83204" w:rsidRDefault="00DD6406">
      <w:pPr>
        <w:pStyle w:val="BodyTextMetricLight10pt"/>
      </w:pPr>
      <w:r>
        <w:t xml:space="preserve">The script </w:t>
      </w:r>
      <w:r>
        <w:rPr>
          <w:rStyle w:val="CodingLanguage"/>
        </w:rPr>
        <w:t>backup.sh</w:t>
      </w:r>
      <w:r>
        <w:t xml:space="preserve"> can be used to take a backup of the swarm, UCP DTR and the DTR images in one go. You can pass this script an argument (tag) that wil</w:t>
      </w:r>
      <w:r w:rsidR="00ED3F8F">
        <w:t>l</w:t>
      </w:r>
      <w:r>
        <w:t xml:space="preserve"> be used to prefix the backup filenames, thereby overriding the default naming. The following table shows the file names produced by </w:t>
      </w:r>
      <w:r>
        <w:rPr>
          <w:rStyle w:val="CodingLanguage"/>
        </w:rPr>
        <w:t>backup.sh</w:t>
      </w:r>
      <w:r>
        <w:t xml:space="preserve"> based on the argument passed in the command line. </w:t>
      </w:r>
    </w:p>
    <w:p w:rsidR="00A83204" w:rsidRDefault="00DD6406">
      <w:pPr>
        <w:pStyle w:val="MISCTableCaptionHeader8pt"/>
      </w:pPr>
      <w:bookmarkStart w:id="233" w:name="_Refd17e60057"/>
      <w:bookmarkStart w:id="234" w:name="_Tocd17e60057"/>
      <w:r>
        <w:rPr>
          <w:rStyle w:val="MISCTableCaptionHeaderBold8pt"/>
          <w:noProof/>
        </w:rPr>
        <w:t>Table </w:t>
      </w:r>
      <w:bookmarkStart w:id="235" w:name="_Numd17e60057"/>
      <w:r>
        <w:fldChar w:fldCharType="begin"/>
      </w:r>
      <w:r>
        <w:instrText xml:space="preserve"> SEQ Table \* ARABIC </w:instrText>
      </w:r>
      <w:r>
        <w:fldChar w:fldCharType="separate"/>
      </w:r>
      <w:r>
        <w:rPr>
          <w:rStyle w:val="MISCTableCaptionHeaderBold8pt"/>
          <w:noProof/>
        </w:rPr>
        <w:t>24</w:t>
      </w:r>
      <w:r>
        <w:rPr>
          <w:rStyle w:val="MISCTableCaptionHeaderBold8pt"/>
          <w:noProof/>
        </w:rPr>
        <w:fldChar w:fldCharType="end"/>
      </w:r>
      <w:bookmarkEnd w:id="233"/>
      <w:bookmarkEnd w:id="234"/>
      <w:bookmarkEnd w:id="235"/>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A83204" w:rsidTr="00ED3F8F">
        <w:trPr>
          <w:cantSplit/>
        </w:trPr>
        <w:tc>
          <w:tcPr>
            <w:tcW w:w="900" w:type="dxa"/>
            <w:tcBorders>
              <w:top w:val="nil"/>
              <w:bottom w:val="single" w:sz="36" w:space="0" w:color="00B388"/>
            </w:tcBorders>
          </w:tcPr>
          <w:p w:rsidR="00A83204" w:rsidRDefault="00DD6406">
            <w:pPr>
              <w:pStyle w:val="TableSubhead8pt"/>
            </w:pPr>
            <w:r>
              <w:t>Example</w:t>
            </w:r>
          </w:p>
        </w:tc>
        <w:tc>
          <w:tcPr>
            <w:tcW w:w="3690" w:type="dxa"/>
            <w:tcBorders>
              <w:top w:val="nil"/>
              <w:bottom w:val="single" w:sz="36" w:space="0" w:color="00B388"/>
            </w:tcBorders>
          </w:tcPr>
          <w:p w:rsidR="00A83204" w:rsidRDefault="00DD6406">
            <w:pPr>
              <w:pStyle w:val="TableSubhead8pt"/>
            </w:pPr>
            <w:r>
              <w:t>Command line</w:t>
            </w:r>
          </w:p>
        </w:tc>
        <w:tc>
          <w:tcPr>
            <w:tcW w:w="4050" w:type="dxa"/>
            <w:tcBorders>
              <w:top w:val="nil"/>
              <w:bottom w:val="single" w:sz="36" w:space="0" w:color="00B388"/>
            </w:tcBorders>
          </w:tcPr>
          <w:p w:rsidR="00A83204" w:rsidRDefault="00DD6406">
            <w:pPr>
              <w:pStyle w:val="TableSubhead8pt"/>
            </w:pPr>
            <w:r>
              <w:t>Generated filenames</w:t>
            </w:r>
          </w:p>
        </w:tc>
      </w:tr>
      <w:tr w:rsidR="00A83204" w:rsidTr="00ED3F8F">
        <w:trPr>
          <w:cantSplit/>
        </w:trPr>
        <w:tc>
          <w:tcPr>
            <w:tcW w:w="900" w:type="dxa"/>
          </w:tcPr>
          <w:p w:rsidR="00A83204" w:rsidRDefault="00DD6406">
            <w:pPr>
              <w:pStyle w:val="TableBody8pt"/>
            </w:pPr>
            <w:r>
              <w:t>Default</w:t>
            </w:r>
          </w:p>
        </w:tc>
        <w:tc>
          <w:tcPr>
            <w:tcW w:w="3690" w:type="dxa"/>
          </w:tcPr>
          <w:p w:rsidR="00A83204" w:rsidRDefault="00DD6406">
            <w:pPr>
              <w:pStyle w:val="TableBody8pt"/>
            </w:pPr>
            <w:r>
              <w:rPr>
                <w:rStyle w:val="CodingLanguage"/>
              </w:rPr>
              <w:t>./backup.sh</w:t>
            </w:r>
          </w:p>
        </w:tc>
        <w:tc>
          <w:tcPr>
            <w:tcW w:w="4050" w:type="dxa"/>
          </w:tcPr>
          <w:p w:rsidR="00A83204" w:rsidRDefault="00DD6406">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A83204" w:rsidTr="00ED3F8F">
        <w:trPr>
          <w:cantSplit/>
        </w:trPr>
        <w:tc>
          <w:tcPr>
            <w:tcW w:w="900" w:type="dxa"/>
          </w:tcPr>
          <w:p w:rsidR="00A83204" w:rsidRDefault="00DD6406">
            <w:pPr>
              <w:pStyle w:val="TableBody8pt"/>
            </w:pPr>
            <w:r>
              <w:lastRenderedPageBreak/>
              <w:t>Custom</w:t>
            </w:r>
          </w:p>
        </w:tc>
        <w:tc>
          <w:tcPr>
            <w:tcW w:w="3690" w:type="dxa"/>
          </w:tcPr>
          <w:p w:rsidR="00A83204" w:rsidRDefault="00DD6406">
            <w:pPr>
              <w:pStyle w:val="TableBody8pt"/>
            </w:pPr>
            <w:r>
              <w:rPr>
                <w:rStyle w:val="CodingLanguage"/>
              </w:rPr>
              <w:t>./backup.sh my_backup</w:t>
            </w:r>
          </w:p>
        </w:tc>
        <w:tc>
          <w:tcPr>
            <w:tcW w:w="4050" w:type="dxa"/>
          </w:tcPr>
          <w:p w:rsidR="00A83204" w:rsidRDefault="00DD6406">
            <w:pPr>
              <w:pStyle w:val="TableBody8pt"/>
            </w:pPr>
            <w:r>
              <w:t xml:space="preserve">my_backup_swarm.tgz, my_backup_ucp.tgz, my_backup_dtr_meta.tgz, my_backup_dtr_data.tgz, and the corresponding </w:t>
            </w:r>
            <w:r>
              <w:rPr>
                <w:rStyle w:val="CodingLanguage"/>
              </w:rPr>
              <w:t>.vars.tgz</w:t>
            </w:r>
            <w:r>
              <w:t xml:space="preserve"> files</w:t>
            </w:r>
          </w:p>
        </w:tc>
      </w:tr>
      <w:tr w:rsidR="00A83204" w:rsidTr="00ED3F8F">
        <w:trPr>
          <w:cantSplit/>
        </w:trPr>
        <w:tc>
          <w:tcPr>
            <w:tcW w:w="900" w:type="dxa"/>
          </w:tcPr>
          <w:p w:rsidR="00A83204" w:rsidRDefault="00DD6406">
            <w:pPr>
              <w:pStyle w:val="TableBody8pt"/>
            </w:pPr>
            <w:r>
              <w:t>Date</w:t>
            </w:r>
          </w:p>
        </w:tc>
        <w:tc>
          <w:tcPr>
            <w:tcW w:w="3690" w:type="dxa"/>
          </w:tcPr>
          <w:p w:rsidR="00A83204" w:rsidRDefault="00DD6406">
            <w:pPr>
              <w:pStyle w:val="TableBody8pt"/>
            </w:pPr>
            <w:r>
              <w:rPr>
                <w:rStyle w:val="CodingLanguage"/>
              </w:rPr>
              <w:t>./backup.sh $(date '+%Y_%m_%d_%H%M%S')</w:t>
            </w:r>
          </w:p>
        </w:tc>
        <w:tc>
          <w:tcPr>
            <w:tcW w:w="4050" w:type="dxa"/>
          </w:tcPr>
          <w:p w:rsidR="00A83204" w:rsidRDefault="00DD6406">
            <w:pPr>
              <w:pStyle w:val="TableBody8pt"/>
            </w:pPr>
            <w:r>
              <w:t xml:space="preserve">&lt;date&gt;_swarm.tgz, &lt;date&gt;_ucp.tgz, &lt;date&gt;_dtr_meta.tgz, &lt;date&gt;_dtr_data.tgz, and the corresponding </w:t>
            </w:r>
            <w:r>
              <w:rPr>
                <w:rStyle w:val="CodingLanguage"/>
              </w:rPr>
              <w:t>.vars.tgz</w:t>
            </w:r>
            <w:r>
              <w:t xml:space="preserve"> files</w:t>
            </w:r>
          </w:p>
        </w:tc>
      </w:tr>
    </w:tbl>
    <w:p w:rsidR="00ED3F8F" w:rsidRDefault="00ED3F8F">
      <w:pPr>
        <w:pStyle w:val="BodyTextMetricLight10pt"/>
      </w:pPr>
    </w:p>
    <w:p w:rsidR="00A83204" w:rsidRDefault="00DD6406">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encrypted the </w:t>
      </w:r>
      <w:r>
        <w:rPr>
          <w:rStyle w:val="CodingLanguage"/>
        </w:rPr>
        <w:t>group_vars/vault</w:t>
      </w:r>
      <w:r>
        <w:t xml:space="preserve"> file. The general syntax for this script is as follows: </w:t>
      </w:r>
    </w:p>
    <w:p w:rsidR="00A83204" w:rsidRPr="00ED3F8F" w:rsidRDefault="00DD6406" w:rsidP="00ED3F8F">
      <w:pPr>
        <w:pStyle w:val="BodyTextMetricLight10pt"/>
        <w:rPr>
          <w:rStyle w:val="CodingLanguage"/>
        </w:rPr>
      </w:pPr>
      <w:r w:rsidRPr="00ED3F8F">
        <w:rPr>
          <w:rStyle w:val="CodingLanguage"/>
        </w:rPr>
        <w:t>./backup.sh [ -v &lt;Vault Password File&gt; ] [ tag ]</w:t>
      </w:r>
    </w:p>
    <w:p w:rsidR="00A83204" w:rsidRDefault="00DD6406">
      <w:pPr>
        <w:pStyle w:val="Heading4"/>
      </w:pPr>
      <w:bookmarkStart w:id="236" w:name="_Refd17e60168"/>
      <w:bookmarkStart w:id="237" w:name="_Tocd17e60168"/>
      <w:r>
        <w:t>Related playbooks</w:t>
      </w:r>
      <w:bookmarkEnd w:id="236"/>
      <w:bookmarkEnd w:id="237"/>
    </w:p>
    <w:p w:rsidR="00A83204" w:rsidRDefault="00DD6406">
      <w:pPr>
        <w:pStyle w:val="BulletLevel1"/>
      </w:pPr>
      <w:r>
        <w:rPr>
          <w:rStyle w:val="CodingLanguage"/>
        </w:rPr>
        <w:t>playbooks/backup_swarm.yml</w:t>
      </w:r>
      <w:r>
        <w:t xml:space="preserve"> is used to back</w:t>
      </w:r>
      <w:r w:rsidR="00ED3F8F">
        <w:t xml:space="preserve"> </w:t>
      </w:r>
      <w:r>
        <w:t>up the swarm data</w:t>
      </w:r>
    </w:p>
    <w:p w:rsidR="00A83204" w:rsidRDefault="00DD6406">
      <w:pPr>
        <w:pStyle w:val="BulletLevel1"/>
      </w:pPr>
      <w:r>
        <w:rPr>
          <w:rStyle w:val="CodingLanguage"/>
        </w:rPr>
        <w:t>playbooks/backup_ucp.yml</w:t>
      </w:r>
      <w:r>
        <w:t xml:space="preserve"> is used to back</w:t>
      </w:r>
      <w:r w:rsidR="00ED3F8F">
        <w:t xml:space="preserve"> </w:t>
      </w:r>
      <w:r>
        <w:t>up UCP</w:t>
      </w:r>
    </w:p>
    <w:p w:rsidR="00A83204" w:rsidRDefault="00DD6406">
      <w:pPr>
        <w:pStyle w:val="BulletLevel1"/>
      </w:pPr>
      <w:r>
        <w:rPr>
          <w:rStyle w:val="CodingLanguage"/>
        </w:rPr>
        <w:t>playbooks/backup_dtr_meta.yml</w:t>
      </w:r>
      <w:r>
        <w:t xml:space="preserve"> is used to back</w:t>
      </w:r>
      <w:r w:rsidR="00ED3F8F">
        <w:t xml:space="preserve"> </w:t>
      </w:r>
      <w:r>
        <w:t>up DTR metadata</w:t>
      </w:r>
    </w:p>
    <w:p w:rsidR="00A83204" w:rsidRDefault="00DD6406" w:rsidP="00ED3F8F">
      <w:pPr>
        <w:pStyle w:val="BulletLevel1LastBeforeBodycopy"/>
      </w:pPr>
      <w:r>
        <w:rPr>
          <w:rStyle w:val="CodingLanguage"/>
        </w:rPr>
        <w:t>playbooks/backup_dtr_images.yml</w:t>
      </w:r>
      <w:r>
        <w:t xml:space="preserve"> is used to back</w:t>
      </w:r>
      <w:r w:rsidR="00ED3F8F">
        <w:t xml:space="preserve"> </w:t>
      </w:r>
      <w:r>
        <w:t>up DTR images</w:t>
      </w:r>
    </w:p>
    <w:p w:rsidR="00A83204" w:rsidRDefault="00DD6406">
      <w:pPr>
        <w:pStyle w:val="Heading3"/>
      </w:pPr>
      <w:bookmarkStart w:id="238" w:name="_Refd17e60206"/>
      <w:bookmarkStart w:id="239" w:name="_Tocd17e60206"/>
      <w:r>
        <w:t>Restoring your cluster after a disaster</w:t>
      </w:r>
      <w:bookmarkEnd w:id="238"/>
      <w:bookmarkEnd w:id="239"/>
    </w:p>
    <w:p w:rsidR="00A83204" w:rsidRDefault="00DD6406">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rsidR="00A83204" w:rsidRDefault="00DD6406">
      <w:pPr>
        <w:pStyle w:val="BulletLevel1"/>
      </w:pPr>
      <w:r>
        <w:t>You have lost one UCP instance but your cluster still has the quorum. The easiest way is to recreate the missing UCP instance from scratch.</w:t>
      </w:r>
    </w:p>
    <w:p w:rsidR="00A83204" w:rsidRDefault="00DD6406">
      <w:pPr>
        <w:pStyle w:val="BulletLevel1"/>
      </w:pPr>
      <w:r>
        <w:t>You have lost the quorum in your UCP cluster but there is still one UCP instance running</w:t>
      </w:r>
      <w:r w:rsidR="002E1C1E">
        <w:t>.</w:t>
      </w:r>
    </w:p>
    <w:p w:rsidR="00A83204" w:rsidRDefault="00DD6406">
      <w:pPr>
        <w:pStyle w:val="BulletLevel1"/>
      </w:pPr>
      <w:r>
        <w:t>You have lost one instance of DTR but still have a quorum of replicas. The easiest way is to recreate the missing DTR instance from scratch.</w:t>
      </w:r>
    </w:p>
    <w:p w:rsidR="00A83204" w:rsidRDefault="00DD6406" w:rsidP="002E1C1E">
      <w:pPr>
        <w:pStyle w:val="BulletLevel1LastBeforeBodycopy"/>
      </w:pPr>
      <w:r>
        <w:t>You have lost the quorum of your DTR cluster but still have one DTR instance running.</w:t>
      </w:r>
    </w:p>
    <w:p w:rsidR="00A83204" w:rsidRDefault="00DD6406">
      <w:pPr>
        <w:pStyle w:val="Heading4"/>
      </w:pPr>
      <w:bookmarkStart w:id="240" w:name="_Refd17e60249"/>
      <w:bookmarkStart w:id="241" w:name="_Tocd17e60249"/>
      <w:r>
        <w:t>Before you restore</w:t>
      </w:r>
      <w:bookmarkEnd w:id="240"/>
      <w:bookmarkEnd w:id="241"/>
    </w:p>
    <w:p w:rsidR="00A83204" w:rsidRDefault="00DD6406">
      <w:pPr>
        <w:pStyle w:val="BodyTextMetricLight10pt"/>
      </w:pPr>
      <w:r>
        <w:rPr>
          <w:rStyle w:val="BoldEmpha"/>
        </w:rPr>
        <w:t>Step 1.</w:t>
      </w:r>
      <w:r>
        <w:t xml:space="preserve"> Retrieve the backup files using your chosen backup solution and</w:t>
      </w:r>
      <w:r w:rsidR="002E1C1E">
        <w:t xml:space="preserve"> save them to a folder on your A</w:t>
      </w:r>
      <w:r>
        <w:t>nsible server. If you have used timestamps in the naming of your backup files, you can use them to determine the chronologi</w:t>
      </w:r>
      <w:r w:rsidR="002E1C1E">
        <w:t>c</w:t>
      </w:r>
      <w:r>
        <w:t xml:space="preserve">al order. If you used the </w:t>
      </w:r>
      <w:r>
        <w:rPr>
          <w:rStyle w:val="CodingLanguage"/>
        </w:rPr>
        <w:t>backup.sh</w:t>
      </w:r>
      <w:r w:rsidR="002E1C1E">
        <w:t xml:space="preserve"> script specif</w:t>
      </w:r>
      <w:r>
        <w:t>ying a date prefix, you can use that to identify the matching set of backup files. You should choose the files in the following reverse chronological order, from the most recent to the oldest file. Make sure you restore both the *.tgz and the *.vars.tgz files.</w:t>
      </w:r>
    </w:p>
    <w:p w:rsidR="00A83204" w:rsidRDefault="00DD6406" w:rsidP="007E55F3">
      <w:pPr>
        <w:pStyle w:val="NumberedList-Level1"/>
        <w:numPr>
          <w:ilvl w:val="0"/>
          <w:numId w:val="6"/>
        </w:numPr>
      </w:pPr>
      <w:r>
        <w:t>DTR images backup</w:t>
      </w:r>
    </w:p>
    <w:p w:rsidR="00A83204" w:rsidRDefault="00DD6406" w:rsidP="007E55F3">
      <w:pPr>
        <w:pStyle w:val="NumberedList-Level1"/>
        <w:numPr>
          <w:ilvl w:val="0"/>
          <w:numId w:val="6"/>
        </w:numPr>
      </w:pPr>
      <w:r>
        <w:t>DTR metadata backup</w:t>
      </w:r>
    </w:p>
    <w:p w:rsidR="00A83204" w:rsidRDefault="00DD6406" w:rsidP="007E55F3">
      <w:pPr>
        <w:pStyle w:val="NumberedList-Level1"/>
        <w:numPr>
          <w:ilvl w:val="0"/>
          <w:numId w:val="6"/>
        </w:numPr>
      </w:pPr>
      <w:r>
        <w:t>UCP backup</w:t>
      </w:r>
    </w:p>
    <w:p w:rsidR="00A83204" w:rsidRDefault="00DD6406" w:rsidP="007E55F3">
      <w:pPr>
        <w:pStyle w:val="NumberedList-Level1"/>
        <w:numPr>
          <w:ilvl w:val="0"/>
          <w:numId w:val="6"/>
        </w:numPr>
      </w:pPr>
      <w:r>
        <w:t>Swarm backup</w:t>
      </w:r>
    </w:p>
    <w:p w:rsidR="00A83204" w:rsidRDefault="00DD6406">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rsidR="00A83204" w:rsidRDefault="00DD6406">
      <w:pPr>
        <w:pStyle w:val="BodyTextMetricLight10pt"/>
      </w:pPr>
      <w:r>
        <w:rPr>
          <w:rStyle w:val="BoldEmpha"/>
        </w:rPr>
        <w:t>Step 2:</w:t>
      </w:r>
      <w:r>
        <w:t xml:space="preserve"> Retrieve the DTR replica ID, the DTR version and the UCP version</w:t>
      </w:r>
    </w:p>
    <w:p w:rsidR="00A83204" w:rsidRDefault="00DD6406">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rsidR="00A83204" w:rsidRPr="002E1C1E" w:rsidRDefault="00DD6406" w:rsidP="002E1C1E">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r>
      <w:r w:rsidRPr="002E1C1E">
        <w:rPr>
          <w:rStyle w:val="CodingLanguage"/>
        </w:rPr>
        <w:lastRenderedPageBreak/>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rsidR="00A83204" w:rsidRPr="002E1C1E" w:rsidRDefault="00DD6406" w:rsidP="002E1C1E">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rsidR="00A83204" w:rsidRDefault="00DD6406">
      <w:pPr>
        <w:pStyle w:val="BodyTextMetricLight10pt"/>
      </w:pPr>
      <w:r>
        <w:t>Take note of the replica ID (ad5204e8a4d0), the version of DTR (2.4.3) and the version of UCP (2.2.7).</w:t>
      </w:r>
    </w:p>
    <w:p w:rsidR="00A83204" w:rsidRDefault="00DD6406">
      <w:pPr>
        <w:pStyle w:val="BodyTextMetricLight10pt"/>
      </w:pPr>
      <w:r>
        <w:rPr>
          <w:rStyle w:val="BoldEmpha"/>
        </w:rPr>
        <w:t>Step 3:</w:t>
      </w:r>
      <w:r>
        <w:t xml:space="preserve"> Populate the </w:t>
      </w:r>
      <w:r>
        <w:rPr>
          <w:rStyle w:val="CodingLanguage"/>
        </w:rPr>
        <w:t>group_vars/backups</w:t>
      </w:r>
      <w:r>
        <w:t xml:space="preserve"> file</w:t>
      </w:r>
    </w:p>
    <w:p w:rsidR="00A83204" w:rsidRPr="002E1C1E" w:rsidRDefault="00DD6406" w:rsidP="002E1C1E">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rsidR="00A83204" w:rsidRDefault="00DD6406">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rsidR="002E1C1E">
        <w:t>.</w:t>
      </w:r>
    </w:p>
    <w:p w:rsidR="00A83204" w:rsidRDefault="00DD6406">
      <w:pPr>
        <w:pStyle w:val="BodyTextMetricLight10pt"/>
      </w:pPr>
      <w:r>
        <w:rPr>
          <w:rStyle w:val="BoldEmpha"/>
        </w:rPr>
        <w:t>Step 4:</w:t>
      </w:r>
      <w:r>
        <w:t xml:space="preserve"> Verify that your </w:t>
      </w:r>
      <w:r>
        <w:rPr>
          <w:rStyle w:val="CodingLanguage"/>
        </w:rPr>
        <w:t>group_vars/vars</w:t>
      </w:r>
      <w:r>
        <w:t xml:space="preserve"> file specifies the correct versions of DTR and UC</w:t>
      </w:r>
      <w:r w:rsidR="002E1C1E">
        <w:t>P.</w:t>
      </w:r>
    </w:p>
    <w:p w:rsidR="00A83204" w:rsidRDefault="00DD6406">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rsidR="00A83204" w:rsidRPr="002E1C1E" w:rsidRDefault="00DD6406" w:rsidP="002E1C1E">
      <w:pPr>
        <w:pStyle w:val="BodyTextMetricLight10pt"/>
        <w:rPr>
          <w:rStyle w:val="CodingLanguage"/>
        </w:rPr>
      </w:pPr>
      <w:r w:rsidRPr="002E1C1E">
        <w:rPr>
          <w:rStyle w:val="CodingLanguage"/>
        </w:rPr>
        <w:t>[root@hpe2-ansible ops]# cat group_vars/vars | grep d</w:t>
      </w:r>
      <w:r w:rsidR="002E1C1E">
        <w:rPr>
          <w:rStyle w:val="CodingLanguage"/>
        </w:rPr>
        <w:t>tr_version</w:t>
      </w:r>
      <w:r w:rsidR="002E1C1E">
        <w:rPr>
          <w:rStyle w:val="CodingLanguage"/>
        </w:rPr>
        <w:br/>
        <w:t>dtr_version: '2.4.3'</w:t>
      </w:r>
    </w:p>
    <w:p w:rsidR="00A83204" w:rsidRPr="002E1C1E" w:rsidRDefault="00DD6406" w:rsidP="002E1C1E">
      <w:pPr>
        <w:pStyle w:val="BodyTextMetricLight10pt"/>
        <w:rPr>
          <w:rStyle w:val="CodingLanguage"/>
        </w:rPr>
      </w:pPr>
      <w:r>
        <w:br/>
      </w:r>
      <w:r w:rsidRPr="002E1C1E">
        <w:rPr>
          <w:rStyle w:val="CodingLanguage"/>
        </w:rPr>
        <w:t>[root@hpe2-ansible ops]# cat group_vars/vars | grep u</w:t>
      </w:r>
      <w:r w:rsidR="002E1C1E">
        <w:rPr>
          <w:rStyle w:val="CodingLanguage"/>
        </w:rPr>
        <w:t>cp_version</w:t>
      </w:r>
      <w:r w:rsidR="002E1C1E">
        <w:rPr>
          <w:rStyle w:val="CodingLanguage"/>
        </w:rPr>
        <w:br/>
        <w:t>ucp_version: '2.2.7'</w:t>
      </w:r>
    </w:p>
    <w:p w:rsidR="00A83204" w:rsidRDefault="00DD6406">
      <w:pPr>
        <w:pStyle w:val="BodyTextMetricLight10pt"/>
      </w:pPr>
      <w:r>
        <w:rPr>
          <w:rStyle w:val="BoldEmpha"/>
        </w:rPr>
        <w:t>Step 5:</w:t>
      </w:r>
      <w:r>
        <w:t xml:space="preserve"> Restore UCP admin credentials if required</w:t>
      </w:r>
    </w:p>
    <w:p w:rsidR="00A83204" w:rsidRDefault="00DD6406">
      <w:pPr>
        <w:pStyle w:val="BodyTextMetricLight10pt"/>
      </w:pPr>
      <w:r>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rsidR="00A83204" w:rsidRDefault="00DD6406">
      <w:pPr>
        <w:pStyle w:val="BodyTextMetricLight10pt"/>
      </w:pPr>
      <w:r>
        <w:rPr>
          <w:rStyle w:val="BoldEmpha"/>
        </w:rPr>
        <w:t>Step 6:</w:t>
      </w:r>
      <w:r>
        <w:t xml:space="preserve"> Restore your inventory (</w:t>
      </w:r>
      <w:r>
        <w:rPr>
          <w:rStyle w:val="CodingLanguage"/>
        </w:rPr>
        <w:t>vm_hosts</w:t>
      </w:r>
      <w:r>
        <w:t>)</w:t>
      </w:r>
    </w:p>
    <w:p w:rsidR="00A83204" w:rsidRDefault="00DD6406">
      <w:pPr>
        <w:pStyle w:val="BodyTextMetricLight10pt"/>
      </w:pPr>
      <w:r>
        <w:t>Your inventory must reflect the enviro</w:t>
      </w:r>
      <w:r w:rsidR="002E1C1E">
        <w:t>n</w:t>
      </w:r>
      <w:r>
        <w:t xml:space="preserve">ment that was present when the backup files were created. You can find a copy of the inventory as it was when the backup was taken in the </w:t>
      </w:r>
      <w:r>
        <w:rPr>
          <w:rStyle w:val="CodingLanguage"/>
        </w:rPr>
        <w:t>*.vars.tgz</w:t>
      </w:r>
      <w:r>
        <w:t xml:space="preserve"> files. </w:t>
      </w:r>
    </w:p>
    <w:p w:rsidR="00A83204" w:rsidRDefault="00DD6406">
      <w:pPr>
        <w:pStyle w:val="Heading4"/>
      </w:pPr>
      <w:bookmarkStart w:id="242" w:name="_Refd17e60386"/>
      <w:bookmarkStart w:id="243" w:name="_Tocd17e60386"/>
      <w:r>
        <w:lastRenderedPageBreak/>
        <w:t>Restore UCP and DTR</w:t>
      </w:r>
      <w:bookmarkEnd w:id="242"/>
      <w:bookmarkEnd w:id="243"/>
    </w:p>
    <w:p w:rsidR="00A83204" w:rsidRDefault="00DD6406">
      <w:pPr>
        <w:pStyle w:val="MISCNote-Ruleabove"/>
      </w:pPr>
      <w:r>
        <w:t>Warning</w:t>
      </w:r>
    </w:p>
    <w:p w:rsidR="00A83204" w:rsidRDefault="00DD6406">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rsidR="00A83204" w:rsidRDefault="00DD6406" w:rsidP="007E55F3">
      <w:pPr>
        <w:pStyle w:val="NumberedList-Level1"/>
        <w:numPr>
          <w:ilvl w:val="0"/>
          <w:numId w:val="7"/>
        </w:numPr>
      </w:pPr>
      <w:r>
        <w:t xml:space="preserve">Ensure that you have completed all the preliminary steps as outlined in the section </w:t>
      </w:r>
      <w:r>
        <w:fldChar w:fldCharType="begin"/>
      </w:r>
      <w:r>
        <w:instrText xml:space="preserve"> REF _Numd17e60249 \h </w:instrText>
      </w:r>
      <w:r>
        <w:fldChar w:fldCharType="separate"/>
      </w:r>
      <w:r>
        <w:rPr>
          <w:u w:val="single"/>
        </w:rPr>
        <w:t>Before you restore</w:t>
      </w:r>
      <w:r>
        <w:fldChar w:fldCharType="end"/>
      </w:r>
      <w:r>
        <w:t xml:space="preserve"> </w:t>
      </w:r>
    </w:p>
    <w:p w:rsidR="00A83204" w:rsidRDefault="00DD6406" w:rsidP="007E55F3">
      <w:pPr>
        <w:pStyle w:val="NumberedList-Level1"/>
        <w:numPr>
          <w:ilvl w:val="0"/>
          <w:numId w:val="7"/>
        </w:numPr>
      </w:pPr>
      <w:r>
        <w:t xml:space="preserve">Run the restore playbook </w:t>
      </w:r>
    </w:p>
    <w:p w:rsidR="00A83204" w:rsidRPr="00BB4923" w:rsidRDefault="00DD6406" w:rsidP="00BB4923">
      <w:pPr>
        <w:pStyle w:val="BodyTextMetricLight10pt"/>
        <w:rPr>
          <w:rStyle w:val="CodingLanguage"/>
        </w:rPr>
      </w:pPr>
      <w:r w:rsidRPr="00BB4923">
        <w:rPr>
          <w:rStyle w:val="CodingLanguage"/>
        </w:rPr>
        <w:t>ansible-playbook -i vm_hosts restore.yml</w:t>
      </w:r>
    </w:p>
    <w:p w:rsidR="00A83204" w:rsidRDefault="00DD6406" w:rsidP="007E55F3">
      <w:pPr>
        <w:pStyle w:val="NumberedList-Level1"/>
        <w:numPr>
          <w:ilvl w:val="0"/>
          <w:numId w:val="7"/>
        </w:numPr>
      </w:pPr>
      <w:r>
        <w:t>If you are using the image scanning fu</w:t>
      </w:r>
      <w:r w:rsidR="00466A42">
        <w:t>n</w:t>
      </w:r>
      <w:r>
        <w:t xml:space="preserve">ctionality in DTR, you will need to re-download the vulnerability database. For more information, see the Docker documentation </w:t>
      </w:r>
      <w:hyperlink r:id="rId61" w:anchor="get-the-security-scanning-license">
        <w:r>
          <w:rPr>
            <w:rStyle w:val="Hyperlink"/>
          </w:rPr>
          <w:t>here</w:t>
        </w:r>
      </w:hyperlink>
      <w:r>
        <w:t>.</w:t>
      </w:r>
    </w:p>
    <w:p w:rsidR="00A83204" w:rsidRDefault="00DD6406">
      <w:pPr>
        <w:pStyle w:val="BodyTextMetricLight10pt"/>
      </w:pPr>
      <w:r>
        <w:t>You are now ready to restore your Docker volumes and your applications.</w:t>
      </w:r>
    </w:p>
    <w:p w:rsidR="00A83204" w:rsidRDefault="00DD6406">
      <w:pPr>
        <w:pStyle w:val="Heading4"/>
      </w:pPr>
      <w:bookmarkStart w:id="244" w:name="_Refd17e60426"/>
      <w:bookmarkStart w:id="245" w:name="_Tocd17e60426"/>
      <w:r>
        <w:t>Restore DTR metadata and DTR images</w:t>
      </w:r>
      <w:bookmarkEnd w:id="244"/>
      <w:bookmarkEnd w:id="245"/>
    </w:p>
    <w:p w:rsidR="00A83204" w:rsidRDefault="00DD6406">
      <w:pPr>
        <w:pStyle w:val="MISCNote-Ruleabove"/>
      </w:pPr>
      <w:r>
        <w:t>Note</w:t>
      </w:r>
    </w:p>
    <w:p w:rsidR="00A83204" w:rsidRDefault="00DD6406">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rsidR="00A83204" w:rsidRDefault="00DD6406" w:rsidP="007E55F3">
      <w:pPr>
        <w:pStyle w:val="NumberedList-Level1"/>
        <w:numPr>
          <w:ilvl w:val="0"/>
          <w:numId w:val="8"/>
        </w:numPr>
      </w:pPr>
      <w:r>
        <w:t xml:space="preserve">Ensure that you have completed all the preliminary steps as outlined in the section </w:t>
      </w:r>
      <w:r>
        <w:fldChar w:fldCharType="begin"/>
      </w:r>
      <w:r>
        <w:instrText xml:space="preserve"> REF _Numd17e60249 \h </w:instrText>
      </w:r>
      <w:r>
        <w:fldChar w:fldCharType="separate"/>
      </w:r>
      <w:r>
        <w:rPr>
          <w:u w:val="single"/>
        </w:rPr>
        <w:t>Before you restore</w:t>
      </w:r>
      <w:r>
        <w:fldChar w:fldCharType="end"/>
      </w:r>
      <w:r>
        <w:t xml:space="preserve">. In this scenario, you need the archives for the DTR metadata and the DTR images. </w:t>
      </w:r>
    </w:p>
    <w:p w:rsidR="00A83204" w:rsidRDefault="00DD6406" w:rsidP="007E55F3">
      <w:pPr>
        <w:pStyle w:val="NumberedList-Level1"/>
        <w:numPr>
          <w:ilvl w:val="0"/>
          <w:numId w:val="8"/>
        </w:numPr>
      </w:pPr>
      <w:r>
        <w:t>Ensure that all the DTR VMs listed in your inventory are destroyed, using the vSphere Web Client to delete them if required. If you want to restore the DTR images you should also delete the NFS VM.</w:t>
      </w:r>
    </w:p>
    <w:p w:rsidR="00A83204" w:rsidRDefault="00DD6406" w:rsidP="007E55F3">
      <w:pPr>
        <w:pStyle w:val="NumberedList-Level1"/>
        <w:numPr>
          <w:ilvl w:val="0"/>
          <w:numId w:val="8"/>
        </w:numPr>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rsidR="00A83204" w:rsidRDefault="00DD6406" w:rsidP="00B604CD">
      <w:pPr>
        <w:pStyle w:val="BodyTextMetricLight10pt"/>
        <w:ind w:left="259"/>
      </w:pPr>
      <w:r w:rsidRPr="00DC2620">
        <w:rPr>
          <w:rStyle w:val="CodingLanguage"/>
        </w:rPr>
        <w:t>[root@hpe2-ansible ops]# docker node ls</w:t>
      </w:r>
      <w:r>
        <w:br/>
      </w:r>
      <w:r w:rsidR="00DC2620" w:rsidRPr="00DC2620">
        <w:rPr>
          <w:rStyle w:val="CodingLanguage"/>
        </w:rPr>
        <w:t xml:space="preserve">ID       </w:t>
      </w:r>
      <w:r w:rsidRPr="00DC2620">
        <w:rPr>
          <w:rStyle w:val="CodingLanguage"/>
        </w:rPr>
        <w:t>HOSTNAME                     STATUS              AVAILABILITY        </w:t>
      </w:r>
      <w:r w:rsidR="00DC2620" w:rsidRPr="00DC2620">
        <w:rPr>
          <w:rStyle w:val="CodingLanguage"/>
        </w:rPr>
        <w:t xml:space="preserve"> </w:t>
      </w:r>
      <w:r w:rsidRPr="00DC2620">
        <w:rPr>
          <w:rStyle w:val="CodingLanguage"/>
        </w:rPr>
        <w:br/>
        <w:t>aiz</w:t>
      </w:r>
      <w:r w:rsidR="00DC2620" w:rsidRPr="00DC2620">
        <w:rPr>
          <w:rStyle w:val="CodingLanguage"/>
        </w:rPr>
        <w:t>…</w:t>
      </w:r>
      <w:r w:rsidRPr="00DC2620">
        <w:rPr>
          <w:rStyle w:val="CodingLanguage"/>
        </w:rPr>
        <w:t> *   hpe-ucp02.cloudra.local      Ready               Active</w:t>
      </w:r>
      <w:r w:rsidR="00DC2620" w:rsidRPr="00DC2620">
        <w:rPr>
          <w:rStyle w:val="CodingLanguage"/>
        </w:rPr>
        <w:t xml:space="preserve"> </w:t>
      </w:r>
      <w:r w:rsidRPr="00DC2620">
        <w:rPr>
          <w:rStyle w:val="CodingLanguage"/>
        </w:rPr>
        <w:br/>
        <w:t>gvf</w:t>
      </w:r>
      <w:r w:rsidR="00DC2620" w:rsidRPr="00DC2620">
        <w:rPr>
          <w:rStyle w:val="CodingLanguage"/>
        </w:rPr>
        <w:t>…</w:t>
      </w:r>
      <w:r w:rsidRPr="00DC2620">
        <w:rPr>
          <w:rStyle w:val="CodingLanguage"/>
        </w:rPr>
        <w:t>     hpe-dtr01.cloudra.local      Down                Active</w:t>
      </w:r>
      <w:r w:rsidRPr="00DC2620">
        <w:rPr>
          <w:rStyle w:val="CodingLanguage"/>
        </w:rPr>
        <w:br/>
        <w:t>ir4</w:t>
      </w:r>
      <w:r w:rsidR="00DC2620" w:rsidRPr="00DC2620">
        <w:rPr>
          <w:rStyle w:val="CodingLanguage"/>
        </w:rPr>
        <w:t>…</w:t>
      </w:r>
      <w:r w:rsidRPr="00DC2620">
        <w:rPr>
          <w:rStyle w:val="CodingLanguage"/>
        </w:rPr>
        <w:t>     hpe-ucp03.cloudra.local      Ready               Active  </w:t>
      </w:r>
      <w:r w:rsidR="00DC2620" w:rsidRPr="00DC2620">
        <w:rPr>
          <w:rStyle w:val="CodingLanguage"/>
        </w:rPr>
        <w:t xml:space="preserve"> </w:t>
      </w:r>
      <w:r w:rsidRPr="00DC2620">
        <w:rPr>
          <w:rStyle w:val="CodingLanguage"/>
        </w:rPr>
        <w:br/>
        <w:t>mwf</w:t>
      </w:r>
      <w:r w:rsidR="00DC2620" w:rsidRPr="00DC2620">
        <w:rPr>
          <w:rStyle w:val="CodingLanguage"/>
        </w:rPr>
        <w:t>…</w:t>
      </w:r>
      <w:r w:rsidRPr="00DC2620">
        <w:rPr>
          <w:rStyle w:val="CodingLanguage"/>
        </w:rPr>
        <w:t>    </w:t>
      </w:r>
      <w:r w:rsidR="00DC2620">
        <w:rPr>
          <w:rStyle w:val="CodingLanguage"/>
        </w:rPr>
        <w:t xml:space="preserve"> </w:t>
      </w:r>
      <w:r w:rsidRPr="00DC2620">
        <w:rPr>
          <w:rStyle w:val="CodingLanguage"/>
        </w:rPr>
        <w:t>hpe-dtr02.cloudra.local      Down                Active</w:t>
      </w:r>
      <w:r w:rsidRPr="00DC2620">
        <w:rPr>
          <w:rStyle w:val="CodingLanguage"/>
        </w:rPr>
        <w:br/>
        <w:t>oqy</w:t>
      </w:r>
      <w:r w:rsidR="00DC2620" w:rsidRPr="00DC2620">
        <w:rPr>
          <w:rStyle w:val="CodingLanguage"/>
        </w:rPr>
        <w:t>…</w:t>
      </w:r>
      <w:r w:rsidRPr="00DC2620">
        <w:rPr>
          <w:rStyle w:val="CodingLanguage"/>
        </w:rPr>
        <w:t>     hpe-ucp01.cloudra.local      Ready               Active </w:t>
      </w:r>
      <w:r w:rsidR="00DC2620" w:rsidRPr="00DC2620">
        <w:rPr>
          <w:rStyle w:val="CodingLanguage"/>
        </w:rPr>
        <w:t xml:space="preserve"> </w:t>
      </w:r>
      <w:r w:rsidRPr="00DC2620">
        <w:rPr>
          <w:rStyle w:val="CodingLanguage"/>
        </w:rPr>
        <w:br/>
        <w:t>xqe</w:t>
      </w:r>
      <w:r w:rsidR="00DC2620" w:rsidRPr="00DC2620">
        <w:rPr>
          <w:rStyle w:val="CodingLanguage"/>
        </w:rPr>
        <w:t>…</w:t>
      </w:r>
      <w:r w:rsidRPr="00DC2620">
        <w:rPr>
          <w:rStyle w:val="CodingLanguage"/>
        </w:rPr>
        <w:t>     hpe-worker01.cloudra.local   Ready               Active</w:t>
      </w:r>
      <w:r w:rsidRPr="00DC2620">
        <w:rPr>
          <w:rStyle w:val="CodingLanguage"/>
        </w:rPr>
        <w:br/>
        <w:t>zdu</w:t>
      </w:r>
      <w:r w:rsidR="00DC2620" w:rsidRPr="00DC2620">
        <w:rPr>
          <w:rStyle w:val="CodingLanguage"/>
        </w:rPr>
        <w:t>…</w:t>
      </w:r>
      <w:r w:rsidRPr="00DC2620">
        <w:rPr>
          <w:rStyle w:val="CodingLanguage"/>
        </w:rPr>
        <w:t>     hpe-dtr03.cloudra.local      Down                Active</w:t>
      </w:r>
      <w:r>
        <w:br/>
      </w:r>
    </w:p>
    <w:p w:rsidR="00A83204" w:rsidRPr="00DC2620" w:rsidRDefault="00DD6406" w:rsidP="00B604CD">
      <w:pPr>
        <w:pStyle w:val="BodyTextMetricLight10pt"/>
        <w:ind w:left="259"/>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t>hpe-dtr02.cloudra.local</w:t>
      </w:r>
      <w:r w:rsidRPr="00DC2620">
        <w:rPr>
          <w:rStyle w:val="CodingLanguage"/>
        </w:rPr>
        <w:br/>
        <w:t>[root@hpe2-ansible ops]# docker node rm hpe-dtr03.cloudra.local</w:t>
      </w:r>
      <w:r w:rsidRPr="00DC2620">
        <w:rPr>
          <w:rStyle w:val="CodingLanguage"/>
        </w:rPr>
        <w:br/>
        <w:t>hpe-dtr03.cloudra.local</w:t>
      </w:r>
    </w:p>
    <w:p w:rsidR="00DC2620" w:rsidRDefault="00DC2620"/>
    <w:p w:rsidR="00A83204" w:rsidRPr="00DC2620" w:rsidRDefault="00DD6406" w:rsidP="00B604CD">
      <w:pPr>
        <w:pStyle w:val="BodyTextMetricLight10pt"/>
        <w:ind w:left="259"/>
        <w:rPr>
          <w:rStyle w:val="CodingLanguage"/>
        </w:rPr>
      </w:pPr>
      <w:r w:rsidRPr="00DC2620">
        <w:rPr>
          <w:rStyle w:val="CodingLanguage"/>
        </w:rPr>
        <w:lastRenderedPageBreak/>
        <w:t>[root@hpe2-ansible ops]# docker node ls</w:t>
      </w:r>
      <w:r w:rsidRPr="00DC2620">
        <w:rPr>
          <w:rStyle w:val="CodingLanguage"/>
        </w:rPr>
        <w:br/>
        <w:t>ID       HOSTNAME                     STA</w:t>
      </w:r>
      <w:r w:rsidR="00DC2620" w:rsidRPr="00DC2620">
        <w:rPr>
          <w:rStyle w:val="CodingLanguage"/>
        </w:rPr>
        <w:t>TUS              AVAILABILITY </w:t>
      </w:r>
      <w:r w:rsidRPr="00DC2620">
        <w:rPr>
          <w:rStyle w:val="CodingLanguage"/>
        </w:rPr>
        <w:br/>
        <w:t>aiz</w:t>
      </w:r>
      <w:r w:rsidR="00DC2620" w:rsidRPr="00DC2620">
        <w:rPr>
          <w:rStyle w:val="CodingLanguage"/>
        </w:rPr>
        <w:t>…</w:t>
      </w:r>
      <w:r w:rsidRPr="00DC2620">
        <w:rPr>
          <w:rStyle w:val="CodingLanguage"/>
        </w:rPr>
        <w:t>     hpe-ucp02.cloudra.local      Ready               Active     </w:t>
      </w:r>
      <w:r w:rsidR="00B604CD" w:rsidRPr="00DC2620">
        <w:rPr>
          <w:rStyle w:val="CodingLanguage"/>
        </w:rPr>
        <w:t xml:space="preserve"> </w:t>
      </w:r>
      <w:r w:rsidRPr="00DC2620">
        <w:rPr>
          <w:rStyle w:val="CodingLanguage"/>
        </w:rPr>
        <w:br/>
        <w:t>ir4</w:t>
      </w:r>
      <w:r w:rsidR="00DC2620" w:rsidRPr="00DC2620">
        <w:rPr>
          <w:rStyle w:val="CodingLanguage"/>
        </w:rPr>
        <w:t>…</w:t>
      </w:r>
      <w:r w:rsidRPr="00DC2620">
        <w:rPr>
          <w:rStyle w:val="CodingLanguage"/>
        </w:rPr>
        <w:t>     hpe-ucp03.cloudra.local      Ready               Active   </w:t>
      </w:r>
      <w:r w:rsidR="00B604CD" w:rsidRPr="00DC2620">
        <w:rPr>
          <w:rStyle w:val="CodingLanguage"/>
        </w:rPr>
        <w:t xml:space="preserve"> </w:t>
      </w:r>
      <w:r w:rsidRPr="00DC2620">
        <w:rPr>
          <w:rStyle w:val="CodingLanguage"/>
        </w:rPr>
        <w:br/>
        <w:t>oqy</w:t>
      </w:r>
      <w:r w:rsidR="00DC2620" w:rsidRPr="00DC2620">
        <w:rPr>
          <w:rStyle w:val="CodingLanguage"/>
        </w:rPr>
        <w:t>…</w:t>
      </w:r>
      <w:r w:rsidRPr="00DC2620">
        <w:rPr>
          <w:rStyle w:val="CodingLanguage"/>
        </w:rPr>
        <w:t> *   hpe-ucp01.cloudra.local      Ready               Active</w:t>
      </w:r>
      <w:r w:rsidR="00B604CD" w:rsidRPr="00DC2620">
        <w:rPr>
          <w:rStyle w:val="CodingLanguage"/>
        </w:rPr>
        <w:t xml:space="preserve"> </w:t>
      </w:r>
      <w:r w:rsidRPr="00DC2620">
        <w:rPr>
          <w:rStyle w:val="CodingLanguage"/>
        </w:rPr>
        <w:br/>
        <w:t>xqe</w:t>
      </w:r>
      <w:r w:rsidR="00DC2620" w:rsidRPr="00DC2620">
        <w:rPr>
          <w:rStyle w:val="CodingLanguage"/>
        </w:rPr>
        <w:t>…</w:t>
      </w:r>
      <w:r w:rsidRPr="00DC2620">
        <w:rPr>
          <w:rStyle w:val="CodingLanguage"/>
        </w:rPr>
        <w:t>     hpe-worker01.cloudra.local   Ready               Active</w:t>
      </w:r>
      <w:r w:rsidRPr="00DC2620">
        <w:rPr>
          <w:rStyle w:val="CodingLanguage"/>
        </w:rPr>
        <w:br/>
      </w:r>
    </w:p>
    <w:p w:rsidR="00A83204" w:rsidRDefault="00DD6406" w:rsidP="007E55F3">
      <w:pPr>
        <w:pStyle w:val="NumberedList-Level1"/>
        <w:numPr>
          <w:ilvl w:val="0"/>
          <w:numId w:val="8"/>
        </w:numPr>
      </w:pPr>
      <w:r>
        <w:t xml:space="preserve">Run the restore script: </w:t>
      </w:r>
    </w:p>
    <w:p w:rsidR="00A83204" w:rsidRPr="00DC2620" w:rsidRDefault="00DD6406" w:rsidP="00B604CD">
      <w:pPr>
        <w:pStyle w:val="BodyTextMetricLight10pt"/>
        <w:ind w:left="259"/>
        <w:rPr>
          <w:rStyle w:val="CodingLanguage"/>
        </w:rPr>
      </w:pPr>
      <w:r w:rsidRPr="00DC2620">
        <w:rPr>
          <w:rStyle w:val="CodingLanguage"/>
        </w:rPr>
        <w:t>./restore_dtr.sh</w:t>
      </w:r>
    </w:p>
    <w:p w:rsidR="00A83204" w:rsidRDefault="00DD6406" w:rsidP="007E55F3">
      <w:pPr>
        <w:pStyle w:val="NumberedList-Level1"/>
        <w:numPr>
          <w:ilvl w:val="0"/>
          <w:numId w:val="8"/>
        </w:numPr>
      </w:pPr>
      <w:r>
        <w:t>If you are using the image scanning fu</w:t>
      </w:r>
      <w:r w:rsidR="00DC2620">
        <w:t>n</w:t>
      </w:r>
      <w:r>
        <w:t xml:space="preserve">ctionality in DTR, you will need to re-download the vulnerability database. For more information, see the Docker documentation </w:t>
      </w:r>
      <w:hyperlink r:id="rId62" w:anchor="get-the-security-scanning-license">
        <w:r>
          <w:rPr>
            <w:rStyle w:val="Hyperlink"/>
          </w:rPr>
          <w:t>here</w:t>
        </w:r>
      </w:hyperlink>
      <w:r>
        <w:t>.</w:t>
      </w:r>
    </w:p>
    <w:p w:rsidR="00A83204" w:rsidRDefault="00DD6406">
      <w:pPr>
        <w:pStyle w:val="Heading4"/>
      </w:pPr>
      <w:bookmarkStart w:id="246" w:name="_Refd17e60482"/>
      <w:bookmarkStart w:id="247" w:name="_Tocd17e60482"/>
      <w:r>
        <w:t>Related playbooks</w:t>
      </w:r>
      <w:bookmarkEnd w:id="246"/>
      <w:bookmarkEnd w:id="247"/>
    </w:p>
    <w:p w:rsidR="00A83204" w:rsidRDefault="00DD6406">
      <w:pPr>
        <w:pStyle w:val="BulletLevel1"/>
      </w:pPr>
      <w:r>
        <w:rPr>
          <w:rStyle w:val="CodingLanguage"/>
        </w:rPr>
        <w:t>playbooks/restore_swarm.yml</w:t>
      </w:r>
      <w:r>
        <w:t xml:space="preserve"> is used to restore the swarm data</w:t>
      </w:r>
    </w:p>
    <w:p w:rsidR="00A83204" w:rsidRDefault="00DD6406">
      <w:pPr>
        <w:pStyle w:val="BulletLevel1"/>
      </w:pPr>
      <w:r>
        <w:rPr>
          <w:rStyle w:val="CodingLanguage"/>
        </w:rPr>
        <w:t>playbooks/restore_dtr_meta.yml</w:t>
      </w:r>
      <w:r>
        <w:t xml:space="preserve"> is used to restore DTR metadata</w:t>
      </w:r>
    </w:p>
    <w:p w:rsidR="00A83204" w:rsidRDefault="00DD6406" w:rsidP="00DC2620">
      <w:pPr>
        <w:pStyle w:val="BulletLevel1LastBeforeBodycopy"/>
      </w:pPr>
      <w:r>
        <w:rPr>
          <w:rStyle w:val="CodingLanguage"/>
        </w:rPr>
        <w:t>playbooks/restore_dtr_images.yml</w:t>
      </w:r>
      <w:r>
        <w:t xml:space="preserve"> is used to restore DTR images</w:t>
      </w:r>
    </w:p>
    <w:p w:rsidR="00A83204" w:rsidRDefault="00DD6406">
      <w:pPr>
        <w:pStyle w:val="Heading2"/>
      </w:pPr>
      <w:bookmarkStart w:id="248" w:name="_Refd17e60514"/>
      <w:bookmarkStart w:id="249" w:name="_Tocd17e60514"/>
      <w:r>
        <w:t>Backup and restore Docker persistent volumes</w:t>
      </w:r>
      <w:bookmarkEnd w:id="248"/>
      <w:bookmarkEnd w:id="249"/>
    </w:p>
    <w:p w:rsidR="00E137C9" w:rsidRPr="00E137C9" w:rsidRDefault="00E137C9" w:rsidP="00E137C9">
      <w:pPr>
        <w:pStyle w:val="BodyTextMetricLight10pt"/>
      </w:pPr>
      <w:r>
        <w:t>There are a number of prerequisites that must be fulfilled before you backup and restore your Docker persistent volumes.</w:t>
      </w:r>
    </w:p>
    <w:p w:rsidR="00A83204" w:rsidRDefault="00DD6406">
      <w:pPr>
        <w:pStyle w:val="BulletLevel1"/>
      </w:pPr>
      <w:r>
        <w:t xml:space="preserve">VSphere clusters should have access to a datastore specifically for backups. This is a separate Virtual Volume created on the HPE 3PAR StoreServ and presented to all the hosts in the vSphere cluster. </w:t>
      </w:r>
    </w:p>
    <w:p w:rsidR="00A83204" w:rsidRDefault="00DD6406" w:rsidP="00E137C9">
      <w:pPr>
        <w:pStyle w:val="BulletLevel1LastBeforeBodycopy"/>
      </w:pPr>
      <w:r>
        <w:t xml:space="preserve">Backup software must be available. HPE Recovery Manager Central and HPE StoreServ is recommended but other customer backup/restore solutions are acceptable. </w:t>
      </w:r>
    </w:p>
    <w:p w:rsidR="00E137C9" w:rsidRDefault="00E137C9" w:rsidP="00E137C9">
      <w:pPr>
        <w:pStyle w:val="BodyTextMetricLight10pt"/>
      </w:pPr>
      <w:r>
        <w:t>A number of restrictions also apply:</w:t>
      </w:r>
    </w:p>
    <w:p w:rsidR="00A83204" w:rsidRDefault="00DD6406">
      <w:pPr>
        <w:pStyle w:val="BulletLevel1"/>
      </w:pPr>
      <w:r>
        <w:t>Volumes may not be in use when a volume is cloned. Any container that has the volume attached must be paused prior to creating the clone. The container can be resumed once the clone is complete.</w:t>
      </w:r>
    </w:p>
    <w:p w:rsidR="00A83204" w:rsidRDefault="00DD6406" w:rsidP="00E137C9">
      <w:pPr>
        <w:pStyle w:val="BulletLevel1LastBeforeBodycopy"/>
      </w:pPr>
      <w:r>
        <w:t>When docker volumes need to be restored from backup, the backup datastore needs to be detached from all vSphere cluster servers prior to restoration.</w:t>
      </w:r>
    </w:p>
    <w:p w:rsidR="00A83204" w:rsidRDefault="00DD6406">
      <w:pPr>
        <w:pStyle w:val="Heading3"/>
      </w:pPr>
      <w:bookmarkStart w:id="250" w:name="_Refd17e60547"/>
      <w:bookmarkStart w:id="251" w:name="_Tocd17e60547"/>
      <w:r>
        <w:t>Persistent storage backup solution</w:t>
      </w:r>
      <w:bookmarkEnd w:id="250"/>
      <w:bookmarkEnd w:id="251"/>
    </w:p>
    <w:p w:rsidR="00A83204" w:rsidRDefault="00DD6406" w:rsidP="00E137C9">
      <w:pPr>
        <w:pStyle w:val="Heading4"/>
      </w:pPr>
      <w:r>
        <w:t>Creating the volume</w:t>
      </w:r>
    </w:p>
    <w:p w:rsidR="00A83204" w:rsidRDefault="00DD6406">
      <w:pPr>
        <w:pStyle w:val="BodyTextMetricLight10pt"/>
      </w:pPr>
      <w:r>
        <w:t>Docker persistent volumes can be created from a worker node using the following command:</w:t>
      </w:r>
    </w:p>
    <w:p w:rsidR="00A83204" w:rsidRPr="00E137C9" w:rsidRDefault="00DD6406" w:rsidP="00E137C9">
      <w:pPr>
        <w:pStyle w:val="BodyTextMetricLight10pt"/>
        <w:rPr>
          <w:rStyle w:val="CodingLanguage"/>
        </w:rPr>
      </w:pPr>
      <w:r w:rsidRPr="00E137C9">
        <w:rPr>
          <w:rStyle w:val="CodingLanguage"/>
        </w:rPr>
        <w:t>docker volume create --driver=vsphere --name=MyVolume@MyDatastore -o size=10gb </w:t>
      </w:r>
    </w:p>
    <w:p w:rsidR="00A83204" w:rsidRDefault="00DD6406" w:rsidP="00E137C9">
      <w:pPr>
        <w:pStyle w:val="Heading4"/>
      </w:pPr>
      <w:r>
        <w:t>Cloning the volume</w:t>
      </w:r>
    </w:p>
    <w:p w:rsidR="00A83204" w:rsidRDefault="00DD6406">
      <w:pPr>
        <w:pStyle w:val="MISCNote-Ruleabove"/>
      </w:pPr>
      <w:r>
        <w:t>Note</w:t>
      </w:r>
    </w:p>
    <w:p w:rsidR="00A83204" w:rsidRDefault="00DD6406">
      <w:pPr>
        <w:pStyle w:val="MISCNote-Rulebelow"/>
      </w:pPr>
      <w:r>
        <w:t>Prior to creating a clone of a volume, any containers accessing the volume should be paused or stopped.</w:t>
      </w:r>
    </w:p>
    <w:p w:rsidR="00A83204" w:rsidRDefault="00DD6406">
      <w:pPr>
        <w:pStyle w:val="BodyTextMetricLight10pt"/>
      </w:pPr>
      <w:r>
        <w:t>Docker volumes can be cloned to a new datastore:</w:t>
      </w:r>
    </w:p>
    <w:p w:rsidR="00A83204" w:rsidRPr="00E137C9" w:rsidRDefault="00DD6406" w:rsidP="00E137C9">
      <w:pPr>
        <w:pStyle w:val="BodyTextMetricLight10pt"/>
        <w:rPr>
          <w:rStyle w:val="CodingLanguage"/>
        </w:rPr>
      </w:pPr>
      <w:r w:rsidRPr="00E137C9">
        <w:rPr>
          <w:rStyle w:val="CodingLanguage"/>
        </w:rPr>
        <w:t>docker volume create --driver=vsphere --name=CloneVolumme@DockerBackup -o clone-from=MyVolume@MyDatastore -o access=read-only </w:t>
      </w:r>
    </w:p>
    <w:p w:rsidR="00A83204" w:rsidRDefault="00DD6406" w:rsidP="00E137C9">
      <w:pPr>
        <w:pStyle w:val="Heading3"/>
      </w:pPr>
      <w:r>
        <w:t>Snapshot and Backup 3PAR Virtual Volumes with HPE Recovery Manager Central and HPE StoreOnce</w:t>
      </w:r>
    </w:p>
    <w:p w:rsidR="00A83204" w:rsidRDefault="00DD6406">
      <w:pPr>
        <w:pStyle w:val="BodyTextMetricLight10pt"/>
      </w:pPr>
      <w:r>
        <w:t xml:space="preserve">HPE Recovery Manager Central (RMC) software integrates HPE 3PAR StoreServ All-Flash arrays with HPE StoreOnce Systems to leverage the performance of snapshots with the protection of backups. RMC uses a direct backup model to </w:t>
      </w:r>
      <w:r>
        <w:lastRenderedPageBreak/>
        <w:t>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p>
    <w:p w:rsidR="00A83204" w:rsidRDefault="00DD6406">
      <w:pPr>
        <w:pStyle w:val="BodyTextMetricLight10pt"/>
      </w:pPr>
      <w:r>
        <w:t>HPE Recovery Manager Central enables you to replicate data from the source storage system (HPE 3PAR StoreServ) to the destination storage system (HPE StoreOnce). The replication is based on point-in-time snapshots.</w:t>
      </w:r>
    </w:p>
    <w:p w:rsidR="00A83204" w:rsidRDefault="00DD6406">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rsidR="00A83204" w:rsidRDefault="00DD6406" w:rsidP="00E137C9">
      <w:pPr>
        <w:pStyle w:val="FigureAfterspace"/>
      </w:pPr>
      <w:r w:rsidRPr="00E137C9">
        <w:rPr>
          <w:noProof/>
        </w:rPr>
        <w:drawing>
          <wp:inline distT="0" distB="0" distL="0" distR="0">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63">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2" w:name="_Refd17e60579"/>
      <w:bookmarkStart w:id="253" w:name="_Tocd17e60579"/>
      <w:r>
        <w:rPr>
          <w:rStyle w:val="MISCFigureCaptionHeaderBold8pt"/>
        </w:rPr>
        <w:t>Figure </w:t>
      </w:r>
      <w:bookmarkStart w:id="254" w:name="_Numd17e60579"/>
      <w:r>
        <w:fldChar w:fldCharType="begin"/>
      </w:r>
      <w:r>
        <w:instrText xml:space="preserve"> SEQ Figure \* ARABIC </w:instrText>
      </w:r>
      <w:r>
        <w:fldChar w:fldCharType="separate"/>
      </w:r>
      <w:r>
        <w:rPr>
          <w:rStyle w:val="MISCFigureCaptionHeaderBold8pt"/>
          <w:noProof/>
        </w:rPr>
        <w:t>14</w:t>
      </w:r>
      <w:r>
        <w:rPr>
          <w:rStyle w:val="MISCFigureCaptionHeaderBold8pt"/>
          <w:noProof/>
        </w:rPr>
        <w:fldChar w:fldCharType="end"/>
      </w:r>
      <w:bookmarkEnd w:id="252"/>
      <w:bookmarkEnd w:id="253"/>
      <w:bookmarkEnd w:id="254"/>
      <w:r>
        <w:rPr>
          <w:rStyle w:val="MISCFigureCaptionHeaderBold8pt"/>
          <w:noProof/>
        </w:rPr>
        <w:t xml:space="preserve">. </w:t>
      </w:r>
      <w:r>
        <w:t>HPE Recovery Manger Central and StoreOnce</w:t>
      </w:r>
    </w:p>
    <w:p w:rsidR="00A83204" w:rsidRDefault="00DD6406">
      <w:pPr>
        <w:pStyle w:val="BulletLevel1"/>
      </w:pPr>
      <w:r>
        <w:t xml:space="preserve">The connectivity between HPE 3PAR StoreServ and HPE RMC for data traffic is over iSCSI. </w:t>
      </w:r>
    </w:p>
    <w:p w:rsidR="00A83204" w:rsidRDefault="00DD6406">
      <w:pPr>
        <w:pStyle w:val="BulletLevel1"/>
      </w:pPr>
      <w:r>
        <w:t>The connectivity between HPE StoreOnce and HPE RMC is over CoEthernet (Catalyst OverEthernet)</w:t>
      </w:r>
    </w:p>
    <w:p w:rsidR="00A83204" w:rsidRDefault="00DD6406" w:rsidP="00E137C9">
      <w:pPr>
        <w:pStyle w:val="BulletLevel1LastBeforeBodycopy"/>
      </w:pPr>
      <w:r>
        <w:t xml:space="preserve">The connectivity between HPE RMC, HPE 3PAR StoreServ, and HPE StoreOnce for management traffic is over IP. </w:t>
      </w:r>
    </w:p>
    <w:p w:rsidR="00A83204" w:rsidRDefault="00DD6406" w:rsidP="00B528DA">
      <w:pPr>
        <w:pStyle w:val="FigureAfterspace"/>
      </w:pPr>
      <w:r>
        <w:rPr>
          <w:noProof/>
        </w:rPr>
        <w:lastRenderedPageBreak/>
        <w:drawing>
          <wp:inline distT="0" distB="0" distL="0" distR="0">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64">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5" w:name="_Refd17e60600"/>
      <w:bookmarkStart w:id="256" w:name="_Tocd17e60600"/>
      <w:r>
        <w:rPr>
          <w:rStyle w:val="MISCFigureCaptionHeaderBold8pt"/>
        </w:rPr>
        <w:t>Figure </w:t>
      </w:r>
      <w:bookmarkStart w:id="257" w:name="_Numd17e60600"/>
      <w:r>
        <w:fldChar w:fldCharType="begin"/>
      </w:r>
      <w:r>
        <w:instrText xml:space="preserve"> SEQ Figure \* ARABIC </w:instrText>
      </w:r>
      <w:r>
        <w:fldChar w:fldCharType="separate"/>
      </w:r>
      <w:r>
        <w:rPr>
          <w:rStyle w:val="MISCFigureCaptionHeaderBold8pt"/>
          <w:noProof/>
        </w:rPr>
        <w:t>15</w:t>
      </w:r>
      <w:r>
        <w:rPr>
          <w:rStyle w:val="MISCFigureCaptionHeaderBold8pt"/>
          <w:noProof/>
        </w:rPr>
        <w:fldChar w:fldCharType="end"/>
      </w:r>
      <w:bookmarkEnd w:id="255"/>
      <w:bookmarkEnd w:id="256"/>
      <w:bookmarkEnd w:id="257"/>
      <w:r>
        <w:rPr>
          <w:rStyle w:val="MISCFigureCaptionHeaderBold8pt"/>
          <w:noProof/>
        </w:rPr>
        <w:t xml:space="preserve">. </w:t>
      </w:r>
      <w:r>
        <w:t>Connectivity</w:t>
      </w:r>
    </w:p>
    <w:p w:rsidR="00A83204" w:rsidRDefault="00DD6406">
      <w:pPr>
        <w:pStyle w:val="BodyTextMetricLight10pt"/>
      </w:pPr>
      <w:r>
        <w:t xml:space="preserve">Refer to </w:t>
      </w:r>
      <w:hyperlink r:id="rId65">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Create a Recovery Set and select to protect your DockerBackup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rsidR="00A83204" w:rsidRDefault="00DD6406" w:rsidP="00B528DA">
      <w:pPr>
        <w:pStyle w:val="FigureAfterspace"/>
      </w:pPr>
      <w:r>
        <w:rPr>
          <w:noProof/>
        </w:rPr>
        <w:drawing>
          <wp:inline distT="0" distB="0" distL="0" distR="0">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66">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8" w:name="_Refd17e60613"/>
      <w:bookmarkStart w:id="259" w:name="_Tocd17e60613"/>
      <w:r>
        <w:rPr>
          <w:rStyle w:val="MISCFigureCaptionHeaderBold8pt"/>
        </w:rPr>
        <w:t>Figure </w:t>
      </w:r>
      <w:bookmarkStart w:id="260" w:name="_Numd17e60613"/>
      <w:r>
        <w:fldChar w:fldCharType="begin"/>
      </w:r>
      <w:r>
        <w:instrText xml:space="preserve"> SEQ Figure \* ARABIC </w:instrText>
      </w:r>
      <w:r>
        <w:fldChar w:fldCharType="separate"/>
      </w:r>
      <w:r>
        <w:rPr>
          <w:rStyle w:val="MISCFigureCaptionHeaderBold8pt"/>
          <w:noProof/>
        </w:rPr>
        <w:t>16</w:t>
      </w:r>
      <w:r>
        <w:rPr>
          <w:rStyle w:val="MISCFigureCaptionHeaderBold8pt"/>
          <w:noProof/>
        </w:rPr>
        <w:fldChar w:fldCharType="end"/>
      </w:r>
      <w:bookmarkEnd w:id="258"/>
      <w:bookmarkEnd w:id="259"/>
      <w:bookmarkEnd w:id="260"/>
      <w:r>
        <w:rPr>
          <w:rStyle w:val="MISCFigureCaptionHeaderBold8pt"/>
          <w:noProof/>
        </w:rPr>
        <w:t xml:space="preserve">. </w:t>
      </w:r>
      <w:r>
        <w:t>Recovery Set Overview</w:t>
      </w:r>
    </w:p>
    <w:p w:rsidR="00A83204" w:rsidRDefault="00DD6406">
      <w:pPr>
        <w:pStyle w:val="BodyTextMetricLight10pt"/>
      </w:pPr>
      <w:r>
        <w:t xml:space="preserve">RMC uses the Express Protect feature to enable the backup of the snapshot data from the 3PAR array to the StoreOnce system for deduplication and long-term retention. </w:t>
      </w:r>
    </w:p>
    <w:p w:rsidR="00A83204" w:rsidRDefault="00DD6406">
      <w:pPr>
        <w:pStyle w:val="BodyTextMetricLight10pt"/>
      </w:pPr>
      <w:r>
        <w:rPr>
          <w:noProof/>
        </w:rPr>
        <w:lastRenderedPageBreak/>
        <w:drawing>
          <wp:inline distT="0" distB="0" distL="0" distR="0">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67">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1" w:name="_Refd17e60622"/>
      <w:bookmarkStart w:id="262" w:name="_Tocd17e60622"/>
      <w:r>
        <w:rPr>
          <w:rStyle w:val="MISCFigureCaptionHeaderBold8pt"/>
        </w:rPr>
        <w:t>Figure </w:t>
      </w:r>
      <w:bookmarkStart w:id="263" w:name="_Numd17e60622"/>
      <w:r>
        <w:fldChar w:fldCharType="begin"/>
      </w:r>
      <w:r>
        <w:instrText xml:space="preserve"> SEQ Figure \* ARABIC </w:instrText>
      </w:r>
      <w:r>
        <w:fldChar w:fldCharType="separate"/>
      </w:r>
      <w:r>
        <w:rPr>
          <w:rStyle w:val="MISCFigureCaptionHeaderBold8pt"/>
          <w:noProof/>
        </w:rPr>
        <w:t>17</w:t>
      </w:r>
      <w:r>
        <w:rPr>
          <w:rStyle w:val="MISCFigureCaptionHeaderBold8pt"/>
          <w:noProof/>
        </w:rPr>
        <w:fldChar w:fldCharType="end"/>
      </w:r>
      <w:bookmarkEnd w:id="261"/>
      <w:bookmarkEnd w:id="262"/>
      <w:bookmarkEnd w:id="263"/>
      <w:r>
        <w:rPr>
          <w:rStyle w:val="MISCFigureCaptionHeaderBold8pt"/>
          <w:noProof/>
        </w:rPr>
        <w:t xml:space="preserve">. </w:t>
      </w:r>
      <w:r>
        <w:t>Express Protect</w:t>
      </w:r>
    </w:p>
    <w:p w:rsidR="00A83204" w:rsidRDefault="00DD6406">
      <w:pPr>
        <w:pStyle w:val="BodyTextMetricLight10pt"/>
      </w:pPr>
      <w:r>
        <w:t>The Express Restore feature restores either snapshots or base volumes.</w:t>
      </w:r>
    </w:p>
    <w:p w:rsidR="00A83204" w:rsidRDefault="00DD6406">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rsidR="00A83204" w:rsidRDefault="00DD6406" w:rsidP="00E137C9">
      <w:pPr>
        <w:pStyle w:val="Heading3"/>
      </w:pPr>
      <w:r>
        <w:t>Restoring the volume</w:t>
      </w:r>
    </w:p>
    <w:p w:rsidR="00A83204" w:rsidRDefault="00DD6406">
      <w:pPr>
        <w:pStyle w:val="BodyTextMetricLight10pt"/>
      </w:pPr>
      <w:r>
        <w:t>If a docker persistent storage volume needs to be restored from backup, the 3PAR volume can be restored either from a snapshot saved on the 3PAR or from a backup on StoreOnce. Stop any applications using the docker volume. Use</w:t>
      </w:r>
      <w:r w:rsidR="00E137C9">
        <w:t xml:space="preserve"> the vSphere Web UI to u</w:t>
      </w:r>
      <w:r>
        <w:t>nmount the datastore from the vSphere cluster. Use RMC to detach the 3PAR virtual volumes prior to restoring the backup. The volume can be restored from a Recovery Set restore point. The Express Protect restore point will restore the volume from the StoreOnce system. A Snapshot Set restore point will restore a 3PAR StoreServ snapshot.</w:t>
      </w:r>
    </w:p>
    <w:p w:rsidR="00A83204" w:rsidRDefault="00DD6406">
      <w:pPr>
        <w:pStyle w:val="BodyTextMetricLight10pt"/>
      </w:pPr>
      <w:r>
        <w:rPr>
          <w:noProof/>
        </w:rPr>
        <w:drawing>
          <wp:inline distT="0" distB="0" distL="0" distR="0">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68">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4" w:name="_Refd17e60639"/>
      <w:bookmarkStart w:id="265" w:name="_Tocd17e60639"/>
      <w:r>
        <w:rPr>
          <w:rStyle w:val="MISCFigureCaptionHeaderBold8pt"/>
        </w:rPr>
        <w:t>Figure </w:t>
      </w:r>
      <w:bookmarkStart w:id="266" w:name="_Numd17e60639"/>
      <w:r>
        <w:fldChar w:fldCharType="begin"/>
      </w:r>
      <w:r>
        <w:instrText xml:space="preserve"> SEQ Figure \* ARABIC </w:instrText>
      </w:r>
      <w:r>
        <w:fldChar w:fldCharType="separate"/>
      </w:r>
      <w:r>
        <w:rPr>
          <w:rStyle w:val="MISCFigureCaptionHeaderBold8pt"/>
          <w:noProof/>
        </w:rPr>
        <w:t>18</w:t>
      </w:r>
      <w:r>
        <w:rPr>
          <w:rStyle w:val="MISCFigureCaptionHeaderBold8pt"/>
          <w:noProof/>
        </w:rPr>
        <w:fldChar w:fldCharType="end"/>
      </w:r>
      <w:bookmarkEnd w:id="264"/>
      <w:bookmarkEnd w:id="265"/>
      <w:bookmarkEnd w:id="266"/>
      <w:r>
        <w:rPr>
          <w:rStyle w:val="MISCFigureCaptionHeaderBold8pt"/>
          <w:noProof/>
        </w:rPr>
        <w:t xml:space="preserve">. </w:t>
      </w:r>
      <w:r>
        <w:t>Restore points</w:t>
      </w:r>
    </w:p>
    <w:p w:rsidR="00A83204" w:rsidRDefault="00DD6406">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rsidR="00A83204" w:rsidRDefault="00DD6406">
      <w:pPr>
        <w:pStyle w:val="Heading2"/>
      </w:pPr>
      <w:bookmarkStart w:id="267" w:name="_Refd17e60654"/>
      <w:bookmarkStart w:id="268" w:name="_Tocd17e60654"/>
      <w:r>
        <w:t>Integrate UCP and DTR backup with HPE RMC and HPE StoreOnce</w:t>
      </w:r>
      <w:bookmarkEnd w:id="267"/>
      <w:bookmarkEnd w:id="268"/>
    </w:p>
    <w:p w:rsidR="00A83204" w:rsidRDefault="00DD6406">
      <w:pPr>
        <w:pStyle w:val="BodyTextMetricLight10pt"/>
      </w:pPr>
      <w:r>
        <w:t>You can take advantage of HPE Recovery Manager Central and HPE StoreOnce to provide scheduled snapshots and backup protection for the data generated by the backup procedure for Docker UCP and DTR.</w:t>
      </w:r>
    </w:p>
    <w:p w:rsidR="00A83204" w:rsidRDefault="00DD6406">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rsidR="00A83204" w:rsidRDefault="00DD6406">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rsidR="00A83204" w:rsidRDefault="00DD6406">
      <w:pPr>
        <w:pStyle w:val="BodyTextMetricLight10pt"/>
      </w:pPr>
      <w:r>
        <w:t xml:space="preserve">Edit the Ansible server configuration from vCenter. Add a new hard disk and specify the location as the Docker Backup datastore as shown in </w:t>
      </w:r>
      <w:r w:rsidRPr="00B528DA">
        <w:fldChar w:fldCharType="begin"/>
      </w:r>
      <w:r w:rsidRPr="00B528DA">
        <w:instrText xml:space="preserve"> REF _Numd17e60675 \h </w:instrText>
      </w:r>
      <w:r w:rsidR="00B528DA">
        <w:instrText xml:space="preserve"> \* MERGEFORMAT </w:instrText>
      </w:r>
      <w:r w:rsidRPr="00B528DA">
        <w:fldChar w:fldCharType="separate"/>
      </w:r>
      <w:r w:rsidRPr="00B528DA">
        <w:t>Figure 19</w:t>
      </w:r>
      <w:r w:rsidRPr="00B528DA">
        <w:fldChar w:fldCharType="end"/>
      </w:r>
      <w:r w:rsidRPr="00B528DA">
        <w:t>.</w:t>
      </w:r>
    </w:p>
    <w:p w:rsidR="00A83204" w:rsidRDefault="00DD6406" w:rsidP="00B528DA">
      <w:pPr>
        <w:pStyle w:val="FigureAfterspace"/>
      </w:pPr>
      <w:r>
        <w:rPr>
          <w:noProof/>
        </w:rPr>
        <w:lastRenderedPageBreak/>
        <w:drawing>
          <wp:inline distT="0" distB="0" distL="0" distR="0">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69">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9" w:name="_Refd17e60675"/>
      <w:bookmarkStart w:id="270" w:name="_Tocd17e60675"/>
      <w:r>
        <w:rPr>
          <w:rStyle w:val="MISCFigureCaptionHeaderBold8pt"/>
        </w:rPr>
        <w:t>Figure </w:t>
      </w:r>
      <w:bookmarkStart w:id="271" w:name="_Numd17e60675"/>
      <w:r>
        <w:fldChar w:fldCharType="begin"/>
      </w:r>
      <w:r>
        <w:instrText xml:space="preserve"> SEQ Figure \* ARABIC </w:instrText>
      </w:r>
      <w:r>
        <w:fldChar w:fldCharType="separate"/>
      </w:r>
      <w:r>
        <w:rPr>
          <w:rStyle w:val="MISCFigureCaptionHeaderBold8pt"/>
          <w:noProof/>
        </w:rPr>
        <w:t>19</w:t>
      </w:r>
      <w:r>
        <w:rPr>
          <w:rStyle w:val="MISCFigureCaptionHeaderBold8pt"/>
          <w:noProof/>
        </w:rPr>
        <w:fldChar w:fldCharType="end"/>
      </w:r>
      <w:bookmarkEnd w:id="271"/>
      <w:r>
        <w:rPr>
          <w:rStyle w:val="MISCFigureCaptionHeaderBold8pt"/>
          <w:noProof/>
        </w:rPr>
        <w:t xml:space="preserve">. </w:t>
      </w:r>
      <w:r>
        <w:t>Add new hard disk</w:t>
      </w:r>
      <w:bookmarkEnd w:id="269"/>
      <w:bookmarkEnd w:id="270"/>
    </w:p>
    <w:p w:rsidR="00A83204" w:rsidRDefault="00DD6406">
      <w:pPr>
        <w:pStyle w:val="BodyTextMetricLight10pt"/>
      </w:pPr>
      <w:r>
        <w:t>After the hard disk is added, it is visible from the Linux operating system. From the Ansible server:</w:t>
      </w:r>
    </w:p>
    <w:p w:rsidR="00A83204" w:rsidRPr="00B528DA" w:rsidRDefault="00DD6406" w:rsidP="00B528DA">
      <w:pPr>
        <w:pStyle w:val="BodyTextMetricLight10pt"/>
        <w:rPr>
          <w:rStyle w:val="CodingLanguage"/>
        </w:rPr>
      </w:pPr>
      <w:r w:rsidRPr="00B528DA">
        <w:rPr>
          <w:rStyle w:val="CodingLanguage"/>
        </w:rPr>
        <w:t># ls /dev/sd*</w:t>
      </w:r>
    </w:p>
    <w:p w:rsidR="00A83204" w:rsidRDefault="00DD6406">
      <w:pPr>
        <w:pStyle w:val="BodyTextMetricLight10pt"/>
      </w:pPr>
      <w:r>
        <w:t xml:space="preserve">The newly added storage should appear as </w:t>
      </w:r>
      <w:r>
        <w:rPr>
          <w:rStyle w:val="CodingLanguage"/>
        </w:rPr>
        <w:t>/dev/sdb</w:t>
      </w:r>
      <w:r>
        <w:t>. Now, make a filesystem, ignoring any warnings:</w:t>
      </w:r>
    </w:p>
    <w:p w:rsidR="00A83204" w:rsidRPr="00B528DA" w:rsidRDefault="00DD6406" w:rsidP="00B528DA">
      <w:pPr>
        <w:pStyle w:val="BodyTextMetricLight10pt"/>
        <w:rPr>
          <w:rStyle w:val="CodingLanguage"/>
        </w:rPr>
      </w:pPr>
      <w:r w:rsidRPr="00B528DA">
        <w:rPr>
          <w:rStyle w:val="CodingLanguage"/>
        </w:rPr>
        <w:t># mkfs -t ext4 /dev/sdb </w:t>
      </w:r>
    </w:p>
    <w:p w:rsidR="00A83204" w:rsidRDefault="00DD6406">
      <w:pPr>
        <w:pStyle w:val="BodyTextMetricLight10pt"/>
      </w:pPr>
      <w:r>
        <w:t>Create a mount point for the new disk:</w:t>
      </w:r>
    </w:p>
    <w:p w:rsidR="00A83204" w:rsidRPr="00B528DA" w:rsidRDefault="00DD6406" w:rsidP="00B528DA">
      <w:pPr>
        <w:pStyle w:val="BodyTextMetricLight10pt"/>
        <w:rPr>
          <w:rStyle w:val="CodingLanguage"/>
        </w:rPr>
      </w:pPr>
      <w:r w:rsidRPr="00B528DA">
        <w:rPr>
          <w:rStyle w:val="CodingLanguage"/>
        </w:rPr>
        <w:t># mkdir /dockerbackup</w:t>
      </w:r>
    </w:p>
    <w:p w:rsidR="00A83204" w:rsidRDefault="00DD6406">
      <w:pPr>
        <w:pStyle w:val="BodyTextMetricLight10pt"/>
      </w:pPr>
      <w:r>
        <w:t xml:space="preserve">Edit the </w:t>
      </w:r>
      <w:r>
        <w:rPr>
          <w:rStyle w:val="CodingLanguage"/>
        </w:rPr>
        <w:t>/etc/fstab</w:t>
      </w:r>
      <w:r>
        <w:t xml:space="preserve"> file and add the following line:</w:t>
      </w:r>
    </w:p>
    <w:p w:rsidR="00A83204" w:rsidRPr="00B528DA" w:rsidRDefault="00DD6406" w:rsidP="00B528DA">
      <w:pPr>
        <w:pStyle w:val="BodyTextMetricLight10pt"/>
        <w:rPr>
          <w:rStyle w:val="CodingLanguage"/>
        </w:rPr>
      </w:pPr>
      <w:r w:rsidRPr="00B528DA">
        <w:rPr>
          <w:rStyle w:val="CodingLanguage"/>
        </w:rPr>
        <w:t>/dev/sdb /dockerbackup ext4 defaults 0  0</w:t>
      </w:r>
    </w:p>
    <w:p w:rsidR="00A83204" w:rsidRDefault="00DD6406">
      <w:pPr>
        <w:pStyle w:val="BodyTextMetricLight10pt"/>
      </w:pPr>
      <w:r>
        <w:t>After saving the change, mount the new volume using:</w:t>
      </w:r>
    </w:p>
    <w:p w:rsidR="00A83204" w:rsidRPr="00B528DA" w:rsidRDefault="00DD6406" w:rsidP="00B528DA">
      <w:pPr>
        <w:pStyle w:val="BodyTextMetricLight10pt"/>
        <w:rPr>
          <w:rStyle w:val="CodingLanguage"/>
        </w:rPr>
      </w:pPr>
      <w:r w:rsidRPr="00B528DA">
        <w:rPr>
          <w:rStyle w:val="CodingLanguage"/>
        </w:rPr>
        <w:t>#mount -a</w:t>
      </w:r>
    </w:p>
    <w:p w:rsidR="00A83204" w:rsidRDefault="00DD6406">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rsidR="00A83204" w:rsidRDefault="00DD6406">
      <w:pPr>
        <w:pStyle w:val="BodyTex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 </w:t>
      </w:r>
      <w:r>
        <w:fldChar w:fldCharType="begin"/>
      </w:r>
      <w:r>
        <w:instrText xml:space="preserve"> REF _Numd17e60514 \h </w:instrText>
      </w:r>
      <w:r>
        <w:fldChar w:fldCharType="separate"/>
      </w:r>
      <w:r>
        <w:rPr>
          <w:u w:val="single"/>
        </w:rPr>
        <w:t>Backup and restore Docker persistent volumes</w:t>
      </w:r>
      <w:r>
        <w:fldChar w:fldCharType="end"/>
      </w:r>
      <w:r>
        <w:t xml:space="preserve">. Data backed up to HPE StoreOnce can be restored to the HPE 3PAR StoreServ and attached to the Ansible host for recovery. </w:t>
      </w:r>
    </w:p>
    <w:p w:rsidR="00A83204" w:rsidRDefault="00DD6406">
      <w:pPr>
        <w:pStyle w:val="Heading1"/>
      </w:pPr>
      <w:bookmarkStart w:id="272" w:name="_Refd17e60731"/>
      <w:bookmarkStart w:id="273" w:name="_Tocd17e60731"/>
      <w:r>
        <w:lastRenderedPageBreak/>
        <w:t>Summary</w:t>
      </w:r>
      <w:bookmarkEnd w:id="272"/>
      <w:bookmarkEnd w:id="273"/>
    </w:p>
    <w:p w:rsidR="00B528DA" w:rsidRPr="00B528DA" w:rsidRDefault="00B528DA" w:rsidP="00B528DA">
      <w:pPr>
        <w:pStyle w:val="BodyTextLastMetricLight10pt"/>
      </w:pPr>
      <w:r>
        <w:t>TODO</w:t>
      </w:r>
    </w:p>
    <w:p w:rsidR="00A83204" w:rsidRDefault="00DD6406">
      <w:pPr>
        <w:pStyle w:val="Heading1"/>
      </w:pPr>
      <w:bookmarkStart w:id="274" w:name="_Refd17e60738"/>
      <w:bookmarkStart w:id="275" w:name="_Tocd17e60738"/>
      <w:r>
        <w:t>Appendix A: Bill of materials</w:t>
      </w:r>
      <w:bookmarkEnd w:id="274"/>
      <w:bookmarkEnd w:id="275"/>
    </w:p>
    <w:p w:rsidR="00B528DA" w:rsidRDefault="00B528DA" w:rsidP="00B528DA">
      <w:pPr>
        <w:pStyle w:val="BodyTextLastMetricLight10pt"/>
      </w:pPr>
      <w:r>
        <w:t>TODO</w:t>
      </w:r>
    </w:p>
    <w:p w:rsidR="00A83204" w:rsidRDefault="00DD6406">
      <w:pPr>
        <w:pStyle w:val="Heading1"/>
      </w:pPr>
      <w:bookmarkStart w:id="276" w:name="_Refd17e60745"/>
      <w:bookmarkStart w:id="277" w:name="_Tocd17e60745"/>
      <w:r>
        <w:t>Appendix B: Using customer supplied certificates for UCP and DTR</w:t>
      </w:r>
      <w:bookmarkEnd w:id="276"/>
      <w:bookmarkEnd w:id="277"/>
    </w:p>
    <w:p w:rsidR="00A83204" w:rsidRDefault="00DD6406">
      <w:pPr>
        <w:pStyle w:val="BodyTextMetricLight10pt"/>
      </w:pPr>
      <w:r w:rsidRPr="00B528DA">
        <w:fldChar w:fldCharType="begin"/>
      </w:r>
      <w:r w:rsidRPr="00B528DA">
        <w:instrText xml:space="preserve"> REF _Numd17e60756 \h </w:instrText>
      </w:r>
      <w:r w:rsidR="00B528DA">
        <w:instrText xml:space="preserve"> \* MERGEFORMAT </w:instrText>
      </w:r>
      <w:r w:rsidRPr="00B528DA">
        <w:fldChar w:fldCharType="separate"/>
      </w:r>
      <w:r w:rsidRPr="00B528DA">
        <w:t>Table 25</w:t>
      </w:r>
      <w:r w:rsidRPr="00B528DA">
        <w:fldChar w:fldCharType="end"/>
      </w:r>
      <w:r>
        <w:t xml:space="preserve"> list the variables used when configuring customer supplied certificates for UCP and DTR. </w:t>
      </w:r>
    </w:p>
    <w:p w:rsidR="00A83204" w:rsidRDefault="00DD6406">
      <w:pPr>
        <w:pStyle w:val="MISCTableCaptionHeader8pt"/>
      </w:pPr>
      <w:bookmarkStart w:id="278" w:name="_Refd17e60756"/>
      <w:bookmarkStart w:id="279" w:name="_Tocd17e60756"/>
      <w:r>
        <w:rPr>
          <w:rStyle w:val="MISCTableCaptionHeaderBold8pt"/>
          <w:noProof/>
        </w:rPr>
        <w:t>Table </w:t>
      </w:r>
      <w:bookmarkStart w:id="280" w:name="_Numd17e60756"/>
      <w:r>
        <w:fldChar w:fldCharType="begin"/>
      </w:r>
      <w:r>
        <w:instrText xml:space="preserve"> SEQ Table \* ARABIC </w:instrText>
      </w:r>
      <w:r>
        <w:fldChar w:fldCharType="separate"/>
      </w:r>
      <w:r>
        <w:rPr>
          <w:rStyle w:val="MISCTableCaptionHeaderBold8pt"/>
          <w:noProof/>
        </w:rPr>
        <w:t>25</w:t>
      </w:r>
      <w:r>
        <w:rPr>
          <w:rStyle w:val="MISCTableCaptionHeaderBold8pt"/>
          <w:noProof/>
        </w:rPr>
        <w:fldChar w:fldCharType="end"/>
      </w:r>
      <w:bookmarkEnd w:id="278"/>
      <w:bookmarkEnd w:id="279"/>
      <w:bookmarkEnd w:id="280"/>
      <w:r>
        <w:t>.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A83204" w:rsidTr="00B528DA">
        <w:trPr>
          <w:cantSplit/>
        </w:trPr>
        <w:tc>
          <w:tcPr>
            <w:tcW w:w="1710" w:type="dxa"/>
            <w:tcBorders>
              <w:top w:val="nil"/>
              <w:bottom w:val="single" w:sz="36" w:space="0" w:color="00B388"/>
            </w:tcBorders>
          </w:tcPr>
          <w:p w:rsidR="00A83204" w:rsidRDefault="00DD6406">
            <w:pPr>
              <w:pStyle w:val="TableSubhead8pt"/>
            </w:pPr>
            <w:r>
              <w:t>Variable</w:t>
            </w:r>
          </w:p>
        </w:tc>
        <w:tc>
          <w:tcPr>
            <w:tcW w:w="1710" w:type="dxa"/>
            <w:tcBorders>
              <w:top w:val="nil"/>
              <w:bottom w:val="single" w:sz="36" w:space="0" w:color="00B388"/>
            </w:tcBorders>
          </w:tcPr>
          <w:p w:rsidR="00A83204" w:rsidRDefault="00DD6406">
            <w:pPr>
              <w:pStyle w:val="TableSubhead8pt"/>
            </w:pPr>
            <w:r>
              <w:t>File</w:t>
            </w:r>
          </w:p>
        </w:tc>
        <w:tc>
          <w:tcPr>
            <w:tcW w:w="5220" w:type="dxa"/>
            <w:tcBorders>
              <w:top w:val="nil"/>
              <w:bottom w:val="single" w:sz="36" w:space="0" w:color="00B388"/>
            </w:tcBorders>
          </w:tcPr>
          <w:p w:rsidR="00A83204" w:rsidRDefault="00DD6406">
            <w:pPr>
              <w:pStyle w:val="TableSubhead8pt"/>
            </w:pPr>
            <w:r>
              <w:t>Description</w:t>
            </w:r>
          </w:p>
        </w:tc>
      </w:tr>
      <w:tr w:rsidR="00A83204" w:rsidTr="00B528DA">
        <w:trPr>
          <w:cantSplit/>
        </w:trPr>
        <w:tc>
          <w:tcPr>
            <w:tcW w:w="1710" w:type="dxa"/>
          </w:tcPr>
          <w:p w:rsidR="00A83204" w:rsidRDefault="00DD6406">
            <w:pPr>
              <w:pStyle w:val="TableBody8pt"/>
            </w:pPr>
            <w:r>
              <w:t>ucp_certs_dir</w:t>
            </w:r>
          </w:p>
        </w:tc>
        <w:tc>
          <w:tcPr>
            <w:tcW w:w="1710" w:type="dxa"/>
          </w:tcPr>
          <w:p w:rsidR="00A83204" w:rsidRDefault="00DD6406">
            <w:pPr>
              <w:pStyle w:val="TableBody8pt"/>
            </w:pPr>
            <w:r>
              <w:t>group_vars/vars</w:t>
            </w:r>
          </w:p>
        </w:tc>
        <w:tc>
          <w:tcPr>
            <w:tcW w:w="5220" w:type="dxa"/>
          </w:tcPr>
          <w:p w:rsidR="00A83204" w:rsidRDefault="00DD6406">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rsidR="00A83204" w:rsidRDefault="00DD6406">
            <w:pPr>
              <w:pStyle w:val="TableBody8pt"/>
            </w:pPr>
            <w:r>
              <w:t xml:space="preserve">If </w:t>
            </w:r>
            <w:r>
              <w:rPr>
                <w:rStyle w:val="BoldEmpha"/>
              </w:rPr>
              <w:t>ucp_certs_dir</w:t>
            </w:r>
            <w:r>
              <w:t xml:space="preserve"> is defined, this is a folder on the Ansible machine that must contain 3 files: </w:t>
            </w:r>
          </w:p>
          <w:p w:rsidR="00A83204" w:rsidRDefault="00DD6406">
            <w:pPr>
              <w:pStyle w:val="TableBody8pt"/>
            </w:pPr>
            <w:r>
              <w:rPr>
                <w:rStyle w:val="CodingLanguage"/>
              </w:rPr>
              <w:t>ca.pem</w:t>
            </w:r>
            <w:r>
              <w:t>, this is the root CA certificate in PEM format</w:t>
            </w:r>
          </w:p>
          <w:p w:rsidR="00A83204" w:rsidRDefault="00DD6406">
            <w:pPr>
              <w:pStyle w:val="TableBody8pt"/>
            </w:pPr>
            <w:r>
              <w:rPr>
                <w:rStyle w:val="CodingLanguage"/>
              </w:rPr>
              <w:t>cert.pem</w:t>
            </w:r>
            <w:r>
              <w:t>, this is the server certificate optionally followed by intermediate CAs</w:t>
            </w:r>
          </w:p>
          <w:p w:rsidR="00A83204" w:rsidRDefault="00DD6406">
            <w:pPr>
              <w:pStyle w:val="TableBody8pt"/>
            </w:pPr>
            <w:r>
              <w:rPr>
                <w:rStyle w:val="CodingLanguage"/>
              </w:rPr>
              <w:t>key.pem</w:t>
            </w:r>
            <w:r>
              <w:t xml:space="preserve">, this is the private key that comes with the </w:t>
            </w:r>
            <w:r>
              <w:rPr>
                <w:rStyle w:val="CodingLanguage"/>
              </w:rPr>
              <w:t>cert.pem</w:t>
            </w:r>
            <w:r>
              <w:t xml:space="preserve"> certificates</w:t>
            </w:r>
          </w:p>
        </w:tc>
      </w:tr>
      <w:tr w:rsidR="00A83204" w:rsidTr="00B528DA">
        <w:trPr>
          <w:cantSplit/>
        </w:trPr>
        <w:tc>
          <w:tcPr>
            <w:tcW w:w="1710" w:type="dxa"/>
          </w:tcPr>
          <w:p w:rsidR="00A83204" w:rsidRDefault="00DD6406">
            <w:pPr>
              <w:pStyle w:val="TableBody8pt"/>
            </w:pPr>
            <w:r>
              <w:t>dtr_certs_dir</w:t>
            </w:r>
          </w:p>
        </w:tc>
        <w:tc>
          <w:tcPr>
            <w:tcW w:w="1710" w:type="dxa"/>
          </w:tcPr>
          <w:p w:rsidR="00A83204" w:rsidRDefault="00DD6406">
            <w:pPr>
              <w:pStyle w:val="TableBody8pt"/>
            </w:pPr>
            <w:r>
              <w:t>group_vars/vars</w:t>
            </w:r>
          </w:p>
        </w:tc>
        <w:tc>
          <w:tcPr>
            <w:tcW w:w="5220" w:type="dxa"/>
          </w:tcPr>
          <w:p w:rsidR="00A83204" w:rsidRDefault="00DD6406">
            <w:pPr>
              <w:pStyle w:val="TableBody8pt"/>
            </w:pPr>
            <w:r>
              <w:t xml:space="preserve">If </w:t>
            </w:r>
            <w:r>
              <w:rPr>
                <w:rStyle w:val="BoldEmpha"/>
              </w:rPr>
              <w:t>dtr_certs_dir</w:t>
            </w:r>
            <w:r>
              <w:t xml:space="preserve"> is not defined, DTR is installed with self-signed certificates</w:t>
            </w:r>
          </w:p>
          <w:p w:rsidR="00A83204" w:rsidRDefault="00DD6406">
            <w:pPr>
              <w:pStyle w:val="TableBody8pt"/>
            </w:pPr>
            <w:r>
              <w:t xml:space="preserve">If </w:t>
            </w:r>
            <w:r>
              <w:rPr>
                <w:rStyle w:val="BoldEmpha"/>
              </w:rPr>
              <w:t>dtr_certs_dir</w:t>
            </w:r>
            <w:r>
              <w:t xml:space="preserve"> is defined, this is a folder on the Ansible machine that must contain 3 files: </w:t>
            </w:r>
          </w:p>
          <w:p w:rsidR="00A83204" w:rsidRDefault="00DD6406">
            <w:pPr>
              <w:pStyle w:val="TableBody8pt"/>
            </w:pPr>
            <w:r>
              <w:rPr>
                <w:rStyle w:val="CodingLanguage"/>
              </w:rPr>
              <w:t>ca.pem</w:t>
            </w:r>
            <w:r>
              <w:t>, this is the root CA certificate in PEM format</w:t>
            </w:r>
          </w:p>
          <w:p w:rsidR="00A83204" w:rsidRDefault="00DD6406">
            <w:pPr>
              <w:pStyle w:val="TableBody8pt"/>
            </w:pPr>
            <w:r>
              <w:rPr>
                <w:rStyle w:val="CodingLanguage"/>
              </w:rPr>
              <w:t>cert.pem</w:t>
            </w:r>
            <w:r>
              <w:t>, this is the server certificate optionally followed by intermediate CAs</w:t>
            </w:r>
          </w:p>
          <w:p w:rsidR="00A83204" w:rsidRDefault="00DD6406">
            <w:pPr>
              <w:pStyle w:val="TableBody8pt"/>
            </w:pPr>
            <w:r>
              <w:rPr>
                <w:rStyle w:val="CodingLanguage"/>
              </w:rPr>
              <w:t>key.pem</w:t>
            </w:r>
            <w:r>
              <w:t xml:space="preserve">, this is the private key that comes with the </w:t>
            </w:r>
            <w:r>
              <w:rPr>
                <w:rStyle w:val="CodingLanguage"/>
              </w:rPr>
              <w:t>cert.pem</w:t>
            </w:r>
            <w:r>
              <w:t xml:space="preserve"> certificates</w:t>
            </w:r>
          </w:p>
        </w:tc>
      </w:tr>
    </w:tbl>
    <w:p w:rsidR="00A83204" w:rsidRDefault="00DD6406">
      <w:pPr>
        <w:pStyle w:val="MISCNote-Ruleabove"/>
      </w:pPr>
      <w:r>
        <w:t>Note</w:t>
      </w:r>
    </w:p>
    <w:p w:rsidR="00A83204" w:rsidRDefault="00DD6406">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rsidR="00A83204" w:rsidRDefault="00DD6406">
      <w:pPr>
        <w:pStyle w:val="MISCNote-Rulebelow"/>
      </w:pPr>
      <w:r>
        <w:t>The certificates should specify the names of the FQDNs of the load balancer and the FQDNs of the VMs themselves. This applies to both the UCP server certificate and the DTR server certificate.</w:t>
      </w:r>
    </w:p>
    <w:p w:rsidR="00A83204" w:rsidRDefault="00DD6406">
      <w:pPr>
        <w:pStyle w:val="Heading2"/>
      </w:pPr>
      <w:bookmarkStart w:id="281" w:name="_Refd17e60923"/>
      <w:bookmarkStart w:id="282" w:name="_Tocd17e60923"/>
      <w:r>
        <w:t>Generating and testing certificates</w:t>
      </w:r>
      <w:bookmarkEnd w:id="281"/>
      <w:bookmarkEnd w:id="282"/>
    </w:p>
    <w:p w:rsidR="00A83204" w:rsidRDefault="00DD6406">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rsidR="00A83204" w:rsidRDefault="00DD6406">
      <w:pPr>
        <w:pStyle w:val="BodyTextMetricLight10pt"/>
      </w:pPr>
      <w:r>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rsidR="00A83204" w:rsidRPr="00212845" w:rsidRDefault="00DD6406" w:rsidP="00212845">
      <w:pPr>
        <w:pStyle w:val="BodyTextMetricLight10pt"/>
        <w:rPr>
          <w:rStyle w:val="CodingLanguage"/>
        </w:rPr>
      </w:pPr>
      <w:r>
        <w:br/>
      </w: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r>
      <w:r w:rsidRPr="00212845">
        <w:rPr>
          <w:rStyle w:val="CodingLanguage"/>
        </w:rPr>
        <w:lastRenderedPageBreak/>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rsidR="00A83204" w:rsidRDefault="00DD6406">
      <w:pPr>
        <w:pStyle w:val="BodyTextMetricLight10pt"/>
      </w:pPr>
      <w:r>
        <w:t xml:space="preserve">Here is an excerpt from the example </w:t>
      </w:r>
      <w:r>
        <w:rPr>
          <w:rStyle w:val="CodingLanguage"/>
        </w:rPr>
        <w:t>ca.pem</w:t>
      </w:r>
      <w:r>
        <w:t xml:space="preserve"> file:</w:t>
      </w:r>
    </w:p>
    <w:p w:rsidR="00A83204" w:rsidRPr="00212845" w:rsidRDefault="00DD6406" w:rsidP="00212845">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rsidR="00A83204" w:rsidRDefault="00DD6406">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rsidR="00A83204" w:rsidRPr="00B528DA" w:rsidRDefault="00DD6406" w:rsidP="00B528DA">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rsidR="00A83204" w:rsidRDefault="00B528DA">
      <w:pPr>
        <w:pStyle w:val="BodyTextMetricLight10pt"/>
      </w:pPr>
      <w:r>
        <w:t>Here is an exce</w:t>
      </w:r>
      <w:r w:rsidR="00DD6406">
        <w:t>r</w:t>
      </w:r>
      <w:r>
        <w:t>p</w:t>
      </w:r>
      <w:r w:rsidR="00DD6406">
        <w:t xml:space="preserve">t from the </w:t>
      </w:r>
      <w:r w:rsidR="00DD6406">
        <w:rPr>
          <w:rStyle w:val="CodingLanguage"/>
        </w:rPr>
        <w:t>incta.pem</w:t>
      </w:r>
      <w:r w:rsidR="00DD6406">
        <w:t xml:space="preserve"> file showing the example Intermediate CA certificate:</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r>
      <w:r w:rsidR="00CD625F" w:rsidRPr="00B528DA">
        <w:rPr>
          <w:rStyle w:val="CodingLanguage"/>
        </w:rPr>
        <w:t>...</w:t>
      </w:r>
      <w:r w:rsidR="00CD625F"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rsidR="00A83204" w:rsidRDefault="00DD6406">
      <w:pPr>
        <w:pStyle w:val="BodyTextMetricLight10pt"/>
      </w:pPr>
      <w:r>
        <w:t xml:space="preserve"> 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rsidR="00A83204" w:rsidRPr="00B528DA" w:rsidRDefault="00DD6406" w:rsidP="00B528DA">
      <w:pPr>
        <w:pStyle w:val="BodyTextMetricLight10pt"/>
        <w:rPr>
          <w:rStyle w:val="CodingLanguage"/>
        </w:rPr>
      </w:pPr>
      <w:r w:rsidRPr="00B528DA">
        <w:rPr>
          <w:rStyle w:val="CodingLanguage"/>
        </w:rPr>
        <w:lastRenderedPageBreak/>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rsidR="00A83204" w:rsidRDefault="00DD6406">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t>llYKbEwJcgAvvfkn+w==</w:t>
      </w:r>
      <w:r w:rsidRPr="00B528DA">
        <w:rPr>
          <w:rStyle w:val="CodingLanguage"/>
        </w:rPr>
        <w:br/>
        <w:t>-----END CERTIFICATE-----</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rsidR="00A83204" w:rsidRPr="00B528DA" w:rsidRDefault="00DD6406" w:rsidP="00B528DA">
      <w:pPr>
        <w:pStyle w:val="BodyTextMetricLight10pt"/>
        <w:rPr>
          <w:rStyle w:val="CodingLanguage"/>
        </w:rPr>
      </w:pPr>
      <w:r w:rsidRPr="00B528DA">
        <w:rPr>
          <w:rStyle w:val="CodingLanguage"/>
        </w:rPr>
        <w:t>Finally, here is an excerpt from key.pem, the private key that goes with the server certificate.</w:t>
      </w:r>
    </w:p>
    <w:p w:rsidR="00A83204" w:rsidRPr="00B528DA" w:rsidRDefault="00DD6406" w:rsidP="00B528DA">
      <w:pPr>
        <w:pStyle w:val="BodyTextMetricLight10pt"/>
        <w:rPr>
          <w:rStyle w:val="CodingLanguage"/>
        </w:rPr>
      </w:pPr>
      <w:r w:rsidRPr="00B528DA">
        <w:rPr>
          <w:rStyle w:val="CodingLanguage"/>
        </w:rPr>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rsidR="00A83204" w:rsidRDefault="00DD6406">
      <w:pPr>
        <w:pStyle w:val="Heading2"/>
      </w:pPr>
      <w:bookmarkStart w:id="283" w:name="_Refd17e61033"/>
      <w:bookmarkStart w:id="284" w:name="_Tocd17e61033"/>
      <w:r>
        <w:lastRenderedPageBreak/>
        <w:t>Verify your certificates</w:t>
      </w:r>
      <w:bookmarkEnd w:id="283"/>
      <w:bookmarkEnd w:id="284"/>
    </w:p>
    <w:p w:rsidR="00A83204" w:rsidRDefault="00DD6406">
      <w:pPr>
        <w:pStyle w:val="BodyTextMetricLight10pt"/>
      </w:pPr>
      <w:r>
        <w:t>The pl</w:t>
      </w:r>
      <w:r w:rsidR="00212845">
        <w:t>aybooks do not verify the validi</w:t>
      </w:r>
      <w:r>
        <w:t>ty of the certificate files you suppl</w:t>
      </w:r>
      <w:r w:rsidR="00212845">
        <w:t>y</w:t>
      </w:r>
      <w:r>
        <w:t xml:space="preserve"> so you should verify them manually before you start your deployment.</w:t>
      </w:r>
    </w:p>
    <w:p w:rsidR="00A83204" w:rsidRDefault="00DD6406" w:rsidP="00212845">
      <w:pPr>
        <w:pStyle w:val="Heading3"/>
      </w:pPr>
      <w:r>
        <w:t>Verify that the private and the server cert match</w:t>
      </w:r>
    </w:p>
    <w:p w:rsidR="00A83204" w:rsidRDefault="00DD6406">
      <w:pPr>
        <w:pStyle w:val="BodyTextMetricLight10pt"/>
      </w:pPr>
      <w:r>
        <w:t>On the Ansible box, run the following commands:</w:t>
      </w:r>
    </w:p>
    <w:p w:rsidR="00A83204" w:rsidRPr="00212845" w:rsidRDefault="00DD6406" w:rsidP="00212845">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rsidR="00A83204" w:rsidRDefault="00DD6406" w:rsidP="00212845">
      <w:pPr>
        <w:pStyle w:val="Heading3"/>
      </w:pPr>
      <w:r>
        <w:t>Verify that the server certificate was signed by the CA</w:t>
      </w:r>
    </w:p>
    <w:p w:rsidR="00A83204" w:rsidRDefault="00DD6406">
      <w:pPr>
        <w:pStyle w:val="BodyTextMetricLight10pt"/>
      </w:pPr>
      <w:r>
        <w:t xml:space="preserve">Extract all but the first certificate from </w:t>
      </w:r>
      <w:r>
        <w:rPr>
          <w:rStyle w:val="CodingLanguage"/>
        </w:rPr>
        <w:t>cert.pem</w:t>
      </w:r>
      <w:r w:rsidR="00212845">
        <w:t xml:space="preserve"> (</w:t>
      </w:r>
      <w:r>
        <w:t xml:space="preserve"> i.e. extract the certs for the intermediate CA authorities) into the file </w:t>
      </w:r>
      <w:r>
        <w:rPr>
          <w:rStyle w:val="CodingLanguage"/>
        </w:rPr>
        <w:t>int.pem</w:t>
      </w:r>
    </w:p>
    <w:p w:rsidR="00A83204" w:rsidRPr="00212845" w:rsidRDefault="00DD6406" w:rsidP="00212845">
      <w:pPr>
        <w:pStyle w:val="BodyTextMetricLight10pt"/>
        <w:rPr>
          <w:rStyle w:val="CodingLanguage"/>
        </w:rPr>
      </w:pPr>
      <w:r w:rsidRPr="00212845">
        <w:rPr>
          <w:rStyle w:val="CodingLanguage"/>
        </w:rPr>
        <w:t>sed -e '1,/-----END CERTIFICATE-----/d' cert.pem &gt;intca.pem</w:t>
      </w:r>
    </w:p>
    <w:p w:rsidR="00A83204" w:rsidRDefault="00DD6406">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rsidR="00A83204" w:rsidRPr="00212845" w:rsidRDefault="00DD6406" w:rsidP="00212845">
      <w:pPr>
        <w:pStyle w:val="BodyTextMetricLight10pt"/>
        <w:rPr>
          <w:rStyle w:val="CodingLanguage"/>
        </w:rPr>
      </w:pPr>
      <w:r w:rsidRPr="00212845">
        <w:rPr>
          <w:rStyle w:val="CodingLanguage"/>
        </w:rPr>
        <w:t>cat intca.pem ca.pem &gt; cachain.pem</w:t>
      </w:r>
    </w:p>
    <w:p w:rsidR="00A83204" w:rsidRDefault="00DD6406">
      <w:pPr>
        <w:pStyle w:val="BodyTextMetricLight10pt"/>
      </w:pPr>
      <w:r>
        <w:t xml:space="preserve">Finally, verify that </w:t>
      </w:r>
      <w:r>
        <w:rPr>
          <w:rStyle w:val="CodingLanguage"/>
        </w:rPr>
        <w:t>cert.pem</w:t>
      </w:r>
      <w:r>
        <w:t xml:space="preserve"> was signed by the CA or by an intermediate CA:</w:t>
      </w:r>
    </w:p>
    <w:p w:rsidR="00A83204" w:rsidRPr="00212845" w:rsidRDefault="00DD6406" w:rsidP="00212845">
      <w:pPr>
        <w:pStyle w:val="BodyTextMetricLight10pt"/>
        <w:rPr>
          <w:rStyle w:val="CodingLanguage"/>
        </w:rPr>
      </w:pPr>
      <w:r w:rsidRPr="00212845">
        <w:rPr>
          <w:rStyle w:val="CodingLanguage"/>
        </w:rPr>
        <w:t>openssl verify -verbose -CAfile cachain.pem  cert.pem</w:t>
      </w:r>
    </w:p>
    <w:p w:rsidR="00A83204" w:rsidRDefault="00DD6406">
      <w:pPr>
        <w:pStyle w:val="BodyTextMetricLight10pt"/>
      </w:pPr>
      <w:r>
        <w:t>A successful check will generate output similar to:</w:t>
      </w:r>
    </w:p>
    <w:p w:rsidR="00A83204" w:rsidRPr="00212845" w:rsidRDefault="00DD6406" w:rsidP="00212845">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rsidR="00A83204" w:rsidRDefault="00DD6406">
      <w:pPr>
        <w:pStyle w:val="BodyTextMetricLight10pt"/>
      </w:pPr>
      <w:r>
        <w:t>An unsuccessful check will generate output similar to:</w:t>
      </w:r>
    </w:p>
    <w:p w:rsidR="00A83204" w:rsidRPr="00212845" w:rsidRDefault="00DD6406" w:rsidP="00212845">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rsidR="00A83204" w:rsidRDefault="00DD6406">
      <w:pPr>
        <w:pStyle w:val="Heading1"/>
      </w:pPr>
      <w:bookmarkStart w:id="285" w:name="_Refd17e61089"/>
      <w:bookmarkStart w:id="286" w:name="_Tocd17e61089"/>
      <w:r>
        <w:t>Appendix C: Enabling SSL between the universal forwarders and the Splunk indexers using your certificates</w:t>
      </w:r>
      <w:bookmarkEnd w:id="285"/>
      <w:bookmarkEnd w:id="286"/>
    </w:p>
    <w:p w:rsidR="00A83204" w:rsidRDefault="00DD6406" w:rsidP="00212845">
      <w:pPr>
        <w:pStyle w:val="Heading2"/>
      </w:pPr>
      <w:r>
        <w:t>Overview of enabling SSL</w:t>
      </w:r>
    </w:p>
    <w:p w:rsidR="00A83204" w:rsidRDefault="00DD6406">
      <w:pPr>
        <w:pStyle w:val="BodyTextMetricLight10pt"/>
      </w:pPr>
      <w:r>
        <w:t>The procedure for enabling SSL between the universal forwarders and the Splunk indexers using your certificates is described below. In summary, the following steps are required:</w:t>
      </w:r>
    </w:p>
    <w:p w:rsidR="00A83204" w:rsidRDefault="00DD6406" w:rsidP="007E55F3">
      <w:pPr>
        <w:pStyle w:val="NumberedList-Level1"/>
        <w:numPr>
          <w:ilvl w:val="0"/>
          <w:numId w:val="9"/>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rsidR="00A83204" w:rsidRDefault="00DD6406" w:rsidP="007E55F3">
      <w:pPr>
        <w:pStyle w:val="NumberedList-Level1"/>
        <w:numPr>
          <w:ilvl w:val="0"/>
          <w:numId w:val="9"/>
        </w:numPr>
      </w:pPr>
      <w:r>
        <w:t xml:space="preserve">Put your root CA certificate and your server certificate files in </w:t>
      </w:r>
      <w:r>
        <w:rPr>
          <w:rStyle w:val="CodingLanguage"/>
        </w:rPr>
        <w:t>/root/Docker-Synergy/ops/files/splunk/linux/SPLUNK_HOME/etc/mycerts</w:t>
      </w:r>
    </w:p>
    <w:p w:rsidR="00A83204" w:rsidRDefault="00DD6406" w:rsidP="007E55F3">
      <w:pPr>
        <w:pStyle w:val="NumberedList-Level1"/>
        <w:numPr>
          <w:ilvl w:val="0"/>
          <w:numId w:val="9"/>
        </w:numPr>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rsidR="00A83204" w:rsidRDefault="00DD6406" w:rsidP="003A3714">
      <w:pPr>
        <w:pStyle w:val="Heading2"/>
      </w:pPr>
      <w:r>
        <w:t>Limitations</w:t>
      </w:r>
    </w:p>
    <w:p w:rsidR="00A83204" w:rsidRDefault="00DD6406">
      <w:pPr>
        <w:pStyle w:val="BodyTextMetricLight10pt"/>
      </w:pPr>
      <w:r>
        <w:t xml:space="preserve"> 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rsidR="00A83204" w:rsidRDefault="00DD6406" w:rsidP="003A3714">
      <w:pPr>
        <w:pStyle w:val="Heading2"/>
      </w:pPr>
      <w:r>
        <w:lastRenderedPageBreak/>
        <w:t>Prerequisites</w:t>
      </w:r>
    </w:p>
    <w:p w:rsidR="00A83204" w:rsidRDefault="00DD6406">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rsidR="00A83204" w:rsidRPr="003A3714" w:rsidRDefault="00DD6406" w:rsidP="003A3714">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rsidR="00A83204" w:rsidRDefault="00DD6406">
      <w:pPr>
        <w:pStyle w:val="BodyTextMetricLight10pt"/>
      </w:pPr>
      <w:r>
        <w:t xml:space="preserve">For more information, see the documentation at </w:t>
      </w:r>
      <w:hyperlink r:id="rId70">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71">
        <w:r>
          <w:rPr>
            <w:rStyle w:val="Hyperlink"/>
          </w:rPr>
          <w:t>http://docs.splunk.com/Documentation/Splunk/7.0.2/Security/Howtoself-signcertificates</w:t>
        </w:r>
      </w:hyperlink>
      <w:r>
        <w:t xml:space="preserve">. </w:t>
      </w:r>
    </w:p>
    <w:p w:rsidR="00A83204" w:rsidRDefault="00DD6406">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rsidR="00A83204" w:rsidRDefault="00DD6406">
      <w:pPr>
        <w:pStyle w:val="BodyTextMetricLight10pt"/>
      </w:pPr>
      <w:r>
        <w:t>Indexers are configured with</w:t>
      </w:r>
      <w:r w:rsidR="003A3714">
        <w:t xml:space="preserve"> the Root CA cert used to sign</w:t>
      </w:r>
      <w:r>
        <w:t xml:space="preserve">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rsidR="00A83204" w:rsidRPr="00A46C76" w:rsidRDefault="00DD6406" w:rsidP="00A46C76">
      <w:pPr>
        <w:pStyle w:val="BodyTextMetricLight10pt"/>
        <w:rPr>
          <w:rStyle w:val="CodingLanguage"/>
        </w:rPr>
      </w:pPr>
      <w:r w:rsidRPr="00A46C76">
        <w:rPr>
          <w:rStyle w:val="CodingLanguage"/>
        </w:rPr>
        <w:t>[sslConfig]</w:t>
      </w:r>
      <w:r w:rsidRPr="00A46C76">
        <w:rPr>
          <w:rStyle w:val="CodingLanguage"/>
        </w:rPr>
        <w:br/>
        <w:t>sslRootCAPath = /opt/splunk/etc/mycerts/ca.pem</w:t>
      </w:r>
    </w:p>
    <w:p w:rsidR="00A83204" w:rsidRDefault="00DD6406">
      <w:pPr>
        <w:pStyle w:val="MISCNote-Ruleabove"/>
      </w:pPr>
      <w:r>
        <w:t>Note</w:t>
      </w:r>
    </w:p>
    <w:p w:rsidR="00A83204" w:rsidRDefault="00DD6406">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rsidR="00A83204" w:rsidRDefault="00DD6406">
      <w:pPr>
        <w:pStyle w:val="BodyTextMetricLight10pt"/>
      </w:pPr>
      <w:r>
        <w:t>Splunk should be restarted on the indexers if you had to make these changes (see the Splunk documentation for more information).</w:t>
      </w:r>
    </w:p>
    <w:p w:rsidR="00A83204" w:rsidRDefault="00DD6406" w:rsidP="00A46C76">
      <w:pPr>
        <w:pStyle w:val="Heading2"/>
      </w:pPr>
      <w:r>
        <w:t>Before you deploy</w:t>
      </w:r>
    </w:p>
    <w:p w:rsidR="00A83204" w:rsidRDefault="00DD6406">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rsidR="00A83204" w:rsidRDefault="00DD6406">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rsidR="00A83204" w:rsidRDefault="00DD6406">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rsidR="00A83204" w:rsidRPr="00A46C76" w:rsidRDefault="00DD6406" w:rsidP="00A46C76">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t>#</w:t>
      </w:r>
      <w:r w:rsidRPr="00A46C76">
        <w:rPr>
          <w:rStyle w:val="CodingLanguage"/>
        </w:rPr>
        <w:br/>
      </w:r>
      <w:r w:rsidRPr="00A46C76">
        <w:rPr>
          <w:rStyle w:val="CodingLanguage"/>
        </w:rPr>
        <w:lastRenderedPageBreak/>
        <w:t>[sslConfig]</w:t>
      </w:r>
      <w:r w:rsidRPr="00A46C76">
        <w:rPr>
          <w:rStyle w:val="CodingLanguage"/>
        </w:rPr>
        <w:br/>
        <w:t>sslRootCAPath = /opt/splunkforwarder/etc/mycerts/ca.pem</w:t>
      </w:r>
    </w:p>
    <w:p w:rsidR="00A83204" w:rsidRPr="00A46C76" w:rsidRDefault="00DD6406" w:rsidP="00A46C76">
      <w:pPr>
        <w:pStyle w:val="BodyTextMetricLight10pt"/>
        <w:rPr>
          <w:rStyle w:val="CodingLanguage"/>
        </w:rPr>
      </w:pPr>
      <w:r w:rsidRPr="00A46C76">
        <w:rPr>
          <w:rStyle w:val="CodingLanguage"/>
        </w:rPr>
        <w:t>Set splunk_ssl to yes in the file group_vars/vars, uncommenting the line if required. Make sure that the splunk_architecture_forward_servers list specifies all your indexers together with the port that was configured to accept SSL:</w:t>
      </w:r>
    </w:p>
    <w:p w:rsidR="00A83204" w:rsidRPr="00A46C76" w:rsidRDefault="00DD6406" w:rsidP="00A46C76">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rsidR="00A83204" w:rsidRDefault="00DD6406" w:rsidP="00A46C76">
      <w:pPr>
        <w:pStyle w:val="Heading2"/>
      </w:pPr>
      <w:r>
        <w:t>Hybrid environment Linux/ Windows</w:t>
      </w:r>
    </w:p>
    <w:p w:rsidR="00A83204" w:rsidRDefault="00DD6406">
      <w:pPr>
        <w:pStyle w:val="BodyTextMetricLight10pt"/>
      </w:pPr>
      <w:r>
        <w:t>Currently, you cannot deploy your own certificates for use by the Universal Forwarders deployed on Windows machines. If you want to have your Linux machines in a hybrid deployment to use SSL, proceed as follows.</w:t>
      </w:r>
    </w:p>
    <w:p w:rsidR="00A83204" w:rsidRDefault="00DD6406">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rsidR="00A83204" w:rsidRPr="00A46C76" w:rsidRDefault="00DD6406" w:rsidP="00A46C76">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rsidR="00A83204" w:rsidRDefault="00DD6406">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rsidR="00A83204" w:rsidRPr="00A46C76" w:rsidRDefault="00DD6406" w:rsidP="00A46C76">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rsidR="00A83204" w:rsidRDefault="00DD6406">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rsidR="00A83204" w:rsidRPr="00A46C76" w:rsidRDefault="00DD6406" w:rsidP="00A46C76">
      <w:pPr>
        <w:pStyle w:val="BodyTextMetricLight10pt"/>
        <w:rPr>
          <w:rStyle w:val="CodingLanguage"/>
        </w:rPr>
      </w:pPr>
      <w:r w:rsidRPr="00A46C76">
        <w:rPr>
          <w:rStyle w:val="CodingLanguage"/>
        </w:rPr>
        <w:t>splunk_architecture_forward_servers:</w:t>
      </w:r>
      <w:r w:rsidRPr="00A46C76">
        <w:rPr>
          <w:rStyle w:val="CodingLanguage"/>
        </w:rPr>
        <w:br/>
        <w:t>- hpe2-ansible.cloudra.local:9997</w:t>
      </w:r>
    </w:p>
    <w:p w:rsidR="00B33B99" w:rsidRDefault="00B33B99"/>
    <w:p w:rsidR="00B33B99" w:rsidRDefault="00B33B99" w:rsidP="008F4101">
      <w:pPr>
        <w:pStyle w:val="Heading1"/>
      </w:pPr>
      <w:r>
        <w:t xml:space="preserve">Appendix D: </w:t>
      </w:r>
      <w:r w:rsidR="008F4101">
        <w:t>How to check that certs were deployed correctly</w:t>
      </w:r>
    </w:p>
    <w:p w:rsidR="00B33B99" w:rsidRDefault="00B33B99" w:rsidP="00B33B99">
      <w:pPr>
        <w:pStyle w:val="BodyTextMetricLight10pt"/>
      </w:pPr>
      <w:r>
        <w:t xml:space="preserve">The following commands should return the CA certificates used by UCP/DTR. This certificates is the same as the one pointed to by the </w:t>
      </w:r>
      <w:r>
        <w:rPr>
          <w:rStyle w:val="CodingLanguage"/>
        </w:rPr>
        <w:t>--cacert</w:t>
      </w:r>
      <w:r>
        <w:t xml:space="preserve"> switch. If the deployment was not successful, </w:t>
      </w:r>
      <w:r>
        <w:rPr>
          <w:rStyle w:val="CodingLanguage"/>
        </w:rPr>
        <w:t>curl</w:t>
      </w:r>
      <w:r>
        <w:t xml:space="preserve"> will output something like </w:t>
      </w:r>
      <w:r>
        <w:rPr>
          <w:rStyle w:val="BoldEmpha"/>
        </w:rPr>
        <w:t>Output 2.</w:t>
      </w:r>
    </w:p>
    <w:p w:rsidR="00B33B99" w:rsidRPr="005B20EF" w:rsidRDefault="00B33B99" w:rsidP="00B33B99">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rsidR="00B33B99" w:rsidRDefault="00B33B99" w:rsidP="00B33B99">
      <w:pPr>
        <w:pStyle w:val="BodyTextMetricLight10pt"/>
      </w:pPr>
      <w:r>
        <w:rPr>
          <w:rStyle w:val="BoldEmpha"/>
        </w:rPr>
        <w:t>Output 1</w:t>
      </w:r>
      <w:r>
        <w:t>: certificates successfully deployed (content will depend on your own CA certificate)</w:t>
      </w:r>
    </w:p>
    <w:p w:rsidR="00B33B99" w:rsidRPr="005B20EF" w:rsidRDefault="00B33B99" w:rsidP="00B33B99">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00120CBB" w:rsidRPr="00B528DA">
        <w:rPr>
          <w:rStyle w:val="CodingLanguage"/>
        </w:rPr>
        <w:t>...</w:t>
      </w:r>
      <w:r w:rsidR="00A46C76">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rsidR="00B33B99" w:rsidRDefault="00B33B99" w:rsidP="00B33B99">
      <w:pPr>
        <w:pStyle w:val="BodyTextMetricLight10pt"/>
      </w:pPr>
      <w:r>
        <w:rPr>
          <w:rStyle w:val="BoldEmpha"/>
        </w:rPr>
        <w:t>Output 2</w:t>
      </w:r>
      <w:r>
        <w:t>: certificates were not successfully deployed</w:t>
      </w:r>
    </w:p>
    <w:p w:rsidR="00B33B99" w:rsidRPr="005B20EF" w:rsidRDefault="00B33B99" w:rsidP="00B33B99">
      <w:pPr>
        <w:pStyle w:val="BodyTextMetricLight10pt"/>
        <w:rPr>
          <w:rStyle w:val="CodingLanguage"/>
        </w:rPr>
      </w:pPr>
      <w:r>
        <w:lastRenderedPageBreak/>
        <w:br/>
      </w:r>
      <w:r w:rsidRPr="005B20EF">
        <w:rPr>
          <w:rStyle w:val="CodingLanguage"/>
        </w:rPr>
        <w:t>curl: (60) Peer's Certificate issuer is not recognized.</w:t>
      </w:r>
      <w:r w:rsidRPr="005B20EF">
        <w:rPr>
          <w:rStyle w:val="CodingLanguage"/>
        </w:rPr>
        <w:br/>
        <w:t>More details here: http://</w:t>
      </w:r>
      <w:r w:rsidR="00120CBB">
        <w:rPr>
          <w:rStyle w:val="CodingLanguage"/>
        </w:rPr>
        <w:t>curl.haxx.se/docs/sslcerts.html</w:t>
      </w:r>
      <w:r w:rsidRPr="005B20EF">
        <w:rPr>
          <w:rStyle w:val="CodingLanguage"/>
        </w:rPr>
        <w:t> </w:t>
      </w:r>
      <w:r w:rsidRPr="005B20EF">
        <w:rPr>
          <w:rStyle w:val="CodingLanguage"/>
        </w:rPr>
        <w:br/>
      </w:r>
      <w:r w:rsidR="00120CBB" w:rsidRPr="00B528DA">
        <w:rPr>
          <w:rStyle w:val="CodingLanguage"/>
        </w:rPr>
        <w:t>...</w:t>
      </w:r>
      <w:r w:rsidRPr="005B20EF">
        <w:rPr>
          <w:rStyle w:val="CodingLanguage"/>
        </w:rPr>
        <w:br/>
      </w:r>
    </w:p>
    <w:p w:rsidR="00B33B99" w:rsidRDefault="00B33B99" w:rsidP="00B33B99">
      <w:pPr>
        <w:pStyle w:val="Heading3"/>
      </w:pPr>
      <w:bookmarkStart w:id="287" w:name="_Refd17e58734"/>
      <w:bookmarkStart w:id="288" w:name="_Tocd17e58734"/>
      <w:r>
        <w:t>Enable certs for browser (Windows 2016 example)</w:t>
      </w:r>
      <w:bookmarkEnd w:id="287"/>
      <w:bookmarkEnd w:id="288"/>
    </w:p>
    <w:p w:rsidR="00B33B99" w:rsidRDefault="00B33B99" w:rsidP="00B33B99">
      <w:pPr>
        <w:pStyle w:val="BodyTextMetricLight10pt"/>
      </w:pPr>
      <w:r>
        <w:t xml:space="preserve">Choose </w:t>
      </w:r>
      <w:r>
        <w:rPr>
          <w:rStyle w:val="CodingLanguage"/>
        </w:rPr>
        <w:t>Manage computer certificates</w:t>
      </w:r>
      <w:r>
        <w:t xml:space="preserve"> in the control panel</w:t>
      </w:r>
    </w:p>
    <w:p w:rsidR="00B33B99" w:rsidRDefault="00B33B99" w:rsidP="00A46C76">
      <w:pPr>
        <w:pStyle w:val="FigureAfterspace"/>
      </w:pPr>
      <w:r>
        <w:rPr>
          <w:noProof/>
        </w:rPr>
        <w:drawing>
          <wp:inline distT="0" distB="0" distL="0" distR="0" wp14:anchorId="502D2934" wp14:editId="6F929B56">
            <wp:extent cx="3475312" cy="1433018"/>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72">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rsidR="00B33B99" w:rsidRDefault="00B33B99" w:rsidP="00B33B99">
      <w:pPr>
        <w:pStyle w:val="MISCFigureCaptionHeader8pt"/>
      </w:pPr>
      <w:bookmarkStart w:id="289" w:name="_Refd17e58745"/>
      <w:bookmarkStart w:id="290" w:name="_Tocd17e58745"/>
      <w:r>
        <w:rPr>
          <w:rStyle w:val="MISCFigureCaptionHeaderBold8pt"/>
        </w:rPr>
        <w:t>Figure </w:t>
      </w:r>
      <w:bookmarkStart w:id="291" w:name="_Numd17e58745"/>
      <w:r>
        <w:fldChar w:fldCharType="begin"/>
      </w:r>
      <w:r>
        <w:instrText xml:space="preserve"> SEQ Figure \* ARABIC </w:instrText>
      </w:r>
      <w:r>
        <w:fldChar w:fldCharType="separate"/>
      </w:r>
      <w:r>
        <w:rPr>
          <w:rStyle w:val="MISCFigureCaptionHeaderBold8pt"/>
          <w:noProof/>
        </w:rPr>
        <w:t>9</w:t>
      </w:r>
      <w:r>
        <w:rPr>
          <w:rStyle w:val="MISCFigureCaptionHeaderBold8pt"/>
          <w:noProof/>
        </w:rPr>
        <w:fldChar w:fldCharType="end"/>
      </w:r>
      <w:bookmarkEnd w:id="291"/>
      <w:r>
        <w:rPr>
          <w:rStyle w:val="MISCFigureCaptionHeaderBold8pt"/>
          <w:noProof/>
        </w:rPr>
        <w:t xml:space="preserve">. </w:t>
      </w:r>
      <w:r>
        <w:t>Manage computer certificates</w:t>
      </w:r>
      <w:bookmarkEnd w:id="289"/>
      <w:bookmarkEnd w:id="290"/>
    </w:p>
    <w:p w:rsidR="00B33B99" w:rsidRDefault="00B33B99" w:rsidP="00B33B99">
      <w:pPr>
        <w:pStyle w:val="BodyTextMetricLight10pt"/>
      </w:pPr>
      <w:r>
        <w:t xml:space="preserve">Import the </w:t>
      </w:r>
      <w:r>
        <w:rPr>
          <w:rStyle w:val="CodingLanguage"/>
        </w:rPr>
        <w:t>ca.pem</w:t>
      </w:r>
      <w:r>
        <w:t xml:space="preserve"> for UCP into the Trusted Root Certification Authorities</w:t>
      </w:r>
    </w:p>
    <w:p w:rsidR="00B33B99" w:rsidRDefault="00B33B99" w:rsidP="00A46C76">
      <w:pPr>
        <w:pStyle w:val="FigureAfterspace"/>
      </w:pPr>
      <w:r>
        <w:rPr>
          <w:noProof/>
        </w:rPr>
        <w:drawing>
          <wp:inline distT="0" distB="0" distL="0" distR="0" wp14:anchorId="665E1E36" wp14:editId="43B9F414">
            <wp:extent cx="3405717" cy="1877695"/>
            <wp:effectExtent l="19050" t="19050" r="2349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73">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2" w:name="_Refd17e58754"/>
      <w:bookmarkStart w:id="293" w:name="_Tocd17e58754"/>
      <w:r>
        <w:rPr>
          <w:rStyle w:val="MISCFigureCaptionHeaderBold8pt"/>
        </w:rPr>
        <w:t>Figure </w:t>
      </w:r>
      <w:bookmarkStart w:id="294" w:name="_Numd17e58754"/>
      <w:r>
        <w:fldChar w:fldCharType="begin"/>
      </w:r>
      <w:r>
        <w:instrText xml:space="preserve"> SEQ Figure \* ARABIC </w:instrText>
      </w:r>
      <w:r>
        <w:fldChar w:fldCharType="separate"/>
      </w:r>
      <w:r>
        <w:rPr>
          <w:rStyle w:val="MISCFigureCaptionHeaderBold8pt"/>
          <w:noProof/>
        </w:rPr>
        <w:t>10</w:t>
      </w:r>
      <w:r>
        <w:rPr>
          <w:rStyle w:val="MISCFigureCaptionHeaderBold8pt"/>
          <w:noProof/>
        </w:rPr>
        <w:fldChar w:fldCharType="end"/>
      </w:r>
      <w:bookmarkEnd w:id="294"/>
      <w:r>
        <w:rPr>
          <w:rStyle w:val="MISCFigureCaptionHeaderBold8pt"/>
          <w:noProof/>
        </w:rPr>
        <w:t xml:space="preserve">. </w:t>
      </w:r>
      <w:r>
        <w:t>Import the ca.pem</w:t>
      </w:r>
      <w:bookmarkEnd w:id="292"/>
      <w:bookmarkEnd w:id="293"/>
    </w:p>
    <w:p w:rsidR="00B33B99" w:rsidRDefault="00B33B99" w:rsidP="00B33B99">
      <w:pPr>
        <w:pStyle w:val="BodyTextMetricLight10pt"/>
      </w:pPr>
      <w:r>
        <w:t>It should show up in the list of certificates:</w:t>
      </w:r>
    </w:p>
    <w:p w:rsidR="00B33B99" w:rsidRDefault="00B33B99" w:rsidP="00A46C76">
      <w:pPr>
        <w:pStyle w:val="FigureAfterspace"/>
      </w:pPr>
      <w:r>
        <w:rPr>
          <w:noProof/>
        </w:rPr>
        <w:drawing>
          <wp:inline distT="0" distB="0" distL="0" distR="0" wp14:anchorId="4FD583C6" wp14:editId="4D2D1AF8">
            <wp:extent cx="3374207" cy="1202425"/>
            <wp:effectExtent l="19050" t="19050" r="1714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ist-certs.png"/>
                    <pic:cNvPicPr/>
                  </pic:nvPicPr>
                  <pic:blipFill>
                    <a:blip r:embed="rId74">
                      <a:extLst>
                        <a:ext uri="{28A0092B-C50C-407E-A947-70E740481C1C}">
                          <a14:useLocalDpi xmlns:a14="http://schemas.microsoft.com/office/drawing/2010/main" val="0"/>
                        </a:ext>
                      </a:extLst>
                    </a:blip>
                    <a:stretch>
                      <a:fillRect/>
                    </a:stretch>
                  </pic:blipFill>
                  <pic:spPr>
                    <a:xfrm>
                      <a:off x="0" y="0"/>
                      <a:ext cx="3439336" cy="122563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5" w:name="_Refd17e58760"/>
      <w:bookmarkStart w:id="296" w:name="_Tocd17e58760"/>
      <w:r>
        <w:rPr>
          <w:rStyle w:val="MISCFigureCaptionHeaderBold8pt"/>
        </w:rPr>
        <w:t>Figure </w:t>
      </w:r>
      <w:bookmarkStart w:id="297" w:name="_Numd17e58760"/>
      <w:r>
        <w:fldChar w:fldCharType="begin"/>
      </w:r>
      <w:r>
        <w:instrText xml:space="preserve"> SEQ Figure \* ARABIC </w:instrText>
      </w:r>
      <w:r>
        <w:fldChar w:fldCharType="separate"/>
      </w:r>
      <w:r>
        <w:rPr>
          <w:rStyle w:val="MISCFigureCaptionHeaderBold8pt"/>
          <w:noProof/>
        </w:rPr>
        <w:t>11</w:t>
      </w:r>
      <w:r>
        <w:rPr>
          <w:rStyle w:val="MISCFigureCaptionHeaderBold8pt"/>
          <w:noProof/>
        </w:rPr>
        <w:fldChar w:fldCharType="end"/>
      </w:r>
      <w:bookmarkEnd w:id="297"/>
      <w:r>
        <w:rPr>
          <w:rStyle w:val="MISCFigureCaptionHeaderBold8pt"/>
          <w:noProof/>
        </w:rPr>
        <w:t xml:space="preserve">. </w:t>
      </w:r>
      <w:r>
        <w:t>List certificates</w:t>
      </w:r>
      <w:bookmarkEnd w:id="295"/>
      <w:bookmarkEnd w:id="296"/>
    </w:p>
    <w:p w:rsidR="00B33B99" w:rsidRDefault="00B33B99" w:rsidP="00B33B99">
      <w:pPr>
        <w:pStyle w:val="BodyTextMetricLight10pt"/>
      </w:pPr>
      <w:r>
        <w:lastRenderedPageBreak/>
        <w:t>You may need to restart your browser for this to take effect:</w:t>
      </w:r>
    </w:p>
    <w:p w:rsidR="00B33B99" w:rsidRDefault="00B33B99" w:rsidP="00A46C76">
      <w:pPr>
        <w:pStyle w:val="FigureAfterspace"/>
      </w:pPr>
      <w:r>
        <w:rPr>
          <w:noProof/>
        </w:rPr>
        <w:drawing>
          <wp:inline distT="0" distB="0" distL="0" distR="0" wp14:anchorId="56708657" wp14:editId="35DEA72D">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75">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8" w:name="_Refd17e58766"/>
      <w:bookmarkStart w:id="299" w:name="_Tocd17e58766"/>
      <w:r>
        <w:rPr>
          <w:rStyle w:val="MISCFigureCaptionHeaderBold8pt"/>
        </w:rPr>
        <w:t>Figure </w:t>
      </w:r>
      <w:bookmarkStart w:id="300" w:name="_Numd17e58766"/>
      <w:r>
        <w:fldChar w:fldCharType="begin"/>
      </w:r>
      <w:r>
        <w:instrText xml:space="preserve"> SEQ Figure \* ARABIC </w:instrText>
      </w:r>
      <w:r>
        <w:fldChar w:fldCharType="separate"/>
      </w:r>
      <w:r>
        <w:rPr>
          <w:rStyle w:val="MISCFigureCaptionHeaderBold8pt"/>
          <w:noProof/>
        </w:rPr>
        <w:t>12</w:t>
      </w:r>
      <w:r>
        <w:rPr>
          <w:rStyle w:val="MISCFigureCaptionHeaderBold8pt"/>
          <w:noProof/>
        </w:rPr>
        <w:fldChar w:fldCharType="end"/>
      </w:r>
      <w:bookmarkEnd w:id="300"/>
      <w:r>
        <w:rPr>
          <w:rStyle w:val="MISCFigureCaptionHeaderBold8pt"/>
          <w:noProof/>
        </w:rPr>
        <w:t xml:space="preserve">. </w:t>
      </w:r>
      <w:r>
        <w:t>Secure HTTPS</w:t>
      </w:r>
      <w:bookmarkEnd w:id="298"/>
      <w:bookmarkEnd w:id="299"/>
    </w:p>
    <w:p w:rsidR="00B33B99" w:rsidRPr="00B33B99" w:rsidRDefault="00B33B99" w:rsidP="00B33B99"/>
    <w:sectPr w:rsidR="00B33B99" w:rsidRPr="00B33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D0B" w:rsidRDefault="004E0D0B">
      <w:r>
        <w:separator/>
      </w:r>
    </w:p>
    <w:p w:rsidR="004E0D0B" w:rsidRDefault="004E0D0B"/>
    <w:p w:rsidR="004E0D0B" w:rsidRDefault="004E0D0B"/>
    <w:p w:rsidR="004E0D0B" w:rsidRDefault="004E0D0B"/>
    <w:p w:rsidR="004E0D0B" w:rsidRDefault="004E0D0B"/>
    <w:p w:rsidR="004E0D0B" w:rsidRDefault="004E0D0B"/>
  </w:endnote>
  <w:endnote w:type="continuationSeparator" w:id="0">
    <w:p w:rsidR="004E0D0B" w:rsidRDefault="004E0D0B">
      <w:r>
        <w:continuationSeparator/>
      </w:r>
    </w:p>
    <w:p w:rsidR="004E0D0B" w:rsidRDefault="004E0D0B"/>
    <w:p w:rsidR="004E0D0B" w:rsidRDefault="004E0D0B"/>
    <w:p w:rsidR="004E0D0B" w:rsidRDefault="004E0D0B"/>
    <w:p w:rsidR="004E0D0B" w:rsidRDefault="004E0D0B"/>
    <w:p w:rsidR="004E0D0B" w:rsidRDefault="004E0D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altName w:val="Arial"/>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altName w:val="Segoe Script"/>
    <w:panose1 w:val="020B0404020204020204"/>
    <w:charset w:val="00"/>
    <w:family w:val="swiss"/>
    <w:pitch w:val="variable"/>
    <w:sig w:usb0="A00000AF" w:usb1="5000205B" w:usb2="00000000" w:usb3="00000000" w:csb0="00000093" w:csb1="00000000"/>
  </w:font>
  <w:font w:name="HP Simplified">
    <w:altName w:val="Arial"/>
    <w:panose1 w:val="020B0604020204020204"/>
    <w:charset w:val="00"/>
    <w:family w:val="swiss"/>
    <w:pitch w:val="variable"/>
    <w:sig w:usb0="A00000AF" w:usb1="5000205B" w:usb2="00000000" w:usb3="00000000" w:csb0="00000093" w:csb1="00000000"/>
  </w:font>
  <w:font w:name="MetricHPE">
    <w:altName w:val="Arial"/>
    <w:panose1 w:val="00000000000000000000"/>
    <w:charset w:val="00"/>
    <w:family w:val="swiss"/>
    <w:notTrueType/>
    <w:pitch w:val="variable"/>
    <w:sig w:usb0="00000007" w:usb1="00000000" w:usb2="00000000" w:usb3="00000000" w:csb0="00000093" w:csb1="00000000"/>
  </w:font>
  <w:font w:name="MetricHPE Medium">
    <w:altName w:val="Arial"/>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altName w:val="Arial"/>
    <w:panose1 w:val="00000000000000000000"/>
    <w:charset w:val="00"/>
    <w:family w:val="swiss"/>
    <w:notTrueType/>
    <w:pitch w:val="variable"/>
    <w:sig w:usb0="00000007" w:usb1="00000000" w:usb2="00000000" w:usb3="00000000" w:csb0="00000093" w:csb1="00000000"/>
  </w:font>
  <w:font w:name="HPE Simple Light">
    <w:altName w:val="Courier New"/>
    <w:panose1 w:val="00000000000000000000"/>
    <w:charset w:val="00"/>
    <w:family w:val="modern"/>
    <w:notTrueType/>
    <w:pitch w:val="fixed"/>
    <w:sig w:usb0="A00000FF" w:usb1="5000204A" w:usb2="00000000" w:usb3="00000000" w:csb0="00000093" w:csb1="00000000"/>
  </w:font>
  <w:font w:name="HPE Simple">
    <w:altName w:val="MS Gothic"/>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D0B" w:rsidRDefault="004E0D0B">
      <w:r>
        <w:separator/>
      </w:r>
    </w:p>
  </w:footnote>
  <w:footnote w:type="continuationSeparator" w:id="0">
    <w:p w:rsidR="004E0D0B" w:rsidRDefault="004E0D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7E0388"/>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4"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9C12C3"/>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7A1D3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5C36CA"/>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CA3E2A"/>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23" w15:restartNumberingAfterBreak="0">
    <w:nsid w:val="587C532F"/>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6" w15:restartNumberingAfterBreak="0">
    <w:nsid w:val="7E03165F"/>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4"/>
  </w:num>
  <w:num w:numId="3">
    <w:abstractNumId w:val="18"/>
  </w:num>
  <w:num w:numId="4">
    <w:abstractNumId w:val="15"/>
  </w:num>
  <w:num w:numId="5">
    <w:abstractNumId w:val="26"/>
  </w:num>
  <w:num w:numId="6">
    <w:abstractNumId w:val="23"/>
  </w:num>
  <w:num w:numId="7">
    <w:abstractNumId w:val="12"/>
  </w:num>
  <w:num w:numId="8">
    <w:abstractNumId w:val="17"/>
  </w:num>
  <w:num w:numId="9">
    <w:abstractNumId w:val="16"/>
  </w:num>
  <w:num w:numId="10">
    <w:abstractNumId w:val="19"/>
  </w:num>
  <w:num w:numId="11">
    <w:abstractNumId w:val="10"/>
  </w:num>
  <w:num w:numId="12">
    <w:abstractNumId w:val="2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2"/>
  </w:num>
  <w:num w:numId="24">
    <w:abstractNumId w:val="21"/>
  </w:num>
  <w:num w:numId="25">
    <w:abstractNumId w:val="13"/>
  </w:num>
  <w:num w:numId="26">
    <w:abstractNumId w:val="11"/>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hideSpellingErrors/>
  <w:hideGrammaticalErrors/>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4CF"/>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A7C4C"/>
    <w:rsid w:val="000B0B1B"/>
    <w:rsid w:val="000B19F2"/>
    <w:rsid w:val="000B1BFC"/>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D793F"/>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CBB"/>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BD0"/>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2845"/>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3AC"/>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5FD"/>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1C1E"/>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714"/>
    <w:rsid w:val="003A396E"/>
    <w:rsid w:val="003A4688"/>
    <w:rsid w:val="003A480C"/>
    <w:rsid w:val="003A5063"/>
    <w:rsid w:val="003A5455"/>
    <w:rsid w:val="003A5A49"/>
    <w:rsid w:val="003A5EB8"/>
    <w:rsid w:val="003A605F"/>
    <w:rsid w:val="003A664D"/>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9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A42"/>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1C5"/>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2E2B"/>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0D0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2913"/>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BED"/>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20EF"/>
    <w:rsid w:val="005B44F5"/>
    <w:rsid w:val="005B5A08"/>
    <w:rsid w:val="005B76FA"/>
    <w:rsid w:val="005C012F"/>
    <w:rsid w:val="005C02E3"/>
    <w:rsid w:val="005C04E9"/>
    <w:rsid w:val="005C05A3"/>
    <w:rsid w:val="005C0C74"/>
    <w:rsid w:val="005C1033"/>
    <w:rsid w:val="005C1E77"/>
    <w:rsid w:val="005C1EE6"/>
    <w:rsid w:val="005C1F1F"/>
    <w:rsid w:val="005C2A2E"/>
    <w:rsid w:val="005C346E"/>
    <w:rsid w:val="005C3821"/>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7F6"/>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0E"/>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B7C"/>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70E"/>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7F6"/>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0EC3"/>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5F3"/>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7C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386D"/>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1AC3"/>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5852"/>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6E3D"/>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101"/>
    <w:rsid w:val="008F42FC"/>
    <w:rsid w:val="008F4958"/>
    <w:rsid w:val="008F4D2F"/>
    <w:rsid w:val="008F5283"/>
    <w:rsid w:val="008F548F"/>
    <w:rsid w:val="008F55EC"/>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AD5"/>
    <w:rsid w:val="00971BD5"/>
    <w:rsid w:val="0097322A"/>
    <w:rsid w:val="009742EF"/>
    <w:rsid w:val="00974AB5"/>
    <w:rsid w:val="00974B95"/>
    <w:rsid w:val="00974D70"/>
    <w:rsid w:val="00974F48"/>
    <w:rsid w:val="0097541F"/>
    <w:rsid w:val="00975E6A"/>
    <w:rsid w:val="00977A38"/>
    <w:rsid w:val="00980755"/>
    <w:rsid w:val="00981048"/>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651"/>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D03"/>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C8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0BD9"/>
    <w:rsid w:val="00A41CF4"/>
    <w:rsid w:val="00A41E93"/>
    <w:rsid w:val="00A41F35"/>
    <w:rsid w:val="00A42724"/>
    <w:rsid w:val="00A427DC"/>
    <w:rsid w:val="00A435C3"/>
    <w:rsid w:val="00A4409B"/>
    <w:rsid w:val="00A44292"/>
    <w:rsid w:val="00A4693D"/>
    <w:rsid w:val="00A46C76"/>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204"/>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0B17"/>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3B99"/>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8DA"/>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4CD"/>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23"/>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B51"/>
    <w:rsid w:val="00BD0D1B"/>
    <w:rsid w:val="00BD0E34"/>
    <w:rsid w:val="00BD0FBD"/>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5B9B"/>
    <w:rsid w:val="00CB67FF"/>
    <w:rsid w:val="00CB7F85"/>
    <w:rsid w:val="00CC0611"/>
    <w:rsid w:val="00CC1538"/>
    <w:rsid w:val="00CC1FAC"/>
    <w:rsid w:val="00CC275A"/>
    <w:rsid w:val="00CC3E4E"/>
    <w:rsid w:val="00CC58FD"/>
    <w:rsid w:val="00CC69BC"/>
    <w:rsid w:val="00CC709E"/>
    <w:rsid w:val="00CC796F"/>
    <w:rsid w:val="00CC7D3F"/>
    <w:rsid w:val="00CD00DE"/>
    <w:rsid w:val="00CD07D6"/>
    <w:rsid w:val="00CD0864"/>
    <w:rsid w:val="00CD191F"/>
    <w:rsid w:val="00CD1D6A"/>
    <w:rsid w:val="00CD2626"/>
    <w:rsid w:val="00CD4045"/>
    <w:rsid w:val="00CD4172"/>
    <w:rsid w:val="00CD466F"/>
    <w:rsid w:val="00CD4B9D"/>
    <w:rsid w:val="00CD4D08"/>
    <w:rsid w:val="00CD4F36"/>
    <w:rsid w:val="00CD530B"/>
    <w:rsid w:val="00CD55AF"/>
    <w:rsid w:val="00CD5B44"/>
    <w:rsid w:val="00CD5B87"/>
    <w:rsid w:val="00CD625F"/>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19A"/>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E71"/>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A7ED0"/>
    <w:rsid w:val="00DB1012"/>
    <w:rsid w:val="00DB179E"/>
    <w:rsid w:val="00DB2EBA"/>
    <w:rsid w:val="00DB2F2C"/>
    <w:rsid w:val="00DB3C3C"/>
    <w:rsid w:val="00DB4717"/>
    <w:rsid w:val="00DB4FBF"/>
    <w:rsid w:val="00DB6801"/>
    <w:rsid w:val="00DB70F5"/>
    <w:rsid w:val="00DB785A"/>
    <w:rsid w:val="00DB7877"/>
    <w:rsid w:val="00DB7F15"/>
    <w:rsid w:val="00DC0E85"/>
    <w:rsid w:val="00DC2620"/>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406"/>
    <w:rsid w:val="00DD6B52"/>
    <w:rsid w:val="00DD6DAA"/>
    <w:rsid w:val="00DD70CF"/>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E43"/>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37C9"/>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591"/>
    <w:rsid w:val="00E826CB"/>
    <w:rsid w:val="00E82AA8"/>
    <w:rsid w:val="00E8347E"/>
    <w:rsid w:val="00E837E4"/>
    <w:rsid w:val="00E83982"/>
    <w:rsid w:val="00E8406F"/>
    <w:rsid w:val="00E84127"/>
    <w:rsid w:val="00E85261"/>
    <w:rsid w:val="00E85308"/>
    <w:rsid w:val="00E85BF8"/>
    <w:rsid w:val="00E862E7"/>
    <w:rsid w:val="00E866D0"/>
    <w:rsid w:val="00E86A6B"/>
    <w:rsid w:val="00E86C86"/>
    <w:rsid w:val="00E902A7"/>
    <w:rsid w:val="00E90C3D"/>
    <w:rsid w:val="00E90DCB"/>
    <w:rsid w:val="00E91C3C"/>
    <w:rsid w:val="00E9266E"/>
    <w:rsid w:val="00E92916"/>
    <w:rsid w:val="00E92DAC"/>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3BF0"/>
    <w:rsid w:val="00ED3F8F"/>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A7C"/>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C22"/>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25DB"/>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27CD"/>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6F4"/>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5:docId w15:val="{9D5DE531-D939-4291-B1D5-3908E166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10"/>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11"/>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23"/>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26"/>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27"/>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13"/>
      </w:numPr>
    </w:pPr>
  </w:style>
  <w:style w:type="paragraph" w:styleId="ListBullet2">
    <w:name w:val="List Bullet 2"/>
    <w:basedOn w:val="Normal"/>
    <w:semiHidden/>
    <w:rsid w:val="00B30E04"/>
    <w:pPr>
      <w:numPr>
        <w:numId w:val="14"/>
      </w:numPr>
    </w:pPr>
  </w:style>
  <w:style w:type="paragraph" w:styleId="ListBullet3">
    <w:name w:val="List Bullet 3"/>
    <w:basedOn w:val="Normal"/>
    <w:semiHidden/>
    <w:rsid w:val="00B30E04"/>
    <w:pPr>
      <w:numPr>
        <w:numId w:val="15"/>
      </w:numPr>
    </w:pPr>
  </w:style>
  <w:style w:type="paragraph" w:styleId="ListBullet4">
    <w:name w:val="List Bullet 4"/>
    <w:basedOn w:val="Normal"/>
    <w:semiHidden/>
    <w:rsid w:val="00B30E04"/>
    <w:pPr>
      <w:numPr>
        <w:numId w:val="16"/>
      </w:numPr>
    </w:pPr>
  </w:style>
  <w:style w:type="paragraph" w:styleId="ListBullet5">
    <w:name w:val="List Bullet 5"/>
    <w:basedOn w:val="Normal"/>
    <w:semiHidden/>
    <w:rsid w:val="00B30E04"/>
    <w:pPr>
      <w:numPr>
        <w:numId w:val="17"/>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8"/>
      </w:numPr>
    </w:pPr>
  </w:style>
  <w:style w:type="paragraph" w:styleId="ListNumber2">
    <w:name w:val="List Number 2"/>
    <w:basedOn w:val="Normal"/>
    <w:semiHidden/>
    <w:rsid w:val="00B30E04"/>
    <w:pPr>
      <w:numPr>
        <w:numId w:val="19"/>
      </w:numPr>
    </w:pPr>
  </w:style>
  <w:style w:type="paragraph" w:styleId="ListNumber3">
    <w:name w:val="List Number 3"/>
    <w:basedOn w:val="Normal"/>
    <w:semiHidden/>
    <w:rsid w:val="00B30E04"/>
    <w:pPr>
      <w:numPr>
        <w:numId w:val="20"/>
      </w:numPr>
    </w:pPr>
  </w:style>
  <w:style w:type="paragraph" w:styleId="ListNumber4">
    <w:name w:val="List Number 4"/>
    <w:basedOn w:val="Normal"/>
    <w:semiHidden/>
    <w:rsid w:val="00B30E04"/>
    <w:pPr>
      <w:numPr>
        <w:numId w:val="21"/>
      </w:numPr>
    </w:pPr>
  </w:style>
  <w:style w:type="paragraph" w:styleId="ListNumber5">
    <w:name w:val="List Number 5"/>
    <w:basedOn w:val="Normal"/>
    <w:semiHidden/>
    <w:rsid w:val="00B30E04"/>
    <w:pPr>
      <w:numPr>
        <w:numId w:val="22"/>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12"/>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24"/>
      </w:numPr>
    </w:pPr>
  </w:style>
  <w:style w:type="paragraph" w:customStyle="1" w:styleId="NumberedList-Level3">
    <w:name w:val="Numbered List - Level 3"/>
    <w:basedOn w:val="NumberedList-Level2"/>
    <w:uiPriority w:val="35"/>
    <w:rsid w:val="00B30E04"/>
    <w:pPr>
      <w:numPr>
        <w:numId w:val="25"/>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ccess.docker.com/article/Docker_Reference_Architecture-_Securing_Docker_EE_and_Security_Best_Practices" TargetMode="External"/><Relationship Id="rId18" Type="http://schemas.openxmlformats.org/officeDocument/2006/relationships/image" Target="media/image3.png"/><Relationship Id="rId26" Type="http://schemas.openxmlformats.org/officeDocument/2006/relationships/hyperlink" Target="https://access.redhat.com/solutions/23016" TargetMode="External"/><Relationship Id="rId39" Type="http://schemas.openxmlformats.org/officeDocument/2006/relationships/image" Target="media/image8.png"/><Relationship Id="rId21" Type="http://schemas.openxmlformats.org/officeDocument/2006/relationships/image" Target="media/image6.png"/><Relationship Id="rId34" Type="http://schemas.openxmlformats.org/officeDocument/2006/relationships/hyperlink" Target="https://splunkbase.splunk.com/app/1680/" TargetMode="External"/><Relationship Id="rId42" Type="http://schemas.openxmlformats.org/officeDocument/2006/relationships/hyperlink" Target="https://app.sysdigcloud.com" TargetMode="External"/><Relationship Id="rId47" Type="http://schemas.openxmlformats.org/officeDocument/2006/relationships/hyperlink" Target="https://access.redhat.com/articles/11258" TargetMode="External"/><Relationship Id="rId50" Type="http://schemas.openxmlformats.org/officeDocument/2006/relationships/hyperlink" Target="https://success.docker.com/Policies/Compatibility_Matrix" TargetMode="External"/><Relationship Id="rId55" Type="http://schemas.openxmlformats.org/officeDocument/2006/relationships/hyperlink" Target="https://docs.docker.com/enterprise/backup/" TargetMode="External"/><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docs.splunk.com/Documentation/Splunk/7.0.2/Security/Howtoself-signcertificates" TargetMode="External"/><Relationship Id="rId2" Type="http://schemas.openxmlformats.org/officeDocument/2006/relationships/customXml" Target="../customXml/item2.xml"/><Relationship Id="rId16" Type="http://schemas.openxmlformats.org/officeDocument/2006/relationships/hyperlink" Target="http://docs.ansible.com/" TargetMode="Externa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aproxy.com/solutions/high-availability/" TargetMode="External"/><Relationship Id="rId24" Type="http://schemas.openxmlformats.org/officeDocument/2006/relationships/hyperlink" Target="http://fedoraproject.org/wiki/EPEL" TargetMode="External"/><Relationship Id="rId32" Type="http://schemas.openxmlformats.org/officeDocument/2006/relationships/hyperlink" Target="https://github.com/splunk/docker-itmonitoring" TargetMode="External"/><Relationship Id="rId37" Type="http://schemas.openxmlformats.org/officeDocument/2006/relationships/hyperlink" Target="https://splunkbase.splunk.com/app/1151/" TargetMode="External"/><Relationship Id="rId40" Type="http://schemas.openxmlformats.org/officeDocument/2006/relationships/hyperlink" Target="https://docs.vmware.com/en/VMware-vSphere/6.5/com.vmware.vsphere.security.doc/GUID-9F67DB52-F469-451F-B6C8-DAE8D95976E7.html" TargetMode="External"/><Relationship Id="rId45" Type="http://schemas.openxmlformats.org/officeDocument/2006/relationships/hyperlink" Target="https://docs.vmware.com/en/VMware-vSphere/6.5/com.vmware.vsphere.upgrade.doc/GUID-EB29D42E-7174-467C-AB40-DB37236FEAF5.html" TargetMode="External"/><Relationship Id="rId53" Type="http://schemas.openxmlformats.org/officeDocument/2006/relationships/hyperlink" Target="https://docs.docker.com/install/windows/docker-ee/" TargetMode="External"/><Relationship Id="rId58" Type="http://schemas.openxmlformats.org/officeDocument/2006/relationships/hyperlink" Target="https://docs.docker.com/datacenter/ucp/2.2/guides/architecture/" TargetMode="External"/><Relationship Id="rId66" Type="http://schemas.openxmlformats.org/officeDocument/2006/relationships/image" Target="media/image12.png"/><Relationship Id="rId7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vmware.github.io/vsphere-storage-for-docker/documentation/install.html" TargetMode="External"/><Relationship Id="rId28" Type="http://schemas.openxmlformats.org/officeDocument/2006/relationships/hyperlink" Target="http://0.us.pool.net.org/" TargetMode="External"/><Relationship Id="rId36" Type="http://schemas.openxmlformats.org/officeDocument/2006/relationships/hyperlink" Target="https://splunkbase.splunk.com/app/3208/" TargetMode="External"/><Relationship Id="rId49" Type="http://schemas.openxmlformats.org/officeDocument/2006/relationships/hyperlink" Target="https://success.docker.com/Policies/Maintenance_Lifecycle" TargetMode="External"/><Relationship Id="rId57" Type="http://schemas.openxmlformats.org/officeDocument/2006/relationships/hyperlink" Target="https://docs.docker.com/engine/swarm/admin_guide/" TargetMode="External"/><Relationship Id="rId61" Type="http://schemas.openxmlformats.org/officeDocument/2006/relationships/hyperlink" Target="https://docs.docker.com/datacenter/dtr/2.4/guides/admin/configure/set-up-vulnerability-scan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docs.splunk.com/Documentation/Forwarder/7.0.2/Forwarder/Configureforwardingwithoutputs.conf" TargetMode="External"/><Relationship Id="rId44" Type="http://schemas.openxmlformats.org/officeDocument/2006/relationships/hyperlink" Target="https://support.hpe.com/hpsc/doc/public/display?docId=c05212310" TargetMode="External"/><Relationship Id="rId52" Type="http://schemas.openxmlformats.org/officeDocument/2006/relationships/hyperlink" Target="http://docs.grafana.org/installation/upgrading/" TargetMode="External"/><Relationship Id="rId60" Type="http://schemas.openxmlformats.org/officeDocument/2006/relationships/hyperlink" Target="https://docs.docker.com/datacenter/dtr/2.4/guides/admin/backups-and-disaster-recovery/" TargetMode="External"/><Relationship Id="rId65" Type="http://schemas.openxmlformats.org/officeDocument/2006/relationships/hyperlink" Target="https://support.hpe.com/hpsc/doc/public/display?docId=emr_na-a00042435en_us" TargetMode="External"/><Relationship Id="rId73"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h20195.www2.hpe.com/V2/GetDocument.aspx?docname=a00020437enw" TargetMode="External"/><Relationship Id="rId22" Type="http://schemas.openxmlformats.org/officeDocument/2006/relationships/hyperlink" Target="https://docs.docker.com/engine/installation/linux/docker-ee/rhel/" TargetMode="External"/><Relationship Id="rId27" Type="http://schemas.openxmlformats.org/officeDocument/2006/relationships/hyperlink" Target="https://access.redhat.com/solutions/7227" TargetMode="External"/><Relationship Id="rId30" Type="http://schemas.openxmlformats.org/officeDocument/2006/relationships/hyperlink" Target="https://www.splunk.com/en_us/download/universal-forwarder.html" TargetMode="External"/><Relationship Id="rId35" Type="http://schemas.openxmlformats.org/officeDocument/2006/relationships/hyperlink" Target="https://splunkbase.splunk.com/app/742/" TargetMode="External"/><Relationship Id="rId43" Type="http://schemas.openxmlformats.org/officeDocument/2006/relationships/hyperlink" Target="https://access.redhat.com/articles/1378093" TargetMode="External"/><Relationship Id="rId48" Type="http://schemas.openxmlformats.org/officeDocument/2006/relationships/image" Target="media/image9.png"/><Relationship Id="rId56" Type="http://schemas.openxmlformats.org/officeDocument/2006/relationships/hyperlink" Target="https://success.docker.com/article/backup-restore-best-practices" TargetMode="External"/><Relationship Id="rId64" Type="http://schemas.openxmlformats.org/officeDocument/2006/relationships/image" Target="media/image11.png"/><Relationship Id="rId69" Type="http://schemas.openxmlformats.org/officeDocument/2006/relationships/image" Target="media/image1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docs.splunk.com/Documentation/Splunk/7.0.3/Installation/HowtoupgradeSplunk" TargetMode="External"/><Relationship Id="rId72"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docker.com/enterprise-edition" TargetMode="External"/><Relationship Id="rId25" Type="http://schemas.openxmlformats.org/officeDocument/2006/relationships/hyperlink" Target="https://access.redhat.com/solutions/3317671" TargetMode="External"/><Relationship Id="rId33" Type="http://schemas.openxmlformats.org/officeDocument/2006/relationships/hyperlink" Target="https://hub.docker.com/r/splunk/universalforwarder/" TargetMode="External"/><Relationship Id="rId38" Type="http://schemas.openxmlformats.org/officeDocument/2006/relationships/image" Target="media/image7.png"/><Relationship Id="rId46" Type="http://schemas.openxmlformats.org/officeDocument/2006/relationships/hyperlink" Target="http://vmware.github.io/vsphere-storage-for-docker/documentation/index.html" TargetMode="External"/><Relationship Id="rId59" Type="http://schemas.openxmlformats.org/officeDocument/2006/relationships/hyperlink" Target="https://docs.docker.com/datacenter/ucp/2.2/guides/admin/backups-and-disaster-recovery/" TargetMode="External"/><Relationship Id="rId67" Type="http://schemas.openxmlformats.org/officeDocument/2006/relationships/image" Target="media/image13.png"/><Relationship Id="rId20" Type="http://schemas.openxmlformats.org/officeDocument/2006/relationships/image" Target="media/image5.png"/><Relationship Id="rId41" Type="http://schemas.openxmlformats.org/officeDocument/2006/relationships/hyperlink" Target="https://support.sysdig.com/hc/en-us/articles/204205969" TargetMode="External"/><Relationship Id="rId54" Type="http://schemas.openxmlformats.org/officeDocument/2006/relationships/hyperlink" Target="https://docs.docker.com/install/windows/docker-ee/" TargetMode="External"/><Relationship Id="rId62" Type="http://schemas.openxmlformats.org/officeDocument/2006/relationships/hyperlink" Target="https://docs.docker.com/datacenter/dtr/2.4/guides/admin/configure/set-up-vulnerability-scans/" TargetMode="External"/><Relationship Id="rId70" Type="http://schemas.openxmlformats.org/officeDocument/2006/relationships/hyperlink" Target="https://docs.splunk.com/Documentation/Splunk/7.0.2/Security/ConfigureSplunkforwardingtousesignedcertificates" TargetMode="External"/><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2.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DE1349-525E-4A3D-A122-4A68AAA7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51</Pages>
  <Words>18379</Words>
  <Characters>104762</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HPE Enterprise Containers as a Service with Docker Enterprise Edition</vt:lpstr>
    </vt:vector>
  </TitlesOfParts>
  <Company>HP</Company>
  <LinksUpToDate>false</LinksUpToDate>
  <CharactersWithSpaces>122896</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HPE Enterprise Containers as a Service with Docker Enterprise Edition</dc:title>
  <dc:subject/>
  <dc:creator>McGoldrick, Gabriel</dc:creator>
  <cp:keywords/>
  <dc:description/>
  <cp:lastModifiedBy>McGoldrick, Gabriel</cp:lastModifiedBy>
  <cp:revision>60</cp:revision>
  <dcterms:created xsi:type="dcterms:W3CDTF">2018-05-03T17:52:00Z</dcterms:created>
  <dcterms:modified xsi:type="dcterms:W3CDTF">2018-05-04T12:57:00Z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