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77" w:rsidRDefault="00735256" w:rsidP="00735256">
      <w:pPr>
        <w:ind w:hanging="567"/>
        <w:jc w:val="center"/>
      </w:pPr>
      <w:bookmarkStart w:id="0" w:name="_GoBack"/>
      <w:r w:rsidRPr="00735256">
        <w:drawing>
          <wp:inline distT="0" distB="0" distL="0" distR="0">
            <wp:extent cx="8486775" cy="7434415"/>
            <wp:effectExtent l="0" t="0" r="0" b="0"/>
            <wp:docPr id="1" name="Imagen 1" descr="Arbol genealógico – Dibujos para pintar y rellenar | Colorear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l genealógico – Dibujos para pintar y rellenar | Colorear imág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000" cy="74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1A77" w:rsidSect="00735256">
      <w:pgSz w:w="15840" w:h="12240" w:orient="landscape"/>
      <w:pgMar w:top="709" w:right="24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56"/>
    <w:rsid w:val="004B1A77"/>
    <w:rsid w:val="0073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AA173-0972-41C0-B738-10078228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Bachita Villacreces</dc:creator>
  <cp:keywords/>
  <dc:description/>
  <cp:lastModifiedBy>Bachita Villacreces</cp:lastModifiedBy>
  <cp:revision>1</cp:revision>
  <dcterms:created xsi:type="dcterms:W3CDTF">2020-09-10T17:07:00Z</dcterms:created>
  <dcterms:modified xsi:type="dcterms:W3CDTF">2020-09-10T17:09:00Z</dcterms:modified>
</cp:coreProperties>
</file>