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righ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Quito, 2 de octubre 2020</w:t>
      </w:r>
    </w:p>
    <w:p>
      <w:pPr>
        <w:keepNext w:val="0"/>
        <w:keepLines w:val="0"/>
        <w:widowControl/>
        <w:suppressLineNumbers w:val="0"/>
        <w:jc w:val="both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Arial" w:hAnsi="Arial"/>
          <w:i w:val="0"/>
          <w:color w:val="000000"/>
          <w:sz w:val="22"/>
          <w:szCs w:val="22"/>
          <w:u w:val="none"/>
          <w:vertAlign w:val="baseline"/>
          <w:lang w:val="es-E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l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H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ospital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F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uerzas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A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rmadas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N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úmero 1 y la empresa pública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ESPE-INNOVATIVA EP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, se han reunido para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revisar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los puntos tratados en el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A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nexo 2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 xml:space="preserve"> con la finalidad de </w:t>
      </w:r>
      <w:r>
        <w:rPr>
          <w:rFonts w:hint="default" w:ascii="Arial" w:hAnsi="Arial"/>
          <w:i w:val="0"/>
          <w:color w:val="000000"/>
          <w:sz w:val="22"/>
          <w:szCs w:val="22"/>
          <w:u w:val="none"/>
          <w:vertAlign w:val="baseline"/>
          <w:lang w:val="es-ES"/>
        </w:rPr>
        <w:t>emitir las observaciones y aportes propositivos con respecto a diferentes puntos tratados en la nuestra mesa.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Arial" w:hAnsi="Arial"/>
          <w:i w:val="0"/>
          <w:color w:val="000000"/>
          <w:sz w:val="22"/>
          <w:szCs w:val="22"/>
          <w:u w:val="none"/>
          <w:vertAlign w:val="baseline"/>
          <w:lang w:val="es-E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El anexo trata de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temas como las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Aplicaciones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,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la I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nteroperabilidad, Gobernanza,  Seguridades, Gestión de cambio, 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I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nfraestructura de la solución tecnológica, Mesas de servicios, Análisis de datos, Trazabilidad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 xml:space="preserve">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y  análisis predictivo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  <w:lang w:val="es-ES"/>
        </w:rPr>
      </w:pPr>
      <w:r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  <w:lang w:val="es-ES"/>
        </w:rPr>
        <w:t>Observaciones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Arial" w:hAnsi="Arial" w:cs="Arial"/>
          <w:b/>
          <w:bCs/>
          <w:i w:val="0"/>
          <w:color w:val="000000"/>
          <w:sz w:val="22"/>
          <w:szCs w:val="22"/>
          <w:u w:val="none"/>
          <w:vertAlign w:val="baseline"/>
          <w:lang w:val="es-E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En cuanto a la aplicación  se debería tener en cuenta Cuáles son los módulos que se van a implementar en el proveedor logístico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 xml:space="preserve"> de una manera concreta pero en el documento se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consulta al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mismo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sobre que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módulos se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debería desarrollar. </w:t>
      </w:r>
    </w:p>
    <w:p>
      <w:pPr>
        <w:keepNext w:val="0"/>
        <w:keepLines w:val="0"/>
        <w:widowControl/>
        <w:suppressLineNumbers w:val="0"/>
        <w:jc w:val="both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S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e debería también definir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 xml:space="preserve"> con respecto a las transacciones o flujo de datos desde la RPIS hacia el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P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roveedor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L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ogístico,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 xml:space="preserve"> no conocemos aún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si los datos se van a pasar de manera sincrónica o  asincrónica  en un proceso de cierre de día. </w:t>
      </w:r>
    </w:p>
    <w:p>
      <w:pPr>
        <w:keepNext w:val="0"/>
        <w:keepLines w:val="0"/>
        <w:widowControl/>
        <w:suppressLineNumbers w:val="0"/>
        <w:jc w:val="both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S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e tiene también por encendido en las próximas semanas  representante del proveedor logístico  van a tener un contacto más cercano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 xml:space="preserve"> con los técnicos del RPIS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 xml:space="preserve"> con ello se solventarían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las dudas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que como instituciones necesitamos conocer para poder arrancar conjuntamente con el ente que va a recibir la información del RPIS.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C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onsideramos que un punto muy importante también es del manejo de los catálogos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, objetos y estructuras que necesitamos intercambiar entre la RPIS y Proveedor Logístico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 xml:space="preserve"> se debería ya hacer una comparativa de todos los catálogos de los miembros del RPIS para tener una idea de como se va esto a consolidar en un Caatálogo Maestro que se integre a la solución informática del Proveedor Logístico.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/>
          <w:lang w:val="es-ES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Hace algún tiempo se nos solicitó que se entreguen a nivel tecnológico un inventario de todo el equipamiento tanto a nivel de servidores Cómo  de Hardware,  por lo que se debería consolidar de todas las instituciones nuestros recursos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 xml:space="preserve">para poder estimar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la transaccionalidad que va a tener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 xml:space="preserve">e informar esto al proveedor logístico para que se pueda tener una referencia mas cercana a la real operación de los miembros de la que conforman </w:t>
      </w:r>
      <w:bookmarkStart w:id="0" w:name="_GoBack"/>
      <w:bookmarkEnd w:id="0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s-ES"/>
        </w:rPr>
        <w:t>RPIS.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</w:p>
    <w:p>
      <w:pPr>
        <w:keepNext w:val="0"/>
        <w:keepLines w:val="0"/>
        <w:widowControl/>
        <w:suppressLineNumbers w:val="0"/>
        <w:jc w:val="both"/>
      </w:pP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35977"/>
    <w:rsid w:val="13B35977"/>
    <w:rsid w:val="222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2020-10-02T21:06:00Z</dcterms:created>
  <dc:creator>CHRISTIAN REINALDO RUIZ</dc:creator>
  <cp:lastModifiedBy>CHRISTIAN REINALDO RUIZ</cp:lastModifiedBy>
  <dcterms:modified xsi:type="dcterms:W3CDTF">2020-10-02T21:26:35Z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3082-11.2.0.9684</vt:lpwstr>
  </property>
</Properties>
</file>