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示例文档标题</w:t>
      </w:r>
    </w:p>
    <w:p>
      <w:pPr>
        <w:pStyle w:val="Heading1"/>
      </w:pPr>
      <w:r>
        <w:t>第一章 总则</w:t>
      </w:r>
    </w:p>
    <w:p>
      <w:pPr>
        <w:pStyle w:val="Heading2"/>
      </w:pPr>
      <w:r>
        <w:t>1.1 范围</w:t>
      </w:r>
    </w:p>
    <w:p>
      <w:pPr/>
      <w:r>
        <w:t>这是正文段落，包含一些测试文本。用于格式化流程验证。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