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"/>
        <w:rPr/>
      </w:pPr>
      <w:r>
        <w:rPr/>
        <w:t>Tabla de botones e información por traducir</w:t>
      </w:r>
    </w:p>
    <w:p>
      <w:pPr>
        <w:pStyle w:val="Cuerpo"/>
        <w:rPr/>
      </w:pPr>
      <w:r>
        <w:rPr/>
      </w:r>
    </w:p>
    <w:tbl>
      <w:tblPr>
        <w:tblStyle w:val="TableNormal"/>
        <w:tblW w:w="9069" w:type="dxa"/>
        <w:jc w:val="left"/>
        <w:tblInd w:w="109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268"/>
        <w:gridCol w:w="2267"/>
        <w:gridCol w:w="2266"/>
        <w:gridCol w:w="2267"/>
      </w:tblGrid>
      <w:tr>
        <w:trPr>
          <w:trHeight w:val="295" w:hRule="atLeast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Español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English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b/>
                <w:bCs/>
                <w:color w:val="44A921" w:themeColor="accent3" w:themeShade="bf"/>
                <w:kern w:val="0"/>
                <w:sz w:val="20"/>
                <w:szCs w:val="20"/>
                <w:lang w:val="es-ES" w:eastAsia="es-ES" w:bidi="ar-SA"/>
              </w:rPr>
              <w:t>Deutsch</w:t>
            </w:r>
          </w:p>
        </w:tc>
      </w:tr>
      <w:tr>
        <w:trPr>
          <w:trHeight w:val="495" w:hRule="atLeast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  <w:vAlign w:val="cente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Botón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Conozca nuestro producto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 xml:space="preserve">Lernen sie unser Produkt kennen. </w:t>
            </w:r>
          </w:p>
        </w:tc>
      </w:tr>
      <w:tr>
        <w:trPr>
          <w:trHeight w:val="495" w:hRule="atLeast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Información adicional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Más de 500 colaboradores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Über 500 Arbeiter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960 hectáreas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960 Hektar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Footer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Contáctenos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Kontaktieren Sie uns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Política de privacidad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Datenschutzbestimmung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Últimas noticias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Times New Roman"/>
                <w:color w:val="729FCF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sz w:val="24"/>
                <w:szCs w:val="24"/>
                <w:lang w:val="en-US" w:eastAsia="en-US" w:bidi="ar-SA"/>
              </w:rPr>
              <w:t>Neueste Nachrichten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Finca Agro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Grundstück Agro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Finca Esfuerzo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Grundstück Esfuerzo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Finca Vesta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Grundstück Vesta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Finca Bristol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Grundstück Bristol</w:t>
            </w:r>
          </w:p>
        </w:tc>
      </w:tr>
      <w:tr>
        <w:trPr>
          <w:trHeight w:val="295" w:hRule="atLeast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  <w:vAlign w:val="cente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Botón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Ver más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 xml:space="preserve">Mehr </w:t>
            </w:r>
          </w:p>
        </w:tc>
      </w:tr>
      <w:tr>
        <w:trPr>
          <w:trHeight w:val="495" w:hRule="atLeast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Información de formulario de contacto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¡Hagamos negocios juntos!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Machen Sie Geschäfte mit uns!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Nombre y apellido(s)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Vorname und Nachname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Correo electrónico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E-Mail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Empresa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Unternehmen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Número de teléfono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Telefonnummer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País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Land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Tipo de sector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Branche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Supermercado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Supermarkt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Madurador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Reifungsunternehmen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Distribuidor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Vertreiber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Consumidor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Verbraucher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Otros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Anderes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Comentario adicional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Weitere Bemerkungen</w:t>
            </w:r>
          </w:p>
        </w:tc>
      </w:tr>
      <w:tr>
        <w:trPr>
          <w:trHeight w:val="4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Escriba un comentario adicional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Schreiben Sie einen  Kommentar</w:t>
            </w:r>
          </w:p>
        </w:tc>
      </w:tr>
      <w:tr>
        <w:trPr>
          <w:trHeight w:val="4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He leído y acepto términos y condiciones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Ich habe die Bedingungen gelesen und akzeptiere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Requerido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Erforderlich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Enviar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Times New Roman"/>
                <w:color w:val="729FCF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sz w:val="24"/>
                <w:szCs w:val="24"/>
                <w:lang w:val="en-US" w:eastAsia="en-US" w:bidi="ar-SA"/>
              </w:rPr>
              <w:t>Senden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Limpiar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729FCF"/>
              </w:rPr>
            </w:pPr>
            <w:r>
              <w:rPr>
                <w:rFonts w:eastAsia="Arial Unicode MS" w:cs="Times New Roman"/>
                <w:color w:val="729FCF" w:themeShade="bf"/>
                <w:kern w:val="0"/>
                <w:lang w:bidi="ar-SA"/>
              </w:rPr>
              <w:t>Löschen</w:t>
            </w:r>
          </w:p>
        </w:tc>
      </w:tr>
    </w:tbl>
    <w:p>
      <w:pPr>
        <w:pStyle w:val="Cuerpo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qFormat/>
    <w:rPr>
      <w:u w:val="single"/>
    </w:rPr>
  </w:style>
  <w:style w:type="character" w:styleId="Jsgrdq" w:customStyle="1">
    <w:name w:val="jsgrdq"/>
    <w:basedOn w:val="DefaultParagraphFont"/>
    <w:qFormat/>
    <w:rsid w:val="00f367aa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entury Gothic" w:hAnsi="Century Gothic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entury Gothic" w:hAnsi="Century Gothic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erschrift">
    <w:name w:val="Überschrift"/>
    <w:basedOn w:val="Normal"/>
    <w:next w:val="Cuerpodetexto"/>
    <w:qFormat/>
    <w:pPr>
      <w:keepNext w:val="true"/>
      <w:spacing w:before="240" w:after="120"/>
    </w:pPr>
    <w:rPr>
      <w:rFonts w:ascii="Century Gothic" w:hAnsi="Century Gothic" w:eastAsia="Microsoft YaHei" w:cs="Lucida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ascii="Century Gothic" w:hAnsi="Century Gothic" w:cs="Lucida Sans"/>
    </w:rPr>
  </w:style>
  <w:style w:type="paragraph" w:styleId="Cuerpo" w:customStyle="1">
    <w:name w:val="Cuerpo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s-ES_tradnl" w:eastAsia="es-ES" w:bidi="ar-SA"/>
      <w14:textOutline w14:w="0" w14:cap="flat" w14:cmpd="sng" w14:algn="ctr">
        <w14:noFill/>
        <w14:prstDash w14:val="solid"/>
        <w14:bevel/>
      </w14:textOutline>
    </w:rPr>
  </w:style>
  <w:style w:type="paragraph" w:styleId="Estilodetabla2" w:customStyle="1">
    <w:name w:val="Estilo de tabla 2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s-ES" w:eastAsia="es-ES" w:bidi="ar-SA"/>
      <w14:textOutline w14:w="0" w14:cap="flat" w14:cmpd="sng" w14:algn="ctr">
        <w14:noFill/>
        <w14:prstDash w14:val="solid"/>
        <w14:bevel/>
      </w14:textOutline>
    </w:rPr>
  </w:style>
  <w:style w:type="paragraph" w:styleId="KopfundFuzeile">
    <w:name w:val="Kopf- und Fußzeile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KopfundFuzeile"/>
    <w:pPr/>
    <w:rPr/>
  </w:style>
  <w:style w:type="paragraph" w:styleId="Piedepgina">
    <w:name w:val="Footer"/>
    <w:basedOn w:val="Kopf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LibreOffice/7.1.4.2$Windows_X86_64 LibreOffice_project/a529a4fab45b75fefc5b6226684193eb000654f6</Application>
  <AppVersion>15.0000</AppVersion>
  <Pages>2</Pages>
  <Words>141</Words>
  <Characters>954</Characters>
  <CharactersWithSpaces>1031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2021-07-30T00:51:00Z</dcterms:created>
  <dc:creator>Andrea Müller Locatelli</dc:creator>
  <dc:description/>
  <dc:language>de-DE</dc:language>
  <cp:lastModifiedBy/>
  <dcterms:modified xsi:type="dcterms:W3CDTF">2021-08-04T15:39:40Z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