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ook w:val="01E0" w:firstRow="1" w:lastRow="1" w:firstColumn="1" w:lastColumn="1" w:noHBand="0" w:noVBand="0"/>
      </w:tblPr>
      <w:tblGrid>
        <w:gridCol w:w="1560"/>
        <w:gridCol w:w="8646"/>
      </w:tblGrid>
      <w:tr w:rsidR="00EA2B9A" w:rsidRPr="00546121" w:rsidTr="00B66A25">
        <w:trPr>
          <w:trHeight w:val="877"/>
        </w:trPr>
        <w:tc>
          <w:tcPr>
            <w:tcW w:w="1560" w:type="dxa"/>
            <w:shd w:val="clear" w:color="auto" w:fill="auto"/>
            <w:tcMar>
              <w:left w:w="0" w:type="dxa"/>
              <w:right w:w="0" w:type="dxa"/>
            </w:tcMar>
          </w:tcPr>
          <w:p w:rsidR="00EA2B9A" w:rsidRDefault="001527D9" w:rsidP="0033004E">
            <w:bookmarkStart w:id="0" w:name="_Toc97557075"/>
            <w:bookmarkStart w:id="1" w:name="_Toc97557153"/>
            <w:bookmarkStart w:id="2" w:name="_Toc97557344"/>
            <w:bookmarkStart w:id="3" w:name="_Toc99538213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-572770</wp:posOffset>
                  </wp:positionH>
                  <wp:positionV relativeFrom="paragraph">
                    <wp:posOffset>3175</wp:posOffset>
                  </wp:positionV>
                  <wp:extent cx="7228840" cy="560705"/>
                  <wp:effectExtent l="0" t="0" r="0" b="0"/>
                  <wp:wrapNone/>
                  <wp:docPr id="8" name="Image 12" descr="Description : BANDEAU_bl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 descr="Description : BANDEAU_bl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8840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6" w:type="dxa"/>
            <w:shd w:val="clear" w:color="auto" w:fill="auto"/>
            <w:tcMar>
              <w:right w:w="0" w:type="dxa"/>
            </w:tcMar>
            <w:vAlign w:val="center"/>
          </w:tcPr>
          <w:p w:rsidR="00554B10" w:rsidRPr="00F44618" w:rsidRDefault="00380269" w:rsidP="00400FE7">
            <w:pPr>
              <w:pStyle w:val="Titre"/>
              <w:rPr>
                <w:lang w:val="en-US"/>
              </w:rPr>
            </w:pPr>
            <w:r>
              <w:rPr>
                <w:lang w:val="en-US"/>
              </w:rPr>
              <w:t>Romain MOAL</w:t>
            </w:r>
          </w:p>
          <w:p w:rsidR="00EA2B9A" w:rsidRPr="00F44618" w:rsidRDefault="004A249D" w:rsidP="00400FE7">
            <w:pPr>
              <w:pStyle w:val="Titre"/>
              <w:rPr>
                <w:lang w:val="en-US"/>
              </w:rPr>
            </w:pPr>
            <w:r w:rsidRPr="00F44618">
              <w:rPr>
                <w:lang w:val="en-US"/>
              </w:rPr>
              <w:t>C</w:t>
            </w:r>
            <w:r w:rsidR="008A404D" w:rsidRPr="00F44618">
              <w:rPr>
                <w:lang w:val="en-US"/>
              </w:rPr>
              <w:t>onsultant</w:t>
            </w:r>
            <w:r w:rsidR="00EE157F">
              <w:rPr>
                <w:lang w:val="en-US"/>
              </w:rPr>
              <w:t xml:space="preserve"> JUNIOR </w:t>
            </w:r>
            <w:r w:rsidR="00435319" w:rsidRPr="00F44618">
              <w:rPr>
                <w:lang w:val="en-US"/>
              </w:rPr>
              <w:t xml:space="preserve"> SIRH</w:t>
            </w:r>
          </w:p>
        </w:tc>
      </w:tr>
    </w:tbl>
    <w:p w:rsidR="007A1E40" w:rsidRDefault="00EA2B9A" w:rsidP="008369C3">
      <w:pPr>
        <w:pStyle w:val="TitreDomainesdecomptences"/>
      </w:pPr>
      <w:r>
        <w:t>Domaines de compétences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86"/>
        <w:gridCol w:w="6010"/>
      </w:tblGrid>
      <w:tr w:rsidR="000E583D" w:rsidTr="00C23F16">
        <w:tc>
          <w:tcPr>
            <w:tcW w:w="4086" w:type="dxa"/>
          </w:tcPr>
          <w:p w:rsidR="000E583D" w:rsidRPr="00DD161D" w:rsidRDefault="000E583D" w:rsidP="002670E4">
            <w:pPr>
              <w:pStyle w:val="Titre2"/>
              <w:rPr>
                <w:rFonts w:cs="Arial"/>
              </w:rPr>
            </w:pPr>
            <w:r w:rsidRPr="00DD161D">
              <w:rPr>
                <w:rFonts w:cs="Arial"/>
              </w:rPr>
              <w:t>Domaines fonctionnels</w:t>
            </w:r>
          </w:p>
        </w:tc>
        <w:tc>
          <w:tcPr>
            <w:tcW w:w="6010" w:type="dxa"/>
          </w:tcPr>
          <w:p w:rsidR="00AA70B3" w:rsidRPr="00DD161D" w:rsidRDefault="00AA70B3" w:rsidP="00662283">
            <w:pPr>
              <w:numPr>
                <w:ilvl w:val="0"/>
                <w:numId w:val="6"/>
              </w:numPr>
            </w:pPr>
            <w:r w:rsidRPr="00DD161D">
              <w:t>Recrutement</w:t>
            </w:r>
          </w:p>
          <w:p w:rsidR="006F1C97" w:rsidRPr="00DD161D" w:rsidRDefault="00B32C6F" w:rsidP="00B32C6F">
            <w:pPr>
              <w:numPr>
                <w:ilvl w:val="0"/>
                <w:numId w:val="6"/>
              </w:numPr>
            </w:pPr>
            <w:r>
              <w:t>Communication</w:t>
            </w:r>
          </w:p>
        </w:tc>
      </w:tr>
      <w:tr w:rsidR="00C23F16" w:rsidTr="00C23F16">
        <w:tc>
          <w:tcPr>
            <w:tcW w:w="4086" w:type="dxa"/>
          </w:tcPr>
          <w:p w:rsidR="00C23F16" w:rsidRPr="00DD161D" w:rsidRDefault="00C23F16" w:rsidP="007C7CC7">
            <w:pPr>
              <w:pStyle w:val="Titre2"/>
              <w:rPr>
                <w:rFonts w:cs="Arial"/>
              </w:rPr>
            </w:pPr>
            <w:r>
              <w:rPr>
                <w:rFonts w:cs="Arial"/>
              </w:rPr>
              <w:t>Maitrise d’ouvrage</w:t>
            </w:r>
          </w:p>
        </w:tc>
        <w:tc>
          <w:tcPr>
            <w:tcW w:w="6010" w:type="dxa"/>
          </w:tcPr>
          <w:p w:rsidR="00C23F16" w:rsidRDefault="00C23F16" w:rsidP="007C7CC7">
            <w:pPr>
              <w:numPr>
                <w:ilvl w:val="0"/>
                <w:numId w:val="6"/>
              </w:numPr>
            </w:pPr>
            <w:r>
              <w:t>Bench Mark de solutions de recrutement</w:t>
            </w:r>
          </w:p>
          <w:p w:rsidR="00C23F16" w:rsidRDefault="00C23F16" w:rsidP="007C7CC7">
            <w:pPr>
              <w:numPr>
                <w:ilvl w:val="0"/>
                <w:numId w:val="6"/>
              </w:numPr>
            </w:pPr>
            <w:r>
              <w:t>Analyse et amélioration des processus de recrutement</w:t>
            </w:r>
          </w:p>
          <w:p w:rsidR="00C23F16" w:rsidRPr="00DD161D" w:rsidRDefault="00C23F16" w:rsidP="007C7CC7">
            <w:pPr>
              <w:numPr>
                <w:ilvl w:val="0"/>
                <w:numId w:val="6"/>
              </w:numPr>
            </w:pPr>
            <w:r>
              <w:t>Analyse de données</w:t>
            </w:r>
          </w:p>
        </w:tc>
      </w:tr>
      <w:bookmarkEnd w:id="0"/>
      <w:bookmarkEnd w:id="1"/>
      <w:bookmarkEnd w:id="2"/>
      <w:bookmarkEnd w:id="3"/>
      <w:tr w:rsidR="00175150" w:rsidTr="00C23F16">
        <w:tc>
          <w:tcPr>
            <w:tcW w:w="4086" w:type="dxa"/>
          </w:tcPr>
          <w:p w:rsidR="00175150" w:rsidRPr="00DD161D" w:rsidRDefault="00175150" w:rsidP="00175150">
            <w:pPr>
              <w:pStyle w:val="Titre2"/>
              <w:rPr>
                <w:rFonts w:cs="Arial"/>
              </w:rPr>
            </w:pPr>
            <w:r w:rsidRPr="00DD161D">
              <w:rPr>
                <w:rFonts w:cs="Arial"/>
              </w:rPr>
              <w:t>Progiciels</w:t>
            </w:r>
          </w:p>
        </w:tc>
        <w:tc>
          <w:tcPr>
            <w:tcW w:w="6010" w:type="dxa"/>
          </w:tcPr>
          <w:p w:rsidR="00175150" w:rsidRPr="00DD161D" w:rsidRDefault="00175150" w:rsidP="00175150">
            <w:pPr>
              <w:numPr>
                <w:ilvl w:val="0"/>
                <w:numId w:val="6"/>
              </w:numPr>
            </w:pPr>
            <w:r>
              <w:t>MS Office</w:t>
            </w:r>
            <w:r w:rsidR="00C23F16">
              <w:t xml:space="preserve"> (très bonne maitrise excel pour traiter des grands volumes de données)</w:t>
            </w:r>
          </w:p>
        </w:tc>
      </w:tr>
      <w:tr w:rsidR="00175150" w:rsidTr="00C23F16">
        <w:tc>
          <w:tcPr>
            <w:tcW w:w="4086" w:type="dxa"/>
          </w:tcPr>
          <w:p w:rsidR="00175150" w:rsidRPr="00DD161D" w:rsidRDefault="00175150" w:rsidP="00175150">
            <w:pPr>
              <w:pStyle w:val="Titre2"/>
              <w:rPr>
                <w:rFonts w:cs="Arial"/>
              </w:rPr>
            </w:pPr>
            <w:r w:rsidRPr="00DD161D">
              <w:rPr>
                <w:rFonts w:cs="Arial"/>
              </w:rPr>
              <w:t>Progiciels RH</w:t>
            </w:r>
          </w:p>
        </w:tc>
        <w:tc>
          <w:tcPr>
            <w:tcW w:w="6010" w:type="dxa"/>
          </w:tcPr>
          <w:p w:rsidR="00C23F16" w:rsidRDefault="00C23F16" w:rsidP="00175150">
            <w:pPr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SAP Success Factors</w:t>
            </w:r>
          </w:p>
          <w:p w:rsidR="00175150" w:rsidRPr="00DD161D" w:rsidRDefault="00175150" w:rsidP="00175150">
            <w:pPr>
              <w:numPr>
                <w:ilvl w:val="0"/>
                <w:numId w:val="6"/>
              </w:numPr>
              <w:rPr>
                <w:lang w:val="en-US"/>
              </w:rPr>
            </w:pPr>
            <w:r w:rsidRPr="00DD161D">
              <w:rPr>
                <w:lang w:val="en-US"/>
              </w:rPr>
              <w:t>Logiciels spécifiques pour le recrutemen</w:t>
            </w:r>
            <w:r>
              <w:rPr>
                <w:lang w:val="en-US"/>
              </w:rPr>
              <w:t xml:space="preserve">t </w:t>
            </w:r>
            <w:r w:rsidRPr="00DD161D">
              <w:rPr>
                <w:lang w:val="en-US"/>
              </w:rPr>
              <w:t>et le suivi des potentiels</w:t>
            </w:r>
          </w:p>
        </w:tc>
      </w:tr>
      <w:tr w:rsidR="00F01267" w:rsidRPr="008369C3" w:rsidTr="00C23F16">
        <w:tc>
          <w:tcPr>
            <w:tcW w:w="4086" w:type="dxa"/>
          </w:tcPr>
          <w:p w:rsidR="00F01267" w:rsidRPr="00DD161D" w:rsidRDefault="00F01267" w:rsidP="00175150">
            <w:pPr>
              <w:pStyle w:val="Titre2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6010" w:type="dxa"/>
          </w:tcPr>
          <w:p w:rsidR="00F01267" w:rsidRPr="00DD161D" w:rsidRDefault="00F01267" w:rsidP="00175150"/>
        </w:tc>
      </w:tr>
      <w:tr w:rsidR="00F01267" w:rsidRPr="00546121" w:rsidTr="00C23F16">
        <w:tc>
          <w:tcPr>
            <w:tcW w:w="4086" w:type="dxa"/>
          </w:tcPr>
          <w:p w:rsidR="00F01267" w:rsidRPr="00DD161D" w:rsidRDefault="00F01267" w:rsidP="00175150">
            <w:pPr>
              <w:pStyle w:val="Titre2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6010" w:type="dxa"/>
          </w:tcPr>
          <w:p w:rsidR="00F01267" w:rsidRPr="00DD161D" w:rsidRDefault="00F01267" w:rsidP="00175150">
            <w:pPr>
              <w:rPr>
                <w:lang w:val="en-US"/>
              </w:rPr>
            </w:pPr>
          </w:p>
        </w:tc>
      </w:tr>
    </w:tbl>
    <w:p w:rsidR="00B66A25" w:rsidRDefault="00B66A25" w:rsidP="00AF1FD8">
      <w:pPr>
        <w:pStyle w:val="Ecartstandardentretableauxmissions"/>
      </w:pPr>
    </w:p>
    <w:p w:rsidR="0033004E" w:rsidRDefault="0033004E" w:rsidP="00AF1FD8">
      <w:pPr>
        <w:pStyle w:val="Ecartstandardentretableauxmissions"/>
        <w:sectPr w:rsidR="0033004E" w:rsidSect="00511182">
          <w:headerReference w:type="default" r:id="rId9"/>
          <w:footerReference w:type="default" r:id="rId10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EA2B9A" w:rsidRDefault="00EA2B9A" w:rsidP="008369C3">
      <w:pPr>
        <w:pStyle w:val="Titre1"/>
      </w:pPr>
      <w:r w:rsidRPr="00517A59">
        <w:lastRenderedPageBreak/>
        <w:t xml:space="preserve">Expériences </w:t>
      </w:r>
      <w:r w:rsidR="002E182F">
        <w:t>SI</w:t>
      </w:r>
      <w:r w:rsidR="00842389">
        <w:t>RH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48"/>
        <w:gridCol w:w="2914"/>
        <w:gridCol w:w="4234"/>
      </w:tblGrid>
      <w:tr w:rsidR="002E182F" w:rsidTr="00C24B9C">
        <w:trPr>
          <w:tblHeader/>
        </w:trPr>
        <w:tc>
          <w:tcPr>
            <w:tcW w:w="5940" w:type="dxa"/>
            <w:gridSpan w:val="2"/>
          </w:tcPr>
          <w:p w:rsidR="002E182F" w:rsidRPr="00284010" w:rsidRDefault="00380269" w:rsidP="00B32CB9">
            <w:pPr>
              <w:pStyle w:val="Titre2"/>
            </w:pPr>
            <w:r w:rsidRPr="00380269">
              <w:rPr>
                <w:rFonts w:cs="Arial"/>
                <w:szCs w:val="24"/>
              </w:rPr>
              <w:t>Cdiscount</w:t>
            </w:r>
            <w:r w:rsidR="00150A54" w:rsidRPr="00150A54">
              <w:t xml:space="preserve">, </w:t>
            </w:r>
            <w:r w:rsidR="00B32CB9">
              <w:t>France</w:t>
            </w:r>
          </w:p>
        </w:tc>
        <w:tc>
          <w:tcPr>
            <w:tcW w:w="4296" w:type="dxa"/>
          </w:tcPr>
          <w:p w:rsidR="002E182F" w:rsidRPr="002E182F" w:rsidRDefault="00150A54" w:rsidP="00AF1FD8">
            <w:pPr>
              <w:pStyle w:val="Dates"/>
            </w:pPr>
            <w:r>
              <w:t>2017</w:t>
            </w:r>
            <w:r w:rsidR="005E13CD">
              <w:t xml:space="preserve"> (6 mois)</w:t>
            </w:r>
          </w:p>
        </w:tc>
      </w:tr>
      <w:tr w:rsidR="002E182F" w:rsidRPr="00C526EA" w:rsidTr="00AC5DE9">
        <w:tc>
          <w:tcPr>
            <w:tcW w:w="2977" w:type="dxa"/>
          </w:tcPr>
          <w:p w:rsidR="002E182F" w:rsidRPr="00C24B9C" w:rsidRDefault="002E182F" w:rsidP="008369C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2E182F" w:rsidRPr="002E182F" w:rsidRDefault="00150A54" w:rsidP="008D48B3">
            <w:r>
              <w:t xml:space="preserve">Chargé de </w:t>
            </w:r>
            <w:r w:rsidR="00380269">
              <w:t>recrutement</w:t>
            </w:r>
            <w:r w:rsidR="008D48B3">
              <w:t xml:space="preserve"> et p</w:t>
            </w:r>
            <w:r w:rsidR="008D48B3" w:rsidRPr="00425767">
              <w:rPr>
                <w:rFonts w:cs="CenturyGothic"/>
                <w:szCs w:val="20"/>
              </w:rPr>
              <w:t>rojets interdisciplinaires</w:t>
            </w:r>
          </w:p>
        </w:tc>
      </w:tr>
      <w:tr w:rsidR="001527D9" w:rsidTr="00265D36">
        <w:tc>
          <w:tcPr>
            <w:tcW w:w="2977" w:type="dxa"/>
          </w:tcPr>
          <w:p w:rsidR="001527D9" w:rsidRPr="00D536A5" w:rsidRDefault="001527D9" w:rsidP="00265D36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150A54" w:rsidRDefault="00380269" w:rsidP="00380269">
            <w:pPr>
              <w:numPr>
                <w:ilvl w:val="0"/>
                <w:numId w:val="4"/>
              </w:numPr>
            </w:pPr>
            <w:r>
              <w:t>R</w:t>
            </w:r>
            <w:r w:rsidRPr="00380269">
              <w:t>édaction et publication des différentes offres d'emploi et suivi des offres d'emploi</w:t>
            </w:r>
          </w:p>
          <w:p w:rsidR="00380269" w:rsidRPr="002F5525" w:rsidRDefault="00380269" w:rsidP="00380269">
            <w:pPr>
              <w:numPr>
                <w:ilvl w:val="0"/>
                <w:numId w:val="4"/>
              </w:numPr>
              <w:rPr>
                <w:rFonts w:cs="CenturyGothic"/>
                <w:szCs w:val="20"/>
              </w:rPr>
            </w:pPr>
            <w:r w:rsidRPr="00425767">
              <w:rPr>
                <w:rFonts w:cs="CenturyGothic"/>
                <w:szCs w:val="20"/>
              </w:rPr>
              <w:t>Entrevues de présélection et entrevues en face à face pour des profils élevés dans différents</w:t>
            </w:r>
            <w:r>
              <w:rPr>
                <w:rFonts w:cs="CenturyGothic"/>
                <w:szCs w:val="20"/>
              </w:rPr>
              <w:t xml:space="preserve"> </w:t>
            </w:r>
            <w:r w:rsidRPr="00425767">
              <w:rPr>
                <w:rFonts w:cs="CenturyGothic"/>
                <w:szCs w:val="20"/>
              </w:rPr>
              <w:t>business units (Marketing, Droit, Achats et Big Data)</w:t>
            </w:r>
          </w:p>
          <w:p w:rsidR="001527D9" w:rsidRPr="00C23F16" w:rsidRDefault="00380269" w:rsidP="00380269">
            <w:pPr>
              <w:numPr>
                <w:ilvl w:val="0"/>
                <w:numId w:val="4"/>
              </w:numPr>
            </w:pPr>
            <w:r w:rsidRPr="00425767">
              <w:rPr>
                <w:rFonts w:cs="CenturyGothic"/>
                <w:szCs w:val="20"/>
              </w:rPr>
              <w:t>Projets interdisciplinaires liés à l'image de marque de l'employeur (Relations scolaires)</w:t>
            </w:r>
          </w:p>
          <w:p w:rsidR="00C23F16" w:rsidRPr="002E182F" w:rsidRDefault="00C23F16" w:rsidP="00380269">
            <w:pPr>
              <w:numPr>
                <w:ilvl w:val="0"/>
                <w:numId w:val="4"/>
              </w:numPr>
            </w:pPr>
            <w:r>
              <w:t>Mise en place d’un reporting des données de recrutement à partir d’extractions de données au format csv et de tableaux croisés dynamiques</w:t>
            </w:r>
          </w:p>
        </w:tc>
      </w:tr>
      <w:tr w:rsidR="00DD6051" w:rsidRPr="00C526EA" w:rsidTr="00BE5EC1">
        <w:tc>
          <w:tcPr>
            <w:tcW w:w="2977" w:type="dxa"/>
          </w:tcPr>
          <w:p w:rsidR="00DD6051" w:rsidRPr="00C24B9C" w:rsidRDefault="00DD6051" w:rsidP="00BE5EC1">
            <w:pPr>
              <w:pStyle w:val="Titre3"/>
              <w:numPr>
                <w:ilvl w:val="0"/>
                <w:numId w:val="0"/>
              </w:numPr>
            </w:pPr>
          </w:p>
        </w:tc>
        <w:tc>
          <w:tcPr>
            <w:tcW w:w="7259" w:type="dxa"/>
            <w:gridSpan w:val="2"/>
          </w:tcPr>
          <w:p w:rsidR="00DD6051" w:rsidRPr="00A939C0" w:rsidRDefault="00DD6051" w:rsidP="00BE5EC1"/>
        </w:tc>
      </w:tr>
    </w:tbl>
    <w:p w:rsidR="00DD6051" w:rsidRDefault="00DD6051" w:rsidP="00DD6051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50"/>
        <w:gridCol w:w="2912"/>
        <w:gridCol w:w="4234"/>
      </w:tblGrid>
      <w:tr w:rsidR="00DD6051" w:rsidTr="00BE5EC1">
        <w:trPr>
          <w:tblHeader/>
        </w:trPr>
        <w:tc>
          <w:tcPr>
            <w:tcW w:w="5940" w:type="dxa"/>
            <w:gridSpan w:val="2"/>
          </w:tcPr>
          <w:p w:rsidR="00DD6051" w:rsidRPr="00284010" w:rsidRDefault="00DD6051" w:rsidP="00B32CB9">
            <w:pPr>
              <w:pStyle w:val="Titre2"/>
              <w:rPr>
                <w:rFonts w:cs="Arial"/>
                <w:szCs w:val="24"/>
              </w:rPr>
            </w:pPr>
            <w:r w:rsidRPr="005E13CD">
              <w:rPr>
                <w:rFonts w:cs="Arial"/>
                <w:szCs w:val="24"/>
              </w:rPr>
              <w:t>CAVILAM-Alliance Française</w:t>
            </w:r>
            <w:r w:rsidR="00B32CB9">
              <w:rPr>
                <w:rFonts w:cs="Arial"/>
                <w:szCs w:val="24"/>
              </w:rPr>
              <w:t>, France</w:t>
            </w:r>
          </w:p>
        </w:tc>
        <w:tc>
          <w:tcPr>
            <w:tcW w:w="4296" w:type="dxa"/>
          </w:tcPr>
          <w:p w:rsidR="00DD6051" w:rsidRPr="002E182F" w:rsidRDefault="00DD6051" w:rsidP="003773E6">
            <w:pPr>
              <w:pStyle w:val="Dates"/>
            </w:pPr>
            <w:r>
              <w:t xml:space="preserve">2015 </w:t>
            </w:r>
            <w:r w:rsidR="003773E6">
              <w:t>et 2016 (2+2 mois) -</w:t>
            </w:r>
            <w:r>
              <w:t xml:space="preserve"> 2017 (</w:t>
            </w:r>
            <w:r w:rsidR="003773E6">
              <w:t>3</w:t>
            </w:r>
            <w:r>
              <w:t xml:space="preserve"> mois)</w:t>
            </w:r>
          </w:p>
        </w:tc>
      </w:tr>
      <w:tr w:rsidR="00DD6051" w:rsidRPr="00C526EA" w:rsidTr="00BE5EC1">
        <w:tc>
          <w:tcPr>
            <w:tcW w:w="2977" w:type="dxa"/>
          </w:tcPr>
          <w:p w:rsidR="00DD6051" w:rsidRPr="00C24B9C" w:rsidRDefault="00DD6051" w:rsidP="00BE5EC1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DD6051" w:rsidRPr="002E182F" w:rsidRDefault="00DD6051" w:rsidP="00BE5EC1">
            <w:r>
              <w:t>Animateur et o</w:t>
            </w:r>
            <w:r w:rsidRPr="005E13CD">
              <w:t>rganisateur d'événements</w:t>
            </w:r>
          </w:p>
        </w:tc>
      </w:tr>
      <w:tr w:rsidR="00DD6051" w:rsidTr="00BE5EC1">
        <w:tc>
          <w:tcPr>
            <w:tcW w:w="2977" w:type="dxa"/>
          </w:tcPr>
          <w:p w:rsidR="00DD6051" w:rsidRPr="00D536A5" w:rsidRDefault="00DD6051" w:rsidP="00BE5EC1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DD6051" w:rsidRDefault="00DD6051" w:rsidP="00BE5EC1">
            <w:pPr>
              <w:numPr>
                <w:ilvl w:val="0"/>
                <w:numId w:val="4"/>
              </w:numPr>
            </w:pPr>
            <w:r w:rsidRPr="005E13CD">
              <w:t>Accueil des étu</w:t>
            </w:r>
            <w:r>
              <w:t>diants et d</w:t>
            </w:r>
            <w:r w:rsidRPr="005E13CD">
              <w:t>es professeurs de français</w:t>
            </w:r>
          </w:p>
          <w:p w:rsidR="00DD6051" w:rsidRDefault="00DD6051" w:rsidP="00BE5EC1">
            <w:pPr>
              <w:numPr>
                <w:ilvl w:val="0"/>
                <w:numId w:val="4"/>
              </w:numPr>
            </w:pPr>
            <w:r w:rsidRPr="005E13CD">
              <w:t>Visites touristiques en région Auvergne-Rhône-Alpes</w:t>
            </w:r>
          </w:p>
          <w:p w:rsidR="00DD6051" w:rsidRPr="002E182F" w:rsidRDefault="00DD6051" w:rsidP="00BE5EC1">
            <w:pPr>
              <w:numPr>
                <w:ilvl w:val="0"/>
                <w:numId w:val="4"/>
              </w:numPr>
            </w:pPr>
            <w:r w:rsidRPr="005E13CD">
              <w:t>Animation et activités pour les étudiants et les enseignants en formation</w:t>
            </w:r>
          </w:p>
        </w:tc>
      </w:tr>
      <w:tr w:rsidR="00DD6051" w:rsidRPr="00C526EA" w:rsidTr="00BE5EC1">
        <w:tc>
          <w:tcPr>
            <w:tcW w:w="2977" w:type="dxa"/>
          </w:tcPr>
          <w:p w:rsidR="00DD6051" w:rsidRPr="00C24B9C" w:rsidRDefault="00DD6051" w:rsidP="00BE5EC1">
            <w:pPr>
              <w:pStyle w:val="Titre3"/>
              <w:numPr>
                <w:ilvl w:val="0"/>
                <w:numId w:val="0"/>
              </w:numPr>
            </w:pPr>
          </w:p>
        </w:tc>
        <w:tc>
          <w:tcPr>
            <w:tcW w:w="7259" w:type="dxa"/>
            <w:gridSpan w:val="2"/>
          </w:tcPr>
          <w:p w:rsidR="00DD6051" w:rsidRPr="00A939C0" w:rsidRDefault="00DD6051" w:rsidP="00BE5EC1"/>
        </w:tc>
      </w:tr>
    </w:tbl>
    <w:p w:rsidR="00DD6051" w:rsidRDefault="00DD6051" w:rsidP="0033025D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49"/>
        <w:gridCol w:w="2913"/>
        <w:gridCol w:w="4234"/>
      </w:tblGrid>
      <w:tr w:rsidR="00D10027" w:rsidTr="00413368">
        <w:trPr>
          <w:tblHeader/>
        </w:trPr>
        <w:tc>
          <w:tcPr>
            <w:tcW w:w="5940" w:type="dxa"/>
            <w:gridSpan w:val="2"/>
          </w:tcPr>
          <w:p w:rsidR="00D10027" w:rsidRPr="00284010" w:rsidRDefault="005E13CD" w:rsidP="005E13CD">
            <w:pPr>
              <w:pStyle w:val="Titre2"/>
              <w:rPr>
                <w:rFonts w:cs="Arial"/>
                <w:szCs w:val="24"/>
              </w:rPr>
            </w:pPr>
            <w:r w:rsidRPr="005E13CD">
              <w:rPr>
                <w:rFonts w:cs="Arial"/>
                <w:szCs w:val="24"/>
              </w:rPr>
              <w:t>Amaris</w:t>
            </w:r>
            <w:r w:rsidR="00B32CB9">
              <w:rPr>
                <w:rFonts w:cs="Arial"/>
                <w:szCs w:val="24"/>
              </w:rPr>
              <w:t>, Espagne</w:t>
            </w:r>
          </w:p>
        </w:tc>
        <w:tc>
          <w:tcPr>
            <w:tcW w:w="4296" w:type="dxa"/>
          </w:tcPr>
          <w:p w:rsidR="00D10027" w:rsidRPr="002E182F" w:rsidRDefault="003773E6" w:rsidP="003773E6">
            <w:pPr>
              <w:pStyle w:val="Dates"/>
            </w:pPr>
            <w:r>
              <w:t>2016 (6 mois)</w:t>
            </w:r>
          </w:p>
        </w:tc>
      </w:tr>
      <w:tr w:rsidR="00D10027" w:rsidRPr="00C526EA" w:rsidTr="00413368">
        <w:tc>
          <w:tcPr>
            <w:tcW w:w="2977" w:type="dxa"/>
          </w:tcPr>
          <w:p w:rsidR="00D10027" w:rsidRPr="00C24B9C" w:rsidRDefault="00D10027" w:rsidP="00413368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D10027" w:rsidRPr="002E182F" w:rsidRDefault="005E13CD" w:rsidP="00413368">
            <w:r>
              <w:t>Chargé de recrutement</w:t>
            </w:r>
          </w:p>
        </w:tc>
      </w:tr>
      <w:tr w:rsidR="00D10027" w:rsidTr="00413368">
        <w:tc>
          <w:tcPr>
            <w:tcW w:w="2977" w:type="dxa"/>
          </w:tcPr>
          <w:p w:rsidR="00D10027" w:rsidRPr="00D536A5" w:rsidRDefault="00D10027" w:rsidP="00413368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D10027" w:rsidRDefault="000B74E4" w:rsidP="005E13CD">
            <w:pPr>
              <w:numPr>
                <w:ilvl w:val="0"/>
                <w:numId w:val="4"/>
              </w:numPr>
            </w:pPr>
            <w:r>
              <w:t>Recrutement</w:t>
            </w:r>
            <w:r w:rsidR="005E13CD" w:rsidRPr="005E13CD">
              <w:t xml:space="preserve">, chasse, approche directe à l'aide de données internes et de </w:t>
            </w:r>
            <w:r w:rsidR="00D10027">
              <w:t>base de données (CVthèque)</w:t>
            </w:r>
          </w:p>
          <w:p w:rsidR="00D10027" w:rsidRDefault="005E13CD" w:rsidP="005E13CD">
            <w:pPr>
              <w:numPr>
                <w:ilvl w:val="0"/>
                <w:numId w:val="4"/>
              </w:numPr>
            </w:pPr>
            <w:r w:rsidRPr="005E13CD">
              <w:t>Identification et qualification des candidats potentiels (Business Managers)</w:t>
            </w:r>
          </w:p>
          <w:p w:rsidR="00D10027" w:rsidRDefault="005E13CD" w:rsidP="005E13CD">
            <w:pPr>
              <w:numPr>
                <w:ilvl w:val="0"/>
                <w:numId w:val="4"/>
              </w:numPr>
            </w:pPr>
            <w:r w:rsidRPr="005E13CD">
              <w:t>Administration des candidatures à travers tout le processus de recrutement</w:t>
            </w:r>
          </w:p>
          <w:p w:rsidR="00D10027" w:rsidRDefault="005E13CD" w:rsidP="005E13CD">
            <w:pPr>
              <w:numPr>
                <w:ilvl w:val="0"/>
                <w:numId w:val="4"/>
              </w:numPr>
            </w:pPr>
            <w:r w:rsidRPr="005E13CD">
              <w:t>Entretiens de présélection par téléphone</w:t>
            </w:r>
          </w:p>
          <w:p w:rsidR="00DD6051" w:rsidRPr="002E182F" w:rsidRDefault="00DD6051" w:rsidP="00775A73">
            <w:pPr>
              <w:ind w:left="363"/>
            </w:pPr>
          </w:p>
        </w:tc>
      </w:tr>
    </w:tbl>
    <w:p w:rsidR="00731743" w:rsidRDefault="00731743" w:rsidP="00731743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54"/>
        <w:gridCol w:w="2912"/>
        <w:gridCol w:w="4230"/>
      </w:tblGrid>
      <w:tr w:rsidR="00731743" w:rsidTr="00BE5EC1">
        <w:trPr>
          <w:tblHeader/>
        </w:trPr>
        <w:tc>
          <w:tcPr>
            <w:tcW w:w="5940" w:type="dxa"/>
            <w:gridSpan w:val="2"/>
          </w:tcPr>
          <w:p w:rsidR="00731743" w:rsidRPr="00284010" w:rsidRDefault="00731743" w:rsidP="00731743">
            <w:pPr>
              <w:pStyle w:val="Titre2"/>
              <w:rPr>
                <w:rFonts w:cs="Arial"/>
                <w:szCs w:val="24"/>
              </w:rPr>
            </w:pPr>
            <w:r w:rsidRPr="00731743">
              <w:rPr>
                <w:rFonts w:cs="Arial"/>
                <w:szCs w:val="24"/>
              </w:rPr>
              <w:t>AMERICA INTERNATIONAL S</w:t>
            </w:r>
            <w:r>
              <w:rPr>
                <w:rFonts w:cs="Arial"/>
                <w:szCs w:val="24"/>
              </w:rPr>
              <w:t>ports &amp; Management</w:t>
            </w:r>
            <w:r w:rsidR="00B32CB9">
              <w:rPr>
                <w:rFonts w:cs="Arial"/>
                <w:szCs w:val="24"/>
              </w:rPr>
              <w:t>, Espagne</w:t>
            </w:r>
          </w:p>
        </w:tc>
        <w:tc>
          <w:tcPr>
            <w:tcW w:w="4296" w:type="dxa"/>
          </w:tcPr>
          <w:p w:rsidR="00731743" w:rsidRPr="002E182F" w:rsidRDefault="00731743" w:rsidP="00BE5EC1">
            <w:pPr>
              <w:pStyle w:val="Dates"/>
            </w:pPr>
            <w:r>
              <w:t>2013 (5 mois)</w:t>
            </w:r>
          </w:p>
        </w:tc>
      </w:tr>
      <w:tr w:rsidR="00731743" w:rsidRPr="00C526EA" w:rsidTr="00BE5EC1">
        <w:tc>
          <w:tcPr>
            <w:tcW w:w="2977" w:type="dxa"/>
          </w:tcPr>
          <w:p w:rsidR="00731743" w:rsidRPr="00C24B9C" w:rsidRDefault="00731743" w:rsidP="00BE5EC1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731743" w:rsidRPr="002E182F" w:rsidRDefault="00731743" w:rsidP="00BE5EC1">
            <w:r w:rsidRPr="00731743">
              <w:t>Chef de projet et conseiller pédagogique</w:t>
            </w:r>
          </w:p>
        </w:tc>
      </w:tr>
      <w:tr w:rsidR="00731743" w:rsidTr="00BE5EC1">
        <w:tc>
          <w:tcPr>
            <w:tcW w:w="2977" w:type="dxa"/>
          </w:tcPr>
          <w:p w:rsidR="00731743" w:rsidRPr="00D536A5" w:rsidRDefault="00731743" w:rsidP="00BE5EC1">
            <w:pPr>
              <w:pStyle w:val="Titre3"/>
            </w:pPr>
            <w:r w:rsidRPr="00564F0A">
              <w:lastRenderedPageBreak/>
              <w:t>Détail de la mission</w:t>
            </w:r>
          </w:p>
        </w:tc>
        <w:tc>
          <w:tcPr>
            <w:tcW w:w="7259" w:type="dxa"/>
            <w:gridSpan w:val="2"/>
          </w:tcPr>
          <w:p w:rsidR="00731743" w:rsidRDefault="00731743" w:rsidP="0002723C">
            <w:pPr>
              <w:numPr>
                <w:ilvl w:val="0"/>
                <w:numId w:val="4"/>
              </w:numPr>
            </w:pPr>
            <w:r>
              <w:t>Analyse des profils d'étudiants pour évaluer leur accès potentiel aux meilleures bourses d'études dans les universités américaines</w:t>
            </w:r>
          </w:p>
          <w:p w:rsidR="00731743" w:rsidRDefault="00731743" w:rsidP="00731743">
            <w:pPr>
              <w:numPr>
                <w:ilvl w:val="0"/>
                <w:numId w:val="4"/>
              </w:numPr>
            </w:pPr>
            <w:r>
              <w:t>Négociation avec les bureaux des universités américaines pour trouver la meilleure bourse d'études possible aux étudiants</w:t>
            </w:r>
          </w:p>
          <w:p w:rsidR="00731743" w:rsidRDefault="00B32C6F" w:rsidP="0028653E">
            <w:pPr>
              <w:numPr>
                <w:ilvl w:val="0"/>
                <w:numId w:val="4"/>
              </w:numPr>
            </w:pPr>
            <w:r>
              <w:t>Gestionnaire de</w:t>
            </w:r>
            <w:r w:rsidR="00731743">
              <w:t xml:space="preserve"> </w:t>
            </w:r>
            <w:r>
              <w:t xml:space="preserve">communauté Web </w:t>
            </w:r>
            <w:r w:rsidR="00731743">
              <w:t>: publication d'articles pour les newsletters et contenu sur les réseaux</w:t>
            </w:r>
          </w:p>
          <w:p w:rsidR="00731743" w:rsidRPr="002E182F" w:rsidRDefault="00731743" w:rsidP="00731743">
            <w:pPr>
              <w:ind w:left="363"/>
            </w:pPr>
          </w:p>
        </w:tc>
      </w:tr>
    </w:tbl>
    <w:p w:rsidR="00662283" w:rsidRDefault="00662283" w:rsidP="00662283">
      <w:pPr>
        <w:pStyle w:val="Titre1"/>
      </w:pPr>
      <w:r w:rsidRPr="00F54227">
        <w:t xml:space="preserve">Autres expériences 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52"/>
        <w:gridCol w:w="2912"/>
        <w:gridCol w:w="4232"/>
      </w:tblGrid>
      <w:tr w:rsidR="00662283" w:rsidTr="00BE5EC1">
        <w:trPr>
          <w:tblHeader/>
        </w:trPr>
        <w:tc>
          <w:tcPr>
            <w:tcW w:w="5940" w:type="dxa"/>
            <w:gridSpan w:val="2"/>
          </w:tcPr>
          <w:p w:rsidR="006F1C97" w:rsidRDefault="006F1C97" w:rsidP="006F1C97">
            <w:pPr>
              <w:pStyle w:val="Titre2"/>
              <w:rPr>
                <w:rFonts w:cs="Arial"/>
                <w:szCs w:val="24"/>
              </w:rPr>
            </w:pPr>
            <w:r w:rsidRPr="006F1C97">
              <w:rPr>
                <w:rFonts w:cs="Arial"/>
                <w:szCs w:val="24"/>
              </w:rPr>
              <w:t>Ass</w:t>
            </w:r>
            <w:r>
              <w:rPr>
                <w:rFonts w:cs="Arial"/>
                <w:szCs w:val="24"/>
              </w:rPr>
              <w:t>ociation des écoles de commerce</w:t>
            </w:r>
          </w:p>
          <w:p w:rsidR="00662283" w:rsidRPr="00284010" w:rsidRDefault="006F1C97" w:rsidP="006F1C97">
            <w:pPr>
              <w:pStyle w:val="Titre2"/>
              <w:numPr>
                <w:ilvl w:val="0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    </w:t>
            </w:r>
            <w:r w:rsidRPr="006F1C97">
              <w:rPr>
                <w:rFonts w:cs="Arial"/>
                <w:szCs w:val="24"/>
              </w:rPr>
              <w:t xml:space="preserve">emlyon </w:t>
            </w:r>
            <w:r>
              <w:rPr>
                <w:rFonts w:cs="Arial"/>
                <w:szCs w:val="24"/>
              </w:rPr>
              <w:t xml:space="preserve"> </w:t>
            </w:r>
            <w:r w:rsidRPr="006F1C97">
              <w:rPr>
                <w:rFonts w:cs="Arial"/>
                <w:szCs w:val="24"/>
              </w:rPr>
              <w:t>I-Link</w:t>
            </w:r>
            <w:r>
              <w:rPr>
                <w:rFonts w:cs="Arial"/>
                <w:szCs w:val="24"/>
              </w:rPr>
              <w:t>, France</w:t>
            </w:r>
          </w:p>
        </w:tc>
        <w:tc>
          <w:tcPr>
            <w:tcW w:w="4296" w:type="dxa"/>
          </w:tcPr>
          <w:p w:rsidR="00662283" w:rsidRPr="002E182F" w:rsidRDefault="00662283" w:rsidP="006F1C97">
            <w:pPr>
              <w:pStyle w:val="Dates"/>
            </w:pPr>
            <w:r>
              <w:t>201</w:t>
            </w:r>
            <w:r w:rsidR="006F1C97">
              <w:t>5 (5 mois)</w:t>
            </w:r>
          </w:p>
        </w:tc>
      </w:tr>
      <w:tr w:rsidR="006F1C97" w:rsidRPr="00C526EA" w:rsidTr="00BE5EC1">
        <w:tc>
          <w:tcPr>
            <w:tcW w:w="2977" w:type="dxa"/>
          </w:tcPr>
          <w:p w:rsidR="006F1C97" w:rsidRPr="00C24B9C" w:rsidRDefault="006F1C97" w:rsidP="006F1C97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6F1C97" w:rsidRPr="002E182F" w:rsidRDefault="006F1C97" w:rsidP="006F1C97">
            <w:r>
              <w:t>O</w:t>
            </w:r>
            <w:r w:rsidRPr="005E13CD">
              <w:t>rganisateur d'événements</w:t>
            </w:r>
          </w:p>
        </w:tc>
      </w:tr>
      <w:tr w:rsidR="006F1C97" w:rsidTr="00BE5EC1">
        <w:tc>
          <w:tcPr>
            <w:tcW w:w="2977" w:type="dxa"/>
          </w:tcPr>
          <w:p w:rsidR="006F1C97" w:rsidRPr="00D536A5" w:rsidRDefault="006F1C97" w:rsidP="006F1C97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6F1C97" w:rsidRDefault="006F1C97" w:rsidP="006F1C97">
            <w:pPr>
              <w:numPr>
                <w:ilvl w:val="0"/>
                <w:numId w:val="4"/>
              </w:numPr>
            </w:pPr>
            <w:r>
              <w:t xml:space="preserve">Responsable de l'organisation de l'événement W.I.L (Week-end In Lyon): week-end du tourisme </w:t>
            </w:r>
            <w:r w:rsidR="00623843">
              <w:t xml:space="preserve">destinés aux </w:t>
            </w:r>
            <w:r>
              <w:t>étudiants Erasmus pour leur faire découvrir la région</w:t>
            </w:r>
          </w:p>
          <w:p w:rsidR="006F1C97" w:rsidRPr="002E182F" w:rsidRDefault="006F1C97" w:rsidP="006F1C97">
            <w:pPr>
              <w:ind w:left="363"/>
            </w:pPr>
          </w:p>
        </w:tc>
      </w:tr>
    </w:tbl>
    <w:p w:rsidR="00662283" w:rsidRDefault="00662283" w:rsidP="001527D9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50"/>
        <w:gridCol w:w="2912"/>
        <w:gridCol w:w="4234"/>
      </w:tblGrid>
      <w:tr w:rsidR="006F1C97" w:rsidRPr="002E182F" w:rsidTr="00BE5EC1">
        <w:trPr>
          <w:tblHeader/>
        </w:trPr>
        <w:tc>
          <w:tcPr>
            <w:tcW w:w="5940" w:type="dxa"/>
            <w:gridSpan w:val="2"/>
          </w:tcPr>
          <w:p w:rsidR="006F1C97" w:rsidRPr="00284010" w:rsidRDefault="006F1C97" w:rsidP="006F1C97">
            <w:pPr>
              <w:pStyle w:val="Titre2"/>
              <w:rPr>
                <w:rFonts w:cs="Arial"/>
                <w:szCs w:val="24"/>
              </w:rPr>
            </w:pPr>
            <w:r w:rsidRPr="006F1C97">
              <w:rPr>
                <w:rFonts w:cs="Arial"/>
                <w:szCs w:val="24"/>
              </w:rPr>
              <w:t>Ayo Asso</w:t>
            </w:r>
            <w:r>
              <w:rPr>
                <w:rFonts w:cs="Arial"/>
                <w:szCs w:val="24"/>
              </w:rPr>
              <w:t>, Arménie</w:t>
            </w:r>
          </w:p>
        </w:tc>
        <w:tc>
          <w:tcPr>
            <w:tcW w:w="4296" w:type="dxa"/>
          </w:tcPr>
          <w:p w:rsidR="006F1C97" w:rsidRPr="002E182F" w:rsidRDefault="006F1C97" w:rsidP="006F1C97">
            <w:pPr>
              <w:pStyle w:val="Dates"/>
            </w:pPr>
            <w:r>
              <w:t>2014 (1 mois)</w:t>
            </w:r>
          </w:p>
        </w:tc>
      </w:tr>
      <w:tr w:rsidR="006F1C97" w:rsidRPr="002E182F" w:rsidTr="00BE5EC1">
        <w:tc>
          <w:tcPr>
            <w:tcW w:w="2977" w:type="dxa"/>
          </w:tcPr>
          <w:p w:rsidR="006F1C97" w:rsidRPr="00C24B9C" w:rsidRDefault="006F1C97" w:rsidP="00BE5EC1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6F1C97" w:rsidRPr="002E182F" w:rsidRDefault="006F1C97" w:rsidP="006F1C97">
            <w:r w:rsidRPr="006F1C97">
              <w:t>Responsable des travaux de construction-rénovation</w:t>
            </w:r>
          </w:p>
        </w:tc>
      </w:tr>
      <w:tr w:rsidR="006F1C97" w:rsidRPr="002E182F" w:rsidTr="00BE5EC1">
        <w:tc>
          <w:tcPr>
            <w:tcW w:w="2977" w:type="dxa"/>
          </w:tcPr>
          <w:p w:rsidR="006F1C97" w:rsidRPr="00D536A5" w:rsidRDefault="006F1C97" w:rsidP="00BE5EC1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6F1C97" w:rsidRDefault="006F1C97" w:rsidP="006F1C97">
            <w:pPr>
              <w:numPr>
                <w:ilvl w:val="0"/>
                <w:numId w:val="4"/>
              </w:numPr>
            </w:pPr>
            <w:r w:rsidRPr="006F1C97">
              <w:t xml:space="preserve">Mission humanitaire au sein d'une association franco-arménienne </w:t>
            </w:r>
          </w:p>
          <w:p w:rsidR="006F1C97" w:rsidRDefault="006F1C97" w:rsidP="00EA62E0">
            <w:pPr>
              <w:numPr>
                <w:ilvl w:val="0"/>
                <w:numId w:val="4"/>
              </w:numPr>
            </w:pPr>
            <w:r w:rsidRPr="006F1C97">
              <w:t>Campagne de collecte de fonds en France et projet de rénovation en Arménie</w:t>
            </w:r>
          </w:p>
          <w:p w:rsidR="006F1C97" w:rsidRPr="002E182F" w:rsidRDefault="006F1C97" w:rsidP="00BE5EC1">
            <w:pPr>
              <w:ind w:left="363"/>
            </w:pPr>
          </w:p>
        </w:tc>
      </w:tr>
    </w:tbl>
    <w:p w:rsidR="00EA2B9A" w:rsidRDefault="001511F4" w:rsidP="008369C3">
      <w:pPr>
        <w:pStyle w:val="Titre1"/>
      </w:pPr>
      <w:r>
        <w:t>Informations générales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88"/>
        <w:gridCol w:w="6008"/>
      </w:tblGrid>
      <w:tr w:rsidR="00F01267" w:rsidTr="00284010">
        <w:tc>
          <w:tcPr>
            <w:tcW w:w="4140" w:type="dxa"/>
          </w:tcPr>
          <w:p w:rsidR="00F01267" w:rsidRPr="00284010" w:rsidRDefault="00F01267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Formation</w:t>
            </w:r>
          </w:p>
        </w:tc>
        <w:tc>
          <w:tcPr>
            <w:tcW w:w="6096" w:type="dxa"/>
          </w:tcPr>
          <w:p w:rsidR="008828A3" w:rsidRDefault="008828A3" w:rsidP="008828A3">
            <w:pPr>
              <w:pStyle w:val="Paragraphedeliste"/>
              <w:numPr>
                <w:ilvl w:val="0"/>
                <w:numId w:val="6"/>
              </w:numPr>
            </w:pPr>
            <w:r>
              <w:t>2018 : Formation fonctionnelle à la gestion de la carrière et de la préliquidation dans la Fonction Publique</w:t>
            </w:r>
          </w:p>
          <w:p w:rsidR="008828A3" w:rsidRDefault="008828A3" w:rsidP="008828A3">
            <w:pPr>
              <w:pStyle w:val="Paragraphedeliste"/>
              <w:ind w:left="363"/>
            </w:pPr>
          </w:p>
          <w:p w:rsidR="00C23F16" w:rsidRDefault="00C23F16" w:rsidP="008828A3">
            <w:pPr>
              <w:pStyle w:val="Paragraphedeliste"/>
              <w:numPr>
                <w:ilvl w:val="0"/>
                <w:numId w:val="6"/>
              </w:numPr>
            </w:pPr>
            <w:r>
              <w:t>2018 : Formation au SQL</w:t>
            </w:r>
            <w:bookmarkStart w:id="4" w:name="_GoBack"/>
            <w:bookmarkEnd w:id="4"/>
          </w:p>
          <w:p w:rsidR="00C23F16" w:rsidRDefault="00C23F16" w:rsidP="00C23F16">
            <w:pPr>
              <w:pStyle w:val="Paragraphedeliste"/>
            </w:pPr>
          </w:p>
          <w:p w:rsidR="008828A3" w:rsidRDefault="008828A3" w:rsidP="008828A3">
            <w:pPr>
              <w:pStyle w:val="Paragraphedeliste"/>
              <w:numPr>
                <w:ilvl w:val="0"/>
                <w:numId w:val="6"/>
              </w:numPr>
            </w:pPr>
            <w:r>
              <w:t>2018 : Formation applicative à la solution HR Access</w:t>
            </w:r>
          </w:p>
          <w:p w:rsidR="008828A3" w:rsidRDefault="008828A3" w:rsidP="008828A3">
            <w:pPr>
              <w:pStyle w:val="Paragraphedeliste"/>
              <w:spacing w:after="120"/>
              <w:ind w:left="363"/>
            </w:pPr>
          </w:p>
          <w:p w:rsidR="00662283" w:rsidRDefault="00662283" w:rsidP="008828A3">
            <w:pPr>
              <w:pStyle w:val="Paragraphedeliste"/>
              <w:numPr>
                <w:ilvl w:val="0"/>
                <w:numId w:val="6"/>
              </w:numPr>
              <w:spacing w:after="120"/>
            </w:pPr>
            <w:r>
              <w:t xml:space="preserve">2016 : </w:t>
            </w:r>
            <w:r w:rsidRPr="00662283">
              <w:t xml:space="preserve">Programme d'échange </w:t>
            </w:r>
            <w:r w:rsidR="000B74E4">
              <w:t>–</w:t>
            </w:r>
            <w:r w:rsidRPr="00662283">
              <w:t xml:space="preserve"> Università Cattolica del Sacro Cuore</w:t>
            </w:r>
            <w:r w:rsidR="006F472E">
              <w:t>, Milan Italie</w:t>
            </w:r>
          </w:p>
          <w:p w:rsidR="008828A3" w:rsidRDefault="008828A3" w:rsidP="008828A3">
            <w:pPr>
              <w:pStyle w:val="Paragraphedeliste"/>
              <w:spacing w:after="120"/>
              <w:ind w:left="363"/>
            </w:pPr>
          </w:p>
          <w:p w:rsidR="00662283" w:rsidRDefault="00662283" w:rsidP="00662283">
            <w:pPr>
              <w:pStyle w:val="Paragraphedeliste"/>
              <w:numPr>
                <w:ilvl w:val="0"/>
                <w:numId w:val="6"/>
              </w:numPr>
              <w:spacing w:after="120"/>
            </w:pPr>
            <w:r>
              <w:t>2011-2013 : Classe Prépa - Lycée Blaise Pascal - Deux années d'études supérieures pour les concours nationaux permettant d’accéder aux Écoles de commerce françaises</w:t>
            </w:r>
          </w:p>
          <w:p w:rsidR="00662283" w:rsidRDefault="00662283" w:rsidP="00662283">
            <w:pPr>
              <w:pStyle w:val="Paragraphedeliste"/>
            </w:pPr>
          </w:p>
          <w:p w:rsidR="009B2DA6" w:rsidRPr="000E583D" w:rsidRDefault="00662283" w:rsidP="00662283">
            <w:pPr>
              <w:pStyle w:val="Paragraphedeliste"/>
              <w:numPr>
                <w:ilvl w:val="0"/>
                <w:numId w:val="6"/>
              </w:numPr>
              <w:spacing w:after="120"/>
            </w:pPr>
            <w:r w:rsidRPr="00662283">
              <w:lastRenderedPageBreak/>
              <w:t>Formation Microsoft Office à l'école de commerce emlyon</w:t>
            </w:r>
          </w:p>
        </w:tc>
      </w:tr>
      <w:tr w:rsidR="00F01267" w:rsidTr="009F0F44">
        <w:tc>
          <w:tcPr>
            <w:tcW w:w="4140" w:type="dxa"/>
          </w:tcPr>
          <w:p w:rsidR="00F01267" w:rsidRPr="00284010" w:rsidRDefault="00F01267" w:rsidP="009F0F44">
            <w:pPr>
              <w:pStyle w:val="Titre2"/>
              <w:rPr>
                <w:rFonts w:cs="Arial"/>
              </w:rPr>
            </w:pPr>
            <w:r>
              <w:rPr>
                <w:rFonts w:cs="Arial"/>
              </w:rPr>
              <w:lastRenderedPageBreak/>
              <w:t>Diplômes</w:t>
            </w:r>
          </w:p>
        </w:tc>
        <w:tc>
          <w:tcPr>
            <w:tcW w:w="6096" w:type="dxa"/>
          </w:tcPr>
          <w:p w:rsidR="00F01267" w:rsidRPr="000E583D" w:rsidRDefault="004579B5" w:rsidP="00662283">
            <w:pPr>
              <w:numPr>
                <w:ilvl w:val="0"/>
                <w:numId w:val="6"/>
              </w:numPr>
            </w:pPr>
            <w:r>
              <w:t>201</w:t>
            </w:r>
            <w:r w:rsidR="00662283">
              <w:t>3</w:t>
            </w:r>
            <w:r>
              <w:t xml:space="preserve">-2017 : </w:t>
            </w:r>
            <w:r w:rsidR="00662283" w:rsidRPr="00662283">
              <w:t xml:space="preserve">Master en Management - RH, </w:t>
            </w:r>
            <w:r w:rsidR="00C23F16">
              <w:t>EM L</w:t>
            </w:r>
            <w:r w:rsidR="00662283" w:rsidRPr="00662283">
              <w:t>yon business school</w:t>
            </w:r>
          </w:p>
        </w:tc>
      </w:tr>
      <w:tr w:rsidR="00F01267" w:rsidTr="00284010">
        <w:tc>
          <w:tcPr>
            <w:tcW w:w="4140" w:type="dxa"/>
          </w:tcPr>
          <w:p w:rsidR="00F01267" w:rsidRPr="00284010" w:rsidRDefault="00F01267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Langues</w:t>
            </w:r>
          </w:p>
        </w:tc>
        <w:tc>
          <w:tcPr>
            <w:tcW w:w="6096" w:type="dxa"/>
          </w:tcPr>
          <w:p w:rsidR="00F01267" w:rsidRDefault="004579B5" w:rsidP="003D3624">
            <w:pPr>
              <w:numPr>
                <w:ilvl w:val="0"/>
                <w:numId w:val="6"/>
              </w:numPr>
            </w:pPr>
            <w:r>
              <w:t xml:space="preserve">Anglais : </w:t>
            </w:r>
            <w:r w:rsidR="00EC372C">
              <w:t xml:space="preserve">niveau C1 </w:t>
            </w:r>
          </w:p>
          <w:p w:rsidR="004579B5" w:rsidRDefault="00EC372C" w:rsidP="004579B5">
            <w:pPr>
              <w:numPr>
                <w:ilvl w:val="0"/>
                <w:numId w:val="6"/>
              </w:numPr>
            </w:pPr>
            <w:r>
              <w:t>Espagnol</w:t>
            </w:r>
            <w:r w:rsidR="004579B5">
              <w:t xml:space="preserve"> : </w:t>
            </w:r>
            <w:r>
              <w:t>niveau C1</w:t>
            </w:r>
          </w:p>
          <w:p w:rsidR="001716EF" w:rsidRPr="000E583D" w:rsidRDefault="00EC372C" w:rsidP="001716EF">
            <w:pPr>
              <w:numPr>
                <w:ilvl w:val="0"/>
                <w:numId w:val="6"/>
              </w:numPr>
            </w:pPr>
            <w:r>
              <w:t>Italien : niveau C1</w:t>
            </w:r>
          </w:p>
        </w:tc>
      </w:tr>
      <w:tr w:rsidR="001716EF" w:rsidTr="00284010">
        <w:tc>
          <w:tcPr>
            <w:tcW w:w="4140" w:type="dxa"/>
          </w:tcPr>
          <w:p w:rsidR="001716EF" w:rsidRPr="00284010" w:rsidRDefault="001716EF" w:rsidP="001716EF">
            <w:pPr>
              <w:pStyle w:val="Titre2"/>
              <w:rPr>
                <w:rFonts w:cs="Arial"/>
              </w:rPr>
            </w:pPr>
            <w:r>
              <w:rPr>
                <w:rFonts w:cs="Arial"/>
              </w:rPr>
              <w:t>Divers</w:t>
            </w:r>
          </w:p>
        </w:tc>
        <w:tc>
          <w:tcPr>
            <w:tcW w:w="6096" w:type="dxa"/>
          </w:tcPr>
          <w:p w:rsidR="001716EF" w:rsidRPr="000E583D" w:rsidRDefault="001716EF" w:rsidP="001716EF">
            <w:pPr>
              <w:numPr>
                <w:ilvl w:val="0"/>
                <w:numId w:val="6"/>
              </w:numPr>
            </w:pPr>
            <w:r w:rsidRPr="00F01267">
              <w:t xml:space="preserve">Né en </w:t>
            </w:r>
            <w:r>
              <w:t>1994</w:t>
            </w:r>
          </w:p>
        </w:tc>
      </w:tr>
    </w:tbl>
    <w:p w:rsidR="00F8319E" w:rsidRDefault="00F8319E" w:rsidP="00CC1B20">
      <w:pPr>
        <w:pStyle w:val="Ecartstandardentretableauxmissions"/>
      </w:pPr>
    </w:p>
    <w:sectPr w:rsidR="00F8319E" w:rsidSect="00511182">
      <w:headerReference w:type="default" r:id="rId11"/>
      <w:footerReference w:type="defaul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9D4" w:rsidRDefault="00B349D4">
      <w:r>
        <w:separator/>
      </w:r>
    </w:p>
  </w:endnote>
  <w:endnote w:type="continuationSeparator" w:id="0">
    <w:p w:rsidR="00B349D4" w:rsidRDefault="00B3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 Cond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DA8" w:rsidRDefault="001527D9" w:rsidP="00172AC4">
    <w:pPr>
      <w:pStyle w:val="En-tte"/>
      <w:jc w:val="left"/>
    </w:pPr>
    <w:r>
      <w:rPr>
        <w:noProof/>
      </w:rPr>
      <w:drawing>
        <wp:inline distT="0" distB="0" distL="0" distR="0">
          <wp:extent cx="2621280" cy="2400300"/>
          <wp:effectExtent l="0" t="0" r="7620" b="0"/>
          <wp:docPr id="1" name="Image 5" descr="Description : ARBRE+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 : ARBRE+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240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64DA8" w:rsidRDefault="00964DA8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49"/>
      <w:gridCol w:w="5306"/>
      <w:gridCol w:w="2449"/>
    </w:tblGrid>
    <w:tr w:rsidR="00964DA8" w:rsidTr="007D3CD4">
      <w:tc>
        <w:tcPr>
          <w:tcW w:w="1200" w:type="pct"/>
          <w:vAlign w:val="center"/>
        </w:tcPr>
        <w:p w:rsidR="00964DA8" w:rsidRDefault="00964DA8">
          <w:pPr>
            <w:pStyle w:val="Pieddepage"/>
            <w:rPr>
              <w:szCs w:val="16"/>
            </w:rPr>
          </w:pPr>
          <w:r>
            <w:rPr>
              <w:szCs w:val="16"/>
            </w:rPr>
            <w:t xml:space="preserve">Modifié le </w:t>
          </w:r>
          <w:r w:rsidR="007B2087">
            <w:rPr>
              <w:szCs w:val="16"/>
            </w:rPr>
            <w:fldChar w:fldCharType="begin"/>
          </w:r>
          <w:r w:rsidR="008F33BF">
            <w:rPr>
              <w:szCs w:val="16"/>
            </w:rPr>
            <w:instrText>SAVEDATE</w:instrText>
          </w:r>
          <w:r>
            <w:rPr>
              <w:szCs w:val="16"/>
            </w:rPr>
            <w:instrText xml:space="preserve">  \@ "</w:instrText>
          </w:r>
          <w:r w:rsidR="008F33BF">
            <w:rPr>
              <w:szCs w:val="16"/>
            </w:rPr>
            <w:instrText>DD/MM/YYYY</w:instrText>
          </w:r>
          <w:r>
            <w:rPr>
              <w:szCs w:val="16"/>
            </w:rPr>
            <w:instrText xml:space="preserve">"  \* MERGEFORMAT </w:instrText>
          </w:r>
          <w:r w:rsidR="007B2087">
            <w:rPr>
              <w:szCs w:val="16"/>
            </w:rPr>
            <w:fldChar w:fldCharType="separate"/>
          </w:r>
          <w:r w:rsidR="00C23F16">
            <w:rPr>
              <w:noProof/>
              <w:szCs w:val="16"/>
            </w:rPr>
            <w:t>13/02/2018</w:t>
          </w:r>
          <w:r w:rsidR="007B2087">
            <w:rPr>
              <w:szCs w:val="16"/>
            </w:rPr>
            <w:fldChar w:fldCharType="end"/>
          </w:r>
        </w:p>
      </w:tc>
      <w:tc>
        <w:tcPr>
          <w:tcW w:w="0" w:type="auto"/>
          <w:vAlign w:val="center"/>
        </w:tcPr>
        <w:p w:rsidR="00964DA8" w:rsidRPr="007D3CD4" w:rsidRDefault="0033004E" w:rsidP="001527D9">
          <w:pPr>
            <w:pStyle w:val="Pieddepage"/>
            <w:jc w:val="center"/>
            <w:rPr>
              <w:b/>
              <w:spacing w:val="-6"/>
              <w:szCs w:val="18"/>
            </w:rPr>
          </w:pPr>
          <w:r>
            <w:rPr>
              <w:b/>
              <w:spacing w:val="-6"/>
              <w:szCs w:val="18"/>
            </w:rPr>
            <w:t>© HR</w:t>
          </w:r>
          <w:r w:rsidR="00964DA8" w:rsidRPr="007D3CD4">
            <w:rPr>
              <w:b/>
              <w:spacing w:val="-6"/>
              <w:szCs w:val="18"/>
            </w:rPr>
            <w:t xml:space="preserve">Conseil </w:t>
          </w:r>
          <w:r w:rsidR="00DF7A2E">
            <w:rPr>
              <w:b/>
              <w:szCs w:val="16"/>
            </w:rPr>
            <w:t>201</w:t>
          </w:r>
          <w:r w:rsidR="00D028C3">
            <w:rPr>
              <w:b/>
              <w:szCs w:val="16"/>
            </w:rPr>
            <w:t>8</w:t>
          </w:r>
        </w:p>
      </w:tc>
      <w:tc>
        <w:tcPr>
          <w:tcW w:w="1200" w:type="pct"/>
          <w:vAlign w:val="center"/>
        </w:tcPr>
        <w:p w:rsidR="00964DA8" w:rsidRDefault="007B2087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 w:rsidR="008F33BF">
            <w:rPr>
              <w:szCs w:val="16"/>
            </w:rPr>
            <w:instrText>PAGE</w:instrText>
          </w:r>
          <w:r>
            <w:rPr>
              <w:szCs w:val="16"/>
            </w:rPr>
            <w:fldChar w:fldCharType="separate"/>
          </w:r>
          <w:r w:rsidR="00C23F16">
            <w:rPr>
              <w:noProof/>
              <w:szCs w:val="16"/>
            </w:rPr>
            <w:t>1</w:t>
          </w:r>
          <w:r>
            <w:rPr>
              <w:szCs w:val="16"/>
            </w:rPr>
            <w:fldChar w:fldCharType="end"/>
          </w:r>
          <w:r w:rsidR="00964DA8"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 w:rsidR="008F33BF">
            <w:rPr>
              <w:szCs w:val="16"/>
            </w:rPr>
            <w:instrText>NUMPAGES</w:instrText>
          </w:r>
          <w:r>
            <w:rPr>
              <w:szCs w:val="16"/>
            </w:rPr>
            <w:fldChar w:fldCharType="separate"/>
          </w:r>
          <w:r w:rsidR="00C23F16">
            <w:rPr>
              <w:noProof/>
              <w:szCs w:val="16"/>
            </w:rPr>
            <w:t>4</w:t>
          </w:r>
          <w:r>
            <w:rPr>
              <w:szCs w:val="16"/>
            </w:rPr>
            <w:fldChar w:fldCharType="end"/>
          </w:r>
        </w:p>
      </w:tc>
    </w:tr>
  </w:tbl>
  <w:p w:rsidR="00964DA8" w:rsidRDefault="00964DA8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04E" w:rsidRDefault="0033004E" w:rsidP="00172AC4">
    <w:pPr>
      <w:pStyle w:val="En-tte"/>
      <w:jc w:val="left"/>
    </w:pPr>
  </w:p>
  <w:p w:rsidR="0033004E" w:rsidRDefault="0033004E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49"/>
      <w:gridCol w:w="5306"/>
      <w:gridCol w:w="2449"/>
    </w:tblGrid>
    <w:tr w:rsidR="0033004E" w:rsidTr="007D3CD4">
      <w:tc>
        <w:tcPr>
          <w:tcW w:w="1200" w:type="pct"/>
          <w:vAlign w:val="center"/>
        </w:tcPr>
        <w:p w:rsidR="0033004E" w:rsidRDefault="0033004E">
          <w:pPr>
            <w:pStyle w:val="Pieddepage"/>
            <w:rPr>
              <w:szCs w:val="16"/>
            </w:rPr>
          </w:pPr>
          <w:r>
            <w:rPr>
              <w:szCs w:val="16"/>
            </w:rPr>
            <w:t xml:space="preserve">Modifié le </w:t>
          </w:r>
          <w:r w:rsidR="007B2087"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SAVEDATE  \@ "DD/MM/YYYY"  \* MERGEFORMAT </w:instrText>
          </w:r>
          <w:r w:rsidR="007B2087">
            <w:rPr>
              <w:szCs w:val="16"/>
            </w:rPr>
            <w:fldChar w:fldCharType="separate"/>
          </w:r>
          <w:r w:rsidR="00C23F16">
            <w:rPr>
              <w:noProof/>
              <w:szCs w:val="16"/>
            </w:rPr>
            <w:t>13/02/2018</w:t>
          </w:r>
          <w:r w:rsidR="007B2087">
            <w:rPr>
              <w:szCs w:val="16"/>
            </w:rPr>
            <w:fldChar w:fldCharType="end"/>
          </w:r>
        </w:p>
      </w:tc>
      <w:tc>
        <w:tcPr>
          <w:tcW w:w="0" w:type="auto"/>
          <w:vAlign w:val="center"/>
        </w:tcPr>
        <w:p w:rsidR="0033004E" w:rsidRPr="007D3CD4" w:rsidRDefault="0033004E" w:rsidP="001527D9">
          <w:pPr>
            <w:pStyle w:val="Pieddepage"/>
            <w:jc w:val="center"/>
            <w:rPr>
              <w:b/>
              <w:spacing w:val="-6"/>
              <w:szCs w:val="18"/>
            </w:rPr>
          </w:pPr>
          <w:r>
            <w:rPr>
              <w:b/>
              <w:spacing w:val="-6"/>
              <w:szCs w:val="18"/>
            </w:rPr>
            <w:t>© HR</w:t>
          </w:r>
          <w:r w:rsidRPr="007D3CD4">
            <w:rPr>
              <w:b/>
              <w:spacing w:val="-6"/>
              <w:szCs w:val="18"/>
            </w:rPr>
            <w:t xml:space="preserve">Conseil </w:t>
          </w:r>
          <w:r>
            <w:rPr>
              <w:b/>
              <w:szCs w:val="16"/>
            </w:rPr>
            <w:t>201</w:t>
          </w:r>
          <w:r w:rsidR="00EE1C37">
            <w:rPr>
              <w:b/>
              <w:szCs w:val="16"/>
            </w:rPr>
            <w:t>8</w:t>
          </w:r>
        </w:p>
      </w:tc>
      <w:tc>
        <w:tcPr>
          <w:tcW w:w="1200" w:type="pct"/>
          <w:vAlign w:val="center"/>
        </w:tcPr>
        <w:p w:rsidR="0033004E" w:rsidRDefault="007B2087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 w:rsidR="0033004E">
            <w:rPr>
              <w:szCs w:val="16"/>
            </w:rPr>
            <w:instrText xml:space="preserve"> PAGE </w:instrText>
          </w:r>
          <w:r>
            <w:rPr>
              <w:szCs w:val="16"/>
            </w:rPr>
            <w:fldChar w:fldCharType="separate"/>
          </w:r>
          <w:r w:rsidR="00C23F16">
            <w:rPr>
              <w:noProof/>
              <w:szCs w:val="16"/>
            </w:rPr>
            <w:t>4</w:t>
          </w:r>
          <w:r>
            <w:rPr>
              <w:szCs w:val="16"/>
            </w:rPr>
            <w:fldChar w:fldCharType="end"/>
          </w:r>
          <w:r w:rsidR="0033004E"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 w:rsidR="0033004E">
            <w:rPr>
              <w:szCs w:val="16"/>
            </w:rPr>
            <w:instrText xml:space="preserve"> NUMPAGES </w:instrText>
          </w:r>
          <w:r>
            <w:rPr>
              <w:szCs w:val="16"/>
            </w:rPr>
            <w:fldChar w:fldCharType="separate"/>
          </w:r>
          <w:r w:rsidR="00C23F16">
            <w:rPr>
              <w:noProof/>
              <w:szCs w:val="16"/>
            </w:rPr>
            <w:t>4</w:t>
          </w:r>
          <w:r>
            <w:rPr>
              <w:szCs w:val="16"/>
            </w:rPr>
            <w:fldChar w:fldCharType="end"/>
          </w:r>
        </w:p>
      </w:tc>
    </w:tr>
  </w:tbl>
  <w:p w:rsidR="0033004E" w:rsidRDefault="0033004E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9D4" w:rsidRDefault="00B349D4">
      <w:r>
        <w:separator/>
      </w:r>
    </w:p>
  </w:footnote>
  <w:footnote w:type="continuationSeparator" w:id="0">
    <w:p w:rsidR="00B349D4" w:rsidRDefault="00B34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200"/>
      <w:gridCol w:w="3004"/>
    </w:tblGrid>
    <w:tr w:rsidR="002B39B1" w:rsidRPr="00800A63" w:rsidTr="00D753CA">
      <w:tc>
        <w:tcPr>
          <w:tcW w:w="3528" w:type="pct"/>
          <w:vAlign w:val="center"/>
        </w:tcPr>
        <w:p w:rsidR="002B39B1" w:rsidRPr="00800A63" w:rsidRDefault="002B39B1" w:rsidP="00FF2F5C">
          <w:pPr>
            <w:pStyle w:val="En-tte"/>
          </w:pPr>
        </w:p>
      </w:tc>
      <w:tc>
        <w:tcPr>
          <w:tcW w:w="1472" w:type="pct"/>
          <w:vAlign w:val="center"/>
        </w:tcPr>
        <w:p w:rsidR="002B39B1" w:rsidRPr="00800A63" w:rsidRDefault="002B39B1" w:rsidP="00FF2F5C">
          <w:pPr>
            <w:pStyle w:val="En-tte"/>
            <w:jc w:val="right"/>
          </w:pPr>
        </w:p>
      </w:tc>
    </w:tr>
  </w:tbl>
  <w:p w:rsidR="002339F3" w:rsidRDefault="002339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200"/>
      <w:gridCol w:w="3004"/>
    </w:tblGrid>
    <w:tr w:rsidR="0033004E" w:rsidRPr="00800A63" w:rsidTr="00D753CA">
      <w:tc>
        <w:tcPr>
          <w:tcW w:w="3528" w:type="pct"/>
          <w:vAlign w:val="center"/>
        </w:tcPr>
        <w:p w:rsidR="0033004E" w:rsidRPr="00800A63" w:rsidRDefault="0033004E" w:rsidP="00FF2F5C">
          <w:pPr>
            <w:pStyle w:val="En-tte"/>
          </w:pPr>
        </w:p>
      </w:tc>
      <w:tc>
        <w:tcPr>
          <w:tcW w:w="1472" w:type="pct"/>
          <w:vAlign w:val="center"/>
        </w:tcPr>
        <w:p w:rsidR="0033004E" w:rsidRPr="00800A63" w:rsidRDefault="001527D9" w:rsidP="00FF2F5C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112520" cy="304800"/>
                <wp:effectExtent l="0" t="0" r="0" b="0"/>
                <wp:docPr id="2" name="Image 2" descr="Description : HRC_LOGO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Description : HRC_LOGO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3004E" w:rsidRDefault="003300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1.5pt;height:62pt" o:bullet="t">
        <v:imagedata r:id="rId1" o:title="BULLE_schema_bleu"/>
      </v:shape>
    </w:pict>
  </w:numPicBullet>
  <w:numPicBullet w:numPicBulletId="1">
    <w:pict>
      <v:shape id="_x0000_i1040" type="#_x0000_t75" style="width:43pt;height:37.5pt" o:bullet="t">
        <v:imagedata r:id="rId2" o:title="FLECHE_1_bleu"/>
      </v:shape>
    </w:pict>
  </w:numPicBullet>
  <w:numPicBullet w:numPicBulletId="2">
    <w:pict>
      <v:shape id="_x0000_i1041" type="#_x0000_t75" style="width:43pt;height:37.5pt" o:bullet="t">
        <v:imagedata r:id="rId3" o:title="art5919"/>
      </v:shape>
    </w:pict>
  </w:numPicBullet>
  <w:numPicBullet w:numPicBulletId="3">
    <w:pict>
      <v:shape id="_x0000_i1042" type="#_x0000_t75" style="width:43pt;height:39pt" o:bullet="t">
        <v:imagedata r:id="rId4" o:title="FLECHE_1_gris"/>
      </v:shape>
    </w:pict>
  </w:numPicBullet>
  <w:numPicBullet w:numPicBulletId="4">
    <w:pict>
      <v:shape id="_x0000_i1043" type="#_x0000_t75" style="width:8.5pt;height:8.5pt" o:bullet="t">
        <v:imagedata r:id="rId5" o:title="PUCE_4_bleu"/>
      </v:shape>
    </w:pict>
  </w:numPicBullet>
  <w:numPicBullet w:numPicBulletId="5">
    <w:pict>
      <v:shape id="_x0000_i1044" type="#_x0000_t75" style="width:71.5pt;height:68pt" o:bullet="t">
        <v:imagedata r:id="rId6" o:title="BULLE_schema_vert_1"/>
      </v:shape>
    </w:pict>
  </w:numPicBullet>
  <w:numPicBullet w:numPicBulletId="6">
    <w:pict>
      <v:shape id="_x0000_i1045" type="#_x0000_t75" style="width:8.5pt;height:8.5pt" o:bullet="t">
        <v:imagedata r:id="rId7" o:title="PUCE_4_vert"/>
      </v:shape>
    </w:pict>
  </w:numPicBullet>
  <w:numPicBullet w:numPicBulletId="7">
    <w:pict>
      <v:shape id="_x0000_i1046" type="#_x0000_t75" style="width:46pt;height:32pt" o:bullet="t">
        <v:imagedata r:id="rId8" o:title="FLECHE_3_gris"/>
      </v:shape>
    </w:pict>
  </w:numPicBullet>
  <w:numPicBullet w:numPicBulletId="8">
    <w:pict>
      <v:shape id="_x0000_i1047" type="#_x0000_t75" style="width:22.5pt;height:19pt" o:bullet="t">
        <v:imagedata r:id="rId9" o:title="PUCE_2_gris"/>
      </v:shape>
    </w:pict>
  </w:numPicBullet>
  <w:numPicBullet w:numPicBulletId="9">
    <w:pict>
      <v:shape id="_x0000_i1048" type="#_x0000_t75" style="width:40.5pt;height:45pt" o:bullet="t">
        <v:imagedata r:id="rId10" o:title="BULLE_1_gris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24370A0"/>
    <w:multiLevelType w:val="multilevel"/>
    <w:tmpl w:val="005E805E"/>
    <w:lvl w:ilvl="0">
      <w:start w:val="1"/>
      <w:numFmt w:val="bullet"/>
      <w:pStyle w:val="Titre3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330533F"/>
    <w:multiLevelType w:val="hybridMultilevel"/>
    <w:tmpl w:val="55787134"/>
    <w:lvl w:ilvl="0" w:tplc="6D8AA508">
      <w:start w:val="2010"/>
      <w:numFmt w:val="bullet"/>
      <w:lvlText w:val="-"/>
      <w:lvlJc w:val="left"/>
      <w:pPr>
        <w:ind w:left="364" w:hanging="360"/>
      </w:pPr>
      <w:rPr>
        <w:rFonts w:ascii="Arial" w:eastAsia="Times New Roman" w:hAnsi="Arial" w:cs="Aria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084"/>
        </w:tabs>
        <w:ind w:left="1084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6" w15:restartNumberingAfterBreak="0">
    <w:nsid w:val="1BE12BE9"/>
    <w:multiLevelType w:val="multilevel"/>
    <w:tmpl w:val="825EF196"/>
    <w:numStyleLink w:val="PucesCV"/>
  </w:abstractNum>
  <w:abstractNum w:abstractNumId="7" w15:restartNumberingAfterBreak="0">
    <w:nsid w:val="34B11A1A"/>
    <w:multiLevelType w:val="multilevel"/>
    <w:tmpl w:val="825EF196"/>
    <w:styleLink w:val="PucesCV"/>
    <w:lvl w:ilvl="0">
      <w:start w:val="1"/>
      <w:numFmt w:val="bullet"/>
      <w:lvlText w:val=""/>
      <w:lvlPicBulletId w:val="2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8"/>
      <w:lvlJc w:val="left"/>
      <w:pPr>
        <w:tabs>
          <w:tab w:val="num" w:pos="788"/>
        </w:tabs>
        <w:ind w:left="788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tabs>
          <w:tab w:val="num" w:pos="1213"/>
        </w:tabs>
        <w:ind w:left="1213" w:hanging="362"/>
      </w:pPr>
      <w:rPr>
        <w:rFonts w:ascii="Symbol" w:hAnsi="Symbol" w:hint="default"/>
        <w:color w:val="auto"/>
        <w:sz w:val="18"/>
      </w:rPr>
    </w:lvl>
    <w:lvl w:ilvl="3">
      <w:start w:val="1"/>
      <w:numFmt w:val="none"/>
      <w:lvlText w:val="%4"/>
      <w:lvlJc w:val="left"/>
      <w:pPr>
        <w:tabs>
          <w:tab w:val="num" w:pos="1559"/>
        </w:tabs>
        <w:ind w:left="1559" w:hanging="283"/>
      </w:pPr>
      <w:rPr>
        <w:rFonts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284"/>
      </w:pPr>
      <w:rPr>
        <w:rFonts w:hint="default"/>
      </w:rPr>
    </w:lvl>
  </w:abstractNum>
  <w:abstractNum w:abstractNumId="8" w15:restartNumberingAfterBreak="0">
    <w:nsid w:val="3EE51E6C"/>
    <w:multiLevelType w:val="multilevel"/>
    <w:tmpl w:val="825EF196"/>
    <w:numStyleLink w:val="PucesCV"/>
  </w:abstractNum>
  <w:abstractNum w:abstractNumId="9" w15:restartNumberingAfterBreak="0">
    <w:nsid w:val="44635C4B"/>
    <w:multiLevelType w:val="multilevel"/>
    <w:tmpl w:val="825EF196"/>
    <w:numStyleLink w:val="PucesCV"/>
  </w:abstractNum>
  <w:abstractNum w:abstractNumId="10" w15:restartNumberingAfterBreak="0">
    <w:nsid w:val="6A047AE8"/>
    <w:multiLevelType w:val="multilevel"/>
    <w:tmpl w:val="72B86BA2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pStyle w:val="Titre2"/>
      <w:lvlText w:val=""/>
      <w:lvlPicBulletId w:val="0"/>
      <w:lvlJc w:val="left"/>
      <w:pPr>
        <w:tabs>
          <w:tab w:val="num" w:pos="794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1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 w15:restartNumberingAfterBreak="0">
    <w:nsid w:val="75645327"/>
    <w:multiLevelType w:val="multilevel"/>
    <w:tmpl w:val="825EF196"/>
    <w:numStyleLink w:val="PucesCV"/>
  </w:abstractNum>
  <w:num w:numId="1">
    <w:abstractNumId w:val="10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8"/>
  </w:num>
  <w:num w:numId="7">
    <w:abstractNumId w:val="1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D9"/>
    <w:rsid w:val="00002DCB"/>
    <w:rsid w:val="00013147"/>
    <w:rsid w:val="00017F19"/>
    <w:rsid w:val="000215AD"/>
    <w:rsid w:val="000256E6"/>
    <w:rsid w:val="000276F2"/>
    <w:rsid w:val="00031412"/>
    <w:rsid w:val="00032C9D"/>
    <w:rsid w:val="000434B6"/>
    <w:rsid w:val="000506F8"/>
    <w:rsid w:val="00056490"/>
    <w:rsid w:val="00056A13"/>
    <w:rsid w:val="0006025D"/>
    <w:rsid w:val="00060B29"/>
    <w:rsid w:val="00061097"/>
    <w:rsid w:val="0006236D"/>
    <w:rsid w:val="000625C3"/>
    <w:rsid w:val="00062CF8"/>
    <w:rsid w:val="00063D6B"/>
    <w:rsid w:val="00082867"/>
    <w:rsid w:val="00090C1D"/>
    <w:rsid w:val="00095EFC"/>
    <w:rsid w:val="00096278"/>
    <w:rsid w:val="000A6AFD"/>
    <w:rsid w:val="000A6F4C"/>
    <w:rsid w:val="000A7E94"/>
    <w:rsid w:val="000B19EC"/>
    <w:rsid w:val="000B223B"/>
    <w:rsid w:val="000B43F8"/>
    <w:rsid w:val="000B47B8"/>
    <w:rsid w:val="000B74E4"/>
    <w:rsid w:val="000C089E"/>
    <w:rsid w:val="000C2C40"/>
    <w:rsid w:val="000C3E83"/>
    <w:rsid w:val="000C5B7A"/>
    <w:rsid w:val="000C7183"/>
    <w:rsid w:val="000D2D7A"/>
    <w:rsid w:val="000D5CED"/>
    <w:rsid w:val="000D7BEF"/>
    <w:rsid w:val="000E46F9"/>
    <w:rsid w:val="000E583D"/>
    <w:rsid w:val="000F0B9E"/>
    <w:rsid w:val="000F2984"/>
    <w:rsid w:val="000F570E"/>
    <w:rsid w:val="00101AD2"/>
    <w:rsid w:val="0010630B"/>
    <w:rsid w:val="0011142A"/>
    <w:rsid w:val="00120AB5"/>
    <w:rsid w:val="00123B72"/>
    <w:rsid w:val="00123F0B"/>
    <w:rsid w:val="00126845"/>
    <w:rsid w:val="00133D6C"/>
    <w:rsid w:val="00143555"/>
    <w:rsid w:val="00146D17"/>
    <w:rsid w:val="00146E54"/>
    <w:rsid w:val="00150A54"/>
    <w:rsid w:val="001511F4"/>
    <w:rsid w:val="001527D9"/>
    <w:rsid w:val="00162BE1"/>
    <w:rsid w:val="00164215"/>
    <w:rsid w:val="0016605C"/>
    <w:rsid w:val="0017125D"/>
    <w:rsid w:val="001716EF"/>
    <w:rsid w:val="00172AC4"/>
    <w:rsid w:val="00175150"/>
    <w:rsid w:val="00176118"/>
    <w:rsid w:val="001822CD"/>
    <w:rsid w:val="001902E7"/>
    <w:rsid w:val="0019658E"/>
    <w:rsid w:val="0019660C"/>
    <w:rsid w:val="00196B0A"/>
    <w:rsid w:val="001B04D0"/>
    <w:rsid w:val="001C13AC"/>
    <w:rsid w:val="001C55DE"/>
    <w:rsid w:val="001D1D5A"/>
    <w:rsid w:val="001D5066"/>
    <w:rsid w:val="001E2CD2"/>
    <w:rsid w:val="001F010A"/>
    <w:rsid w:val="001F6E89"/>
    <w:rsid w:val="002108C9"/>
    <w:rsid w:val="00211B06"/>
    <w:rsid w:val="00214D82"/>
    <w:rsid w:val="002165F2"/>
    <w:rsid w:val="00230330"/>
    <w:rsid w:val="002321F3"/>
    <w:rsid w:val="002339F3"/>
    <w:rsid w:val="00234B31"/>
    <w:rsid w:val="00241B23"/>
    <w:rsid w:val="0025110B"/>
    <w:rsid w:val="002531EC"/>
    <w:rsid w:val="002551F3"/>
    <w:rsid w:val="00257798"/>
    <w:rsid w:val="00260054"/>
    <w:rsid w:val="00264DA8"/>
    <w:rsid w:val="002670DC"/>
    <w:rsid w:val="002670E4"/>
    <w:rsid w:val="00274675"/>
    <w:rsid w:val="00284010"/>
    <w:rsid w:val="00292242"/>
    <w:rsid w:val="00292913"/>
    <w:rsid w:val="002A0769"/>
    <w:rsid w:val="002A0C90"/>
    <w:rsid w:val="002A0C9E"/>
    <w:rsid w:val="002A5421"/>
    <w:rsid w:val="002B39B1"/>
    <w:rsid w:val="002B652B"/>
    <w:rsid w:val="002C0359"/>
    <w:rsid w:val="002C064D"/>
    <w:rsid w:val="002C5720"/>
    <w:rsid w:val="002D3F5D"/>
    <w:rsid w:val="002D43BB"/>
    <w:rsid w:val="002D6BB2"/>
    <w:rsid w:val="002E182F"/>
    <w:rsid w:val="002E36A6"/>
    <w:rsid w:val="002E453F"/>
    <w:rsid w:val="002F4C73"/>
    <w:rsid w:val="00306FD6"/>
    <w:rsid w:val="0032222B"/>
    <w:rsid w:val="0033004E"/>
    <w:rsid w:val="0033025D"/>
    <w:rsid w:val="00331E11"/>
    <w:rsid w:val="003325E3"/>
    <w:rsid w:val="00336254"/>
    <w:rsid w:val="0033715D"/>
    <w:rsid w:val="00340E6A"/>
    <w:rsid w:val="00345864"/>
    <w:rsid w:val="003525E8"/>
    <w:rsid w:val="00354D0E"/>
    <w:rsid w:val="0035511B"/>
    <w:rsid w:val="00374592"/>
    <w:rsid w:val="003773E6"/>
    <w:rsid w:val="00380269"/>
    <w:rsid w:val="00385400"/>
    <w:rsid w:val="00387EB7"/>
    <w:rsid w:val="003916B3"/>
    <w:rsid w:val="00395400"/>
    <w:rsid w:val="003A2F7F"/>
    <w:rsid w:val="003A3E3C"/>
    <w:rsid w:val="003A7329"/>
    <w:rsid w:val="003B468C"/>
    <w:rsid w:val="003C54AB"/>
    <w:rsid w:val="003D3624"/>
    <w:rsid w:val="003D4155"/>
    <w:rsid w:val="003D52A4"/>
    <w:rsid w:val="003E03A5"/>
    <w:rsid w:val="003E3F8A"/>
    <w:rsid w:val="003E7E1C"/>
    <w:rsid w:val="003F23AA"/>
    <w:rsid w:val="003F2788"/>
    <w:rsid w:val="003F588B"/>
    <w:rsid w:val="003F638A"/>
    <w:rsid w:val="00400FE7"/>
    <w:rsid w:val="00403608"/>
    <w:rsid w:val="00407C09"/>
    <w:rsid w:val="0041483A"/>
    <w:rsid w:val="00414E51"/>
    <w:rsid w:val="00417ACD"/>
    <w:rsid w:val="00421714"/>
    <w:rsid w:val="00421745"/>
    <w:rsid w:val="004349EB"/>
    <w:rsid w:val="00435319"/>
    <w:rsid w:val="00442A79"/>
    <w:rsid w:val="0044482E"/>
    <w:rsid w:val="00451867"/>
    <w:rsid w:val="00452236"/>
    <w:rsid w:val="004579B5"/>
    <w:rsid w:val="0046066A"/>
    <w:rsid w:val="00463410"/>
    <w:rsid w:val="004645AD"/>
    <w:rsid w:val="004654AF"/>
    <w:rsid w:val="004655B2"/>
    <w:rsid w:val="004702A1"/>
    <w:rsid w:val="004722FE"/>
    <w:rsid w:val="004838DC"/>
    <w:rsid w:val="004879E4"/>
    <w:rsid w:val="004925BC"/>
    <w:rsid w:val="004942F2"/>
    <w:rsid w:val="00494E10"/>
    <w:rsid w:val="004A063E"/>
    <w:rsid w:val="004A249D"/>
    <w:rsid w:val="004A4793"/>
    <w:rsid w:val="004A7472"/>
    <w:rsid w:val="004B27B6"/>
    <w:rsid w:val="004B5B2F"/>
    <w:rsid w:val="004E76DE"/>
    <w:rsid w:val="004F0EC8"/>
    <w:rsid w:val="00502C13"/>
    <w:rsid w:val="0050553D"/>
    <w:rsid w:val="005066D4"/>
    <w:rsid w:val="00506B00"/>
    <w:rsid w:val="00507607"/>
    <w:rsid w:val="00511182"/>
    <w:rsid w:val="0051230A"/>
    <w:rsid w:val="00512F60"/>
    <w:rsid w:val="00517A59"/>
    <w:rsid w:val="00523573"/>
    <w:rsid w:val="00525155"/>
    <w:rsid w:val="0052732A"/>
    <w:rsid w:val="005361BB"/>
    <w:rsid w:val="005364FD"/>
    <w:rsid w:val="00543210"/>
    <w:rsid w:val="00546121"/>
    <w:rsid w:val="00552E9A"/>
    <w:rsid w:val="00554B10"/>
    <w:rsid w:val="005571E8"/>
    <w:rsid w:val="00563A71"/>
    <w:rsid w:val="00563C71"/>
    <w:rsid w:val="00564F0A"/>
    <w:rsid w:val="005672CB"/>
    <w:rsid w:val="0057002D"/>
    <w:rsid w:val="00584B7F"/>
    <w:rsid w:val="00586CEB"/>
    <w:rsid w:val="005A48AE"/>
    <w:rsid w:val="005B1EB0"/>
    <w:rsid w:val="005B1FAD"/>
    <w:rsid w:val="005C3F2D"/>
    <w:rsid w:val="005E0B89"/>
    <w:rsid w:val="005E13CD"/>
    <w:rsid w:val="005E1EED"/>
    <w:rsid w:val="005E5C40"/>
    <w:rsid w:val="005F173D"/>
    <w:rsid w:val="005F2336"/>
    <w:rsid w:val="00601078"/>
    <w:rsid w:val="0061140D"/>
    <w:rsid w:val="00612578"/>
    <w:rsid w:val="00613C6C"/>
    <w:rsid w:val="00623843"/>
    <w:rsid w:val="006245ED"/>
    <w:rsid w:val="00626669"/>
    <w:rsid w:val="00627545"/>
    <w:rsid w:val="00642B91"/>
    <w:rsid w:val="00644641"/>
    <w:rsid w:val="00647FA0"/>
    <w:rsid w:val="00656722"/>
    <w:rsid w:val="00657426"/>
    <w:rsid w:val="00662283"/>
    <w:rsid w:val="00667771"/>
    <w:rsid w:val="006721A3"/>
    <w:rsid w:val="0067225D"/>
    <w:rsid w:val="006733CD"/>
    <w:rsid w:val="00680C4F"/>
    <w:rsid w:val="00681A03"/>
    <w:rsid w:val="00682F05"/>
    <w:rsid w:val="00684AC3"/>
    <w:rsid w:val="00687DA7"/>
    <w:rsid w:val="0069361A"/>
    <w:rsid w:val="0069540B"/>
    <w:rsid w:val="00696032"/>
    <w:rsid w:val="0069623A"/>
    <w:rsid w:val="006A27D7"/>
    <w:rsid w:val="006A7D3A"/>
    <w:rsid w:val="006B2677"/>
    <w:rsid w:val="006B4DDB"/>
    <w:rsid w:val="006B7D40"/>
    <w:rsid w:val="006C07C7"/>
    <w:rsid w:val="006D056D"/>
    <w:rsid w:val="006D3165"/>
    <w:rsid w:val="006D7E68"/>
    <w:rsid w:val="006E2A86"/>
    <w:rsid w:val="006F1C97"/>
    <w:rsid w:val="006F28B9"/>
    <w:rsid w:val="006F472E"/>
    <w:rsid w:val="00700F8A"/>
    <w:rsid w:val="00711B90"/>
    <w:rsid w:val="00714EBF"/>
    <w:rsid w:val="00716131"/>
    <w:rsid w:val="007227D1"/>
    <w:rsid w:val="00723FB6"/>
    <w:rsid w:val="00724985"/>
    <w:rsid w:val="0072527F"/>
    <w:rsid w:val="007302EC"/>
    <w:rsid w:val="00730813"/>
    <w:rsid w:val="007308FD"/>
    <w:rsid w:val="00731743"/>
    <w:rsid w:val="0073246C"/>
    <w:rsid w:val="007324E7"/>
    <w:rsid w:val="00733524"/>
    <w:rsid w:val="00742284"/>
    <w:rsid w:val="007555CB"/>
    <w:rsid w:val="00755AC0"/>
    <w:rsid w:val="00757997"/>
    <w:rsid w:val="00762657"/>
    <w:rsid w:val="0076285E"/>
    <w:rsid w:val="0076395E"/>
    <w:rsid w:val="0076759E"/>
    <w:rsid w:val="00772BAA"/>
    <w:rsid w:val="00774B28"/>
    <w:rsid w:val="00775A73"/>
    <w:rsid w:val="00775CDE"/>
    <w:rsid w:val="007806F8"/>
    <w:rsid w:val="00791C46"/>
    <w:rsid w:val="00792006"/>
    <w:rsid w:val="00796356"/>
    <w:rsid w:val="007A1E40"/>
    <w:rsid w:val="007A7195"/>
    <w:rsid w:val="007B2087"/>
    <w:rsid w:val="007B791B"/>
    <w:rsid w:val="007C2665"/>
    <w:rsid w:val="007C3AE4"/>
    <w:rsid w:val="007C400B"/>
    <w:rsid w:val="007D2EC9"/>
    <w:rsid w:val="007D3CD4"/>
    <w:rsid w:val="007D530C"/>
    <w:rsid w:val="007F047B"/>
    <w:rsid w:val="008127AB"/>
    <w:rsid w:val="0082060C"/>
    <w:rsid w:val="00824D41"/>
    <w:rsid w:val="008262EB"/>
    <w:rsid w:val="008345FD"/>
    <w:rsid w:val="008354CF"/>
    <w:rsid w:val="0083645A"/>
    <w:rsid w:val="008369C3"/>
    <w:rsid w:val="00842389"/>
    <w:rsid w:val="00842DCA"/>
    <w:rsid w:val="0084414C"/>
    <w:rsid w:val="008470F0"/>
    <w:rsid w:val="00847254"/>
    <w:rsid w:val="0086213D"/>
    <w:rsid w:val="00863BC4"/>
    <w:rsid w:val="008667DC"/>
    <w:rsid w:val="0087080F"/>
    <w:rsid w:val="00880370"/>
    <w:rsid w:val="008828A3"/>
    <w:rsid w:val="0088505C"/>
    <w:rsid w:val="0089456A"/>
    <w:rsid w:val="00894DFA"/>
    <w:rsid w:val="008A404D"/>
    <w:rsid w:val="008A6020"/>
    <w:rsid w:val="008B40EE"/>
    <w:rsid w:val="008B45E5"/>
    <w:rsid w:val="008C2152"/>
    <w:rsid w:val="008C287A"/>
    <w:rsid w:val="008D0546"/>
    <w:rsid w:val="008D48B3"/>
    <w:rsid w:val="008E0096"/>
    <w:rsid w:val="008E5654"/>
    <w:rsid w:val="008E57C3"/>
    <w:rsid w:val="008E7094"/>
    <w:rsid w:val="008F33BF"/>
    <w:rsid w:val="008F6421"/>
    <w:rsid w:val="008F6DE3"/>
    <w:rsid w:val="00903607"/>
    <w:rsid w:val="009038DE"/>
    <w:rsid w:val="009045AA"/>
    <w:rsid w:val="00907102"/>
    <w:rsid w:val="009140CA"/>
    <w:rsid w:val="009163D7"/>
    <w:rsid w:val="00922BEC"/>
    <w:rsid w:val="00922E4E"/>
    <w:rsid w:val="00926756"/>
    <w:rsid w:val="0093491C"/>
    <w:rsid w:val="0094355A"/>
    <w:rsid w:val="009500C6"/>
    <w:rsid w:val="0096270D"/>
    <w:rsid w:val="00964DA8"/>
    <w:rsid w:val="00966C01"/>
    <w:rsid w:val="00967116"/>
    <w:rsid w:val="00973678"/>
    <w:rsid w:val="009A110F"/>
    <w:rsid w:val="009A3151"/>
    <w:rsid w:val="009A4357"/>
    <w:rsid w:val="009A44BF"/>
    <w:rsid w:val="009A506D"/>
    <w:rsid w:val="009A7CAA"/>
    <w:rsid w:val="009B2DA6"/>
    <w:rsid w:val="009B3237"/>
    <w:rsid w:val="009C3C9A"/>
    <w:rsid w:val="009C4F13"/>
    <w:rsid w:val="009D1774"/>
    <w:rsid w:val="009D4A2B"/>
    <w:rsid w:val="009E4DAB"/>
    <w:rsid w:val="009E4EF2"/>
    <w:rsid w:val="009E77FA"/>
    <w:rsid w:val="009F0F44"/>
    <w:rsid w:val="009F206A"/>
    <w:rsid w:val="009F547E"/>
    <w:rsid w:val="00A01BD2"/>
    <w:rsid w:val="00A06CFE"/>
    <w:rsid w:val="00A07DDA"/>
    <w:rsid w:val="00A129FE"/>
    <w:rsid w:val="00A1566E"/>
    <w:rsid w:val="00A2205E"/>
    <w:rsid w:val="00A223F2"/>
    <w:rsid w:val="00A237C9"/>
    <w:rsid w:val="00A2799B"/>
    <w:rsid w:val="00A33775"/>
    <w:rsid w:val="00A44627"/>
    <w:rsid w:val="00A4651B"/>
    <w:rsid w:val="00A514B5"/>
    <w:rsid w:val="00A5660A"/>
    <w:rsid w:val="00A60F52"/>
    <w:rsid w:val="00A76CE1"/>
    <w:rsid w:val="00A939C0"/>
    <w:rsid w:val="00AA6C0B"/>
    <w:rsid w:val="00AA70B3"/>
    <w:rsid w:val="00AB10FA"/>
    <w:rsid w:val="00AB7C6F"/>
    <w:rsid w:val="00AC0F59"/>
    <w:rsid w:val="00AC5BCF"/>
    <w:rsid w:val="00AC5DE9"/>
    <w:rsid w:val="00AC7BDB"/>
    <w:rsid w:val="00AD2EBF"/>
    <w:rsid w:val="00AD72BF"/>
    <w:rsid w:val="00AE22B9"/>
    <w:rsid w:val="00AE5561"/>
    <w:rsid w:val="00AE6640"/>
    <w:rsid w:val="00AF1FD8"/>
    <w:rsid w:val="00B135FE"/>
    <w:rsid w:val="00B14092"/>
    <w:rsid w:val="00B16274"/>
    <w:rsid w:val="00B32C6F"/>
    <w:rsid w:val="00B32CB9"/>
    <w:rsid w:val="00B349D4"/>
    <w:rsid w:val="00B40B6A"/>
    <w:rsid w:val="00B45EB9"/>
    <w:rsid w:val="00B664E3"/>
    <w:rsid w:val="00B66A25"/>
    <w:rsid w:val="00B70EE2"/>
    <w:rsid w:val="00B76FCC"/>
    <w:rsid w:val="00B80904"/>
    <w:rsid w:val="00BA328C"/>
    <w:rsid w:val="00BA5915"/>
    <w:rsid w:val="00BB540D"/>
    <w:rsid w:val="00BC2390"/>
    <w:rsid w:val="00BC62CF"/>
    <w:rsid w:val="00BD6478"/>
    <w:rsid w:val="00BE37CD"/>
    <w:rsid w:val="00C00258"/>
    <w:rsid w:val="00C0105A"/>
    <w:rsid w:val="00C11065"/>
    <w:rsid w:val="00C2098A"/>
    <w:rsid w:val="00C22599"/>
    <w:rsid w:val="00C23F16"/>
    <w:rsid w:val="00C241A9"/>
    <w:rsid w:val="00C24B9C"/>
    <w:rsid w:val="00C277C5"/>
    <w:rsid w:val="00C313DC"/>
    <w:rsid w:val="00C32F05"/>
    <w:rsid w:val="00C361FB"/>
    <w:rsid w:val="00C3727D"/>
    <w:rsid w:val="00C45E5E"/>
    <w:rsid w:val="00C471F8"/>
    <w:rsid w:val="00C51495"/>
    <w:rsid w:val="00C526EA"/>
    <w:rsid w:val="00C566DB"/>
    <w:rsid w:val="00C677C3"/>
    <w:rsid w:val="00C70657"/>
    <w:rsid w:val="00C70720"/>
    <w:rsid w:val="00C70903"/>
    <w:rsid w:val="00C73893"/>
    <w:rsid w:val="00C75E8F"/>
    <w:rsid w:val="00C8767C"/>
    <w:rsid w:val="00C87E83"/>
    <w:rsid w:val="00CC1B20"/>
    <w:rsid w:val="00CC2077"/>
    <w:rsid w:val="00CE2A15"/>
    <w:rsid w:val="00CF0B9B"/>
    <w:rsid w:val="00CF3BBA"/>
    <w:rsid w:val="00D028C3"/>
    <w:rsid w:val="00D02C4E"/>
    <w:rsid w:val="00D10027"/>
    <w:rsid w:val="00D1084B"/>
    <w:rsid w:val="00D14ED8"/>
    <w:rsid w:val="00D166A2"/>
    <w:rsid w:val="00D17661"/>
    <w:rsid w:val="00D23B83"/>
    <w:rsid w:val="00D27430"/>
    <w:rsid w:val="00D35977"/>
    <w:rsid w:val="00D3715F"/>
    <w:rsid w:val="00D42EE8"/>
    <w:rsid w:val="00D465E6"/>
    <w:rsid w:val="00D5059A"/>
    <w:rsid w:val="00D536A5"/>
    <w:rsid w:val="00D56150"/>
    <w:rsid w:val="00D61D8C"/>
    <w:rsid w:val="00D651A6"/>
    <w:rsid w:val="00D65A7A"/>
    <w:rsid w:val="00D6749A"/>
    <w:rsid w:val="00D72248"/>
    <w:rsid w:val="00D73389"/>
    <w:rsid w:val="00D73FFA"/>
    <w:rsid w:val="00D753CA"/>
    <w:rsid w:val="00D83E21"/>
    <w:rsid w:val="00D85FE2"/>
    <w:rsid w:val="00DA7A89"/>
    <w:rsid w:val="00DB5445"/>
    <w:rsid w:val="00DC4246"/>
    <w:rsid w:val="00DC685B"/>
    <w:rsid w:val="00DD161D"/>
    <w:rsid w:val="00DD167C"/>
    <w:rsid w:val="00DD5ADE"/>
    <w:rsid w:val="00DD6051"/>
    <w:rsid w:val="00DE3B46"/>
    <w:rsid w:val="00DE57A0"/>
    <w:rsid w:val="00DF3EEA"/>
    <w:rsid w:val="00DF4D14"/>
    <w:rsid w:val="00DF7A2E"/>
    <w:rsid w:val="00E00DF3"/>
    <w:rsid w:val="00E04416"/>
    <w:rsid w:val="00E1171A"/>
    <w:rsid w:val="00E11870"/>
    <w:rsid w:val="00E20A23"/>
    <w:rsid w:val="00E22552"/>
    <w:rsid w:val="00E22F35"/>
    <w:rsid w:val="00E266BF"/>
    <w:rsid w:val="00E36518"/>
    <w:rsid w:val="00E36DBC"/>
    <w:rsid w:val="00E43F7E"/>
    <w:rsid w:val="00E43F98"/>
    <w:rsid w:val="00E44828"/>
    <w:rsid w:val="00E4567C"/>
    <w:rsid w:val="00E64CB6"/>
    <w:rsid w:val="00E84188"/>
    <w:rsid w:val="00E85262"/>
    <w:rsid w:val="00E866DB"/>
    <w:rsid w:val="00E95485"/>
    <w:rsid w:val="00EA0E34"/>
    <w:rsid w:val="00EA157D"/>
    <w:rsid w:val="00EA2B9A"/>
    <w:rsid w:val="00EB2F10"/>
    <w:rsid w:val="00EB3867"/>
    <w:rsid w:val="00EC01A1"/>
    <w:rsid w:val="00EC372C"/>
    <w:rsid w:val="00EE157F"/>
    <w:rsid w:val="00EE1C37"/>
    <w:rsid w:val="00EF75C8"/>
    <w:rsid w:val="00F01267"/>
    <w:rsid w:val="00F017E9"/>
    <w:rsid w:val="00F1175B"/>
    <w:rsid w:val="00F21F65"/>
    <w:rsid w:val="00F26AC1"/>
    <w:rsid w:val="00F3559F"/>
    <w:rsid w:val="00F361F9"/>
    <w:rsid w:val="00F411AA"/>
    <w:rsid w:val="00F435DC"/>
    <w:rsid w:val="00F44104"/>
    <w:rsid w:val="00F4459D"/>
    <w:rsid w:val="00F44618"/>
    <w:rsid w:val="00F532F1"/>
    <w:rsid w:val="00F54227"/>
    <w:rsid w:val="00F65BE0"/>
    <w:rsid w:val="00F73875"/>
    <w:rsid w:val="00F8319E"/>
    <w:rsid w:val="00F832AC"/>
    <w:rsid w:val="00F94B71"/>
    <w:rsid w:val="00F973CE"/>
    <w:rsid w:val="00FA04E8"/>
    <w:rsid w:val="00FA423F"/>
    <w:rsid w:val="00FB3AEF"/>
    <w:rsid w:val="00FE1EB4"/>
    <w:rsid w:val="00FE2326"/>
    <w:rsid w:val="00FE2825"/>
    <w:rsid w:val="00FE4673"/>
    <w:rsid w:val="00FE72FE"/>
    <w:rsid w:val="00FF0179"/>
    <w:rsid w:val="00FF1612"/>
    <w:rsid w:val="00FF2F5C"/>
    <w:rsid w:val="00FF4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418449"/>
  <w15:docId w15:val="{7AEF8883-018E-4015-BF95-8302D891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9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6605C"/>
    <w:pPr>
      <w:spacing w:before="120" w:after="60"/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autoRedefine/>
    <w:qFormat/>
    <w:rsid w:val="00AF1FD8"/>
    <w:pPr>
      <w:keepNext/>
      <w:spacing w:before="160" w:after="360"/>
      <w:ind w:left="357"/>
      <w:outlineLvl w:val="0"/>
    </w:pPr>
    <w:rPr>
      <w:rFonts w:ascii="Myriad Pro" w:eastAsia="Arial Unicode MS" w:hAnsi="Myriad Pro"/>
      <w:b/>
      <w:smallCaps/>
      <w:color w:val="74B320"/>
      <w:kern w:val="32"/>
      <w:sz w:val="36"/>
      <w:szCs w:val="36"/>
      <w:u w:color="800000"/>
    </w:rPr>
  </w:style>
  <w:style w:type="paragraph" w:styleId="Titre2">
    <w:name w:val="heading 2"/>
    <w:basedOn w:val="Normal"/>
    <w:next w:val="Normal"/>
    <w:link w:val="Titre2Car"/>
    <w:uiPriority w:val="99"/>
    <w:qFormat/>
    <w:rsid w:val="002670E4"/>
    <w:pPr>
      <w:numPr>
        <w:ilvl w:val="1"/>
        <w:numId w:val="1"/>
      </w:numPr>
      <w:tabs>
        <w:tab w:val="clear" w:pos="794"/>
        <w:tab w:val="left" w:pos="363"/>
      </w:tabs>
      <w:spacing w:after="120"/>
      <w:ind w:left="0" w:firstLine="0"/>
      <w:outlineLvl w:val="1"/>
    </w:pPr>
    <w:rPr>
      <w:rFonts w:ascii="Myriad Pro" w:eastAsia="Arial Unicode MS" w:hAnsi="Myriad Pro"/>
      <w:b/>
      <w:bCs/>
      <w:iCs/>
      <w:sz w:val="22"/>
      <w:szCs w:val="32"/>
      <w:u w:color="FF6600"/>
    </w:rPr>
  </w:style>
  <w:style w:type="paragraph" w:styleId="Titre3">
    <w:name w:val="heading 3"/>
    <w:basedOn w:val="Normal"/>
    <w:next w:val="Normal"/>
    <w:uiPriority w:val="99"/>
    <w:qFormat/>
    <w:rsid w:val="002670E4"/>
    <w:pPr>
      <w:numPr>
        <w:numId w:val="2"/>
      </w:numPr>
      <w:spacing w:after="120"/>
      <w:jc w:val="left"/>
      <w:outlineLvl w:val="2"/>
    </w:pPr>
    <w:rPr>
      <w:rFonts w:ascii="Myriad Pro Cond" w:hAnsi="Myriad Pro Cond" w:cs="Arial"/>
      <w:bCs/>
      <w:sz w:val="22"/>
      <w:szCs w:val="28"/>
      <w:u w:color="666699"/>
    </w:rPr>
  </w:style>
  <w:style w:type="paragraph" w:styleId="Titre4">
    <w:name w:val="heading 4"/>
    <w:basedOn w:val="Normal"/>
    <w:next w:val="Normal"/>
    <w:uiPriority w:val="99"/>
    <w:qFormat/>
    <w:rsid w:val="0076395E"/>
    <w:pPr>
      <w:outlineLvl w:val="3"/>
    </w:pPr>
    <w:rPr>
      <w:u w:val="single"/>
    </w:rPr>
  </w:style>
  <w:style w:type="paragraph" w:styleId="Titre5">
    <w:name w:val="heading 5"/>
    <w:basedOn w:val="Normal"/>
    <w:next w:val="Normal"/>
    <w:rsid w:val="0076395E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B19EC"/>
    <w:pPr>
      <w:tabs>
        <w:tab w:val="right" w:pos="7655"/>
      </w:tabs>
      <w:spacing w:before="0" w:after="0"/>
      <w:jc w:val="right"/>
      <w:outlineLvl w:val="0"/>
    </w:pPr>
    <w:rPr>
      <w:rFonts w:ascii="Myriad Pro" w:hAnsi="Myriad Pro" w:cs="Arial"/>
      <w:bCs/>
      <w:smallCaps/>
      <w:color w:val="FFFFFF"/>
      <w:kern w:val="28"/>
      <w:sz w:val="40"/>
      <w:szCs w:val="44"/>
    </w:rPr>
  </w:style>
  <w:style w:type="paragraph" w:styleId="Textedebulles">
    <w:name w:val="Balloon Text"/>
    <w:basedOn w:val="Normal"/>
    <w:semiHidden/>
    <w:rsid w:val="00922E4E"/>
    <w:rPr>
      <w:rFonts w:ascii="Tahoma" w:hAnsi="Tahoma" w:cs="Tahoma"/>
      <w:sz w:val="16"/>
      <w:szCs w:val="16"/>
    </w:rPr>
  </w:style>
  <w:style w:type="paragraph" w:customStyle="1" w:styleId="TitreDomainesdecomptences">
    <w:name w:val="Titre Domaines de compétences"/>
    <w:basedOn w:val="Titre1"/>
    <w:qFormat/>
    <w:rsid w:val="008369C3"/>
    <w:pPr>
      <w:spacing w:before="600"/>
    </w:pPr>
  </w:style>
  <w:style w:type="paragraph" w:styleId="Paragraphedeliste">
    <w:name w:val="List Paragraph"/>
    <w:basedOn w:val="Normal"/>
    <w:uiPriority w:val="72"/>
    <w:qFormat/>
    <w:rsid w:val="00F65BE0"/>
    <w:pPr>
      <w:ind w:left="720"/>
      <w:contextualSpacing/>
    </w:pPr>
  </w:style>
  <w:style w:type="numbering" w:customStyle="1" w:styleId="PucesCV">
    <w:name w:val="Puces CV"/>
    <w:basedOn w:val="Aucuneliste"/>
    <w:rsid w:val="004349EB"/>
    <w:pPr>
      <w:numPr>
        <w:numId w:val="3"/>
      </w:numPr>
    </w:pPr>
  </w:style>
  <w:style w:type="paragraph" w:customStyle="1" w:styleId="Ecartstandardentretableauxmissions">
    <w:name w:val="Ecart standard entre tableaux missions"/>
    <w:basedOn w:val="Normal"/>
    <w:uiPriority w:val="99"/>
    <w:qFormat/>
    <w:rsid w:val="0033025D"/>
    <w:pPr>
      <w:spacing w:before="0" w:after="0"/>
    </w:pPr>
  </w:style>
  <w:style w:type="character" w:styleId="Lienhypertexte">
    <w:name w:val="Hyperlink"/>
    <w:rsid w:val="008B40EE"/>
    <w:rPr>
      <w:rFonts w:ascii="Verdana" w:hAnsi="Verdana"/>
      <w:color w:val="0000FF"/>
      <w:u w:val="single"/>
    </w:rPr>
  </w:style>
  <w:style w:type="paragraph" w:styleId="Explorateurdedocuments">
    <w:name w:val="Document Map"/>
    <w:basedOn w:val="Normal"/>
    <w:semiHidden/>
    <w:rsid w:val="0025110B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ates">
    <w:name w:val="Dates"/>
    <w:basedOn w:val="Normal"/>
    <w:uiPriority w:val="99"/>
    <w:rsid w:val="00512F60"/>
    <w:pPr>
      <w:spacing w:after="120"/>
      <w:jc w:val="right"/>
    </w:pPr>
    <w:rPr>
      <w:rFonts w:ascii="Myriad Pro Cond" w:hAnsi="Myriad Pro Cond"/>
      <w:sz w:val="22"/>
    </w:rPr>
  </w:style>
  <w:style w:type="paragraph" w:styleId="En-tte">
    <w:name w:val="header"/>
    <w:basedOn w:val="Normal"/>
    <w:rsid w:val="0076395E"/>
    <w:pPr>
      <w:spacing w:before="0" w:after="0"/>
    </w:pPr>
    <w:rPr>
      <w:color w:val="898D8F"/>
      <w:sz w:val="16"/>
    </w:rPr>
  </w:style>
  <w:style w:type="paragraph" w:styleId="Pieddepage">
    <w:name w:val="footer"/>
    <w:basedOn w:val="En-tte"/>
    <w:rsid w:val="0033004E"/>
    <w:rPr>
      <w:color w:val="74B320"/>
    </w:rPr>
  </w:style>
  <w:style w:type="character" w:customStyle="1" w:styleId="Titre2Car">
    <w:name w:val="Titre 2 Car"/>
    <w:link w:val="Titre2"/>
    <w:uiPriority w:val="99"/>
    <w:locked/>
    <w:rsid w:val="002670E4"/>
    <w:rPr>
      <w:rFonts w:ascii="Myriad Pro" w:eastAsia="Arial Unicode MS" w:hAnsi="Myriad Pro"/>
      <w:b/>
      <w:bCs/>
      <w:iCs/>
      <w:sz w:val="22"/>
      <w:szCs w:val="32"/>
      <w:u w:color="FF6600"/>
    </w:rPr>
  </w:style>
  <w:style w:type="character" w:customStyle="1" w:styleId="Titre1Car">
    <w:name w:val="Titre 1 Car"/>
    <w:basedOn w:val="Policepardfaut"/>
    <w:link w:val="Titre1"/>
    <w:locked/>
    <w:rsid w:val="00662283"/>
    <w:rPr>
      <w:rFonts w:ascii="Myriad Pro" w:eastAsia="Arial Unicode MS" w:hAnsi="Myriad Pro"/>
      <w:b/>
      <w:smallCaps/>
      <w:color w:val="74B320"/>
      <w:kern w:val="32"/>
      <w:sz w:val="36"/>
      <w:szCs w:val="36"/>
      <w:u w:color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10" Type="http://schemas.openxmlformats.org/officeDocument/2006/relationships/image" Target="media/image10.jpeg"/><Relationship Id="rId4" Type="http://schemas.openxmlformats.org/officeDocument/2006/relationships/image" Target="media/image4.jpeg"/><Relationship Id="rId9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%20CONSEIL\Dropbox%20(HRConseil)\HRC01_Commerce\01_cvs\1_salari&#233;s\Mod&#232;le%20CV%20HRC%20Charte%202012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EC1AD-8909-40C4-9AEB-C0EC1031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CV HRC Charte 2012.dot</Template>
  <TotalTime>0</TotalTime>
  <Pages>4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HR Conseil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HRConseil</dc:creator>
  <cp:lastModifiedBy>HR CONSEIL</cp:lastModifiedBy>
  <cp:revision>2</cp:revision>
  <cp:lastPrinted>2012-10-03T18:56:00Z</cp:lastPrinted>
  <dcterms:created xsi:type="dcterms:W3CDTF">2018-02-13T14:52:00Z</dcterms:created>
  <dcterms:modified xsi:type="dcterms:W3CDTF">2018-02-13T14:52:00Z</dcterms:modified>
</cp:coreProperties>
</file>