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22F85783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86785A">
        <w:rPr>
          <w:rFonts w:ascii="Times New Roman" w:hAnsi="Times New Roman" w:cs="Times New Roman"/>
          <w:b/>
          <w:bCs/>
          <w:sz w:val="22"/>
          <w:szCs w:val="22"/>
          <w:lang w:val="en-US"/>
        </w:rPr>
        <w:t>Population dynamics</w:t>
      </w:r>
      <w:r w:rsidR="0034583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345839">
        <w:rPr>
          <w:rFonts w:ascii="Times New Roman" w:hAnsi="Times New Roman" w:cs="Times New Roman"/>
          <w:b/>
          <w:bCs/>
          <w:sz w:val="22"/>
          <w:szCs w:val="22"/>
          <w:lang w:val="en-US"/>
        </w:rPr>
        <w:t>analyses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1ADB9248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>Th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 xml:space="preserve">is 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  <w:r w:rsidR="0034583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345839">
        <w:rPr>
          <w:rFonts w:ascii="Times New Roman" w:hAnsi="Times New Roman" w:cs="Times New Roman"/>
          <w:sz w:val="22"/>
          <w:szCs w:val="22"/>
          <w:lang w:val="en-US"/>
        </w:rPr>
        <w:t>analyses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34583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45839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345839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345839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necessary for the populations in the manuscript as</w:t>
      </w:r>
      <w:r w:rsidR="00345839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model predictions</w:t>
      </w:r>
      <w:r w:rsidR="00345839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45839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45839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86785A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“Predictions population dynamics.csv”</w:t>
      </w:r>
      <w:r w:rsidR="00345839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45839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the </w:t>
      </w:r>
      <w:r w:rsidR="00345839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“Model </w:t>
      </w:r>
      <w:r w:rsidR="00650EF1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predictions</w:t>
      </w:r>
      <w:r w:rsidR="00345839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” folder</w:t>
      </w:r>
      <w:r w:rsidR="00345839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59C117E" w14:textId="77777777" w:rsidR="00650EF1" w:rsidRDefault="009E5F62" w:rsidP="00650EF1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 xml:space="preserve"> or </w:t>
      </w:r>
      <w:r w:rsidR="00650EF1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 xml:space="preserve"> = TRUE</w:t>
      </w:r>
    </w:p>
    <w:p w14:paraId="7F580ADA" w14:textId="77777777" w:rsidR="00650EF1" w:rsidRDefault="00650EF1" w:rsidP="00650EF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FA5459A" w14:textId="18B4D82D" w:rsidR="00650EF1" w:rsidRDefault="00650EF1" w:rsidP="00650EF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Updated </w:t>
      </w:r>
      <w:r w:rsidR="0086785A" w:rsidRPr="0086785A">
        <w:rPr>
          <w:rFonts w:ascii="Times New Roman" w:hAnsi="Times New Roman" w:cs="Times New Roman"/>
          <w:sz w:val="22"/>
          <w:szCs w:val="22"/>
          <w:lang w:val="en-US"/>
        </w:rPr>
        <w:t>“Predictions population dynamics.csv”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the “Model predictions” folder (if </w:t>
      </w:r>
      <w:r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TRUE) for either a specified population (if </w:t>
      </w:r>
      <w:r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FALSE) or all populations (if </w:t>
      </w:r>
      <w:r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FALSE)</w:t>
      </w:r>
    </w:p>
    <w:p w14:paraId="540EFC73" w14:textId="326C2141" w:rsidR="009E5F62" w:rsidRDefault="009E5F62" w:rsidP="00650EF1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3DA188CD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 xml:space="preserve"> or set </w:t>
      </w:r>
      <w:r w:rsidR="00650EF1" w:rsidRPr="00650EF1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 xml:space="preserve"> = TRUE to run the analyses for all 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>population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>s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ED3718D" w14:textId="0820A422" w:rsidR="00650EF1" w:rsidRDefault="00650EF1" w:rsidP="00650EF1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save model predictions (over existing files in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Model predictions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folder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18</w:t>
      </w:r>
    </w:p>
    <w:p w14:paraId="1921609A" w14:textId="77777777" w:rsidR="009A69D9" w:rsidRPr="009A69D9" w:rsidRDefault="009A69D9" w:rsidP="009A69D9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600AF60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5FF4C348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1881C10B" w14:textId="71B2D70D" w:rsidR="0022507F" w:rsidRDefault="00881380" w:rsidP="00F226E1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D9DB5D0" w14:textId="003F9D1D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8C2B9C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and h</w:t>
      </w:r>
      <w:r>
        <w:rPr>
          <w:rFonts w:ascii="Times New Roman" w:hAnsi="Times New Roman" w:cs="Times New Roman"/>
          <w:sz w:val="22"/>
          <w:szCs w:val="22"/>
          <w:lang w:val="en-US"/>
        </w:rPr>
        <w:t>ave user enter required information</w:t>
      </w:r>
    </w:p>
    <w:p w14:paraId="163441E3" w14:textId="44AB57BE" w:rsidR="002A26B0" w:rsidRDefault="00980388" w:rsidP="00650EF1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CC6A86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Read in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 xml:space="preserve">temperature response parameters and 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habitat temperature parameters</w:t>
      </w:r>
      <w:r w:rsidR="00650EF1">
        <w:rPr>
          <w:rFonts w:ascii="Times New Roman" w:hAnsi="Times New Roman" w:cs="Times New Roman"/>
          <w:sz w:val="22"/>
          <w:szCs w:val="22"/>
          <w:lang w:val="en-US"/>
        </w:rPr>
        <w:t xml:space="preserve"> and create data frame for results and for populations that go extinct </w:t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>in the population model</w:t>
      </w:r>
    </w:p>
    <w:p w14:paraId="2E5CC108" w14:textId="09179408" w:rsidR="00DA2F89" w:rsidRPr="00DA2F89" w:rsidRDefault="00DA2F89" w:rsidP="0086785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CC6A86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 xml:space="preserve">Get parameters for selected 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>population</w:t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 xml:space="preserve">, read in 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>DDE</w:t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 xml:space="preserve"> model time-series data, and </w:t>
      </w:r>
      <w:r w:rsidR="0086785A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>etermine if the population has gone extinct and remove any data after the extinction</w:t>
      </w:r>
    </w:p>
    <w:p w14:paraId="7A82EF8B" w14:textId="68A2BFDC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CC6A86"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71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Define habitat temperature function (Eq. 5) and</w:t>
      </w:r>
      <w:r w:rsidR="00322F30">
        <w:rPr>
          <w:rFonts w:ascii="Times New Roman" w:hAnsi="Times New Roman" w:cs="Times New Roman"/>
          <w:sz w:val="22"/>
          <w:szCs w:val="22"/>
          <w:lang w:val="en-US"/>
        </w:rPr>
        <w:t xml:space="preserve"> start and end times for integrating model 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</w:p>
    <w:p w14:paraId="510B128E" w14:textId="74D306CF" w:rsidR="009E5F62" w:rsidRDefault="00402922" w:rsidP="00402922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74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95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Integrate model 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the recent climate by quantify</w:t>
      </w:r>
      <w:r w:rsidR="00F42D01">
        <w:rPr>
          <w:rFonts w:ascii="Times New Roman" w:hAnsi="Times New Roman" w:cs="Times New Roman"/>
          <w:sz w:val="22"/>
          <w:szCs w:val="22"/>
          <w:lang w:val="en-US"/>
        </w:rPr>
        <w:t xml:space="preserve">ing 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 xml:space="preserve">mean adult density and active period 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 xml:space="preserve">and then 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>the coefficient of variation of adult density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C36E5">
        <w:rPr>
          <w:rFonts w:ascii="Times New Roman" w:hAnsi="Times New Roman" w:cs="Times New Roman"/>
          <w:sz w:val="22"/>
          <w:szCs w:val="22"/>
          <w:lang w:val="en-US"/>
        </w:rPr>
        <w:t>from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model time-series data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 xml:space="preserve"> (mean adult density and 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>coefficient of variation of adult density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 xml:space="preserve"> are set to zero for populations that have gone extinct)</w:t>
      </w:r>
    </w:p>
    <w:p w14:paraId="0D78DE75" w14:textId="4BCA6658" w:rsidR="00161499" w:rsidRDefault="00161499" w:rsidP="0016149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>98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>119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 xml:space="preserve">Integrate model population dynamics in the 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>future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 xml:space="preserve"> climate by quantifying mean adult density and active period and then the coefficient of variation of adult density from model time-series data (mean adult density and coefficient of variation of adult density are set to zero for populations that have gone extinct)</w:t>
      </w:r>
    </w:p>
    <w:p w14:paraId="2AD74B18" w14:textId="109DAB0D" w:rsidR="00CC6A86" w:rsidRDefault="00CC6A86" w:rsidP="0016149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>122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F3700A">
        <w:rPr>
          <w:rFonts w:ascii="Times New Roman" w:hAnsi="Times New Roman" w:cs="Times New Roman"/>
          <w:sz w:val="22"/>
          <w:szCs w:val="22"/>
          <w:lang w:val="en-US"/>
        </w:rPr>
        <w:t>143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Record results, end for loop, and output results in CSV file (if save = TRUE)</w:t>
      </w:r>
    </w:p>
    <w:p w14:paraId="77122095" w14:textId="77777777" w:rsidR="00161499" w:rsidRDefault="00161499" w:rsidP="00402922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7E4E7CC" w14:textId="77777777" w:rsidR="00402922" w:rsidRPr="00D124E6" w:rsidRDefault="00402922" w:rsidP="00402922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sectPr w:rsidR="00402922" w:rsidRPr="00D1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61499"/>
    <w:rsid w:val="001B2EA1"/>
    <w:rsid w:val="001C5F9D"/>
    <w:rsid w:val="001D5DEB"/>
    <w:rsid w:val="0022507F"/>
    <w:rsid w:val="002A26B0"/>
    <w:rsid w:val="00322F30"/>
    <w:rsid w:val="003370D6"/>
    <w:rsid w:val="00345839"/>
    <w:rsid w:val="0037137B"/>
    <w:rsid w:val="003B028A"/>
    <w:rsid w:val="00402922"/>
    <w:rsid w:val="00425E89"/>
    <w:rsid w:val="0046703F"/>
    <w:rsid w:val="004C36E5"/>
    <w:rsid w:val="004F05DD"/>
    <w:rsid w:val="00545B69"/>
    <w:rsid w:val="00554F3E"/>
    <w:rsid w:val="00597A56"/>
    <w:rsid w:val="005D5B6E"/>
    <w:rsid w:val="00630C38"/>
    <w:rsid w:val="00650EF1"/>
    <w:rsid w:val="00654DC0"/>
    <w:rsid w:val="006856AF"/>
    <w:rsid w:val="006D325B"/>
    <w:rsid w:val="00727D8A"/>
    <w:rsid w:val="00766A77"/>
    <w:rsid w:val="00787544"/>
    <w:rsid w:val="0081600B"/>
    <w:rsid w:val="00822D69"/>
    <w:rsid w:val="0086785A"/>
    <w:rsid w:val="00881380"/>
    <w:rsid w:val="0089580B"/>
    <w:rsid w:val="008A71A3"/>
    <w:rsid w:val="008C2B9C"/>
    <w:rsid w:val="00980388"/>
    <w:rsid w:val="009A69D9"/>
    <w:rsid w:val="009C756F"/>
    <w:rsid w:val="009E2ECF"/>
    <w:rsid w:val="009E5F62"/>
    <w:rsid w:val="009F78B7"/>
    <w:rsid w:val="00A16C6D"/>
    <w:rsid w:val="00A2270A"/>
    <w:rsid w:val="00A6578B"/>
    <w:rsid w:val="00A67499"/>
    <w:rsid w:val="00A94F88"/>
    <w:rsid w:val="00B813CB"/>
    <w:rsid w:val="00C04E15"/>
    <w:rsid w:val="00C33AE8"/>
    <w:rsid w:val="00C42D89"/>
    <w:rsid w:val="00C74B37"/>
    <w:rsid w:val="00CC25A6"/>
    <w:rsid w:val="00CC6A86"/>
    <w:rsid w:val="00D124E6"/>
    <w:rsid w:val="00D226DE"/>
    <w:rsid w:val="00D63E60"/>
    <w:rsid w:val="00D87AF4"/>
    <w:rsid w:val="00DA2F89"/>
    <w:rsid w:val="00E67C47"/>
    <w:rsid w:val="00E72E78"/>
    <w:rsid w:val="00E779C5"/>
    <w:rsid w:val="00E93207"/>
    <w:rsid w:val="00EF018C"/>
    <w:rsid w:val="00F1214A"/>
    <w:rsid w:val="00F226E1"/>
    <w:rsid w:val="00F25ADE"/>
    <w:rsid w:val="00F3700A"/>
    <w:rsid w:val="00F42D01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28</cp:revision>
  <dcterms:created xsi:type="dcterms:W3CDTF">2022-12-19T13:00:00Z</dcterms:created>
  <dcterms:modified xsi:type="dcterms:W3CDTF">2023-05-05T13:28:00Z</dcterms:modified>
</cp:coreProperties>
</file>