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C2" w:rsidRDefault="0038409E">
      <w:pPr>
        <w:pStyle w:val="Standard"/>
      </w:pPr>
      <w:r>
        <w:rPr>
          <w:noProof/>
          <w:lang w:eastAsia="el-G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3813</wp:posOffset>
                </wp:positionV>
                <wp:extent cx="4789805" cy="1123950"/>
                <wp:effectExtent l="0" t="0" r="0" b="0"/>
                <wp:wrapSquare wrapText="bothSides"/>
                <wp:docPr id="1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80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76C2" w:rsidRPr="00D51637" w:rsidRDefault="00D516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Ασημινίδης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Χριστόδουλος,  ΑΜ 397,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chasiminidis</w:t>
                            </w:r>
                            <w:proofErr w:type="spellEnd"/>
                            <w:r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uoi</w:t>
                            </w:r>
                            <w:proofErr w:type="spellEnd"/>
                            <w:r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</w:t>
                            </w:r>
                          </w:p>
                          <w:p w:rsidR="004176C2" w:rsidRPr="00D51637" w:rsidRDefault="003840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Σεβεντικίδου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Χριστίνα,  ΑΜ 439</w:t>
                            </w:r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chseventikidou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uoi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</w:t>
                            </w:r>
                          </w:p>
                          <w:p w:rsidR="004176C2" w:rsidRPr="00D51637" w:rsidRDefault="003840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Ελένη -Αμαρυλλίς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Πλιάκου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 ΑΜ 395</w:t>
                            </w:r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epliakou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cs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uoi</w:t>
                            </w:r>
                            <w:proofErr w:type="spellEnd"/>
                            <w:r w:rsidR="00D51637" w:rsidRP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51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325.95pt;margin-top:.3pt;width:377.15pt;height:88.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" stroked="f">
                <v:textbox>
                  <w:txbxContent>
                    <w:p w:rsidR="004176C2" w:rsidRPr="00D51637" w:rsidRDefault="00D5163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Ασημινίδης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Χριστόδουλος,  ΑΜ 397,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chasiminidis</w:t>
                      </w:r>
                      <w:proofErr w:type="spellEnd"/>
                      <w:r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@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cs</w:t>
                      </w:r>
                      <w:proofErr w:type="spellEnd"/>
                      <w:r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uoi</w:t>
                      </w:r>
                      <w:proofErr w:type="spellEnd"/>
                      <w:r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</w:t>
                      </w:r>
                    </w:p>
                    <w:p w:rsidR="004176C2" w:rsidRPr="00D51637" w:rsidRDefault="0038409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Σεβεντικίδου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Χριστίνα,  ΑΜ 439</w:t>
                      </w:r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chseventikidou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@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css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uoi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</w:t>
                      </w:r>
                    </w:p>
                    <w:p w:rsidR="004176C2" w:rsidRPr="00D51637" w:rsidRDefault="0038409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Ελένη -Αμαρυλλίς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Πλιάκου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 ΑΜ 395</w:t>
                      </w:r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epliakou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@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cs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uoi</w:t>
                      </w:r>
                      <w:proofErr w:type="spellEnd"/>
                      <w:r w:rsidR="00D51637" w:rsidRPr="00D51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516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Τεχνητή νοημοσύνη</w:t>
      </w:r>
    </w:p>
    <w:p w:rsidR="004176C2" w:rsidRDefault="0038409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Αναφορά Εργασίας</w:t>
      </w:r>
    </w:p>
    <w:p w:rsidR="004176C2" w:rsidRDefault="0038409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Μάϊος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4176C2" w:rsidRDefault="004176C2"/>
    <w:p w:rsidR="004176C2" w:rsidRDefault="004176C2">
      <w:pPr>
        <w:pStyle w:val="Standard"/>
        <w:rPr>
          <w:rFonts w:ascii="Times New Roman" w:hAnsi="Times New Roman" w:cs="Times New Roman"/>
        </w:rPr>
      </w:pPr>
    </w:p>
    <w:p w:rsidR="004176C2" w:rsidRPr="00D51637" w:rsidRDefault="0038409E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Άσκηση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1:</w:t>
      </w:r>
    </w:p>
    <w:p w:rsidR="004176C2" w:rsidRDefault="0038409E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Uniform Cost Search </w:t>
      </w:r>
      <w:r>
        <w:rPr>
          <w:rFonts w:ascii="Times New Roman" w:hAnsi="Times New Roman" w:cs="Times New Roman"/>
          <w:sz w:val="26"/>
          <w:szCs w:val="26"/>
          <w:lang w:val="en-US"/>
        </w:rPr>
        <w:t>(UCS)</w:t>
      </w:r>
    </w:p>
    <w:p w:rsidR="004176C2" w:rsidRDefault="0038409E">
      <w:pPr>
        <w:pStyle w:val="Standard"/>
        <w:jc w:val="both"/>
      </w:pPr>
      <w:r>
        <w:rPr>
          <w:rFonts w:ascii="Times New Roman" w:hAnsi="Times New Roman" w:cs="Times New Roman"/>
          <w:sz w:val="26"/>
          <w:szCs w:val="26"/>
        </w:rPr>
        <w:t>Στο πρόγραμμα που υλοποιήθηκε δέχεται ως είσοδο έναν αριθμό Ν από τον χρήστη. Ο αριθμός αυτός αντιστοιχεί στις Ν μαύρες και Ν άσπρες μπάλες. Αμέσως μετά δημιουργείται ένας πίνακας με στοιχεία που αποτελούνται από 0 και 1. Αυτό γιατί έγινε κωδικοποίησ</w:t>
      </w:r>
      <w:r>
        <w:rPr>
          <w:rFonts w:ascii="Times New Roman" w:hAnsi="Times New Roman" w:cs="Times New Roman"/>
          <w:sz w:val="26"/>
          <w:szCs w:val="26"/>
        </w:rPr>
        <w:t xml:space="preserve">η όπου </w:t>
      </w:r>
      <w:r>
        <w:rPr>
          <w:rFonts w:ascii="Times New Roman" w:hAnsi="Times New Roman" w:cs="Times New Roman"/>
          <w:b/>
          <w:bCs/>
          <w:sz w:val="26"/>
          <w:szCs w:val="26"/>
        </w:rPr>
        <w:t>το 1 αντιστοιχεί στις μαύρες μπάλες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και το 0 στις άσπρες </w:t>
      </w:r>
      <w:r>
        <w:rPr>
          <w:rFonts w:ascii="Times New Roman" w:hAnsi="Times New Roman" w:cs="Times New Roman"/>
          <w:sz w:val="26"/>
          <w:szCs w:val="26"/>
        </w:rPr>
        <w:t xml:space="preserve">για λόγους ευκολίας και απλότητας. Επιπλέον, προστίθεται το </w:t>
      </w:r>
      <w:r>
        <w:rPr>
          <w:rFonts w:ascii="Times New Roman" w:hAnsi="Times New Roman" w:cs="Times New Roman"/>
          <w:b/>
          <w:bCs/>
          <w:sz w:val="26"/>
          <w:szCs w:val="26"/>
        </w:rPr>
        <w:t>κενό όπου γίνονται οι μεταθέσεις μεταξύ των μπαλών ως -1 στον πίνακα</w:t>
      </w:r>
      <w:r>
        <w:rPr>
          <w:rFonts w:ascii="Times New Roman" w:hAnsi="Times New Roman" w:cs="Times New Roman"/>
          <w:sz w:val="26"/>
          <w:szCs w:val="26"/>
        </w:rPr>
        <w:t>. Αμέσως μετά, ανακατεύονται τα στοιχεία του πίνακα για να μην ε</w:t>
      </w:r>
      <w:r>
        <w:rPr>
          <w:rFonts w:ascii="Times New Roman" w:hAnsi="Times New Roman" w:cs="Times New Roman"/>
          <w:sz w:val="26"/>
          <w:szCs w:val="26"/>
        </w:rPr>
        <w:t>ίναι ταξινομημένα με κάποια σειρά. Βρίσκουμε τη θέση του στοιχείου -1 στον πίνακα. Υπολογίζουμε την απόσταση μεταξύ του στοιχείου -1 και όλων των άλλων και τη αποθηκεύουμε σε έναν πίνακα. Αρχικά,</w:t>
      </w:r>
      <w:r w:rsidR="00C71446" w:rsidRPr="00C71446">
        <w:rPr>
          <w:rFonts w:ascii="Times New Roman" w:hAnsi="Times New Roman" w:cs="Times New Roman"/>
          <w:sz w:val="26"/>
          <w:szCs w:val="26"/>
        </w:rPr>
        <w:t xml:space="preserve"> </w:t>
      </w:r>
      <w:r w:rsidR="00C71446">
        <w:rPr>
          <w:rFonts w:ascii="Times New Roman" w:hAnsi="Times New Roman" w:cs="Times New Roman"/>
          <w:sz w:val="26"/>
          <w:szCs w:val="26"/>
        </w:rPr>
        <w:t>ελέγχουμε τη συνθήκη αν το στοιχείο του πίνακα στη θέση 0 δεν είναι το 1 (μαύρη μπάλα) και δεν έχουμε διανύσει το μισό πίνακα (που θα θέλαμε να έχουμε μαύρες μπάλες). Στη περίπτωση που δεν ισχύει αυτό τη μεταθέτουμε με το κενό (-1). Έπειτα, ελέγχουμε αν το πρώτο στοιχείο του επόμενου μισού πίνακα και η απόσταση από το κενό είναι η μικρότερη καθώς θέλουμε να κάνουμε τη μετάθεση με το ελάχιστο κόστος.</w:t>
      </w:r>
      <w:r>
        <w:rPr>
          <w:rFonts w:ascii="Times New Roman" w:hAnsi="Times New Roman" w:cs="Times New Roman"/>
          <w:sz w:val="26"/>
          <w:szCs w:val="26"/>
        </w:rPr>
        <w:t xml:space="preserve">  Αν ισχύει αυτό, τότε κάνουμε δύο μεταθέσεις, μια με το 1 και το 0 και μετά το 1 με το 1. Σε αυτό το σημείο, κάθε φορά ανανεώνε</w:t>
      </w:r>
      <w:r>
        <w:rPr>
          <w:rFonts w:ascii="Times New Roman" w:hAnsi="Times New Roman" w:cs="Times New Roman"/>
          <w:sz w:val="26"/>
          <w:szCs w:val="26"/>
        </w:rPr>
        <w:t>ται ο πίνακας των αποστάσεων καθώς η κενή θέση και τα στοιχεία του πίνακα αλλάζουν θέση. Διανύουμε το πρώτο μισό του πίνακα γιατί θέλουμε τους Ν πρώτους αριθμούς να είναι 1 και τους άλλους 0 εκτός από το προτελευταίο στοιχείο που το θέλουμε κενό(-1). Διανύ</w:t>
      </w:r>
      <w:r>
        <w:rPr>
          <w:rFonts w:ascii="Times New Roman" w:hAnsi="Times New Roman" w:cs="Times New Roman"/>
          <w:sz w:val="26"/>
          <w:szCs w:val="26"/>
        </w:rPr>
        <w:t>ουμε το μισό πίνακα διότι δεν χρειάζεται να τον διανύσουμε όλο, καθώς ξέρουμε για τον αριθμό Ν ότι είναι  δοσμένος από το χρήστη και σταθερός. Κατά τη διάρκεια των μεταθέσεων υπολογίζουμε τις αποστάσεις αθροίζοντας τες κάθε φορά. Στο τέλος, βρίσκουμε το συ</w:t>
      </w:r>
      <w:r>
        <w:rPr>
          <w:rFonts w:ascii="Times New Roman" w:hAnsi="Times New Roman" w:cs="Times New Roman"/>
          <w:sz w:val="26"/>
          <w:szCs w:val="26"/>
        </w:rPr>
        <w:t>νολικό κόστος όπου είναι το άθροισμα των αποστάσεων.</w:t>
      </w:r>
    </w:p>
    <w:p w:rsidR="004176C2" w:rsidRDefault="004176C2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4176C2" w:rsidRDefault="0038409E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ii) A*</w:t>
      </w:r>
    </w:p>
    <w:p w:rsidR="004176C2" w:rsidRDefault="0038409E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Ο αλγόριθμος A* υλοποιήθηκε με τον τρόπο που υλοποιήθηκε ο αλγόριθμος </w:t>
      </w:r>
      <w:proofErr w:type="spellStart"/>
      <w:r>
        <w:rPr>
          <w:rFonts w:ascii="Times New Roman" w:hAnsi="Times New Roman" w:cs="Times New Roman"/>
          <w:sz w:val="26"/>
          <w:szCs w:val="26"/>
        </w:rPr>
        <w:t>Uniform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Search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με ελάχιστες διαφορές. Έχει προστεθεί ένας πίνακας όπου αποθηκεύεται το κόστος του Ά* αλγορίθμου όπου σε </w:t>
      </w:r>
      <w:r>
        <w:rPr>
          <w:rFonts w:ascii="Times New Roman" w:hAnsi="Times New Roman" w:cs="Times New Roman"/>
          <w:sz w:val="26"/>
          <w:szCs w:val="26"/>
        </w:rPr>
        <w:t xml:space="preserve">αυτή την περίπτωση ισούται με την Ευκλείδεια απόσταση όπου είναι η </w:t>
      </w:r>
      <w:proofErr w:type="spellStart"/>
      <w:r>
        <w:rPr>
          <w:rFonts w:ascii="Times New Roman" w:hAnsi="Times New Roman" w:cs="Times New Roman"/>
          <w:sz w:val="26"/>
          <w:szCs w:val="26"/>
        </w:rPr>
        <w:t>ευρετική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μας συνάρτηση και η απόσταση της κενής θέσης από το στοιχείο που μελετάμε. Έτσι, πλέον όταν είναι να γίνει κάποια μετάθεση η συνθήκη που ελέγχεται είναι αν το στοιχείο είναι η μαύρ</w:t>
      </w:r>
      <w:r>
        <w:rPr>
          <w:rFonts w:ascii="Times New Roman" w:hAnsi="Times New Roman" w:cs="Times New Roman"/>
          <w:sz w:val="26"/>
          <w:szCs w:val="26"/>
        </w:rPr>
        <w:t xml:space="preserve">η μπάλα δηλαδή να ισούται με το 1 και το κόστος του Α* να είναι το μικρότερο. Επιλέχθηκε η Ευκλείδεια απόσταση ως </w:t>
      </w:r>
      <w:proofErr w:type="spellStart"/>
      <w:r>
        <w:rPr>
          <w:rFonts w:ascii="Times New Roman" w:hAnsi="Times New Roman" w:cs="Times New Roman"/>
          <w:sz w:val="26"/>
          <w:szCs w:val="26"/>
        </w:rPr>
        <w:t>ευρετική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γιατί είναι μια καλή συνάρτηση απόστασης η οποία δίνει την εκτίμηση της κατάστασης n από την τελική κατάσταση και είναι μικρότερη από</w:t>
      </w:r>
      <w:r>
        <w:rPr>
          <w:rFonts w:ascii="Times New Roman" w:hAnsi="Times New Roman" w:cs="Times New Roman"/>
          <w:sz w:val="26"/>
          <w:szCs w:val="26"/>
        </w:rPr>
        <w:t xml:space="preserve"> την πραγματική. Εναλλακτική συνάρτηση είναι η </w:t>
      </w:r>
      <w:proofErr w:type="spellStart"/>
      <w:r>
        <w:rPr>
          <w:rFonts w:ascii="Times New Roman" w:hAnsi="Times New Roman" w:cs="Times New Roman"/>
          <w:sz w:val="26"/>
          <w:szCs w:val="26"/>
        </w:rPr>
        <w:t>Hamminh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>
        <w:rPr>
          <w:rFonts w:ascii="Times New Roman" w:hAnsi="Times New Roman" w:cs="Times New Roman"/>
          <w:sz w:val="26"/>
          <w:szCs w:val="26"/>
        </w:rPr>
        <w:t>. Μελετήθηκε η Ευκλείδεια γιατί είναι η πιο κοινή.</w:t>
      </w:r>
    </w:p>
    <w:p w:rsidR="004176C2" w:rsidRDefault="004176C2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4176C2" w:rsidRDefault="0038409E">
      <w:pPr>
        <w:pStyle w:val="Standard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Άσκηση 2:</w:t>
      </w:r>
    </w:p>
    <w:p w:rsidR="004176C2" w:rsidRDefault="0038409E">
      <w:pPr>
        <w:pStyle w:val="Standard"/>
        <w:jc w:val="both"/>
      </w:pPr>
      <w:r>
        <w:rPr>
          <w:rFonts w:ascii="Times New Roman" w:hAnsi="Times New Roman" w:cs="Times New Roman"/>
          <w:sz w:val="26"/>
          <w:szCs w:val="26"/>
        </w:rPr>
        <w:t>Το πρόγραμμα που υλοποιήθηκε δέχεται ως είσοδο αρχικά δύο τιμές. Η πρώτη είναι το 1 όπου ξεκινάει το παιχνίδι και το 0 όπου το παιχ</w:t>
      </w:r>
      <w:r>
        <w:rPr>
          <w:rFonts w:ascii="Times New Roman" w:hAnsi="Times New Roman" w:cs="Times New Roman"/>
          <w:sz w:val="26"/>
          <w:szCs w:val="26"/>
        </w:rPr>
        <w:t>νίδι τερματίζει. Υπάρχουν δύο παίκτες, ο χρήστης και ο υπολογιστής. Ο ΜΑΧ είναι το πρόγραμμα και ο ΜΙΝ είναι ο χρήστης.</w:t>
      </w:r>
      <w:r w:rsidR="00C71446">
        <w:rPr>
          <w:rFonts w:ascii="Times New Roman" w:hAnsi="Times New Roman" w:cs="Times New Roman"/>
          <w:sz w:val="26"/>
          <w:szCs w:val="26"/>
        </w:rPr>
        <w:t xml:space="preserve"> Αρχικά, έχει </w:t>
      </w:r>
      <w:r w:rsidR="00C71446">
        <w:rPr>
          <w:rFonts w:ascii="Times New Roman" w:hAnsi="Times New Roman" w:cs="Times New Roman"/>
          <w:sz w:val="26"/>
          <w:szCs w:val="26"/>
        </w:rPr>
        <w:lastRenderedPageBreak/>
        <w:t>αρχικοποιηθεί το πλέγμα 3</w:t>
      </w:r>
      <w:r w:rsidR="00C7144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C71446" w:rsidRPr="00C71446">
        <w:rPr>
          <w:rFonts w:ascii="Times New Roman" w:hAnsi="Times New Roman" w:cs="Times New Roman"/>
          <w:sz w:val="26"/>
          <w:szCs w:val="26"/>
        </w:rPr>
        <w:t xml:space="preserve">3 </w:t>
      </w:r>
      <w:r w:rsidR="00C71446">
        <w:rPr>
          <w:rFonts w:ascii="Times New Roman" w:hAnsi="Times New Roman" w:cs="Times New Roman"/>
          <w:sz w:val="26"/>
          <w:szCs w:val="26"/>
        </w:rPr>
        <w:t>με τα δύο μηδενικά στοιχεία της δεύτερης γραμμής της πρώτης και τρίτης στήλης</w:t>
      </w:r>
      <w:r>
        <w:rPr>
          <w:rFonts w:ascii="Times New Roman" w:hAnsi="Times New Roman" w:cs="Times New Roman"/>
          <w:sz w:val="26"/>
          <w:szCs w:val="26"/>
        </w:rPr>
        <w:t xml:space="preserve">. Εφόσον ξεκινήσει το </w:t>
      </w:r>
      <w:r>
        <w:rPr>
          <w:rFonts w:ascii="Times New Roman" w:hAnsi="Times New Roman" w:cs="Times New Roman"/>
          <w:sz w:val="26"/>
          <w:szCs w:val="26"/>
        </w:rPr>
        <w:t xml:space="preserve">παιχνίδι ζητείται ο αριθμός της γραμμής, της στήλης και ένα από τα δύο γράμματα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ή Ο από το χρήστη για να τοποθετηθούν στο πλέγμα. Μετά παίζει το πρόγραμμα αυτόματα. Στη συνέχεια, αφού ολοκληρωθεί και σταματήσει αυτόματα το παιχνίδι με ένα </w:t>
      </w:r>
      <w:proofErr w:type="spellStart"/>
      <w:r>
        <w:rPr>
          <w:rFonts w:ascii="Times New Roman" w:hAnsi="Times New Roman" w:cs="Times New Roman"/>
          <w:sz w:val="26"/>
          <w:szCs w:val="26"/>
        </w:rPr>
        <w:t>count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που μπήκε</w:t>
      </w:r>
      <w:r>
        <w:rPr>
          <w:rFonts w:ascii="Times New Roman" w:hAnsi="Times New Roman" w:cs="Times New Roman"/>
          <w:sz w:val="26"/>
          <w:szCs w:val="26"/>
        </w:rPr>
        <w:t xml:space="preserve"> για να</w:t>
      </w:r>
      <w:r w:rsidR="00C71446">
        <w:rPr>
          <w:rFonts w:ascii="Times New Roman" w:hAnsi="Times New Roman" w:cs="Times New Roman"/>
          <w:sz w:val="26"/>
          <w:szCs w:val="26"/>
        </w:rPr>
        <w:t xml:space="preserve"> μετράει συνολικά τις 7 φορές που θα παίξουν ο χρήστης και το πρόγραμμα,</w:t>
      </w:r>
      <w:r>
        <w:rPr>
          <w:rFonts w:ascii="Times New Roman" w:hAnsi="Times New Roman" w:cs="Times New Roman"/>
          <w:sz w:val="26"/>
          <w:szCs w:val="26"/>
        </w:rPr>
        <w:t xml:space="preserve"> τότε σταματάει και εκτυπώνεται το συνολικό κόστος, δηλαδή νίκη ή ήττα του χρήστη.</w:t>
      </w:r>
      <w:r w:rsidR="00C71446">
        <w:rPr>
          <w:rFonts w:ascii="Times New Roman" w:hAnsi="Times New Roman" w:cs="Times New Roman"/>
          <w:sz w:val="26"/>
          <w:szCs w:val="26"/>
        </w:rPr>
        <w:t xml:space="preserve"> Τα κόστη που έχουν αρχικοποιηθεί κάθε φορά είναι ότι δίνεται το 1 εφόσον δημιουργηθεί η λέξη </w:t>
      </w:r>
      <w:proofErr w:type="spellStart"/>
      <w:r w:rsidR="00C71446">
        <w:rPr>
          <w:rFonts w:ascii="Times New Roman" w:hAnsi="Times New Roman" w:cs="Times New Roman"/>
          <w:sz w:val="26"/>
          <w:szCs w:val="26"/>
          <w:lang w:val="en-US"/>
        </w:rPr>
        <w:t>sos</w:t>
      </w:r>
      <w:proofErr w:type="spellEnd"/>
      <w:r w:rsidR="00C71446" w:rsidRPr="00C71446">
        <w:rPr>
          <w:rFonts w:ascii="Times New Roman" w:hAnsi="Times New Roman" w:cs="Times New Roman"/>
          <w:sz w:val="26"/>
          <w:szCs w:val="26"/>
        </w:rPr>
        <w:t xml:space="preserve"> </w:t>
      </w:r>
      <w:r w:rsidR="00C71446">
        <w:rPr>
          <w:rFonts w:ascii="Times New Roman" w:hAnsi="Times New Roman" w:cs="Times New Roman"/>
          <w:sz w:val="26"/>
          <w:szCs w:val="26"/>
        </w:rPr>
        <w:t xml:space="preserve">από τα πρόγραμμα δηλαδή παίρνει τη μέγιστη τιμή. Για το χρήστη δεν έχει δοθεί κόστος αν δημιουργηθεί η λέξη </w:t>
      </w:r>
      <w:proofErr w:type="spellStart"/>
      <w:r w:rsidR="00C71446">
        <w:rPr>
          <w:rFonts w:ascii="Times New Roman" w:hAnsi="Times New Roman" w:cs="Times New Roman"/>
          <w:sz w:val="26"/>
          <w:szCs w:val="26"/>
          <w:lang w:val="en-US"/>
        </w:rPr>
        <w:t>sos</w:t>
      </w:r>
      <w:proofErr w:type="spellEnd"/>
      <w:r w:rsidR="00C71446" w:rsidRPr="00C71446">
        <w:rPr>
          <w:rFonts w:ascii="Times New Roman" w:hAnsi="Times New Roman" w:cs="Times New Roman"/>
          <w:sz w:val="26"/>
          <w:szCs w:val="26"/>
        </w:rPr>
        <w:t xml:space="preserve"> </w:t>
      </w:r>
      <w:r w:rsidR="00C71446">
        <w:rPr>
          <w:rFonts w:ascii="Times New Roman" w:hAnsi="Times New Roman" w:cs="Times New Roman"/>
          <w:sz w:val="26"/>
          <w:szCs w:val="26"/>
        </w:rPr>
        <w:t>επομένως παίρνει την ελάχιστη.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Αν δεν δημιουργηθεί η λέξη </w:t>
      </w:r>
      <w:proofErr w:type="spellStart"/>
      <w:r>
        <w:rPr>
          <w:rFonts w:ascii="Times New Roman" w:hAnsi="Times New Roman" w:cs="Times New Roman"/>
          <w:sz w:val="26"/>
          <w:szCs w:val="26"/>
        </w:rPr>
        <w:t>sos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από κανέναν από τους δύο τότε το κόστος που παίρνουν είναι 0 και το παιχνί</w:t>
      </w:r>
      <w:r>
        <w:rPr>
          <w:rFonts w:ascii="Times New Roman" w:hAnsi="Times New Roman" w:cs="Times New Roman"/>
          <w:sz w:val="26"/>
          <w:szCs w:val="26"/>
        </w:rPr>
        <w:t>δι τερματίζει με ισοπαλία.</w:t>
      </w:r>
    </w:p>
    <w:sectPr w:rsidR="004176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09E" w:rsidRDefault="0038409E">
      <w:r>
        <w:separator/>
      </w:r>
    </w:p>
  </w:endnote>
  <w:endnote w:type="continuationSeparator" w:id="0">
    <w:p w:rsidR="0038409E" w:rsidRDefault="0038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09E" w:rsidRDefault="0038409E">
      <w:r>
        <w:rPr>
          <w:color w:val="000000"/>
        </w:rPr>
        <w:separator/>
      </w:r>
    </w:p>
  </w:footnote>
  <w:footnote w:type="continuationSeparator" w:id="0">
    <w:p w:rsidR="0038409E" w:rsidRDefault="00384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76C2"/>
    <w:rsid w:val="0038409E"/>
    <w:rsid w:val="004176C2"/>
    <w:rsid w:val="00C71446"/>
    <w:rsid w:val="00D5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l-G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l-G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2020-05-23T15:52:00Z</dcterms:created>
  <dcterms:modified xsi:type="dcterms:W3CDTF">2020-05-23T15:57:00Z</dcterms:modified>
</cp:coreProperties>
</file>