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BDA1" w14:textId="0323970D" w:rsidR="00B60B5A" w:rsidRDefault="00936C1F" w:rsidP="00936C1F">
      <w:pPr>
        <w:jc w:val="center"/>
        <w:rPr>
          <w:lang w:val="el-GR"/>
        </w:rPr>
      </w:pPr>
      <w:r>
        <w:rPr>
          <w:lang w:val="el-GR"/>
        </w:rPr>
        <w:t xml:space="preserve">Πανεπιστήμιο Δυτικής </w:t>
      </w:r>
      <w:r w:rsidR="00A74D09">
        <w:rPr>
          <w:lang w:val="el-GR"/>
        </w:rPr>
        <w:t>Μακεδονίας</w:t>
      </w:r>
    </w:p>
    <w:p w14:paraId="5E7E6E7D" w14:textId="04B39621" w:rsidR="00936C1F" w:rsidRDefault="005244B6" w:rsidP="00936C1F">
      <w:pPr>
        <w:jc w:val="center"/>
        <w:rPr>
          <w:lang w:val="el-GR"/>
        </w:rPr>
      </w:pPr>
      <w:r>
        <w:rPr>
          <w:lang w:val="el-GR"/>
        </w:rPr>
        <w:t>Τμήμα Στατιστικής και Ασφαλιστικής Επιστήμης</w:t>
      </w:r>
    </w:p>
    <w:p w14:paraId="3FF25BD5" w14:textId="77777777" w:rsidR="005244B6" w:rsidRDefault="005244B6" w:rsidP="00936C1F">
      <w:pPr>
        <w:jc w:val="center"/>
        <w:rPr>
          <w:lang w:val="el-GR"/>
        </w:rPr>
      </w:pPr>
    </w:p>
    <w:p w14:paraId="28A1A7E9" w14:textId="77777777" w:rsidR="005244B6" w:rsidRDefault="005244B6" w:rsidP="00936C1F">
      <w:pPr>
        <w:jc w:val="center"/>
        <w:rPr>
          <w:lang w:val="el-GR"/>
        </w:rPr>
      </w:pPr>
    </w:p>
    <w:p w14:paraId="6A7DFD14" w14:textId="77777777" w:rsidR="005244B6" w:rsidRDefault="005244B6" w:rsidP="00936C1F">
      <w:pPr>
        <w:jc w:val="center"/>
        <w:rPr>
          <w:lang w:val="el-GR"/>
        </w:rPr>
      </w:pPr>
    </w:p>
    <w:p w14:paraId="323B23C0" w14:textId="77777777" w:rsidR="005244B6" w:rsidRDefault="005244B6" w:rsidP="00936C1F">
      <w:pPr>
        <w:jc w:val="center"/>
        <w:rPr>
          <w:lang w:val="el-GR"/>
        </w:rPr>
      </w:pPr>
    </w:p>
    <w:p w14:paraId="5D442EF9" w14:textId="77777777" w:rsidR="005244B6" w:rsidRDefault="005244B6" w:rsidP="00936C1F">
      <w:pPr>
        <w:jc w:val="center"/>
        <w:rPr>
          <w:lang w:val="el-GR"/>
        </w:rPr>
      </w:pPr>
    </w:p>
    <w:p w14:paraId="5510A6FB" w14:textId="77777777" w:rsidR="005244B6" w:rsidRDefault="005244B6" w:rsidP="00936C1F">
      <w:pPr>
        <w:jc w:val="center"/>
        <w:rPr>
          <w:lang w:val="el-GR"/>
        </w:rPr>
      </w:pPr>
    </w:p>
    <w:p w14:paraId="6BBB25AC" w14:textId="77777777" w:rsidR="005244B6" w:rsidRDefault="005244B6" w:rsidP="00936C1F">
      <w:pPr>
        <w:jc w:val="center"/>
        <w:rPr>
          <w:lang w:val="el-GR"/>
        </w:rPr>
      </w:pPr>
    </w:p>
    <w:p w14:paraId="1394BBB0" w14:textId="1F5E189F" w:rsidR="005244B6" w:rsidRDefault="005244B6" w:rsidP="00936C1F">
      <w:pPr>
        <w:jc w:val="center"/>
        <w:rPr>
          <w:lang w:val="el-GR"/>
        </w:rPr>
      </w:pPr>
      <w:r>
        <w:rPr>
          <w:lang w:val="el-GR"/>
        </w:rPr>
        <w:t xml:space="preserve">Κυριακή Πασχαλίδου </w:t>
      </w:r>
    </w:p>
    <w:p w14:paraId="675C3208" w14:textId="3C64AA85" w:rsidR="005244B6" w:rsidRDefault="005244B6" w:rsidP="00936C1F">
      <w:pPr>
        <w:jc w:val="center"/>
        <w:rPr>
          <w:lang w:val="el-GR"/>
        </w:rPr>
      </w:pPr>
      <w:r>
        <w:rPr>
          <w:lang w:val="el-GR"/>
        </w:rPr>
        <w:t>Αρ. Μητρώου:1547-291</w:t>
      </w:r>
    </w:p>
    <w:p w14:paraId="65BE37A2" w14:textId="77777777" w:rsidR="005244B6" w:rsidRDefault="005244B6" w:rsidP="00936C1F">
      <w:pPr>
        <w:jc w:val="center"/>
        <w:rPr>
          <w:lang w:val="el-GR"/>
        </w:rPr>
      </w:pPr>
    </w:p>
    <w:p w14:paraId="573805DD" w14:textId="77777777" w:rsidR="005244B6" w:rsidRDefault="005244B6" w:rsidP="00936C1F">
      <w:pPr>
        <w:jc w:val="center"/>
        <w:rPr>
          <w:lang w:val="el-GR"/>
        </w:rPr>
      </w:pPr>
    </w:p>
    <w:p w14:paraId="621041F7" w14:textId="77777777" w:rsidR="005244B6" w:rsidRDefault="005244B6" w:rsidP="00936C1F">
      <w:pPr>
        <w:jc w:val="center"/>
        <w:rPr>
          <w:lang w:val="el-GR"/>
        </w:rPr>
      </w:pPr>
    </w:p>
    <w:p w14:paraId="61917BEA" w14:textId="77777777" w:rsidR="005244B6" w:rsidRDefault="005244B6" w:rsidP="00936C1F">
      <w:pPr>
        <w:jc w:val="center"/>
        <w:rPr>
          <w:lang w:val="el-GR"/>
        </w:rPr>
      </w:pPr>
    </w:p>
    <w:p w14:paraId="6447FE3D" w14:textId="77777777" w:rsidR="005244B6" w:rsidRDefault="005244B6" w:rsidP="00936C1F">
      <w:pPr>
        <w:jc w:val="center"/>
        <w:rPr>
          <w:lang w:val="el-GR"/>
        </w:rPr>
      </w:pPr>
    </w:p>
    <w:p w14:paraId="1D096BCF" w14:textId="77777777" w:rsidR="005244B6" w:rsidRDefault="005244B6" w:rsidP="00936C1F">
      <w:pPr>
        <w:jc w:val="center"/>
        <w:rPr>
          <w:lang w:val="el-GR"/>
        </w:rPr>
      </w:pPr>
    </w:p>
    <w:p w14:paraId="0FA23828" w14:textId="77777777" w:rsidR="005244B6" w:rsidRDefault="005244B6" w:rsidP="00936C1F">
      <w:pPr>
        <w:jc w:val="center"/>
        <w:rPr>
          <w:lang w:val="el-GR"/>
        </w:rPr>
      </w:pPr>
    </w:p>
    <w:p w14:paraId="0A8C2E4C" w14:textId="77777777" w:rsidR="005244B6" w:rsidRDefault="005244B6" w:rsidP="00936C1F">
      <w:pPr>
        <w:jc w:val="center"/>
        <w:rPr>
          <w:lang w:val="el-GR"/>
        </w:rPr>
      </w:pPr>
    </w:p>
    <w:p w14:paraId="1DF5DA07" w14:textId="77777777" w:rsidR="005244B6" w:rsidRDefault="005244B6" w:rsidP="00936C1F">
      <w:pPr>
        <w:jc w:val="center"/>
        <w:rPr>
          <w:lang w:val="el-GR"/>
        </w:rPr>
      </w:pPr>
    </w:p>
    <w:p w14:paraId="2C0447C2" w14:textId="77777777" w:rsidR="005244B6" w:rsidRDefault="005244B6" w:rsidP="00936C1F">
      <w:pPr>
        <w:jc w:val="center"/>
        <w:rPr>
          <w:lang w:val="el-GR"/>
        </w:rPr>
      </w:pPr>
    </w:p>
    <w:p w14:paraId="6344EE8B" w14:textId="77777777" w:rsidR="005244B6" w:rsidRDefault="005244B6" w:rsidP="00936C1F">
      <w:pPr>
        <w:jc w:val="center"/>
        <w:rPr>
          <w:lang w:val="el-GR"/>
        </w:rPr>
      </w:pPr>
    </w:p>
    <w:p w14:paraId="6103DA9D" w14:textId="77777777" w:rsidR="005244B6" w:rsidRDefault="005244B6" w:rsidP="00936C1F">
      <w:pPr>
        <w:jc w:val="center"/>
        <w:rPr>
          <w:lang w:val="el-GR"/>
        </w:rPr>
      </w:pPr>
    </w:p>
    <w:p w14:paraId="0AAB49E0" w14:textId="77777777" w:rsidR="005244B6" w:rsidRDefault="005244B6" w:rsidP="00936C1F">
      <w:pPr>
        <w:jc w:val="center"/>
        <w:rPr>
          <w:lang w:val="el-GR"/>
        </w:rPr>
      </w:pPr>
    </w:p>
    <w:p w14:paraId="242810DF" w14:textId="77777777" w:rsidR="005244B6" w:rsidRDefault="005244B6" w:rsidP="00936C1F">
      <w:pPr>
        <w:jc w:val="center"/>
        <w:rPr>
          <w:lang w:val="el-GR"/>
        </w:rPr>
      </w:pPr>
    </w:p>
    <w:p w14:paraId="3D2E2556" w14:textId="77777777" w:rsidR="005244B6" w:rsidRDefault="005244B6" w:rsidP="00936C1F">
      <w:pPr>
        <w:jc w:val="center"/>
        <w:rPr>
          <w:lang w:val="el-GR"/>
        </w:rPr>
      </w:pPr>
    </w:p>
    <w:p w14:paraId="7CA19AAD" w14:textId="77777777" w:rsidR="005244B6" w:rsidRDefault="005244B6" w:rsidP="00936C1F">
      <w:pPr>
        <w:jc w:val="center"/>
        <w:rPr>
          <w:lang w:val="el-GR"/>
        </w:rPr>
      </w:pPr>
    </w:p>
    <w:p w14:paraId="4C31A748" w14:textId="77777777" w:rsidR="005244B6" w:rsidRDefault="005244B6" w:rsidP="00936C1F">
      <w:pPr>
        <w:jc w:val="center"/>
        <w:rPr>
          <w:lang w:val="el-GR"/>
        </w:rPr>
      </w:pPr>
    </w:p>
    <w:p w14:paraId="71958C6C" w14:textId="3884E07D" w:rsidR="005244B6" w:rsidRDefault="005244B6" w:rsidP="00936C1F">
      <w:pPr>
        <w:jc w:val="center"/>
        <w:rPr>
          <w:lang w:val="el-GR"/>
        </w:rPr>
      </w:pPr>
      <w:r>
        <w:rPr>
          <w:lang w:val="el-GR"/>
        </w:rPr>
        <w:t>Ιούνιος 2023</w:t>
      </w:r>
    </w:p>
    <w:sdt>
      <w:sdtPr>
        <w:id w:val="11208083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76825FC" w14:textId="1E37DAA8" w:rsidR="00170A34" w:rsidRPr="00A40A8F" w:rsidRDefault="00A40A8F">
          <w:pPr>
            <w:pStyle w:val="TOCHeading"/>
            <w:rPr>
              <w:lang w:val="el-GR"/>
            </w:rPr>
          </w:pPr>
          <w:r>
            <w:rPr>
              <w:lang w:val="el-GR"/>
            </w:rPr>
            <w:t>Περιεχόμενα</w:t>
          </w:r>
        </w:p>
        <w:p w14:paraId="0C0AD9CE" w14:textId="38B7FC17" w:rsidR="00A40A8F" w:rsidRDefault="00170A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612162" w:history="1">
            <w:r w:rsidR="00A40A8F" w:rsidRPr="00712FA8">
              <w:rPr>
                <w:rStyle w:val="Hyperlink"/>
                <w:noProof/>
                <w:lang w:val="el-GR"/>
              </w:rPr>
              <w:t>Πίνακες</w:t>
            </w:r>
            <w:r w:rsidR="00A40A8F">
              <w:rPr>
                <w:noProof/>
                <w:webHidden/>
              </w:rPr>
              <w:tab/>
            </w:r>
            <w:r w:rsidR="00A40A8F">
              <w:rPr>
                <w:noProof/>
                <w:webHidden/>
              </w:rPr>
              <w:fldChar w:fldCharType="begin"/>
            </w:r>
            <w:r w:rsidR="00A40A8F">
              <w:rPr>
                <w:noProof/>
                <w:webHidden/>
              </w:rPr>
              <w:instrText xml:space="preserve"> PAGEREF _Toc138612162 \h </w:instrText>
            </w:r>
            <w:r w:rsidR="00A40A8F">
              <w:rPr>
                <w:noProof/>
                <w:webHidden/>
              </w:rPr>
            </w:r>
            <w:r w:rsidR="00A40A8F">
              <w:rPr>
                <w:noProof/>
                <w:webHidden/>
              </w:rPr>
              <w:fldChar w:fldCharType="separate"/>
            </w:r>
            <w:r w:rsidR="00E90D54">
              <w:rPr>
                <w:noProof/>
                <w:webHidden/>
              </w:rPr>
              <w:t>3</w:t>
            </w:r>
            <w:r w:rsidR="00A40A8F">
              <w:rPr>
                <w:noProof/>
                <w:webHidden/>
              </w:rPr>
              <w:fldChar w:fldCharType="end"/>
            </w:r>
          </w:hyperlink>
        </w:p>
        <w:p w14:paraId="175271CE" w14:textId="21716DDE" w:rsidR="00A40A8F" w:rsidRDefault="00A40A8F">
          <w:pPr>
            <w:pStyle w:val="TOC1"/>
            <w:tabs>
              <w:tab w:val="right" w:leader="dot" w:pos="9350"/>
            </w:tabs>
            <w:rPr>
              <w:rFonts w:eastAsiaTheme="minorEastAsia"/>
              <w:noProof/>
            </w:rPr>
          </w:pPr>
          <w:hyperlink w:anchor="_Toc138612163" w:history="1">
            <w:r w:rsidRPr="00712FA8">
              <w:rPr>
                <w:rStyle w:val="Hyperlink"/>
                <w:noProof/>
                <w:lang w:val="el-GR"/>
              </w:rPr>
              <w:t>Εικόνες</w:t>
            </w:r>
            <w:r>
              <w:rPr>
                <w:noProof/>
                <w:webHidden/>
              </w:rPr>
              <w:tab/>
            </w:r>
            <w:r>
              <w:rPr>
                <w:noProof/>
                <w:webHidden/>
              </w:rPr>
              <w:fldChar w:fldCharType="begin"/>
            </w:r>
            <w:r>
              <w:rPr>
                <w:noProof/>
                <w:webHidden/>
              </w:rPr>
              <w:instrText xml:space="preserve"> PAGEREF _Toc138612163 \h </w:instrText>
            </w:r>
            <w:r>
              <w:rPr>
                <w:noProof/>
                <w:webHidden/>
              </w:rPr>
            </w:r>
            <w:r>
              <w:rPr>
                <w:noProof/>
                <w:webHidden/>
              </w:rPr>
              <w:fldChar w:fldCharType="separate"/>
            </w:r>
            <w:r w:rsidR="00E90D54">
              <w:rPr>
                <w:noProof/>
                <w:webHidden/>
              </w:rPr>
              <w:t>4</w:t>
            </w:r>
            <w:r>
              <w:rPr>
                <w:noProof/>
                <w:webHidden/>
              </w:rPr>
              <w:fldChar w:fldCharType="end"/>
            </w:r>
          </w:hyperlink>
        </w:p>
        <w:p w14:paraId="50E4A7A1" w14:textId="255D8DC6" w:rsidR="00A40A8F" w:rsidRDefault="00A40A8F">
          <w:pPr>
            <w:pStyle w:val="TOC1"/>
            <w:tabs>
              <w:tab w:val="right" w:leader="dot" w:pos="9350"/>
            </w:tabs>
            <w:rPr>
              <w:rFonts w:eastAsiaTheme="minorEastAsia"/>
              <w:noProof/>
            </w:rPr>
          </w:pPr>
          <w:hyperlink w:anchor="_Toc138612164" w:history="1">
            <w:r w:rsidRPr="00712FA8">
              <w:rPr>
                <w:rStyle w:val="Hyperlink"/>
                <w:noProof/>
                <w:lang w:val="el-GR"/>
              </w:rPr>
              <w:t>Ερώτημα 1</w:t>
            </w:r>
            <w:r w:rsidRPr="00712FA8">
              <w:rPr>
                <w:rStyle w:val="Hyperlink"/>
                <w:noProof/>
                <w:vertAlign w:val="superscript"/>
                <w:lang w:val="el-GR"/>
              </w:rPr>
              <w:t>ο</w:t>
            </w:r>
            <w:r>
              <w:rPr>
                <w:noProof/>
                <w:webHidden/>
              </w:rPr>
              <w:tab/>
            </w:r>
            <w:r>
              <w:rPr>
                <w:noProof/>
                <w:webHidden/>
              </w:rPr>
              <w:fldChar w:fldCharType="begin"/>
            </w:r>
            <w:r>
              <w:rPr>
                <w:noProof/>
                <w:webHidden/>
              </w:rPr>
              <w:instrText xml:space="preserve"> PAGEREF _Toc138612164 \h </w:instrText>
            </w:r>
            <w:r>
              <w:rPr>
                <w:noProof/>
                <w:webHidden/>
              </w:rPr>
            </w:r>
            <w:r>
              <w:rPr>
                <w:noProof/>
                <w:webHidden/>
              </w:rPr>
              <w:fldChar w:fldCharType="separate"/>
            </w:r>
            <w:r w:rsidR="00E90D54">
              <w:rPr>
                <w:noProof/>
                <w:webHidden/>
              </w:rPr>
              <w:t>5</w:t>
            </w:r>
            <w:r>
              <w:rPr>
                <w:noProof/>
                <w:webHidden/>
              </w:rPr>
              <w:fldChar w:fldCharType="end"/>
            </w:r>
          </w:hyperlink>
        </w:p>
        <w:p w14:paraId="6EFFA360" w14:textId="6243B01E" w:rsidR="00A40A8F" w:rsidRDefault="00A40A8F">
          <w:pPr>
            <w:pStyle w:val="TOC1"/>
            <w:tabs>
              <w:tab w:val="right" w:leader="dot" w:pos="9350"/>
            </w:tabs>
            <w:rPr>
              <w:rFonts w:eastAsiaTheme="minorEastAsia"/>
              <w:noProof/>
            </w:rPr>
          </w:pPr>
          <w:hyperlink w:anchor="_Toc138612165" w:history="1">
            <w:r w:rsidRPr="00712FA8">
              <w:rPr>
                <w:rStyle w:val="Hyperlink"/>
                <w:noProof/>
                <w:lang w:val="el-GR"/>
              </w:rPr>
              <w:t>Ερώτημα 2</w:t>
            </w:r>
            <w:r w:rsidRPr="00712FA8">
              <w:rPr>
                <w:rStyle w:val="Hyperlink"/>
                <w:noProof/>
                <w:vertAlign w:val="superscript"/>
                <w:lang w:val="el-GR"/>
              </w:rPr>
              <w:t>ο</w:t>
            </w:r>
            <w:r>
              <w:rPr>
                <w:noProof/>
                <w:webHidden/>
              </w:rPr>
              <w:tab/>
            </w:r>
            <w:r>
              <w:rPr>
                <w:noProof/>
                <w:webHidden/>
              </w:rPr>
              <w:fldChar w:fldCharType="begin"/>
            </w:r>
            <w:r>
              <w:rPr>
                <w:noProof/>
                <w:webHidden/>
              </w:rPr>
              <w:instrText xml:space="preserve"> PAGEREF _Toc138612165 \h </w:instrText>
            </w:r>
            <w:r>
              <w:rPr>
                <w:noProof/>
                <w:webHidden/>
              </w:rPr>
            </w:r>
            <w:r>
              <w:rPr>
                <w:noProof/>
                <w:webHidden/>
              </w:rPr>
              <w:fldChar w:fldCharType="separate"/>
            </w:r>
            <w:r w:rsidR="00E90D54">
              <w:rPr>
                <w:noProof/>
                <w:webHidden/>
              </w:rPr>
              <w:t>11</w:t>
            </w:r>
            <w:r>
              <w:rPr>
                <w:noProof/>
                <w:webHidden/>
              </w:rPr>
              <w:fldChar w:fldCharType="end"/>
            </w:r>
          </w:hyperlink>
        </w:p>
        <w:p w14:paraId="602B9C8C" w14:textId="77781FD7" w:rsidR="00A40A8F" w:rsidRDefault="00A40A8F">
          <w:pPr>
            <w:pStyle w:val="TOC1"/>
            <w:tabs>
              <w:tab w:val="right" w:leader="dot" w:pos="9350"/>
            </w:tabs>
            <w:rPr>
              <w:rFonts w:eastAsiaTheme="minorEastAsia"/>
              <w:noProof/>
            </w:rPr>
          </w:pPr>
          <w:hyperlink w:anchor="_Toc138612166" w:history="1">
            <w:r w:rsidRPr="00712FA8">
              <w:rPr>
                <w:rStyle w:val="Hyperlink"/>
                <w:noProof/>
                <w:lang w:val="el-GR"/>
              </w:rPr>
              <w:t>Ερώτημα 3</w:t>
            </w:r>
            <w:r w:rsidRPr="00712FA8">
              <w:rPr>
                <w:rStyle w:val="Hyperlink"/>
                <w:noProof/>
                <w:vertAlign w:val="superscript"/>
                <w:lang w:val="el-GR"/>
              </w:rPr>
              <w:t>ο</w:t>
            </w:r>
            <w:r>
              <w:rPr>
                <w:noProof/>
                <w:webHidden/>
              </w:rPr>
              <w:tab/>
            </w:r>
            <w:r>
              <w:rPr>
                <w:noProof/>
                <w:webHidden/>
              </w:rPr>
              <w:fldChar w:fldCharType="begin"/>
            </w:r>
            <w:r>
              <w:rPr>
                <w:noProof/>
                <w:webHidden/>
              </w:rPr>
              <w:instrText xml:space="preserve"> PAGEREF _Toc138612166 \h </w:instrText>
            </w:r>
            <w:r>
              <w:rPr>
                <w:noProof/>
                <w:webHidden/>
              </w:rPr>
            </w:r>
            <w:r>
              <w:rPr>
                <w:noProof/>
                <w:webHidden/>
              </w:rPr>
              <w:fldChar w:fldCharType="separate"/>
            </w:r>
            <w:r w:rsidR="00E90D54">
              <w:rPr>
                <w:noProof/>
                <w:webHidden/>
              </w:rPr>
              <w:t>13</w:t>
            </w:r>
            <w:r>
              <w:rPr>
                <w:noProof/>
                <w:webHidden/>
              </w:rPr>
              <w:fldChar w:fldCharType="end"/>
            </w:r>
          </w:hyperlink>
        </w:p>
        <w:p w14:paraId="04219EAC" w14:textId="4E3D151E" w:rsidR="00A40A8F" w:rsidRDefault="00A40A8F">
          <w:pPr>
            <w:pStyle w:val="TOC1"/>
            <w:tabs>
              <w:tab w:val="right" w:leader="dot" w:pos="9350"/>
            </w:tabs>
            <w:rPr>
              <w:rFonts w:eastAsiaTheme="minorEastAsia"/>
              <w:noProof/>
            </w:rPr>
          </w:pPr>
          <w:hyperlink w:anchor="_Toc138612167" w:history="1">
            <w:r w:rsidRPr="00712FA8">
              <w:rPr>
                <w:rStyle w:val="Hyperlink"/>
                <w:noProof/>
                <w:lang w:val="el-GR"/>
              </w:rPr>
              <w:t>Ερώτημα 4</w:t>
            </w:r>
            <w:r w:rsidRPr="00712FA8">
              <w:rPr>
                <w:rStyle w:val="Hyperlink"/>
                <w:noProof/>
                <w:vertAlign w:val="superscript"/>
                <w:lang w:val="el-GR"/>
              </w:rPr>
              <w:t>ο</w:t>
            </w:r>
            <w:r>
              <w:rPr>
                <w:noProof/>
                <w:webHidden/>
              </w:rPr>
              <w:tab/>
            </w:r>
            <w:r>
              <w:rPr>
                <w:noProof/>
                <w:webHidden/>
              </w:rPr>
              <w:fldChar w:fldCharType="begin"/>
            </w:r>
            <w:r>
              <w:rPr>
                <w:noProof/>
                <w:webHidden/>
              </w:rPr>
              <w:instrText xml:space="preserve"> PAGEREF _Toc138612167 \h </w:instrText>
            </w:r>
            <w:r>
              <w:rPr>
                <w:noProof/>
                <w:webHidden/>
              </w:rPr>
            </w:r>
            <w:r>
              <w:rPr>
                <w:noProof/>
                <w:webHidden/>
              </w:rPr>
              <w:fldChar w:fldCharType="separate"/>
            </w:r>
            <w:r w:rsidR="00E90D54">
              <w:rPr>
                <w:noProof/>
                <w:webHidden/>
              </w:rPr>
              <w:t>15</w:t>
            </w:r>
            <w:r>
              <w:rPr>
                <w:noProof/>
                <w:webHidden/>
              </w:rPr>
              <w:fldChar w:fldCharType="end"/>
            </w:r>
          </w:hyperlink>
        </w:p>
        <w:p w14:paraId="18D0F0F9" w14:textId="365869AF" w:rsidR="00A40A8F" w:rsidRDefault="00A40A8F">
          <w:pPr>
            <w:pStyle w:val="TOC1"/>
            <w:tabs>
              <w:tab w:val="right" w:leader="dot" w:pos="9350"/>
            </w:tabs>
            <w:rPr>
              <w:rFonts w:eastAsiaTheme="minorEastAsia"/>
              <w:noProof/>
            </w:rPr>
          </w:pPr>
          <w:hyperlink w:anchor="_Toc138612168" w:history="1">
            <w:r w:rsidRPr="00712FA8">
              <w:rPr>
                <w:rStyle w:val="Hyperlink"/>
                <w:noProof/>
                <w:lang w:val="el-GR"/>
              </w:rPr>
              <w:t>Ερώτημα 5</w:t>
            </w:r>
            <w:r w:rsidRPr="00712FA8">
              <w:rPr>
                <w:rStyle w:val="Hyperlink"/>
                <w:noProof/>
                <w:vertAlign w:val="superscript"/>
                <w:lang w:val="el-GR"/>
              </w:rPr>
              <w:t>ο</w:t>
            </w:r>
            <w:r>
              <w:rPr>
                <w:noProof/>
                <w:webHidden/>
              </w:rPr>
              <w:tab/>
            </w:r>
            <w:r>
              <w:rPr>
                <w:noProof/>
                <w:webHidden/>
              </w:rPr>
              <w:fldChar w:fldCharType="begin"/>
            </w:r>
            <w:r>
              <w:rPr>
                <w:noProof/>
                <w:webHidden/>
              </w:rPr>
              <w:instrText xml:space="preserve"> PAGEREF _Toc138612168 \h </w:instrText>
            </w:r>
            <w:r>
              <w:rPr>
                <w:noProof/>
                <w:webHidden/>
              </w:rPr>
            </w:r>
            <w:r>
              <w:rPr>
                <w:noProof/>
                <w:webHidden/>
              </w:rPr>
              <w:fldChar w:fldCharType="separate"/>
            </w:r>
            <w:r w:rsidR="00E90D54">
              <w:rPr>
                <w:noProof/>
                <w:webHidden/>
              </w:rPr>
              <w:t>16</w:t>
            </w:r>
            <w:r>
              <w:rPr>
                <w:noProof/>
                <w:webHidden/>
              </w:rPr>
              <w:fldChar w:fldCharType="end"/>
            </w:r>
          </w:hyperlink>
        </w:p>
        <w:p w14:paraId="22B934AF" w14:textId="0D01ACD4" w:rsidR="00A40A8F" w:rsidRDefault="00A40A8F">
          <w:pPr>
            <w:pStyle w:val="TOC1"/>
            <w:tabs>
              <w:tab w:val="right" w:leader="dot" w:pos="9350"/>
            </w:tabs>
            <w:rPr>
              <w:rFonts w:eastAsiaTheme="minorEastAsia"/>
              <w:noProof/>
            </w:rPr>
          </w:pPr>
          <w:hyperlink w:anchor="_Toc138612169" w:history="1">
            <w:r w:rsidRPr="00712FA8">
              <w:rPr>
                <w:rStyle w:val="Hyperlink"/>
                <w:noProof/>
                <w:lang w:val="el-GR"/>
              </w:rPr>
              <w:t>Ερώτημα 6</w:t>
            </w:r>
            <w:r w:rsidRPr="00712FA8">
              <w:rPr>
                <w:rStyle w:val="Hyperlink"/>
                <w:noProof/>
                <w:vertAlign w:val="superscript"/>
                <w:lang w:val="el-GR"/>
              </w:rPr>
              <w:t>ο</w:t>
            </w:r>
            <w:r>
              <w:rPr>
                <w:noProof/>
                <w:webHidden/>
              </w:rPr>
              <w:tab/>
            </w:r>
            <w:r>
              <w:rPr>
                <w:noProof/>
                <w:webHidden/>
              </w:rPr>
              <w:fldChar w:fldCharType="begin"/>
            </w:r>
            <w:r>
              <w:rPr>
                <w:noProof/>
                <w:webHidden/>
              </w:rPr>
              <w:instrText xml:space="preserve"> PAGEREF _Toc138612169 \h </w:instrText>
            </w:r>
            <w:r>
              <w:rPr>
                <w:noProof/>
                <w:webHidden/>
              </w:rPr>
            </w:r>
            <w:r>
              <w:rPr>
                <w:noProof/>
                <w:webHidden/>
              </w:rPr>
              <w:fldChar w:fldCharType="separate"/>
            </w:r>
            <w:r w:rsidR="00E90D54">
              <w:rPr>
                <w:noProof/>
                <w:webHidden/>
              </w:rPr>
              <w:t>22</w:t>
            </w:r>
            <w:r>
              <w:rPr>
                <w:noProof/>
                <w:webHidden/>
              </w:rPr>
              <w:fldChar w:fldCharType="end"/>
            </w:r>
          </w:hyperlink>
        </w:p>
        <w:p w14:paraId="3626E834" w14:textId="5D6B7487" w:rsidR="00A40A8F" w:rsidRDefault="00A40A8F">
          <w:pPr>
            <w:pStyle w:val="TOC1"/>
            <w:tabs>
              <w:tab w:val="right" w:leader="dot" w:pos="9350"/>
            </w:tabs>
            <w:rPr>
              <w:rFonts w:eastAsiaTheme="minorEastAsia"/>
              <w:noProof/>
            </w:rPr>
          </w:pPr>
          <w:hyperlink w:anchor="_Toc138612170" w:history="1">
            <w:r w:rsidRPr="00712FA8">
              <w:rPr>
                <w:rStyle w:val="Hyperlink"/>
                <w:noProof/>
                <w:lang w:val="el-GR"/>
              </w:rPr>
              <w:t>Ερώτημα 7</w:t>
            </w:r>
            <w:r w:rsidRPr="00712FA8">
              <w:rPr>
                <w:rStyle w:val="Hyperlink"/>
                <w:noProof/>
                <w:vertAlign w:val="superscript"/>
                <w:lang w:val="el-GR"/>
              </w:rPr>
              <w:t>ο</w:t>
            </w:r>
            <w:r>
              <w:rPr>
                <w:noProof/>
                <w:webHidden/>
              </w:rPr>
              <w:tab/>
            </w:r>
            <w:r>
              <w:rPr>
                <w:noProof/>
                <w:webHidden/>
              </w:rPr>
              <w:fldChar w:fldCharType="begin"/>
            </w:r>
            <w:r>
              <w:rPr>
                <w:noProof/>
                <w:webHidden/>
              </w:rPr>
              <w:instrText xml:space="preserve"> PAGEREF _Toc138612170 \h </w:instrText>
            </w:r>
            <w:r>
              <w:rPr>
                <w:noProof/>
                <w:webHidden/>
              </w:rPr>
            </w:r>
            <w:r>
              <w:rPr>
                <w:noProof/>
                <w:webHidden/>
              </w:rPr>
              <w:fldChar w:fldCharType="separate"/>
            </w:r>
            <w:r w:rsidR="00E90D54">
              <w:rPr>
                <w:noProof/>
                <w:webHidden/>
              </w:rPr>
              <w:t>23</w:t>
            </w:r>
            <w:r>
              <w:rPr>
                <w:noProof/>
                <w:webHidden/>
              </w:rPr>
              <w:fldChar w:fldCharType="end"/>
            </w:r>
          </w:hyperlink>
        </w:p>
        <w:p w14:paraId="118604F3" w14:textId="0DA6E970" w:rsidR="00170A34" w:rsidRDefault="00170A34">
          <w:r>
            <w:rPr>
              <w:b/>
              <w:bCs/>
              <w:noProof/>
            </w:rPr>
            <w:fldChar w:fldCharType="end"/>
          </w:r>
        </w:p>
      </w:sdtContent>
    </w:sdt>
    <w:p w14:paraId="2FD20D95" w14:textId="0A7DB657" w:rsidR="00F8176C" w:rsidRDefault="00F8176C" w:rsidP="009D2ACC">
      <w:pPr>
        <w:jc w:val="both"/>
        <w:rPr>
          <w:lang w:val="el-GR"/>
        </w:rPr>
      </w:pPr>
    </w:p>
    <w:p w14:paraId="13C8DA2F" w14:textId="77777777" w:rsidR="00F8176C" w:rsidRDefault="00F8176C">
      <w:pPr>
        <w:rPr>
          <w:lang w:val="el-GR"/>
        </w:rPr>
      </w:pPr>
      <w:r>
        <w:rPr>
          <w:lang w:val="el-GR"/>
        </w:rPr>
        <w:br w:type="page"/>
      </w:r>
    </w:p>
    <w:p w14:paraId="7ACDE740" w14:textId="272E4B24" w:rsidR="00F8176C" w:rsidRDefault="00F8176C" w:rsidP="00F8176C">
      <w:pPr>
        <w:pStyle w:val="Heading1"/>
        <w:rPr>
          <w:lang w:val="el-GR"/>
        </w:rPr>
      </w:pPr>
      <w:bookmarkStart w:id="0" w:name="_Toc138612162"/>
      <w:r>
        <w:rPr>
          <w:lang w:val="el-GR"/>
        </w:rPr>
        <w:lastRenderedPageBreak/>
        <w:t>Πίνακες</w:t>
      </w:r>
      <w:bookmarkEnd w:id="0"/>
    </w:p>
    <w:p w14:paraId="624C0099" w14:textId="4F18DF20" w:rsidR="00274125" w:rsidRDefault="00F8176C">
      <w:pPr>
        <w:pStyle w:val="TableofFigures"/>
        <w:tabs>
          <w:tab w:val="right" w:leader="dot" w:pos="9350"/>
        </w:tabs>
        <w:rPr>
          <w:rFonts w:eastAsiaTheme="minorEastAsia"/>
          <w:noProof/>
        </w:rPr>
      </w:pPr>
      <w:r>
        <w:rPr>
          <w:lang w:val="el-GR"/>
        </w:rPr>
        <w:fldChar w:fldCharType="begin"/>
      </w:r>
      <w:r>
        <w:rPr>
          <w:lang w:val="el-GR"/>
        </w:rPr>
        <w:instrText xml:space="preserve"> TOC \h \z \c "Table" </w:instrText>
      </w:r>
      <w:r>
        <w:rPr>
          <w:lang w:val="el-GR"/>
        </w:rPr>
        <w:fldChar w:fldCharType="separate"/>
      </w:r>
      <w:hyperlink w:anchor="_Toc138612179" w:history="1">
        <w:r w:rsidR="00274125" w:rsidRPr="00412836">
          <w:rPr>
            <w:rStyle w:val="Hyperlink"/>
            <w:noProof/>
          </w:rPr>
          <w:t>Table</w:t>
        </w:r>
        <w:r w:rsidR="00274125" w:rsidRPr="00412836">
          <w:rPr>
            <w:rStyle w:val="Hyperlink"/>
            <w:noProof/>
            <w:lang w:val="el-GR"/>
          </w:rPr>
          <w:t xml:space="preserve"> 1Πίνακας συσχετίσεων των μεταβλητών, </w:t>
        </w:r>
        <w:r w:rsidR="00274125" w:rsidRPr="00412836">
          <w:rPr>
            <w:rStyle w:val="Hyperlink"/>
            <w:noProof/>
          </w:rPr>
          <w:t>Pearson</w:t>
        </w:r>
        <w:r w:rsidR="00274125" w:rsidRPr="00412836">
          <w:rPr>
            <w:rStyle w:val="Hyperlink"/>
            <w:noProof/>
            <w:lang w:val="el-GR"/>
          </w:rPr>
          <w:t xml:space="preserve"> </w:t>
        </w:r>
        <w:r w:rsidR="00274125" w:rsidRPr="00412836">
          <w:rPr>
            <w:rStyle w:val="Hyperlink"/>
            <w:noProof/>
          </w:rPr>
          <w:t>correlation</w:t>
        </w:r>
        <w:r w:rsidR="00274125">
          <w:rPr>
            <w:noProof/>
            <w:webHidden/>
          </w:rPr>
          <w:tab/>
        </w:r>
        <w:r w:rsidR="00274125">
          <w:rPr>
            <w:noProof/>
            <w:webHidden/>
          </w:rPr>
          <w:fldChar w:fldCharType="begin"/>
        </w:r>
        <w:r w:rsidR="00274125">
          <w:rPr>
            <w:noProof/>
            <w:webHidden/>
          </w:rPr>
          <w:instrText xml:space="preserve"> PAGEREF _Toc138612179 \h </w:instrText>
        </w:r>
        <w:r w:rsidR="00274125">
          <w:rPr>
            <w:noProof/>
            <w:webHidden/>
          </w:rPr>
        </w:r>
        <w:r w:rsidR="00274125">
          <w:rPr>
            <w:noProof/>
            <w:webHidden/>
          </w:rPr>
          <w:fldChar w:fldCharType="separate"/>
        </w:r>
        <w:r w:rsidR="00E90D54">
          <w:rPr>
            <w:noProof/>
            <w:webHidden/>
          </w:rPr>
          <w:t>5</w:t>
        </w:r>
        <w:r w:rsidR="00274125">
          <w:rPr>
            <w:noProof/>
            <w:webHidden/>
          </w:rPr>
          <w:fldChar w:fldCharType="end"/>
        </w:r>
      </w:hyperlink>
    </w:p>
    <w:p w14:paraId="18BFDEBA" w14:textId="697454C7" w:rsidR="00274125" w:rsidRDefault="00274125">
      <w:pPr>
        <w:pStyle w:val="TableofFigures"/>
        <w:tabs>
          <w:tab w:val="right" w:leader="dot" w:pos="9350"/>
        </w:tabs>
        <w:rPr>
          <w:rFonts w:eastAsiaTheme="minorEastAsia"/>
          <w:noProof/>
        </w:rPr>
      </w:pPr>
      <w:hyperlink w:anchor="_Toc138612180" w:history="1">
        <w:r w:rsidRPr="00412836">
          <w:rPr>
            <w:rStyle w:val="Hyperlink"/>
            <w:noProof/>
          </w:rPr>
          <w:t>Table</w:t>
        </w:r>
        <w:r w:rsidRPr="00412836">
          <w:rPr>
            <w:rStyle w:val="Hyperlink"/>
            <w:noProof/>
            <w:lang w:val="el-GR"/>
          </w:rPr>
          <w:t xml:space="preserve"> </w:t>
        </w:r>
        <w:r w:rsidRPr="00412836">
          <w:rPr>
            <w:rStyle w:val="Hyperlink"/>
            <w:noProof/>
          </w:rPr>
          <w:t>2Bayesian</w:t>
        </w:r>
        <w:r w:rsidRPr="00412836">
          <w:rPr>
            <w:rStyle w:val="Hyperlink"/>
            <w:noProof/>
            <w:lang w:val="el-GR"/>
          </w:rPr>
          <w:t xml:space="preserve"> </w:t>
        </w:r>
        <w:r w:rsidRPr="00412836">
          <w:rPr>
            <w:rStyle w:val="Hyperlink"/>
            <w:noProof/>
          </w:rPr>
          <w:t>Pearson</w:t>
        </w:r>
        <w:r w:rsidRPr="00412836">
          <w:rPr>
            <w:rStyle w:val="Hyperlink"/>
            <w:noProof/>
            <w:lang w:val="el-GR"/>
          </w:rPr>
          <w:t xml:space="preserve"> </w:t>
        </w:r>
        <w:r w:rsidRPr="00412836">
          <w:rPr>
            <w:rStyle w:val="Hyperlink"/>
            <w:noProof/>
          </w:rPr>
          <w:t>Correlation</w:t>
        </w:r>
        <w:r>
          <w:rPr>
            <w:noProof/>
            <w:webHidden/>
          </w:rPr>
          <w:tab/>
        </w:r>
        <w:r>
          <w:rPr>
            <w:noProof/>
            <w:webHidden/>
          </w:rPr>
          <w:fldChar w:fldCharType="begin"/>
        </w:r>
        <w:r>
          <w:rPr>
            <w:noProof/>
            <w:webHidden/>
          </w:rPr>
          <w:instrText xml:space="preserve"> PAGEREF _Toc138612180 \h </w:instrText>
        </w:r>
        <w:r>
          <w:rPr>
            <w:noProof/>
            <w:webHidden/>
          </w:rPr>
        </w:r>
        <w:r>
          <w:rPr>
            <w:noProof/>
            <w:webHidden/>
          </w:rPr>
          <w:fldChar w:fldCharType="separate"/>
        </w:r>
        <w:r w:rsidR="00E90D54">
          <w:rPr>
            <w:noProof/>
            <w:webHidden/>
          </w:rPr>
          <w:t>8</w:t>
        </w:r>
        <w:r>
          <w:rPr>
            <w:noProof/>
            <w:webHidden/>
          </w:rPr>
          <w:fldChar w:fldCharType="end"/>
        </w:r>
      </w:hyperlink>
    </w:p>
    <w:p w14:paraId="13D043B0" w14:textId="2B1DC6E3" w:rsidR="00274125" w:rsidRDefault="00274125">
      <w:pPr>
        <w:pStyle w:val="TableofFigures"/>
        <w:tabs>
          <w:tab w:val="right" w:leader="dot" w:pos="9350"/>
        </w:tabs>
        <w:rPr>
          <w:rFonts w:eastAsiaTheme="minorEastAsia"/>
          <w:noProof/>
        </w:rPr>
      </w:pPr>
      <w:hyperlink w:anchor="_Toc138612181" w:history="1">
        <w:r w:rsidRPr="00412836">
          <w:rPr>
            <w:rStyle w:val="Hyperlink"/>
            <w:noProof/>
          </w:rPr>
          <w:t>Table</w:t>
        </w:r>
        <w:r w:rsidRPr="00412836">
          <w:rPr>
            <w:rStyle w:val="Hyperlink"/>
            <w:noProof/>
            <w:lang w:val="el-GR"/>
          </w:rPr>
          <w:t xml:space="preserve"> 3Πίνακας διακυμάνσεων και συνδιακυμάνσεων μεταξύ των μεταβλητών</w:t>
        </w:r>
        <w:r>
          <w:rPr>
            <w:noProof/>
            <w:webHidden/>
          </w:rPr>
          <w:tab/>
        </w:r>
        <w:r>
          <w:rPr>
            <w:noProof/>
            <w:webHidden/>
          </w:rPr>
          <w:fldChar w:fldCharType="begin"/>
        </w:r>
        <w:r>
          <w:rPr>
            <w:noProof/>
            <w:webHidden/>
          </w:rPr>
          <w:instrText xml:space="preserve"> PAGEREF _Toc138612181 \h </w:instrText>
        </w:r>
        <w:r>
          <w:rPr>
            <w:noProof/>
            <w:webHidden/>
          </w:rPr>
        </w:r>
        <w:r>
          <w:rPr>
            <w:noProof/>
            <w:webHidden/>
          </w:rPr>
          <w:fldChar w:fldCharType="separate"/>
        </w:r>
        <w:r w:rsidR="00E90D54">
          <w:rPr>
            <w:noProof/>
            <w:webHidden/>
          </w:rPr>
          <w:t>10</w:t>
        </w:r>
        <w:r>
          <w:rPr>
            <w:noProof/>
            <w:webHidden/>
          </w:rPr>
          <w:fldChar w:fldCharType="end"/>
        </w:r>
      </w:hyperlink>
    </w:p>
    <w:p w14:paraId="37C180AB" w14:textId="7A661A45" w:rsidR="00274125" w:rsidRDefault="00274125">
      <w:pPr>
        <w:pStyle w:val="TableofFigures"/>
        <w:tabs>
          <w:tab w:val="right" w:leader="dot" w:pos="9350"/>
        </w:tabs>
        <w:rPr>
          <w:rFonts w:eastAsiaTheme="minorEastAsia"/>
          <w:noProof/>
        </w:rPr>
      </w:pPr>
      <w:hyperlink w:anchor="_Toc138612182" w:history="1">
        <w:r w:rsidRPr="00412836">
          <w:rPr>
            <w:rStyle w:val="Hyperlink"/>
            <w:noProof/>
          </w:rPr>
          <w:t>Table</w:t>
        </w:r>
        <w:r w:rsidRPr="00412836">
          <w:rPr>
            <w:rStyle w:val="Hyperlink"/>
            <w:noProof/>
            <w:lang w:val="el-GR"/>
          </w:rPr>
          <w:t xml:space="preserve"> 4Περίληψη του μοντέλου- </w:t>
        </w:r>
        <w:r w:rsidRPr="00412836">
          <w:rPr>
            <w:rStyle w:val="Hyperlink"/>
            <w:noProof/>
            <w:lang w:val="en-GB"/>
          </w:rPr>
          <w:t>sales</w:t>
        </w:r>
        <w:r>
          <w:rPr>
            <w:noProof/>
            <w:webHidden/>
          </w:rPr>
          <w:tab/>
        </w:r>
        <w:r>
          <w:rPr>
            <w:noProof/>
            <w:webHidden/>
          </w:rPr>
          <w:fldChar w:fldCharType="begin"/>
        </w:r>
        <w:r>
          <w:rPr>
            <w:noProof/>
            <w:webHidden/>
          </w:rPr>
          <w:instrText xml:space="preserve"> PAGEREF _Toc138612182 \h </w:instrText>
        </w:r>
        <w:r>
          <w:rPr>
            <w:noProof/>
            <w:webHidden/>
          </w:rPr>
        </w:r>
        <w:r>
          <w:rPr>
            <w:noProof/>
            <w:webHidden/>
          </w:rPr>
          <w:fldChar w:fldCharType="separate"/>
        </w:r>
        <w:r w:rsidR="00E90D54">
          <w:rPr>
            <w:noProof/>
            <w:webHidden/>
          </w:rPr>
          <w:t>11</w:t>
        </w:r>
        <w:r>
          <w:rPr>
            <w:noProof/>
            <w:webHidden/>
          </w:rPr>
          <w:fldChar w:fldCharType="end"/>
        </w:r>
      </w:hyperlink>
    </w:p>
    <w:p w14:paraId="1571EFC6" w14:textId="4B1D2AB6" w:rsidR="00274125" w:rsidRDefault="00274125">
      <w:pPr>
        <w:pStyle w:val="TableofFigures"/>
        <w:tabs>
          <w:tab w:val="right" w:leader="dot" w:pos="9350"/>
        </w:tabs>
        <w:rPr>
          <w:rFonts w:eastAsiaTheme="minorEastAsia"/>
          <w:noProof/>
        </w:rPr>
      </w:pPr>
      <w:hyperlink w:anchor="_Toc138612183" w:history="1">
        <w:r w:rsidRPr="00412836">
          <w:rPr>
            <w:rStyle w:val="Hyperlink"/>
            <w:noProof/>
          </w:rPr>
          <w:t>Table 5</w:t>
        </w:r>
        <w:r w:rsidRPr="00412836">
          <w:rPr>
            <w:rStyle w:val="Hyperlink"/>
            <w:noProof/>
            <w:lang w:val="en-GB"/>
          </w:rPr>
          <w:t>Linear</w:t>
        </w:r>
        <w:r w:rsidRPr="00412836">
          <w:rPr>
            <w:rStyle w:val="Hyperlink"/>
            <w:noProof/>
          </w:rPr>
          <w:t xml:space="preserve"> </w:t>
        </w:r>
        <w:r w:rsidRPr="00412836">
          <w:rPr>
            <w:rStyle w:val="Hyperlink"/>
            <w:noProof/>
            <w:lang w:val="en-GB"/>
          </w:rPr>
          <w:t>regression</w:t>
        </w:r>
        <w:r w:rsidRPr="00412836">
          <w:rPr>
            <w:rStyle w:val="Hyperlink"/>
            <w:noProof/>
          </w:rPr>
          <w:t xml:space="preserve"> </w:t>
        </w:r>
        <w:r w:rsidRPr="00412836">
          <w:rPr>
            <w:rStyle w:val="Hyperlink"/>
            <w:noProof/>
            <w:lang w:val="en-GB"/>
          </w:rPr>
          <w:t>one</w:t>
        </w:r>
        <w:r w:rsidRPr="00412836">
          <w:rPr>
            <w:rStyle w:val="Hyperlink"/>
            <w:noProof/>
          </w:rPr>
          <w:t xml:space="preserve"> </w:t>
        </w:r>
        <w:r w:rsidRPr="00412836">
          <w:rPr>
            <w:rStyle w:val="Hyperlink"/>
            <w:noProof/>
            <w:lang w:val="en-GB"/>
          </w:rPr>
          <w:t>variable</w:t>
        </w:r>
        <w:r w:rsidRPr="00412836">
          <w:rPr>
            <w:rStyle w:val="Hyperlink"/>
            <w:noProof/>
          </w:rPr>
          <w:t xml:space="preserve"> - </w:t>
        </w:r>
        <w:r w:rsidRPr="00412836">
          <w:rPr>
            <w:rStyle w:val="Hyperlink"/>
            <w:noProof/>
            <w:lang w:val="en-GB"/>
          </w:rPr>
          <w:t>ANOVA</w:t>
        </w:r>
        <w:r>
          <w:rPr>
            <w:noProof/>
            <w:webHidden/>
          </w:rPr>
          <w:tab/>
        </w:r>
        <w:r>
          <w:rPr>
            <w:noProof/>
            <w:webHidden/>
          </w:rPr>
          <w:fldChar w:fldCharType="begin"/>
        </w:r>
        <w:r>
          <w:rPr>
            <w:noProof/>
            <w:webHidden/>
          </w:rPr>
          <w:instrText xml:space="preserve"> PAGEREF _Toc138612183 \h </w:instrText>
        </w:r>
        <w:r>
          <w:rPr>
            <w:noProof/>
            <w:webHidden/>
          </w:rPr>
        </w:r>
        <w:r>
          <w:rPr>
            <w:noProof/>
            <w:webHidden/>
          </w:rPr>
          <w:fldChar w:fldCharType="separate"/>
        </w:r>
        <w:r w:rsidR="00E90D54">
          <w:rPr>
            <w:noProof/>
            <w:webHidden/>
          </w:rPr>
          <w:t>11</w:t>
        </w:r>
        <w:r>
          <w:rPr>
            <w:noProof/>
            <w:webHidden/>
          </w:rPr>
          <w:fldChar w:fldCharType="end"/>
        </w:r>
      </w:hyperlink>
    </w:p>
    <w:p w14:paraId="4F0835A0" w14:textId="42EE00B4" w:rsidR="00274125" w:rsidRDefault="00274125">
      <w:pPr>
        <w:pStyle w:val="TableofFigures"/>
        <w:tabs>
          <w:tab w:val="right" w:leader="dot" w:pos="9350"/>
        </w:tabs>
        <w:rPr>
          <w:rFonts w:eastAsiaTheme="minorEastAsia"/>
          <w:noProof/>
        </w:rPr>
      </w:pPr>
      <w:hyperlink w:anchor="_Toc138612184" w:history="1">
        <w:r w:rsidRPr="00412836">
          <w:rPr>
            <w:rStyle w:val="Hyperlink"/>
            <w:noProof/>
          </w:rPr>
          <w:t>Table 6Coefficients linear regression ove independent variable</w:t>
        </w:r>
        <w:r>
          <w:rPr>
            <w:noProof/>
            <w:webHidden/>
          </w:rPr>
          <w:tab/>
        </w:r>
        <w:r>
          <w:rPr>
            <w:noProof/>
            <w:webHidden/>
          </w:rPr>
          <w:fldChar w:fldCharType="begin"/>
        </w:r>
        <w:r>
          <w:rPr>
            <w:noProof/>
            <w:webHidden/>
          </w:rPr>
          <w:instrText xml:space="preserve"> PAGEREF _Toc138612184 \h </w:instrText>
        </w:r>
        <w:r>
          <w:rPr>
            <w:noProof/>
            <w:webHidden/>
          </w:rPr>
        </w:r>
        <w:r>
          <w:rPr>
            <w:noProof/>
            <w:webHidden/>
          </w:rPr>
          <w:fldChar w:fldCharType="separate"/>
        </w:r>
        <w:r w:rsidR="00E90D54">
          <w:rPr>
            <w:noProof/>
            <w:webHidden/>
          </w:rPr>
          <w:t>12</w:t>
        </w:r>
        <w:r>
          <w:rPr>
            <w:noProof/>
            <w:webHidden/>
          </w:rPr>
          <w:fldChar w:fldCharType="end"/>
        </w:r>
      </w:hyperlink>
    </w:p>
    <w:p w14:paraId="08FE2BE5" w14:textId="27441302" w:rsidR="00274125" w:rsidRDefault="00274125">
      <w:pPr>
        <w:pStyle w:val="TableofFigures"/>
        <w:tabs>
          <w:tab w:val="right" w:leader="dot" w:pos="9350"/>
        </w:tabs>
        <w:rPr>
          <w:rFonts w:eastAsiaTheme="minorEastAsia"/>
          <w:noProof/>
        </w:rPr>
      </w:pPr>
      <w:hyperlink w:anchor="_Toc138612185" w:history="1">
        <w:r w:rsidRPr="00412836">
          <w:rPr>
            <w:rStyle w:val="Hyperlink"/>
            <w:noProof/>
          </w:rPr>
          <w:t>Table 7Model Summary - Sales</w:t>
        </w:r>
        <w:r>
          <w:rPr>
            <w:noProof/>
            <w:webHidden/>
          </w:rPr>
          <w:tab/>
        </w:r>
        <w:r>
          <w:rPr>
            <w:noProof/>
            <w:webHidden/>
          </w:rPr>
          <w:fldChar w:fldCharType="begin"/>
        </w:r>
        <w:r>
          <w:rPr>
            <w:noProof/>
            <w:webHidden/>
          </w:rPr>
          <w:instrText xml:space="preserve"> PAGEREF _Toc138612185 \h </w:instrText>
        </w:r>
        <w:r>
          <w:rPr>
            <w:noProof/>
            <w:webHidden/>
          </w:rPr>
        </w:r>
        <w:r>
          <w:rPr>
            <w:noProof/>
            <w:webHidden/>
          </w:rPr>
          <w:fldChar w:fldCharType="separate"/>
        </w:r>
        <w:r w:rsidR="00E90D54">
          <w:rPr>
            <w:noProof/>
            <w:webHidden/>
          </w:rPr>
          <w:t>13</w:t>
        </w:r>
        <w:r>
          <w:rPr>
            <w:noProof/>
            <w:webHidden/>
          </w:rPr>
          <w:fldChar w:fldCharType="end"/>
        </w:r>
      </w:hyperlink>
    </w:p>
    <w:p w14:paraId="19E6B1D5" w14:textId="24FBF160" w:rsidR="00274125" w:rsidRDefault="00274125">
      <w:pPr>
        <w:pStyle w:val="TableofFigures"/>
        <w:tabs>
          <w:tab w:val="right" w:leader="dot" w:pos="9350"/>
        </w:tabs>
        <w:rPr>
          <w:rFonts w:eastAsiaTheme="minorEastAsia"/>
          <w:noProof/>
        </w:rPr>
      </w:pPr>
      <w:hyperlink w:anchor="_Toc138612186" w:history="1">
        <w:r w:rsidRPr="00412836">
          <w:rPr>
            <w:rStyle w:val="Hyperlink"/>
            <w:noProof/>
          </w:rPr>
          <w:t>Table 8</w:t>
        </w:r>
        <w:r w:rsidRPr="00412836">
          <w:rPr>
            <w:rStyle w:val="Hyperlink"/>
            <w:noProof/>
            <w:lang w:val="en-GB"/>
          </w:rPr>
          <w:t>ANOVA model H1</w:t>
        </w:r>
        <w:r>
          <w:rPr>
            <w:noProof/>
            <w:webHidden/>
          </w:rPr>
          <w:tab/>
        </w:r>
        <w:r>
          <w:rPr>
            <w:noProof/>
            <w:webHidden/>
          </w:rPr>
          <w:fldChar w:fldCharType="begin"/>
        </w:r>
        <w:r>
          <w:rPr>
            <w:noProof/>
            <w:webHidden/>
          </w:rPr>
          <w:instrText xml:space="preserve"> PAGEREF _Toc138612186 \h </w:instrText>
        </w:r>
        <w:r>
          <w:rPr>
            <w:noProof/>
            <w:webHidden/>
          </w:rPr>
        </w:r>
        <w:r>
          <w:rPr>
            <w:noProof/>
            <w:webHidden/>
          </w:rPr>
          <w:fldChar w:fldCharType="separate"/>
        </w:r>
        <w:r w:rsidR="00E90D54">
          <w:rPr>
            <w:noProof/>
            <w:webHidden/>
          </w:rPr>
          <w:t>13</w:t>
        </w:r>
        <w:r>
          <w:rPr>
            <w:noProof/>
            <w:webHidden/>
          </w:rPr>
          <w:fldChar w:fldCharType="end"/>
        </w:r>
      </w:hyperlink>
    </w:p>
    <w:p w14:paraId="4240F05A" w14:textId="58958472" w:rsidR="00274125" w:rsidRDefault="00274125">
      <w:pPr>
        <w:pStyle w:val="TableofFigures"/>
        <w:tabs>
          <w:tab w:val="right" w:leader="dot" w:pos="9350"/>
        </w:tabs>
        <w:rPr>
          <w:rFonts w:eastAsiaTheme="minorEastAsia"/>
          <w:noProof/>
        </w:rPr>
      </w:pPr>
      <w:hyperlink w:anchor="_Toc138612187" w:history="1">
        <w:r w:rsidRPr="00412836">
          <w:rPr>
            <w:rStyle w:val="Hyperlink"/>
            <w:noProof/>
          </w:rPr>
          <w:t>Table 9Coefficients multivariable linear regression model</w:t>
        </w:r>
        <w:r>
          <w:rPr>
            <w:noProof/>
            <w:webHidden/>
          </w:rPr>
          <w:tab/>
        </w:r>
        <w:r>
          <w:rPr>
            <w:noProof/>
            <w:webHidden/>
          </w:rPr>
          <w:fldChar w:fldCharType="begin"/>
        </w:r>
        <w:r>
          <w:rPr>
            <w:noProof/>
            <w:webHidden/>
          </w:rPr>
          <w:instrText xml:space="preserve"> PAGEREF _Toc138612187 \h </w:instrText>
        </w:r>
        <w:r>
          <w:rPr>
            <w:noProof/>
            <w:webHidden/>
          </w:rPr>
        </w:r>
        <w:r>
          <w:rPr>
            <w:noProof/>
            <w:webHidden/>
          </w:rPr>
          <w:fldChar w:fldCharType="separate"/>
        </w:r>
        <w:r w:rsidR="00E90D54">
          <w:rPr>
            <w:noProof/>
            <w:webHidden/>
          </w:rPr>
          <w:t>14</w:t>
        </w:r>
        <w:r>
          <w:rPr>
            <w:noProof/>
            <w:webHidden/>
          </w:rPr>
          <w:fldChar w:fldCharType="end"/>
        </w:r>
      </w:hyperlink>
    </w:p>
    <w:p w14:paraId="50517A78" w14:textId="52A50225" w:rsidR="00274125" w:rsidRDefault="00274125">
      <w:pPr>
        <w:pStyle w:val="TableofFigures"/>
        <w:tabs>
          <w:tab w:val="right" w:leader="dot" w:pos="9350"/>
        </w:tabs>
        <w:rPr>
          <w:rFonts w:eastAsiaTheme="minorEastAsia"/>
          <w:noProof/>
        </w:rPr>
      </w:pPr>
      <w:hyperlink w:anchor="_Toc138612188" w:history="1">
        <w:r w:rsidRPr="00412836">
          <w:rPr>
            <w:rStyle w:val="Hyperlink"/>
            <w:noProof/>
          </w:rPr>
          <w:t>Table 10Cronbach's reliability test q1-q16</w:t>
        </w:r>
        <w:r>
          <w:rPr>
            <w:noProof/>
            <w:webHidden/>
          </w:rPr>
          <w:tab/>
        </w:r>
        <w:r>
          <w:rPr>
            <w:noProof/>
            <w:webHidden/>
          </w:rPr>
          <w:fldChar w:fldCharType="begin"/>
        </w:r>
        <w:r>
          <w:rPr>
            <w:noProof/>
            <w:webHidden/>
          </w:rPr>
          <w:instrText xml:space="preserve"> PAGEREF _Toc138612188 \h </w:instrText>
        </w:r>
        <w:r>
          <w:rPr>
            <w:noProof/>
            <w:webHidden/>
          </w:rPr>
        </w:r>
        <w:r>
          <w:rPr>
            <w:noProof/>
            <w:webHidden/>
          </w:rPr>
          <w:fldChar w:fldCharType="separate"/>
        </w:r>
        <w:r w:rsidR="00E90D54">
          <w:rPr>
            <w:noProof/>
            <w:webHidden/>
          </w:rPr>
          <w:t>15</w:t>
        </w:r>
        <w:r>
          <w:rPr>
            <w:noProof/>
            <w:webHidden/>
          </w:rPr>
          <w:fldChar w:fldCharType="end"/>
        </w:r>
      </w:hyperlink>
    </w:p>
    <w:p w14:paraId="60D43C43" w14:textId="62FD3A19" w:rsidR="00274125" w:rsidRDefault="00274125">
      <w:pPr>
        <w:pStyle w:val="TableofFigures"/>
        <w:tabs>
          <w:tab w:val="right" w:leader="dot" w:pos="9350"/>
        </w:tabs>
        <w:rPr>
          <w:rFonts w:eastAsiaTheme="minorEastAsia"/>
          <w:noProof/>
        </w:rPr>
      </w:pPr>
      <w:hyperlink w:anchor="_Toc138612189" w:history="1">
        <w:r w:rsidRPr="00412836">
          <w:rPr>
            <w:rStyle w:val="Hyperlink"/>
            <w:noProof/>
          </w:rPr>
          <w:t>Table 11Chi-squared test</w:t>
        </w:r>
        <w:r>
          <w:rPr>
            <w:noProof/>
            <w:webHidden/>
          </w:rPr>
          <w:tab/>
        </w:r>
        <w:r>
          <w:rPr>
            <w:noProof/>
            <w:webHidden/>
          </w:rPr>
          <w:fldChar w:fldCharType="begin"/>
        </w:r>
        <w:r>
          <w:rPr>
            <w:noProof/>
            <w:webHidden/>
          </w:rPr>
          <w:instrText xml:space="preserve"> PAGEREF _Toc138612189 \h </w:instrText>
        </w:r>
        <w:r>
          <w:rPr>
            <w:noProof/>
            <w:webHidden/>
          </w:rPr>
        </w:r>
        <w:r>
          <w:rPr>
            <w:noProof/>
            <w:webHidden/>
          </w:rPr>
          <w:fldChar w:fldCharType="separate"/>
        </w:r>
        <w:r w:rsidR="00E90D54">
          <w:rPr>
            <w:noProof/>
            <w:webHidden/>
          </w:rPr>
          <w:t>16</w:t>
        </w:r>
        <w:r>
          <w:rPr>
            <w:noProof/>
            <w:webHidden/>
          </w:rPr>
          <w:fldChar w:fldCharType="end"/>
        </w:r>
      </w:hyperlink>
    </w:p>
    <w:p w14:paraId="4918BB0B" w14:textId="5C2F1197" w:rsidR="00274125" w:rsidRDefault="00274125">
      <w:pPr>
        <w:pStyle w:val="TableofFigures"/>
        <w:tabs>
          <w:tab w:val="right" w:leader="dot" w:pos="9350"/>
        </w:tabs>
        <w:rPr>
          <w:rFonts w:eastAsiaTheme="minorEastAsia"/>
          <w:noProof/>
        </w:rPr>
      </w:pPr>
      <w:hyperlink w:anchor="_Toc138612190" w:history="1">
        <w:r w:rsidRPr="00412836">
          <w:rPr>
            <w:rStyle w:val="Hyperlink"/>
            <w:noProof/>
          </w:rPr>
          <w:t>Table 12Factor Loadings</w:t>
        </w:r>
        <w:r>
          <w:rPr>
            <w:noProof/>
            <w:webHidden/>
          </w:rPr>
          <w:tab/>
        </w:r>
        <w:r>
          <w:rPr>
            <w:noProof/>
            <w:webHidden/>
          </w:rPr>
          <w:fldChar w:fldCharType="begin"/>
        </w:r>
        <w:r>
          <w:rPr>
            <w:noProof/>
            <w:webHidden/>
          </w:rPr>
          <w:instrText xml:space="preserve"> PAGEREF _Toc138612190 \h </w:instrText>
        </w:r>
        <w:r>
          <w:rPr>
            <w:noProof/>
            <w:webHidden/>
          </w:rPr>
        </w:r>
        <w:r>
          <w:rPr>
            <w:noProof/>
            <w:webHidden/>
          </w:rPr>
          <w:fldChar w:fldCharType="separate"/>
        </w:r>
        <w:r w:rsidR="00E90D54">
          <w:rPr>
            <w:noProof/>
            <w:webHidden/>
          </w:rPr>
          <w:t>16</w:t>
        </w:r>
        <w:r>
          <w:rPr>
            <w:noProof/>
            <w:webHidden/>
          </w:rPr>
          <w:fldChar w:fldCharType="end"/>
        </w:r>
      </w:hyperlink>
    </w:p>
    <w:p w14:paraId="54CC73A1" w14:textId="0DE40418" w:rsidR="00274125" w:rsidRDefault="00274125">
      <w:pPr>
        <w:pStyle w:val="TableofFigures"/>
        <w:tabs>
          <w:tab w:val="right" w:leader="dot" w:pos="9350"/>
        </w:tabs>
        <w:rPr>
          <w:rFonts w:eastAsiaTheme="minorEastAsia"/>
          <w:noProof/>
        </w:rPr>
      </w:pPr>
      <w:hyperlink w:anchor="_Toc138612191" w:history="1">
        <w:r w:rsidRPr="00412836">
          <w:rPr>
            <w:rStyle w:val="Hyperlink"/>
            <w:noProof/>
          </w:rPr>
          <w:t>Table 13Factor Loadings (Structure Matrix)</w:t>
        </w:r>
        <w:r>
          <w:rPr>
            <w:noProof/>
            <w:webHidden/>
          </w:rPr>
          <w:tab/>
        </w:r>
        <w:r>
          <w:rPr>
            <w:noProof/>
            <w:webHidden/>
          </w:rPr>
          <w:fldChar w:fldCharType="begin"/>
        </w:r>
        <w:r>
          <w:rPr>
            <w:noProof/>
            <w:webHidden/>
          </w:rPr>
          <w:instrText xml:space="preserve"> PAGEREF _Toc138612191 \h </w:instrText>
        </w:r>
        <w:r>
          <w:rPr>
            <w:noProof/>
            <w:webHidden/>
          </w:rPr>
        </w:r>
        <w:r>
          <w:rPr>
            <w:noProof/>
            <w:webHidden/>
          </w:rPr>
          <w:fldChar w:fldCharType="separate"/>
        </w:r>
        <w:r w:rsidR="00E90D54">
          <w:rPr>
            <w:noProof/>
            <w:webHidden/>
          </w:rPr>
          <w:t>17</w:t>
        </w:r>
        <w:r>
          <w:rPr>
            <w:noProof/>
            <w:webHidden/>
          </w:rPr>
          <w:fldChar w:fldCharType="end"/>
        </w:r>
      </w:hyperlink>
    </w:p>
    <w:p w14:paraId="427CD123" w14:textId="168DCC7A" w:rsidR="00274125" w:rsidRDefault="00274125">
      <w:pPr>
        <w:pStyle w:val="TableofFigures"/>
        <w:tabs>
          <w:tab w:val="right" w:leader="dot" w:pos="9350"/>
        </w:tabs>
        <w:rPr>
          <w:rFonts w:eastAsiaTheme="minorEastAsia"/>
          <w:noProof/>
        </w:rPr>
      </w:pPr>
      <w:hyperlink w:anchor="_Toc138612192" w:history="1">
        <w:r w:rsidRPr="00412836">
          <w:rPr>
            <w:rStyle w:val="Hyperlink"/>
            <w:noProof/>
          </w:rPr>
          <w:t>Table 14Factor Characteristics</w:t>
        </w:r>
        <w:r>
          <w:rPr>
            <w:noProof/>
            <w:webHidden/>
          </w:rPr>
          <w:tab/>
        </w:r>
        <w:r>
          <w:rPr>
            <w:noProof/>
            <w:webHidden/>
          </w:rPr>
          <w:fldChar w:fldCharType="begin"/>
        </w:r>
        <w:r>
          <w:rPr>
            <w:noProof/>
            <w:webHidden/>
          </w:rPr>
          <w:instrText xml:space="preserve"> PAGEREF _Toc138612192 \h </w:instrText>
        </w:r>
        <w:r>
          <w:rPr>
            <w:noProof/>
            <w:webHidden/>
          </w:rPr>
        </w:r>
        <w:r>
          <w:rPr>
            <w:noProof/>
            <w:webHidden/>
          </w:rPr>
          <w:fldChar w:fldCharType="separate"/>
        </w:r>
        <w:r w:rsidR="00E90D54">
          <w:rPr>
            <w:noProof/>
            <w:webHidden/>
          </w:rPr>
          <w:t>18</w:t>
        </w:r>
        <w:r>
          <w:rPr>
            <w:noProof/>
            <w:webHidden/>
          </w:rPr>
          <w:fldChar w:fldCharType="end"/>
        </w:r>
      </w:hyperlink>
    </w:p>
    <w:p w14:paraId="497009E6" w14:textId="28BF31DA" w:rsidR="00274125" w:rsidRDefault="00274125">
      <w:pPr>
        <w:pStyle w:val="TableofFigures"/>
        <w:tabs>
          <w:tab w:val="right" w:leader="dot" w:pos="9350"/>
        </w:tabs>
        <w:rPr>
          <w:rFonts w:eastAsiaTheme="minorEastAsia"/>
          <w:noProof/>
        </w:rPr>
      </w:pPr>
      <w:hyperlink w:anchor="_Toc138612193" w:history="1">
        <w:r w:rsidRPr="00412836">
          <w:rPr>
            <w:rStyle w:val="Hyperlink"/>
            <w:noProof/>
          </w:rPr>
          <w:t>Table 15Factor correlations between the three factors</w:t>
        </w:r>
        <w:r>
          <w:rPr>
            <w:noProof/>
            <w:webHidden/>
          </w:rPr>
          <w:tab/>
        </w:r>
        <w:r>
          <w:rPr>
            <w:noProof/>
            <w:webHidden/>
          </w:rPr>
          <w:fldChar w:fldCharType="begin"/>
        </w:r>
        <w:r>
          <w:rPr>
            <w:noProof/>
            <w:webHidden/>
          </w:rPr>
          <w:instrText xml:space="preserve"> PAGEREF _Toc138612193 \h </w:instrText>
        </w:r>
        <w:r>
          <w:rPr>
            <w:noProof/>
            <w:webHidden/>
          </w:rPr>
        </w:r>
        <w:r>
          <w:rPr>
            <w:noProof/>
            <w:webHidden/>
          </w:rPr>
          <w:fldChar w:fldCharType="separate"/>
        </w:r>
        <w:r w:rsidR="00E90D54">
          <w:rPr>
            <w:noProof/>
            <w:webHidden/>
          </w:rPr>
          <w:t>19</w:t>
        </w:r>
        <w:r>
          <w:rPr>
            <w:noProof/>
            <w:webHidden/>
          </w:rPr>
          <w:fldChar w:fldCharType="end"/>
        </w:r>
      </w:hyperlink>
    </w:p>
    <w:p w14:paraId="6A38A2C1" w14:textId="6C4A66DC" w:rsidR="00274125" w:rsidRDefault="00274125">
      <w:pPr>
        <w:pStyle w:val="TableofFigures"/>
        <w:tabs>
          <w:tab w:val="right" w:leader="dot" w:pos="9350"/>
        </w:tabs>
        <w:rPr>
          <w:rFonts w:eastAsiaTheme="minorEastAsia"/>
          <w:noProof/>
        </w:rPr>
      </w:pPr>
      <w:hyperlink w:anchor="_Toc138612194" w:history="1">
        <w:r w:rsidRPr="00412836">
          <w:rPr>
            <w:rStyle w:val="Hyperlink"/>
            <w:noProof/>
          </w:rPr>
          <w:t>Table 16Additional fit indices</w:t>
        </w:r>
        <w:r>
          <w:rPr>
            <w:noProof/>
            <w:webHidden/>
          </w:rPr>
          <w:tab/>
        </w:r>
        <w:r>
          <w:rPr>
            <w:noProof/>
            <w:webHidden/>
          </w:rPr>
          <w:fldChar w:fldCharType="begin"/>
        </w:r>
        <w:r>
          <w:rPr>
            <w:noProof/>
            <w:webHidden/>
          </w:rPr>
          <w:instrText xml:space="preserve"> PAGEREF _Toc138612194 \h </w:instrText>
        </w:r>
        <w:r>
          <w:rPr>
            <w:noProof/>
            <w:webHidden/>
          </w:rPr>
        </w:r>
        <w:r>
          <w:rPr>
            <w:noProof/>
            <w:webHidden/>
          </w:rPr>
          <w:fldChar w:fldCharType="separate"/>
        </w:r>
        <w:r w:rsidR="00E90D54">
          <w:rPr>
            <w:noProof/>
            <w:webHidden/>
          </w:rPr>
          <w:t>19</w:t>
        </w:r>
        <w:r>
          <w:rPr>
            <w:noProof/>
            <w:webHidden/>
          </w:rPr>
          <w:fldChar w:fldCharType="end"/>
        </w:r>
      </w:hyperlink>
    </w:p>
    <w:p w14:paraId="19C8BD07" w14:textId="5827EF95" w:rsidR="00274125" w:rsidRDefault="00274125">
      <w:pPr>
        <w:pStyle w:val="TableofFigures"/>
        <w:tabs>
          <w:tab w:val="right" w:leader="dot" w:pos="9350"/>
        </w:tabs>
        <w:rPr>
          <w:rFonts w:eastAsiaTheme="minorEastAsia"/>
          <w:noProof/>
        </w:rPr>
      </w:pPr>
      <w:hyperlink w:anchor="_Toc138612195" w:history="1">
        <w:r w:rsidRPr="00412836">
          <w:rPr>
            <w:rStyle w:val="Hyperlink"/>
            <w:noProof/>
          </w:rPr>
          <w:t>Table 17Residual matrix</w:t>
        </w:r>
        <w:r>
          <w:rPr>
            <w:noProof/>
            <w:webHidden/>
          </w:rPr>
          <w:tab/>
        </w:r>
        <w:r>
          <w:rPr>
            <w:noProof/>
            <w:webHidden/>
          </w:rPr>
          <w:fldChar w:fldCharType="begin"/>
        </w:r>
        <w:r>
          <w:rPr>
            <w:noProof/>
            <w:webHidden/>
          </w:rPr>
          <w:instrText xml:space="preserve"> PAGEREF _Toc138612195 \h </w:instrText>
        </w:r>
        <w:r>
          <w:rPr>
            <w:noProof/>
            <w:webHidden/>
          </w:rPr>
        </w:r>
        <w:r>
          <w:rPr>
            <w:noProof/>
            <w:webHidden/>
          </w:rPr>
          <w:fldChar w:fldCharType="separate"/>
        </w:r>
        <w:r w:rsidR="00E90D54">
          <w:rPr>
            <w:noProof/>
            <w:webHidden/>
          </w:rPr>
          <w:t>19</w:t>
        </w:r>
        <w:r>
          <w:rPr>
            <w:noProof/>
            <w:webHidden/>
          </w:rPr>
          <w:fldChar w:fldCharType="end"/>
        </w:r>
      </w:hyperlink>
    </w:p>
    <w:p w14:paraId="45087322" w14:textId="34E4EB36" w:rsidR="00274125" w:rsidRDefault="00274125">
      <w:pPr>
        <w:pStyle w:val="TableofFigures"/>
        <w:tabs>
          <w:tab w:val="right" w:leader="dot" w:pos="9350"/>
        </w:tabs>
        <w:rPr>
          <w:rFonts w:eastAsiaTheme="minorEastAsia"/>
          <w:noProof/>
        </w:rPr>
      </w:pPr>
      <w:hyperlink w:anchor="_Toc138612196" w:history="1">
        <w:r w:rsidRPr="00412836">
          <w:rPr>
            <w:rStyle w:val="Hyperlink"/>
            <w:noProof/>
          </w:rPr>
          <w:t>Table</w:t>
        </w:r>
        <w:r w:rsidRPr="00412836">
          <w:rPr>
            <w:rStyle w:val="Hyperlink"/>
            <w:noProof/>
            <w:lang w:val="el-GR"/>
          </w:rPr>
          <w:t xml:space="preserve"> </w:t>
        </w:r>
        <w:r w:rsidRPr="00412836">
          <w:rPr>
            <w:rStyle w:val="Hyperlink"/>
            <w:noProof/>
          </w:rPr>
          <w:t>18ANOVA</w:t>
        </w:r>
        <w:r w:rsidRPr="00412836">
          <w:rPr>
            <w:rStyle w:val="Hyperlink"/>
            <w:noProof/>
            <w:lang w:val="el-GR"/>
          </w:rPr>
          <w:t xml:space="preserve"> </w:t>
        </w:r>
        <w:r w:rsidRPr="00412836">
          <w:rPr>
            <w:rStyle w:val="Hyperlink"/>
            <w:noProof/>
          </w:rPr>
          <w:t>age</w:t>
        </w:r>
        <w:r w:rsidRPr="00412836">
          <w:rPr>
            <w:rStyle w:val="Hyperlink"/>
            <w:noProof/>
            <w:lang w:val="el-GR"/>
          </w:rPr>
          <w:t xml:space="preserve"> </w:t>
        </w:r>
        <w:r w:rsidRPr="00412836">
          <w:rPr>
            <w:rStyle w:val="Hyperlink"/>
            <w:noProof/>
          </w:rPr>
          <w:t>grouping</w:t>
        </w:r>
        <w:r>
          <w:rPr>
            <w:noProof/>
            <w:webHidden/>
          </w:rPr>
          <w:tab/>
        </w:r>
        <w:r>
          <w:rPr>
            <w:noProof/>
            <w:webHidden/>
          </w:rPr>
          <w:fldChar w:fldCharType="begin"/>
        </w:r>
        <w:r>
          <w:rPr>
            <w:noProof/>
            <w:webHidden/>
          </w:rPr>
          <w:instrText xml:space="preserve"> PAGEREF _Toc138612196 \h </w:instrText>
        </w:r>
        <w:r>
          <w:rPr>
            <w:noProof/>
            <w:webHidden/>
          </w:rPr>
        </w:r>
        <w:r>
          <w:rPr>
            <w:noProof/>
            <w:webHidden/>
          </w:rPr>
          <w:fldChar w:fldCharType="separate"/>
        </w:r>
        <w:r w:rsidR="00E90D54">
          <w:rPr>
            <w:noProof/>
            <w:webHidden/>
          </w:rPr>
          <w:t>22</w:t>
        </w:r>
        <w:r>
          <w:rPr>
            <w:noProof/>
            <w:webHidden/>
          </w:rPr>
          <w:fldChar w:fldCharType="end"/>
        </w:r>
      </w:hyperlink>
    </w:p>
    <w:p w14:paraId="7035C507" w14:textId="6D1A1A65" w:rsidR="00274125" w:rsidRDefault="00274125">
      <w:pPr>
        <w:pStyle w:val="TableofFigures"/>
        <w:tabs>
          <w:tab w:val="right" w:leader="dot" w:pos="9350"/>
        </w:tabs>
        <w:rPr>
          <w:rFonts w:eastAsiaTheme="minorEastAsia"/>
          <w:noProof/>
        </w:rPr>
      </w:pPr>
      <w:hyperlink w:anchor="_Toc138612197" w:history="1">
        <w:r w:rsidRPr="00412836">
          <w:rPr>
            <w:rStyle w:val="Hyperlink"/>
            <w:noProof/>
          </w:rPr>
          <w:t>Table 19</w:t>
        </w:r>
        <w:r w:rsidRPr="00412836">
          <w:rPr>
            <w:rStyle w:val="Hyperlink"/>
            <w:noProof/>
            <w:lang w:val="en-GB"/>
          </w:rPr>
          <w:t>Chi</w:t>
        </w:r>
        <w:r w:rsidRPr="00412836">
          <w:rPr>
            <w:rStyle w:val="Hyperlink"/>
            <w:noProof/>
          </w:rPr>
          <w:t>-</w:t>
        </w:r>
        <w:r w:rsidRPr="00412836">
          <w:rPr>
            <w:rStyle w:val="Hyperlink"/>
            <w:noProof/>
            <w:lang w:val="en-GB"/>
          </w:rPr>
          <w:t>squared</w:t>
        </w:r>
        <w:r w:rsidRPr="00412836">
          <w:rPr>
            <w:rStyle w:val="Hyperlink"/>
            <w:noProof/>
          </w:rPr>
          <w:t xml:space="preserve"> </w:t>
        </w:r>
        <w:r w:rsidRPr="00412836">
          <w:rPr>
            <w:rStyle w:val="Hyperlink"/>
            <w:noProof/>
            <w:lang w:val="en-GB"/>
          </w:rPr>
          <w:t>test</w:t>
        </w:r>
        <w:r w:rsidRPr="00412836">
          <w:rPr>
            <w:rStyle w:val="Hyperlink"/>
            <w:noProof/>
          </w:rPr>
          <w:t xml:space="preserve"> </w:t>
        </w:r>
        <w:r w:rsidRPr="00412836">
          <w:rPr>
            <w:rStyle w:val="Hyperlink"/>
            <w:noProof/>
            <w:lang w:val="en-GB"/>
          </w:rPr>
          <w:t>PCA</w:t>
        </w:r>
        <w:r w:rsidRPr="00412836">
          <w:rPr>
            <w:rStyle w:val="Hyperlink"/>
            <w:noProof/>
          </w:rPr>
          <w:t xml:space="preserve"> </w:t>
        </w:r>
        <w:r w:rsidRPr="00412836">
          <w:rPr>
            <w:rStyle w:val="Hyperlink"/>
            <w:noProof/>
            <w:lang w:val="en-GB"/>
          </w:rPr>
          <w:t>Analysis</w:t>
        </w:r>
        <w:r>
          <w:rPr>
            <w:noProof/>
            <w:webHidden/>
          </w:rPr>
          <w:tab/>
        </w:r>
        <w:r>
          <w:rPr>
            <w:noProof/>
            <w:webHidden/>
          </w:rPr>
          <w:fldChar w:fldCharType="begin"/>
        </w:r>
        <w:r>
          <w:rPr>
            <w:noProof/>
            <w:webHidden/>
          </w:rPr>
          <w:instrText xml:space="preserve"> PAGEREF _Toc138612197 \h </w:instrText>
        </w:r>
        <w:r>
          <w:rPr>
            <w:noProof/>
            <w:webHidden/>
          </w:rPr>
        </w:r>
        <w:r>
          <w:rPr>
            <w:noProof/>
            <w:webHidden/>
          </w:rPr>
          <w:fldChar w:fldCharType="separate"/>
        </w:r>
        <w:r w:rsidR="00E90D54">
          <w:rPr>
            <w:noProof/>
            <w:webHidden/>
          </w:rPr>
          <w:t>24</w:t>
        </w:r>
        <w:r>
          <w:rPr>
            <w:noProof/>
            <w:webHidden/>
          </w:rPr>
          <w:fldChar w:fldCharType="end"/>
        </w:r>
      </w:hyperlink>
    </w:p>
    <w:p w14:paraId="59D48A0A" w14:textId="75776EB2" w:rsidR="00274125" w:rsidRDefault="00274125">
      <w:pPr>
        <w:pStyle w:val="TableofFigures"/>
        <w:tabs>
          <w:tab w:val="right" w:leader="dot" w:pos="9350"/>
        </w:tabs>
        <w:rPr>
          <w:rFonts w:eastAsiaTheme="minorEastAsia"/>
          <w:noProof/>
        </w:rPr>
      </w:pPr>
      <w:hyperlink w:anchor="_Toc138612198" w:history="1">
        <w:r w:rsidRPr="00412836">
          <w:rPr>
            <w:rStyle w:val="Hyperlink"/>
            <w:noProof/>
          </w:rPr>
          <w:t>Table 20Component Loadings PCA</w:t>
        </w:r>
        <w:r>
          <w:rPr>
            <w:noProof/>
            <w:webHidden/>
          </w:rPr>
          <w:tab/>
        </w:r>
        <w:r>
          <w:rPr>
            <w:noProof/>
            <w:webHidden/>
          </w:rPr>
          <w:fldChar w:fldCharType="begin"/>
        </w:r>
        <w:r>
          <w:rPr>
            <w:noProof/>
            <w:webHidden/>
          </w:rPr>
          <w:instrText xml:space="preserve"> PAGEREF _Toc138612198 \h </w:instrText>
        </w:r>
        <w:r>
          <w:rPr>
            <w:noProof/>
            <w:webHidden/>
          </w:rPr>
        </w:r>
        <w:r>
          <w:rPr>
            <w:noProof/>
            <w:webHidden/>
          </w:rPr>
          <w:fldChar w:fldCharType="separate"/>
        </w:r>
        <w:r w:rsidR="00E90D54">
          <w:rPr>
            <w:noProof/>
            <w:webHidden/>
          </w:rPr>
          <w:t>24</w:t>
        </w:r>
        <w:r>
          <w:rPr>
            <w:noProof/>
            <w:webHidden/>
          </w:rPr>
          <w:fldChar w:fldCharType="end"/>
        </w:r>
      </w:hyperlink>
    </w:p>
    <w:p w14:paraId="49C07C12" w14:textId="52E4A9F2" w:rsidR="00274125" w:rsidRDefault="00274125">
      <w:pPr>
        <w:pStyle w:val="TableofFigures"/>
        <w:tabs>
          <w:tab w:val="right" w:leader="dot" w:pos="9350"/>
        </w:tabs>
        <w:rPr>
          <w:rFonts w:eastAsiaTheme="minorEastAsia"/>
          <w:noProof/>
        </w:rPr>
      </w:pPr>
      <w:hyperlink w:anchor="_Toc138612199" w:history="1">
        <w:r w:rsidRPr="00412836">
          <w:rPr>
            <w:rStyle w:val="Hyperlink"/>
            <w:noProof/>
          </w:rPr>
          <w:t>Table 21Component Characteristics - PCA Analysis</w:t>
        </w:r>
        <w:r>
          <w:rPr>
            <w:noProof/>
            <w:webHidden/>
          </w:rPr>
          <w:tab/>
        </w:r>
        <w:r>
          <w:rPr>
            <w:noProof/>
            <w:webHidden/>
          </w:rPr>
          <w:fldChar w:fldCharType="begin"/>
        </w:r>
        <w:r>
          <w:rPr>
            <w:noProof/>
            <w:webHidden/>
          </w:rPr>
          <w:instrText xml:space="preserve"> PAGEREF _Toc138612199 \h </w:instrText>
        </w:r>
        <w:r>
          <w:rPr>
            <w:noProof/>
            <w:webHidden/>
          </w:rPr>
        </w:r>
        <w:r>
          <w:rPr>
            <w:noProof/>
            <w:webHidden/>
          </w:rPr>
          <w:fldChar w:fldCharType="separate"/>
        </w:r>
        <w:r w:rsidR="00E90D54">
          <w:rPr>
            <w:noProof/>
            <w:webHidden/>
          </w:rPr>
          <w:t>25</w:t>
        </w:r>
        <w:r>
          <w:rPr>
            <w:noProof/>
            <w:webHidden/>
          </w:rPr>
          <w:fldChar w:fldCharType="end"/>
        </w:r>
      </w:hyperlink>
    </w:p>
    <w:p w14:paraId="60DFF317" w14:textId="7864A197" w:rsidR="00507A10" w:rsidRDefault="00F8176C" w:rsidP="009D2ACC">
      <w:pPr>
        <w:jc w:val="both"/>
        <w:rPr>
          <w:lang w:val="el-GR"/>
        </w:rPr>
      </w:pPr>
      <w:r>
        <w:rPr>
          <w:lang w:val="el-GR"/>
        </w:rPr>
        <w:fldChar w:fldCharType="end"/>
      </w:r>
    </w:p>
    <w:p w14:paraId="200CC7C3" w14:textId="77777777" w:rsidR="00507A10" w:rsidRDefault="00507A10">
      <w:pPr>
        <w:rPr>
          <w:lang w:val="el-GR"/>
        </w:rPr>
      </w:pPr>
      <w:r>
        <w:rPr>
          <w:lang w:val="el-GR"/>
        </w:rPr>
        <w:br w:type="page"/>
      </w:r>
    </w:p>
    <w:p w14:paraId="3F5E108C" w14:textId="4BC04D0F" w:rsidR="009D2ACC" w:rsidRDefault="00507A10" w:rsidP="00507A10">
      <w:pPr>
        <w:pStyle w:val="Heading1"/>
        <w:rPr>
          <w:lang w:val="el-GR"/>
        </w:rPr>
      </w:pPr>
      <w:bookmarkStart w:id="1" w:name="_Toc138612163"/>
      <w:r>
        <w:rPr>
          <w:lang w:val="el-GR"/>
        </w:rPr>
        <w:lastRenderedPageBreak/>
        <w:t>Εικόνες</w:t>
      </w:r>
      <w:bookmarkEnd w:id="1"/>
    </w:p>
    <w:p w14:paraId="711D01CB" w14:textId="46910CC6" w:rsidR="00274125" w:rsidRDefault="00507A10">
      <w:pPr>
        <w:pStyle w:val="TableofFigures"/>
        <w:tabs>
          <w:tab w:val="right" w:leader="dot" w:pos="9350"/>
        </w:tabs>
        <w:rPr>
          <w:rFonts w:eastAsiaTheme="minorEastAsia"/>
          <w:noProof/>
        </w:rPr>
      </w:pPr>
      <w:r>
        <w:rPr>
          <w:lang w:val="el-GR"/>
        </w:rPr>
        <w:fldChar w:fldCharType="begin"/>
      </w:r>
      <w:r>
        <w:rPr>
          <w:lang w:val="el-GR"/>
        </w:rPr>
        <w:instrText xml:space="preserve"> TOC \h \z \c "Figure" </w:instrText>
      </w:r>
      <w:r>
        <w:rPr>
          <w:lang w:val="el-GR"/>
        </w:rPr>
        <w:fldChar w:fldCharType="separate"/>
      </w:r>
      <w:hyperlink w:anchor="_Toc138612200" w:history="1">
        <w:r w:rsidR="00274125" w:rsidRPr="005402F5">
          <w:rPr>
            <w:rStyle w:val="Hyperlink"/>
            <w:noProof/>
          </w:rPr>
          <w:t>Figure 1</w:t>
        </w:r>
        <w:r w:rsidR="00274125" w:rsidRPr="005402F5">
          <w:rPr>
            <w:rStyle w:val="Hyperlink"/>
            <w:noProof/>
            <w:lang w:val="en-GB"/>
          </w:rPr>
          <w:t xml:space="preserve">Pearson correlation </w:t>
        </w:r>
        <w:r w:rsidR="00274125" w:rsidRPr="005402F5">
          <w:rPr>
            <w:rStyle w:val="Hyperlink"/>
            <w:noProof/>
            <w:lang w:val="el-GR"/>
          </w:rPr>
          <w:t>οπτικοποιημένα</w:t>
        </w:r>
        <w:r w:rsidR="00274125">
          <w:rPr>
            <w:noProof/>
            <w:webHidden/>
          </w:rPr>
          <w:tab/>
        </w:r>
        <w:r w:rsidR="00274125">
          <w:rPr>
            <w:noProof/>
            <w:webHidden/>
          </w:rPr>
          <w:fldChar w:fldCharType="begin"/>
        </w:r>
        <w:r w:rsidR="00274125">
          <w:rPr>
            <w:noProof/>
            <w:webHidden/>
          </w:rPr>
          <w:instrText xml:space="preserve"> PAGEREF _Toc138612200 \h </w:instrText>
        </w:r>
        <w:r w:rsidR="00274125">
          <w:rPr>
            <w:noProof/>
            <w:webHidden/>
          </w:rPr>
        </w:r>
        <w:r w:rsidR="00274125">
          <w:rPr>
            <w:noProof/>
            <w:webHidden/>
          </w:rPr>
          <w:fldChar w:fldCharType="separate"/>
        </w:r>
        <w:r w:rsidR="00E90D54">
          <w:rPr>
            <w:noProof/>
            <w:webHidden/>
          </w:rPr>
          <w:t>6</w:t>
        </w:r>
        <w:r w:rsidR="00274125">
          <w:rPr>
            <w:noProof/>
            <w:webHidden/>
          </w:rPr>
          <w:fldChar w:fldCharType="end"/>
        </w:r>
      </w:hyperlink>
    </w:p>
    <w:p w14:paraId="00DAB6D2" w14:textId="3DF8F322" w:rsidR="00274125" w:rsidRDefault="00274125">
      <w:pPr>
        <w:pStyle w:val="TableofFigures"/>
        <w:tabs>
          <w:tab w:val="right" w:leader="dot" w:pos="9350"/>
        </w:tabs>
        <w:rPr>
          <w:rFonts w:eastAsiaTheme="minorEastAsia"/>
          <w:noProof/>
        </w:rPr>
      </w:pPr>
      <w:hyperlink w:anchor="_Toc138612201" w:history="1">
        <w:r w:rsidRPr="005402F5">
          <w:rPr>
            <w:rStyle w:val="Hyperlink"/>
            <w:noProof/>
          </w:rPr>
          <w:t>Figure 2Pearson'correlation heat map</w:t>
        </w:r>
        <w:r>
          <w:rPr>
            <w:noProof/>
            <w:webHidden/>
          </w:rPr>
          <w:tab/>
        </w:r>
        <w:r>
          <w:rPr>
            <w:noProof/>
            <w:webHidden/>
          </w:rPr>
          <w:fldChar w:fldCharType="begin"/>
        </w:r>
        <w:r>
          <w:rPr>
            <w:noProof/>
            <w:webHidden/>
          </w:rPr>
          <w:instrText xml:space="preserve"> PAGEREF _Toc138612201 \h </w:instrText>
        </w:r>
        <w:r>
          <w:rPr>
            <w:noProof/>
            <w:webHidden/>
          </w:rPr>
        </w:r>
        <w:r>
          <w:rPr>
            <w:noProof/>
            <w:webHidden/>
          </w:rPr>
          <w:fldChar w:fldCharType="separate"/>
        </w:r>
        <w:r w:rsidR="00E90D54">
          <w:rPr>
            <w:noProof/>
            <w:webHidden/>
          </w:rPr>
          <w:t>7</w:t>
        </w:r>
        <w:r>
          <w:rPr>
            <w:noProof/>
            <w:webHidden/>
          </w:rPr>
          <w:fldChar w:fldCharType="end"/>
        </w:r>
      </w:hyperlink>
    </w:p>
    <w:p w14:paraId="61A44352" w14:textId="5871C05B" w:rsidR="00274125" w:rsidRDefault="00274125">
      <w:pPr>
        <w:pStyle w:val="TableofFigures"/>
        <w:tabs>
          <w:tab w:val="right" w:leader="dot" w:pos="9350"/>
        </w:tabs>
        <w:rPr>
          <w:rFonts w:eastAsiaTheme="minorEastAsia"/>
          <w:noProof/>
        </w:rPr>
      </w:pPr>
      <w:hyperlink w:anchor="_Toc138612202" w:history="1">
        <w:r w:rsidRPr="005402F5">
          <w:rPr>
            <w:rStyle w:val="Hyperlink"/>
            <w:noProof/>
          </w:rPr>
          <w:t>Figure 3Correlation matrix</w:t>
        </w:r>
        <w:r>
          <w:rPr>
            <w:noProof/>
            <w:webHidden/>
          </w:rPr>
          <w:tab/>
        </w:r>
        <w:r>
          <w:rPr>
            <w:noProof/>
            <w:webHidden/>
          </w:rPr>
          <w:fldChar w:fldCharType="begin"/>
        </w:r>
        <w:r>
          <w:rPr>
            <w:noProof/>
            <w:webHidden/>
          </w:rPr>
          <w:instrText xml:space="preserve"> PAGEREF _Toc138612202 \h </w:instrText>
        </w:r>
        <w:r>
          <w:rPr>
            <w:noProof/>
            <w:webHidden/>
          </w:rPr>
        </w:r>
        <w:r>
          <w:rPr>
            <w:noProof/>
            <w:webHidden/>
          </w:rPr>
          <w:fldChar w:fldCharType="separate"/>
        </w:r>
        <w:r w:rsidR="00E90D54">
          <w:rPr>
            <w:noProof/>
            <w:webHidden/>
          </w:rPr>
          <w:t>9</w:t>
        </w:r>
        <w:r>
          <w:rPr>
            <w:noProof/>
            <w:webHidden/>
          </w:rPr>
          <w:fldChar w:fldCharType="end"/>
        </w:r>
      </w:hyperlink>
    </w:p>
    <w:p w14:paraId="13CBEACC" w14:textId="75B780FF" w:rsidR="00507A10" w:rsidRPr="00507A10" w:rsidRDefault="00507A10" w:rsidP="00507A10">
      <w:pPr>
        <w:rPr>
          <w:lang w:val="el-GR"/>
        </w:rPr>
      </w:pPr>
      <w:r>
        <w:rPr>
          <w:lang w:val="el-GR"/>
        </w:rPr>
        <w:fldChar w:fldCharType="end"/>
      </w:r>
    </w:p>
    <w:p w14:paraId="2AAD6536" w14:textId="77777777" w:rsidR="009D2ACC" w:rsidRDefault="009D2ACC">
      <w:pPr>
        <w:rPr>
          <w:lang w:val="el-GR"/>
        </w:rPr>
      </w:pPr>
      <w:r>
        <w:rPr>
          <w:lang w:val="el-GR"/>
        </w:rPr>
        <w:br w:type="page"/>
      </w:r>
    </w:p>
    <w:p w14:paraId="75F0D900" w14:textId="134722C3" w:rsidR="00A54F3D" w:rsidRDefault="009D2ACC" w:rsidP="009D2ACC">
      <w:pPr>
        <w:pStyle w:val="Heading1"/>
        <w:rPr>
          <w:lang w:val="el-GR"/>
        </w:rPr>
      </w:pPr>
      <w:bookmarkStart w:id="2" w:name="_Toc138612164"/>
      <w:r>
        <w:rPr>
          <w:lang w:val="el-GR"/>
        </w:rPr>
        <w:lastRenderedPageBreak/>
        <w:t>Ερώτημα 1</w:t>
      </w:r>
      <w:r w:rsidRPr="009D2ACC">
        <w:rPr>
          <w:vertAlign w:val="superscript"/>
          <w:lang w:val="el-GR"/>
        </w:rPr>
        <w:t>ο</w:t>
      </w:r>
      <w:bookmarkEnd w:id="2"/>
      <w:r>
        <w:rPr>
          <w:lang w:val="el-GR"/>
        </w:rPr>
        <w:t xml:space="preserve"> </w:t>
      </w:r>
    </w:p>
    <w:p w14:paraId="5FC38636" w14:textId="0B432B54" w:rsidR="00170A34" w:rsidRPr="00DA7225" w:rsidRDefault="001504AA" w:rsidP="00976F58">
      <w:pPr>
        <w:jc w:val="both"/>
        <w:rPr>
          <w:lang w:val="el-GR"/>
        </w:rPr>
      </w:pPr>
      <w:r>
        <w:rPr>
          <w:lang w:val="el-GR"/>
        </w:rPr>
        <w:t>Στόχος του πρώτου ερωτήματος είναι ο υπολογισμός των συσχετίσεων μεταξύ του μισθού διευθύνοντος συμβούλου</w:t>
      </w:r>
      <w:r w:rsidRPr="001504AA">
        <w:rPr>
          <w:lang w:val="el-GR"/>
        </w:rPr>
        <w:t xml:space="preserve"> (</w:t>
      </w:r>
      <w:r>
        <w:rPr>
          <w:lang w:val="en-GB"/>
        </w:rPr>
        <w:t>salary</w:t>
      </w:r>
      <w:r w:rsidRPr="001504AA">
        <w:rPr>
          <w:lang w:val="el-GR"/>
        </w:rPr>
        <w:t xml:space="preserve">), </w:t>
      </w:r>
      <w:r>
        <w:rPr>
          <w:lang w:val="el-GR"/>
        </w:rPr>
        <w:t xml:space="preserve">την ηλικία του, τα έτη που εργάζεται στην εταιρεία, τα έτη που κατέχει τη θέση του διευθύνοντος συμβούλου στην εταιρεία, τις πωλήσεις και τα κέρδη. </w:t>
      </w:r>
      <w:r w:rsidR="00F40163">
        <w:rPr>
          <w:lang w:val="el-GR"/>
        </w:rPr>
        <w:t>Μετέπειτα είναι η απεικόνιση των αντίστοιχων διαγραμμάτων για να οπτικοποιήσουμε τις συσχετίσεις αυτέ</w:t>
      </w:r>
      <w:r w:rsidR="00493E93">
        <w:rPr>
          <w:lang w:val="el-GR"/>
        </w:rPr>
        <w:t xml:space="preserve">ς και να κατασκευάσουμε τον πίνακα διακυμάνσεων-συνδιακυμάνσεων για τις παραπάνω μεταβλητές. </w:t>
      </w:r>
      <w:r w:rsidR="001F4691">
        <w:rPr>
          <w:lang w:val="el-GR"/>
        </w:rPr>
        <w:t xml:space="preserve">Έτσι, λοιπόν, αρχίζοντας με τις συσχετίσεις όπως απεικονίζονται στον </w:t>
      </w:r>
      <w:r w:rsidR="00F8176C">
        <w:rPr>
          <w:lang w:val="el-GR"/>
        </w:rPr>
        <w:fldChar w:fldCharType="begin"/>
      </w:r>
      <w:r w:rsidR="00F8176C">
        <w:rPr>
          <w:lang w:val="el-GR"/>
        </w:rPr>
        <w:instrText xml:space="preserve"> REF _Ref138598944 \h </w:instrText>
      </w:r>
      <w:r w:rsidR="00F8176C">
        <w:rPr>
          <w:lang w:val="el-GR"/>
        </w:rPr>
      </w:r>
      <w:r w:rsidR="00976F58">
        <w:rPr>
          <w:lang w:val="el-GR"/>
        </w:rPr>
        <w:instrText xml:space="preserve"> \* MERGEFORMAT </w:instrText>
      </w:r>
      <w:r w:rsidR="00F8176C">
        <w:rPr>
          <w:lang w:val="el-GR"/>
        </w:rPr>
        <w:fldChar w:fldCharType="separate"/>
      </w:r>
      <w:r w:rsidR="00E90D54">
        <w:t>Table</w:t>
      </w:r>
      <w:r w:rsidR="00E90D54" w:rsidRPr="00F8176C">
        <w:rPr>
          <w:lang w:val="el-GR"/>
        </w:rPr>
        <w:t xml:space="preserve"> </w:t>
      </w:r>
      <w:r w:rsidR="00E90D54" w:rsidRPr="00E90D54">
        <w:rPr>
          <w:noProof/>
          <w:lang w:val="el-GR"/>
        </w:rPr>
        <w:t>1</w:t>
      </w:r>
      <w:r w:rsidR="00F8176C">
        <w:rPr>
          <w:lang w:val="el-GR"/>
        </w:rPr>
        <w:fldChar w:fldCharType="end"/>
      </w:r>
      <w:r w:rsidR="00F8176C" w:rsidRPr="00F8176C">
        <w:rPr>
          <w:lang w:val="el-GR"/>
        </w:rPr>
        <w:t>.</w:t>
      </w:r>
      <w:r w:rsidR="00BD717A" w:rsidRPr="00BD717A">
        <w:rPr>
          <w:lang w:val="el-GR"/>
        </w:rPr>
        <w:t xml:space="preserve"> </w:t>
      </w:r>
      <w:r w:rsidR="00BD717A">
        <w:rPr>
          <w:lang w:val="el-GR"/>
        </w:rPr>
        <w:t>Σ</w:t>
      </w:r>
      <w:r w:rsidR="003A2613">
        <w:rPr>
          <w:lang w:val="el-GR"/>
        </w:rPr>
        <w:t xml:space="preserve">υγκρίνουμε τις συσχετίσεις μεταξύ των διαφορετικών μεταβλητών και όχι </w:t>
      </w:r>
      <w:r w:rsidR="00EA78CB">
        <w:rPr>
          <w:lang w:val="el-GR"/>
        </w:rPr>
        <w:t xml:space="preserve">με τις ίδιες μεταβλητές με τον </w:t>
      </w:r>
      <w:r w:rsidR="00EA78CB">
        <w:rPr>
          <w:lang w:val="en-GB"/>
        </w:rPr>
        <w:t>Pearson</w:t>
      </w:r>
      <w:r w:rsidR="00EA78CB" w:rsidRPr="00EA78CB">
        <w:rPr>
          <w:lang w:val="el-GR"/>
        </w:rPr>
        <w:t xml:space="preserve"> </w:t>
      </w:r>
      <w:r w:rsidR="00EA78CB">
        <w:rPr>
          <w:lang w:val="en-GB"/>
        </w:rPr>
        <w:t>correlation</w:t>
      </w:r>
      <w:r w:rsidR="00EA78CB" w:rsidRPr="00EA78CB">
        <w:rPr>
          <w:lang w:val="el-GR"/>
        </w:rPr>
        <w:t xml:space="preserve">. </w:t>
      </w:r>
      <w:r w:rsidR="00074B4F">
        <w:rPr>
          <w:lang w:val="el-GR"/>
        </w:rPr>
        <w:t xml:space="preserve">Η συσχέτιση μεταξύ της ηλικίας και του μισθού είναι  θετική και μάλιστα ισούται με 0.115. Η συσχέτιση μεταξύ της μεταβλητής </w:t>
      </w:r>
      <w:r w:rsidR="00074B4F">
        <w:rPr>
          <w:lang w:val="en-GB"/>
        </w:rPr>
        <w:t>comten</w:t>
      </w:r>
      <w:r w:rsidR="00074B4F" w:rsidRPr="00074B4F">
        <w:rPr>
          <w:lang w:val="el-GR"/>
        </w:rPr>
        <w:t xml:space="preserve"> </w:t>
      </w:r>
      <w:r w:rsidR="00074B4F">
        <w:rPr>
          <w:lang w:val="el-GR"/>
        </w:rPr>
        <w:t xml:space="preserve">και του μισθού είναι θετική και μάλιστα 0.038. Αυτή τη συσχέτιση όπως λέμε στα μαθηματικά επειδή τείνει να ισούται στο μηδέν θα την λέγαμε ουδέτερη, ούτε αρνητική ή θετική. </w:t>
      </w:r>
      <w:r w:rsidR="00272908">
        <w:rPr>
          <w:lang w:val="el-GR"/>
        </w:rPr>
        <w:t xml:space="preserve">Η συσχέτιση μεταξύ της μεταβλητής </w:t>
      </w:r>
      <w:r w:rsidR="00272908">
        <w:rPr>
          <w:lang w:val="en-GB"/>
        </w:rPr>
        <w:t>ceoten</w:t>
      </w:r>
      <w:r w:rsidR="00272908" w:rsidRPr="00272908">
        <w:rPr>
          <w:lang w:val="el-GR"/>
        </w:rPr>
        <w:t xml:space="preserve"> </w:t>
      </w:r>
      <w:r w:rsidR="00272908">
        <w:rPr>
          <w:lang w:val="el-GR"/>
        </w:rPr>
        <w:t xml:space="preserve">και μισθού ισούτι με 0.143 όπου είναι θετική η συσχέτιση. </w:t>
      </w:r>
      <w:r w:rsidR="00D874C2">
        <w:rPr>
          <w:lang w:val="el-GR"/>
        </w:rPr>
        <w:t xml:space="preserve">Η συσχέτιση μεταξύ των πωλήσεων και του μισθού είναι θετική και ίση με 0.380. Η συσχέτιση των κερδών και του μισθού ισούται με 0.394 και είναι θετική. </w:t>
      </w:r>
      <w:r w:rsidR="00EC48DC">
        <w:rPr>
          <w:lang w:val="el-GR"/>
        </w:rPr>
        <w:t xml:space="preserve">Η συσχέτιση μεταξύ της ηλικίας και της μεταβλητής </w:t>
      </w:r>
      <w:r w:rsidR="00EC48DC">
        <w:rPr>
          <w:lang w:val="en-GB"/>
        </w:rPr>
        <w:t>comten</w:t>
      </w:r>
      <w:r w:rsidR="00EC48DC" w:rsidRPr="00EC48DC">
        <w:rPr>
          <w:lang w:val="el-GR"/>
        </w:rPr>
        <w:t xml:space="preserve"> </w:t>
      </w:r>
      <w:r w:rsidR="00EC48DC">
        <w:rPr>
          <w:lang w:val="el-GR"/>
        </w:rPr>
        <w:t xml:space="preserve">ισούται με 0.479 και είναι θετική. Η συσχέτιση μεταξύ της ηλικίας και της μεταβλητής </w:t>
      </w:r>
      <w:r w:rsidR="00EC48DC">
        <w:rPr>
          <w:lang w:val="en-GB"/>
        </w:rPr>
        <w:t>ceoten</w:t>
      </w:r>
      <w:r w:rsidR="00EC48DC" w:rsidRPr="00EC48DC">
        <w:rPr>
          <w:lang w:val="el-GR"/>
        </w:rPr>
        <w:t xml:space="preserve"> </w:t>
      </w:r>
      <w:r w:rsidR="00EC48DC">
        <w:rPr>
          <w:lang w:val="el-GR"/>
        </w:rPr>
        <w:t xml:space="preserve">είναι θετική και ίση με 0.339. Η συσχέτιση μεταξύ ηλικίας και πωλήσεων είναι θετική και ίση με 0.127. Η συσχέτιση μεταξύ της ηλικίας και των κερδών είναι θετική και ίση με 0.115. </w:t>
      </w:r>
      <w:r w:rsidR="006A2EBB">
        <w:rPr>
          <w:lang w:val="el-GR"/>
        </w:rPr>
        <w:t xml:space="preserve">Η συσχέτιση της μεταβλητής </w:t>
      </w:r>
      <w:r w:rsidR="006A2EBB">
        <w:rPr>
          <w:lang w:val="en-GB"/>
        </w:rPr>
        <w:t>comten</w:t>
      </w:r>
      <w:r w:rsidR="006A2EBB" w:rsidRPr="006A2EBB">
        <w:rPr>
          <w:lang w:val="el-GR"/>
        </w:rPr>
        <w:t xml:space="preserve"> </w:t>
      </w:r>
      <w:r w:rsidR="006A2EBB">
        <w:rPr>
          <w:lang w:val="el-GR"/>
        </w:rPr>
        <w:t xml:space="preserve">και </w:t>
      </w:r>
      <w:r w:rsidR="006A2EBB">
        <w:t>ceoten</w:t>
      </w:r>
      <w:r w:rsidR="006A2EBB" w:rsidRPr="006A2EBB">
        <w:rPr>
          <w:lang w:val="el-GR"/>
        </w:rPr>
        <w:t xml:space="preserve"> </w:t>
      </w:r>
      <w:r w:rsidR="006A2EBB">
        <w:rPr>
          <w:lang w:val="el-GR"/>
        </w:rPr>
        <w:t xml:space="preserve">είναι θετική και ίση με 0.315. </w:t>
      </w:r>
      <w:r w:rsidR="00D44E49">
        <w:rPr>
          <w:lang w:val="el-GR"/>
        </w:rPr>
        <w:t xml:space="preserve">Η  συσχέτιση μεταξύ των μεταβλητών </w:t>
      </w:r>
      <w:r w:rsidR="00D44E49">
        <w:rPr>
          <w:lang w:val="en-GB"/>
        </w:rPr>
        <w:t>comten</w:t>
      </w:r>
      <w:r w:rsidR="00D44E49" w:rsidRPr="00D44E49">
        <w:rPr>
          <w:lang w:val="el-GR"/>
        </w:rPr>
        <w:t xml:space="preserve"> </w:t>
      </w:r>
      <w:r w:rsidR="00D44E49">
        <w:rPr>
          <w:lang w:val="el-GR"/>
        </w:rPr>
        <w:t xml:space="preserve">και πωλήσεων είναι θετική και ίση 0.104. Η συσχέτιση μεταξύ των μεταβλητών </w:t>
      </w:r>
      <w:r w:rsidR="00565B30">
        <w:rPr>
          <w:lang w:val="en-GB"/>
        </w:rPr>
        <w:t>comten</w:t>
      </w:r>
      <w:r w:rsidR="00565B30" w:rsidRPr="00565B30">
        <w:rPr>
          <w:lang w:val="el-GR"/>
        </w:rPr>
        <w:t xml:space="preserve"> </w:t>
      </w:r>
      <w:r w:rsidR="00565B30">
        <w:rPr>
          <w:lang w:val="el-GR"/>
        </w:rPr>
        <w:t xml:space="preserve">και κερδών είναι θετική και ίση με 0.144. </w:t>
      </w:r>
      <w:r w:rsidR="00DA7225">
        <w:rPr>
          <w:lang w:val="el-GR"/>
        </w:rPr>
        <w:t xml:space="preserve">Η συσχέτιση μεταξύ των μεταβλητών </w:t>
      </w:r>
      <w:r w:rsidR="00DA7225">
        <w:t>ceoten</w:t>
      </w:r>
      <w:r w:rsidR="00DA7225" w:rsidRPr="00DA7225">
        <w:rPr>
          <w:lang w:val="el-GR"/>
        </w:rPr>
        <w:t xml:space="preserve"> </w:t>
      </w:r>
      <w:r w:rsidR="00DA7225">
        <w:rPr>
          <w:lang w:val="el-GR"/>
        </w:rPr>
        <w:t xml:space="preserve">και πωλήσεων είναι αρνητική και ίση με -0.068. Η συσχέτιση μεταξύ των μεταβλητών </w:t>
      </w:r>
      <w:r w:rsidR="00DA7225">
        <w:rPr>
          <w:lang w:val="en-GB"/>
        </w:rPr>
        <w:t>ceoten</w:t>
      </w:r>
      <w:r w:rsidR="00DA7225" w:rsidRPr="00DA7225">
        <w:rPr>
          <w:lang w:val="el-GR"/>
        </w:rPr>
        <w:t xml:space="preserve"> </w:t>
      </w:r>
      <w:r w:rsidR="00DA7225">
        <w:rPr>
          <w:lang w:val="el-GR"/>
        </w:rPr>
        <w:t xml:space="preserve">και κερδών είναι αρνητική και ίση με -0.022. Η συσχέτιση μεταξύ των μεταβλητών </w:t>
      </w:r>
      <w:r w:rsidR="00DA7225">
        <w:rPr>
          <w:lang w:val="en-GB"/>
        </w:rPr>
        <w:t>sales</w:t>
      </w:r>
      <w:r w:rsidR="00DA7225" w:rsidRPr="00DA7225">
        <w:rPr>
          <w:lang w:val="el-GR"/>
        </w:rPr>
        <w:t xml:space="preserve"> </w:t>
      </w:r>
      <w:r w:rsidR="00DA7225">
        <w:rPr>
          <w:lang w:val="el-GR"/>
        </w:rPr>
        <w:t xml:space="preserve">και </w:t>
      </w:r>
      <w:r w:rsidR="00DA7225">
        <w:rPr>
          <w:lang w:val="en-GB"/>
        </w:rPr>
        <w:t>profits</w:t>
      </w:r>
      <w:r w:rsidR="00DA7225" w:rsidRPr="00DA7225">
        <w:rPr>
          <w:lang w:val="el-GR"/>
        </w:rPr>
        <w:t xml:space="preserve"> </w:t>
      </w:r>
      <w:r w:rsidR="00DA7225">
        <w:rPr>
          <w:lang w:val="el-GR"/>
        </w:rPr>
        <w:t xml:space="preserve">είναι θετική και μάλιστα άρρηκτα συσχετισμένες μιας και που ισούται με 0.798. </w:t>
      </w:r>
      <w:r w:rsidR="00A36D02">
        <w:rPr>
          <w:lang w:val="el-GR"/>
        </w:rPr>
        <w:t xml:space="preserve">Δηλαδή έχουν υψηλό δείκτη συσχέτισης. </w:t>
      </w:r>
    </w:p>
    <w:p w14:paraId="632F674D" w14:textId="223A69E2" w:rsidR="002675E1" w:rsidRPr="00F8176C" w:rsidRDefault="002675E1" w:rsidP="002675E1">
      <w:pPr>
        <w:pStyle w:val="Caption"/>
        <w:rPr>
          <w:lang w:val="el-GR"/>
        </w:rPr>
      </w:pPr>
      <w:bookmarkStart w:id="3" w:name="_Ref138598944"/>
      <w:bookmarkStart w:id="4" w:name="_Toc138612179"/>
      <w:r>
        <w:t>Table</w:t>
      </w:r>
      <w:r w:rsidRPr="00F8176C">
        <w:rPr>
          <w:lang w:val="el-GR"/>
        </w:rPr>
        <w:t xml:space="preserve"> </w:t>
      </w:r>
      <w:r>
        <w:fldChar w:fldCharType="begin"/>
      </w:r>
      <w:r w:rsidRPr="00F8176C">
        <w:rPr>
          <w:lang w:val="el-GR"/>
        </w:rPr>
        <w:instrText xml:space="preserve"> </w:instrText>
      </w:r>
      <w:r>
        <w:instrText>SEQ</w:instrText>
      </w:r>
      <w:r w:rsidRPr="00F8176C">
        <w:rPr>
          <w:lang w:val="el-GR"/>
        </w:rPr>
        <w:instrText xml:space="preserve"> </w:instrText>
      </w:r>
      <w:r>
        <w:instrText>Table</w:instrText>
      </w:r>
      <w:r w:rsidRPr="00F8176C">
        <w:rPr>
          <w:lang w:val="el-GR"/>
        </w:rPr>
        <w:instrText xml:space="preserve"> \* </w:instrText>
      </w:r>
      <w:r>
        <w:instrText>ARABIC</w:instrText>
      </w:r>
      <w:r w:rsidRPr="00F8176C">
        <w:rPr>
          <w:lang w:val="el-GR"/>
        </w:rPr>
        <w:instrText xml:space="preserve"> </w:instrText>
      </w:r>
      <w:r>
        <w:fldChar w:fldCharType="separate"/>
      </w:r>
      <w:r w:rsidR="00E90D54" w:rsidRPr="00E90D54">
        <w:rPr>
          <w:noProof/>
          <w:lang w:val="el-GR"/>
        </w:rPr>
        <w:t>1</w:t>
      </w:r>
      <w:r>
        <w:fldChar w:fldCharType="end"/>
      </w:r>
      <w:bookmarkEnd w:id="3"/>
      <w:r>
        <w:rPr>
          <w:lang w:val="el-GR"/>
        </w:rPr>
        <w:t xml:space="preserve">Πίνακας συσχετίσεων των </w:t>
      </w:r>
      <w:r w:rsidR="003A2613">
        <w:rPr>
          <w:lang w:val="el-GR"/>
        </w:rPr>
        <w:t>μεταβλητών</w:t>
      </w:r>
      <w:r>
        <w:rPr>
          <w:lang w:val="el-GR"/>
        </w:rPr>
        <w:t xml:space="preserve">, </w:t>
      </w:r>
      <w:r>
        <w:t>Pearson</w:t>
      </w:r>
      <w:r w:rsidRPr="00F8176C">
        <w:rPr>
          <w:lang w:val="el-GR"/>
        </w:rPr>
        <w:t xml:space="preserve"> </w:t>
      </w:r>
      <w:r>
        <w:t>correlation</w:t>
      </w:r>
      <w:bookmarkEnd w:id="4"/>
    </w:p>
    <w:tbl>
      <w:tblPr>
        <w:tblW w:w="0" w:type="auto"/>
        <w:tblCellMar>
          <w:top w:w="15" w:type="dxa"/>
          <w:left w:w="15" w:type="dxa"/>
          <w:bottom w:w="15" w:type="dxa"/>
          <w:right w:w="15" w:type="dxa"/>
        </w:tblCellMar>
        <w:tblLook w:val="04A0" w:firstRow="1" w:lastRow="0" w:firstColumn="1" w:lastColumn="0" w:noHBand="0" w:noVBand="1"/>
      </w:tblPr>
      <w:tblGrid>
        <w:gridCol w:w="977"/>
        <w:gridCol w:w="36"/>
        <w:gridCol w:w="1067"/>
        <w:gridCol w:w="36"/>
        <w:gridCol w:w="646"/>
        <w:gridCol w:w="36"/>
        <w:gridCol w:w="646"/>
        <w:gridCol w:w="36"/>
        <w:gridCol w:w="736"/>
        <w:gridCol w:w="41"/>
        <w:gridCol w:w="650"/>
        <w:gridCol w:w="36"/>
        <w:gridCol w:w="646"/>
        <w:gridCol w:w="36"/>
        <w:gridCol w:w="626"/>
        <w:gridCol w:w="84"/>
      </w:tblGrid>
      <w:tr w:rsidR="002675E1" w:rsidRPr="002675E1" w14:paraId="14289FCA" w14:textId="77777777" w:rsidTr="002675E1">
        <w:trPr>
          <w:tblHeader/>
        </w:trPr>
        <w:tc>
          <w:tcPr>
            <w:tcW w:w="0" w:type="auto"/>
            <w:gridSpan w:val="16"/>
            <w:tcBorders>
              <w:top w:val="nil"/>
              <w:left w:val="nil"/>
              <w:bottom w:val="single" w:sz="6" w:space="0" w:color="000000"/>
              <w:right w:val="nil"/>
            </w:tcBorders>
            <w:vAlign w:val="center"/>
            <w:hideMark/>
          </w:tcPr>
          <w:p w14:paraId="6CE7D022" w14:textId="77777777" w:rsidR="002675E1" w:rsidRPr="002675E1" w:rsidRDefault="002675E1" w:rsidP="002675E1">
            <w:pPr>
              <w:spacing w:after="0" w:line="240" w:lineRule="auto"/>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 xml:space="preserve">Pearson's Correlations </w:t>
            </w:r>
          </w:p>
        </w:tc>
      </w:tr>
      <w:tr w:rsidR="002675E1" w:rsidRPr="002675E1" w14:paraId="41577908" w14:textId="77777777" w:rsidTr="002675E1">
        <w:trPr>
          <w:tblHeader/>
        </w:trPr>
        <w:tc>
          <w:tcPr>
            <w:tcW w:w="0" w:type="auto"/>
            <w:gridSpan w:val="2"/>
            <w:tcBorders>
              <w:top w:val="nil"/>
              <w:left w:val="nil"/>
              <w:bottom w:val="single" w:sz="6" w:space="0" w:color="000000"/>
              <w:right w:val="nil"/>
            </w:tcBorders>
            <w:vAlign w:val="center"/>
            <w:hideMark/>
          </w:tcPr>
          <w:p w14:paraId="7586D089"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Variable</w:t>
            </w:r>
          </w:p>
        </w:tc>
        <w:tc>
          <w:tcPr>
            <w:tcW w:w="0" w:type="auto"/>
            <w:gridSpan w:val="2"/>
            <w:tcBorders>
              <w:top w:val="nil"/>
              <w:left w:val="nil"/>
              <w:bottom w:val="single" w:sz="6" w:space="0" w:color="000000"/>
              <w:right w:val="nil"/>
            </w:tcBorders>
            <w:vAlign w:val="center"/>
            <w:hideMark/>
          </w:tcPr>
          <w:p w14:paraId="4FFB14E6"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 </w:t>
            </w:r>
          </w:p>
        </w:tc>
        <w:tc>
          <w:tcPr>
            <w:tcW w:w="0" w:type="auto"/>
            <w:gridSpan w:val="2"/>
            <w:tcBorders>
              <w:top w:val="nil"/>
              <w:left w:val="nil"/>
              <w:bottom w:val="single" w:sz="6" w:space="0" w:color="000000"/>
              <w:right w:val="nil"/>
            </w:tcBorders>
            <w:vAlign w:val="center"/>
            <w:hideMark/>
          </w:tcPr>
          <w:p w14:paraId="6E5DA294"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salary</w:t>
            </w:r>
          </w:p>
        </w:tc>
        <w:tc>
          <w:tcPr>
            <w:tcW w:w="0" w:type="auto"/>
            <w:gridSpan w:val="2"/>
            <w:tcBorders>
              <w:top w:val="nil"/>
              <w:left w:val="nil"/>
              <w:bottom w:val="single" w:sz="6" w:space="0" w:color="000000"/>
              <w:right w:val="nil"/>
            </w:tcBorders>
            <w:vAlign w:val="center"/>
            <w:hideMark/>
          </w:tcPr>
          <w:p w14:paraId="1932FE9B"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age</w:t>
            </w:r>
          </w:p>
        </w:tc>
        <w:tc>
          <w:tcPr>
            <w:tcW w:w="0" w:type="auto"/>
            <w:gridSpan w:val="2"/>
            <w:tcBorders>
              <w:top w:val="nil"/>
              <w:left w:val="nil"/>
              <w:bottom w:val="single" w:sz="6" w:space="0" w:color="000000"/>
              <w:right w:val="nil"/>
            </w:tcBorders>
            <w:vAlign w:val="center"/>
            <w:hideMark/>
          </w:tcPr>
          <w:p w14:paraId="545E3715"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comten</w:t>
            </w:r>
          </w:p>
        </w:tc>
        <w:tc>
          <w:tcPr>
            <w:tcW w:w="0" w:type="auto"/>
            <w:gridSpan w:val="2"/>
            <w:tcBorders>
              <w:top w:val="nil"/>
              <w:left w:val="nil"/>
              <w:bottom w:val="single" w:sz="6" w:space="0" w:color="000000"/>
              <w:right w:val="nil"/>
            </w:tcBorders>
            <w:vAlign w:val="center"/>
            <w:hideMark/>
          </w:tcPr>
          <w:p w14:paraId="3D73F200"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ceoten</w:t>
            </w:r>
          </w:p>
        </w:tc>
        <w:tc>
          <w:tcPr>
            <w:tcW w:w="0" w:type="auto"/>
            <w:gridSpan w:val="2"/>
            <w:tcBorders>
              <w:top w:val="nil"/>
              <w:left w:val="nil"/>
              <w:bottom w:val="single" w:sz="6" w:space="0" w:color="000000"/>
              <w:right w:val="nil"/>
            </w:tcBorders>
            <w:vAlign w:val="center"/>
            <w:hideMark/>
          </w:tcPr>
          <w:p w14:paraId="2417CDE2"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sales</w:t>
            </w:r>
          </w:p>
        </w:tc>
        <w:tc>
          <w:tcPr>
            <w:tcW w:w="0" w:type="auto"/>
            <w:gridSpan w:val="2"/>
            <w:tcBorders>
              <w:top w:val="nil"/>
              <w:left w:val="nil"/>
              <w:bottom w:val="single" w:sz="6" w:space="0" w:color="000000"/>
              <w:right w:val="nil"/>
            </w:tcBorders>
            <w:vAlign w:val="center"/>
            <w:hideMark/>
          </w:tcPr>
          <w:p w14:paraId="40420F73" w14:textId="77777777" w:rsidR="002675E1" w:rsidRPr="002675E1" w:rsidRDefault="002675E1" w:rsidP="002675E1">
            <w:pPr>
              <w:spacing w:after="0" w:line="240" w:lineRule="auto"/>
              <w:jc w:val="center"/>
              <w:rPr>
                <w:rFonts w:ascii="Times New Roman" w:eastAsia="Times New Roman" w:hAnsi="Times New Roman" w:cs="Times New Roman"/>
                <w:b/>
                <w:bCs/>
                <w:kern w:val="0"/>
                <w:sz w:val="24"/>
                <w:szCs w:val="24"/>
                <w14:ligatures w14:val="none"/>
              </w:rPr>
            </w:pPr>
            <w:r w:rsidRPr="002675E1">
              <w:rPr>
                <w:rFonts w:ascii="Times New Roman" w:eastAsia="Times New Roman" w:hAnsi="Times New Roman" w:cs="Times New Roman"/>
                <w:b/>
                <w:bCs/>
                <w:kern w:val="0"/>
                <w:sz w:val="24"/>
                <w:szCs w:val="24"/>
                <w14:ligatures w14:val="none"/>
              </w:rPr>
              <w:t>profits</w:t>
            </w:r>
          </w:p>
        </w:tc>
      </w:tr>
      <w:tr w:rsidR="002675E1" w:rsidRPr="002675E1" w14:paraId="495F7A82" w14:textId="77777777" w:rsidTr="002675E1">
        <w:tc>
          <w:tcPr>
            <w:tcW w:w="0" w:type="auto"/>
            <w:tcBorders>
              <w:top w:val="nil"/>
              <w:left w:val="nil"/>
              <w:bottom w:val="nil"/>
              <w:right w:val="nil"/>
            </w:tcBorders>
            <w:vAlign w:val="center"/>
            <w:hideMark/>
          </w:tcPr>
          <w:p w14:paraId="53CB01F8"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1. salary</w:t>
            </w:r>
          </w:p>
        </w:tc>
        <w:tc>
          <w:tcPr>
            <w:tcW w:w="0" w:type="auto"/>
            <w:tcBorders>
              <w:top w:val="nil"/>
              <w:left w:val="nil"/>
              <w:bottom w:val="nil"/>
              <w:right w:val="nil"/>
            </w:tcBorders>
            <w:vAlign w:val="center"/>
            <w:hideMark/>
          </w:tcPr>
          <w:p w14:paraId="2E176DAC"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3D72C83"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Pearson's r</w:t>
            </w:r>
          </w:p>
        </w:tc>
        <w:tc>
          <w:tcPr>
            <w:tcW w:w="0" w:type="auto"/>
            <w:tcBorders>
              <w:top w:val="nil"/>
              <w:left w:val="nil"/>
              <w:bottom w:val="nil"/>
              <w:right w:val="nil"/>
            </w:tcBorders>
            <w:vAlign w:val="center"/>
            <w:hideMark/>
          </w:tcPr>
          <w:p w14:paraId="00D36CF1"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A071ABD"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0D999F8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98AAFD3"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888160F"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57C30036"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EEBEB62"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BB211A6"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295C01AC"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49B8DA68"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539FA717"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2ED9F8FF"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7B3207BB"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r>
      <w:tr w:rsidR="002675E1" w:rsidRPr="002675E1" w14:paraId="528D1D73" w14:textId="77777777" w:rsidTr="002675E1">
        <w:tc>
          <w:tcPr>
            <w:tcW w:w="0" w:type="auto"/>
            <w:tcBorders>
              <w:top w:val="nil"/>
              <w:left w:val="nil"/>
              <w:bottom w:val="nil"/>
              <w:right w:val="nil"/>
            </w:tcBorders>
            <w:vAlign w:val="center"/>
            <w:hideMark/>
          </w:tcPr>
          <w:p w14:paraId="6EEBA484"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1134D3E"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C8735F1"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p-value</w:t>
            </w:r>
          </w:p>
        </w:tc>
        <w:tc>
          <w:tcPr>
            <w:tcW w:w="0" w:type="auto"/>
            <w:tcBorders>
              <w:top w:val="nil"/>
              <w:left w:val="nil"/>
              <w:bottom w:val="nil"/>
              <w:right w:val="nil"/>
            </w:tcBorders>
            <w:vAlign w:val="center"/>
            <w:hideMark/>
          </w:tcPr>
          <w:p w14:paraId="2A2D200A"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032F00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5D2F38EC"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7A7A3A7"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753E296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CC7A923"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42B097A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BB5D55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59C5C93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3C40FD4"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63A0063D"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D1C444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107423C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r>
      <w:tr w:rsidR="002675E1" w:rsidRPr="002675E1" w14:paraId="0422533E" w14:textId="77777777" w:rsidTr="002675E1">
        <w:tc>
          <w:tcPr>
            <w:tcW w:w="0" w:type="auto"/>
            <w:tcBorders>
              <w:top w:val="nil"/>
              <w:left w:val="nil"/>
              <w:bottom w:val="nil"/>
              <w:right w:val="nil"/>
            </w:tcBorders>
            <w:vAlign w:val="center"/>
            <w:hideMark/>
          </w:tcPr>
          <w:p w14:paraId="0AAF994D"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2. age</w:t>
            </w:r>
          </w:p>
        </w:tc>
        <w:tc>
          <w:tcPr>
            <w:tcW w:w="0" w:type="auto"/>
            <w:tcBorders>
              <w:top w:val="nil"/>
              <w:left w:val="nil"/>
              <w:bottom w:val="nil"/>
              <w:right w:val="nil"/>
            </w:tcBorders>
            <w:vAlign w:val="center"/>
            <w:hideMark/>
          </w:tcPr>
          <w:p w14:paraId="0D98CE41"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A2D5EB1"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Pearson's r</w:t>
            </w:r>
          </w:p>
        </w:tc>
        <w:tc>
          <w:tcPr>
            <w:tcW w:w="0" w:type="auto"/>
            <w:tcBorders>
              <w:top w:val="nil"/>
              <w:left w:val="nil"/>
              <w:bottom w:val="nil"/>
              <w:right w:val="nil"/>
            </w:tcBorders>
            <w:vAlign w:val="center"/>
            <w:hideMark/>
          </w:tcPr>
          <w:p w14:paraId="79968649"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EAAA47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0.115</w:t>
            </w:r>
          </w:p>
        </w:tc>
        <w:tc>
          <w:tcPr>
            <w:tcW w:w="0" w:type="auto"/>
            <w:tcBorders>
              <w:top w:val="nil"/>
              <w:left w:val="nil"/>
              <w:bottom w:val="nil"/>
              <w:right w:val="nil"/>
            </w:tcBorders>
            <w:vAlign w:val="center"/>
            <w:hideMark/>
          </w:tcPr>
          <w:p w14:paraId="137546EC"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52E9AB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37F1FCD4"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97D1A25"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2F60E212"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2CDA435"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16214CAA"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1686CD35"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4C7B2D9D"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2C91C531"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F46A484"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r>
      <w:tr w:rsidR="002675E1" w:rsidRPr="002675E1" w14:paraId="7F675500" w14:textId="77777777" w:rsidTr="002675E1">
        <w:tc>
          <w:tcPr>
            <w:tcW w:w="0" w:type="auto"/>
            <w:tcBorders>
              <w:top w:val="nil"/>
              <w:left w:val="nil"/>
              <w:bottom w:val="nil"/>
              <w:right w:val="nil"/>
            </w:tcBorders>
            <w:vAlign w:val="center"/>
            <w:hideMark/>
          </w:tcPr>
          <w:p w14:paraId="33E02B98"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9F5374B"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0F570041"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p-value</w:t>
            </w:r>
          </w:p>
        </w:tc>
        <w:tc>
          <w:tcPr>
            <w:tcW w:w="0" w:type="auto"/>
            <w:tcBorders>
              <w:top w:val="nil"/>
              <w:left w:val="nil"/>
              <w:bottom w:val="nil"/>
              <w:right w:val="nil"/>
            </w:tcBorders>
            <w:vAlign w:val="center"/>
            <w:hideMark/>
          </w:tcPr>
          <w:p w14:paraId="17B18672"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07F8C2C"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0.126</w:t>
            </w:r>
          </w:p>
        </w:tc>
        <w:tc>
          <w:tcPr>
            <w:tcW w:w="0" w:type="auto"/>
            <w:tcBorders>
              <w:top w:val="nil"/>
              <w:left w:val="nil"/>
              <w:bottom w:val="nil"/>
              <w:right w:val="nil"/>
            </w:tcBorders>
            <w:vAlign w:val="center"/>
            <w:hideMark/>
          </w:tcPr>
          <w:p w14:paraId="083135C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2E8B2D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421A7A4"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A2907A2"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4316AF83"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858106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4579204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2D7D86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3D95990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F1C381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68A0E46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r>
      <w:tr w:rsidR="002675E1" w:rsidRPr="002675E1" w14:paraId="4E3254DB" w14:textId="77777777" w:rsidTr="002675E1">
        <w:tc>
          <w:tcPr>
            <w:tcW w:w="0" w:type="auto"/>
            <w:tcBorders>
              <w:top w:val="nil"/>
              <w:left w:val="nil"/>
              <w:bottom w:val="nil"/>
              <w:right w:val="nil"/>
            </w:tcBorders>
            <w:vAlign w:val="center"/>
            <w:hideMark/>
          </w:tcPr>
          <w:p w14:paraId="3A34DE6E"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3. comten</w:t>
            </w:r>
          </w:p>
        </w:tc>
        <w:tc>
          <w:tcPr>
            <w:tcW w:w="0" w:type="auto"/>
            <w:tcBorders>
              <w:top w:val="nil"/>
              <w:left w:val="nil"/>
              <w:bottom w:val="nil"/>
              <w:right w:val="nil"/>
            </w:tcBorders>
            <w:vAlign w:val="center"/>
            <w:hideMark/>
          </w:tcPr>
          <w:p w14:paraId="1945FE80"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D41347D"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Pearson's r</w:t>
            </w:r>
          </w:p>
        </w:tc>
        <w:tc>
          <w:tcPr>
            <w:tcW w:w="0" w:type="auto"/>
            <w:tcBorders>
              <w:top w:val="nil"/>
              <w:left w:val="nil"/>
              <w:bottom w:val="nil"/>
              <w:right w:val="nil"/>
            </w:tcBorders>
            <w:vAlign w:val="center"/>
            <w:hideMark/>
          </w:tcPr>
          <w:p w14:paraId="39877DE5"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DF595E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0.038</w:t>
            </w:r>
          </w:p>
        </w:tc>
        <w:tc>
          <w:tcPr>
            <w:tcW w:w="0" w:type="auto"/>
            <w:tcBorders>
              <w:top w:val="nil"/>
              <w:left w:val="nil"/>
              <w:bottom w:val="nil"/>
              <w:right w:val="nil"/>
            </w:tcBorders>
            <w:vAlign w:val="center"/>
            <w:hideMark/>
          </w:tcPr>
          <w:p w14:paraId="7184A55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8C8066D"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0.479</w:t>
            </w:r>
          </w:p>
        </w:tc>
        <w:tc>
          <w:tcPr>
            <w:tcW w:w="0" w:type="auto"/>
            <w:tcBorders>
              <w:top w:val="nil"/>
              <w:left w:val="nil"/>
              <w:bottom w:val="nil"/>
              <w:right w:val="nil"/>
            </w:tcBorders>
            <w:vAlign w:val="center"/>
            <w:hideMark/>
          </w:tcPr>
          <w:p w14:paraId="7CAB34F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F1C2932"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06653D02"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4E22108"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221A2FA9"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1A334B1"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4D296362"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47D694D2"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0E181D8D"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r>
      <w:tr w:rsidR="002675E1" w:rsidRPr="002675E1" w14:paraId="5C844B18" w14:textId="77777777" w:rsidTr="002675E1">
        <w:tc>
          <w:tcPr>
            <w:tcW w:w="0" w:type="auto"/>
            <w:tcBorders>
              <w:top w:val="nil"/>
              <w:left w:val="nil"/>
              <w:bottom w:val="nil"/>
              <w:right w:val="nil"/>
            </w:tcBorders>
            <w:vAlign w:val="center"/>
            <w:hideMark/>
          </w:tcPr>
          <w:p w14:paraId="7BEE3CF5"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7DA57651"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4FB8F03E"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p-value</w:t>
            </w:r>
          </w:p>
        </w:tc>
        <w:tc>
          <w:tcPr>
            <w:tcW w:w="0" w:type="auto"/>
            <w:tcBorders>
              <w:top w:val="nil"/>
              <w:left w:val="nil"/>
              <w:bottom w:val="nil"/>
              <w:right w:val="nil"/>
            </w:tcBorders>
            <w:vAlign w:val="center"/>
            <w:hideMark/>
          </w:tcPr>
          <w:p w14:paraId="04E56D3E"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09C9A8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0.618</w:t>
            </w:r>
          </w:p>
        </w:tc>
        <w:tc>
          <w:tcPr>
            <w:tcW w:w="0" w:type="auto"/>
            <w:tcBorders>
              <w:top w:val="nil"/>
              <w:left w:val="nil"/>
              <w:bottom w:val="nil"/>
              <w:right w:val="nil"/>
            </w:tcBorders>
            <w:vAlign w:val="center"/>
            <w:hideMark/>
          </w:tcPr>
          <w:p w14:paraId="42E0C69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42F8CC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&lt; .001</w:t>
            </w:r>
          </w:p>
        </w:tc>
        <w:tc>
          <w:tcPr>
            <w:tcW w:w="0" w:type="auto"/>
            <w:tcBorders>
              <w:top w:val="nil"/>
              <w:left w:val="nil"/>
              <w:bottom w:val="nil"/>
              <w:right w:val="nil"/>
            </w:tcBorders>
            <w:vAlign w:val="center"/>
            <w:hideMark/>
          </w:tcPr>
          <w:p w14:paraId="6F39C80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6BA89E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0D4A58E3"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840C5B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67EEFC9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65CFC5A"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4849FE2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9A923B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48CC311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r>
      <w:tr w:rsidR="002675E1" w:rsidRPr="002675E1" w14:paraId="135EE9CE" w14:textId="77777777" w:rsidTr="002675E1">
        <w:tc>
          <w:tcPr>
            <w:tcW w:w="0" w:type="auto"/>
            <w:tcBorders>
              <w:top w:val="nil"/>
              <w:left w:val="nil"/>
              <w:bottom w:val="nil"/>
              <w:right w:val="nil"/>
            </w:tcBorders>
            <w:vAlign w:val="center"/>
            <w:hideMark/>
          </w:tcPr>
          <w:p w14:paraId="5A41CEB4"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4. ceoten</w:t>
            </w:r>
          </w:p>
        </w:tc>
        <w:tc>
          <w:tcPr>
            <w:tcW w:w="0" w:type="auto"/>
            <w:tcBorders>
              <w:top w:val="nil"/>
              <w:left w:val="nil"/>
              <w:bottom w:val="nil"/>
              <w:right w:val="nil"/>
            </w:tcBorders>
            <w:vAlign w:val="center"/>
            <w:hideMark/>
          </w:tcPr>
          <w:p w14:paraId="29A3BA51"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92F709F"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Pearson's r</w:t>
            </w:r>
          </w:p>
        </w:tc>
        <w:tc>
          <w:tcPr>
            <w:tcW w:w="0" w:type="auto"/>
            <w:tcBorders>
              <w:top w:val="nil"/>
              <w:left w:val="nil"/>
              <w:bottom w:val="nil"/>
              <w:right w:val="nil"/>
            </w:tcBorders>
            <w:vAlign w:val="center"/>
            <w:hideMark/>
          </w:tcPr>
          <w:p w14:paraId="7C004A44"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22E0FFC"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0.143</w:t>
            </w:r>
          </w:p>
        </w:tc>
        <w:tc>
          <w:tcPr>
            <w:tcW w:w="0" w:type="auto"/>
            <w:tcBorders>
              <w:top w:val="nil"/>
              <w:left w:val="nil"/>
              <w:bottom w:val="nil"/>
              <w:right w:val="nil"/>
            </w:tcBorders>
            <w:vAlign w:val="center"/>
            <w:hideMark/>
          </w:tcPr>
          <w:p w14:paraId="2C28050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6548B4C"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0.339</w:t>
            </w:r>
          </w:p>
        </w:tc>
        <w:tc>
          <w:tcPr>
            <w:tcW w:w="0" w:type="auto"/>
            <w:tcBorders>
              <w:top w:val="nil"/>
              <w:left w:val="nil"/>
              <w:bottom w:val="nil"/>
              <w:right w:val="nil"/>
            </w:tcBorders>
            <w:vAlign w:val="center"/>
            <w:hideMark/>
          </w:tcPr>
          <w:p w14:paraId="4470A23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00C46B7"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0.315</w:t>
            </w:r>
          </w:p>
        </w:tc>
        <w:tc>
          <w:tcPr>
            <w:tcW w:w="0" w:type="auto"/>
            <w:tcBorders>
              <w:top w:val="nil"/>
              <w:left w:val="nil"/>
              <w:bottom w:val="nil"/>
              <w:right w:val="nil"/>
            </w:tcBorders>
            <w:vAlign w:val="center"/>
            <w:hideMark/>
          </w:tcPr>
          <w:p w14:paraId="6201A46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40E1AE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5C29FA6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179664A"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956094A"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4AF1EA5"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D3773B6"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r>
      <w:tr w:rsidR="002675E1" w:rsidRPr="002675E1" w14:paraId="1B8E7817" w14:textId="77777777" w:rsidTr="002675E1">
        <w:tc>
          <w:tcPr>
            <w:tcW w:w="0" w:type="auto"/>
            <w:tcBorders>
              <w:top w:val="nil"/>
              <w:left w:val="nil"/>
              <w:bottom w:val="nil"/>
              <w:right w:val="nil"/>
            </w:tcBorders>
            <w:vAlign w:val="center"/>
            <w:hideMark/>
          </w:tcPr>
          <w:p w14:paraId="3B3C51C3"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14197C16"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0BA0E17"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p-value</w:t>
            </w:r>
          </w:p>
        </w:tc>
        <w:tc>
          <w:tcPr>
            <w:tcW w:w="0" w:type="auto"/>
            <w:tcBorders>
              <w:top w:val="nil"/>
              <w:left w:val="nil"/>
              <w:bottom w:val="nil"/>
              <w:right w:val="nil"/>
            </w:tcBorders>
            <w:vAlign w:val="center"/>
            <w:hideMark/>
          </w:tcPr>
          <w:p w14:paraId="6CBB67BD"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C87A043"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0.058</w:t>
            </w:r>
          </w:p>
        </w:tc>
        <w:tc>
          <w:tcPr>
            <w:tcW w:w="0" w:type="auto"/>
            <w:tcBorders>
              <w:top w:val="nil"/>
              <w:left w:val="nil"/>
              <w:bottom w:val="nil"/>
              <w:right w:val="nil"/>
            </w:tcBorders>
            <w:vAlign w:val="center"/>
            <w:hideMark/>
          </w:tcPr>
          <w:p w14:paraId="2A1C2C0B"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5D265A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&lt; .001</w:t>
            </w:r>
          </w:p>
        </w:tc>
        <w:tc>
          <w:tcPr>
            <w:tcW w:w="0" w:type="auto"/>
            <w:tcBorders>
              <w:top w:val="nil"/>
              <w:left w:val="nil"/>
              <w:bottom w:val="nil"/>
              <w:right w:val="nil"/>
            </w:tcBorders>
            <w:vAlign w:val="center"/>
            <w:hideMark/>
          </w:tcPr>
          <w:p w14:paraId="4392B8B2"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EC45642"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&lt; .001</w:t>
            </w:r>
          </w:p>
        </w:tc>
        <w:tc>
          <w:tcPr>
            <w:tcW w:w="0" w:type="auto"/>
            <w:tcBorders>
              <w:top w:val="nil"/>
              <w:left w:val="nil"/>
              <w:bottom w:val="nil"/>
              <w:right w:val="nil"/>
            </w:tcBorders>
            <w:vAlign w:val="center"/>
            <w:hideMark/>
          </w:tcPr>
          <w:p w14:paraId="7D2E1AC2"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CC57D2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6F6065E3"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031B25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6D94B88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D791BD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2A2D010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r>
      <w:tr w:rsidR="002675E1" w:rsidRPr="002675E1" w14:paraId="4F8E528C" w14:textId="77777777" w:rsidTr="002675E1">
        <w:tc>
          <w:tcPr>
            <w:tcW w:w="0" w:type="auto"/>
            <w:tcBorders>
              <w:top w:val="nil"/>
              <w:left w:val="nil"/>
              <w:bottom w:val="nil"/>
              <w:right w:val="nil"/>
            </w:tcBorders>
            <w:vAlign w:val="center"/>
            <w:hideMark/>
          </w:tcPr>
          <w:p w14:paraId="43A1C373"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5. sales</w:t>
            </w:r>
          </w:p>
        </w:tc>
        <w:tc>
          <w:tcPr>
            <w:tcW w:w="0" w:type="auto"/>
            <w:tcBorders>
              <w:top w:val="nil"/>
              <w:left w:val="nil"/>
              <w:bottom w:val="nil"/>
              <w:right w:val="nil"/>
            </w:tcBorders>
            <w:vAlign w:val="center"/>
            <w:hideMark/>
          </w:tcPr>
          <w:p w14:paraId="2FD3FC5A"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284DFE9"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Pearson's r</w:t>
            </w:r>
          </w:p>
        </w:tc>
        <w:tc>
          <w:tcPr>
            <w:tcW w:w="0" w:type="auto"/>
            <w:tcBorders>
              <w:top w:val="nil"/>
              <w:left w:val="nil"/>
              <w:bottom w:val="nil"/>
              <w:right w:val="nil"/>
            </w:tcBorders>
            <w:vAlign w:val="center"/>
            <w:hideMark/>
          </w:tcPr>
          <w:p w14:paraId="6E8ED7F7"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9001557"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0.380</w:t>
            </w:r>
          </w:p>
        </w:tc>
        <w:tc>
          <w:tcPr>
            <w:tcW w:w="0" w:type="auto"/>
            <w:tcBorders>
              <w:top w:val="nil"/>
              <w:left w:val="nil"/>
              <w:bottom w:val="nil"/>
              <w:right w:val="nil"/>
            </w:tcBorders>
            <w:vAlign w:val="center"/>
            <w:hideMark/>
          </w:tcPr>
          <w:p w14:paraId="133F992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9E23778"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0.127</w:t>
            </w:r>
          </w:p>
        </w:tc>
        <w:tc>
          <w:tcPr>
            <w:tcW w:w="0" w:type="auto"/>
            <w:tcBorders>
              <w:top w:val="nil"/>
              <w:left w:val="nil"/>
              <w:bottom w:val="nil"/>
              <w:right w:val="nil"/>
            </w:tcBorders>
            <w:vAlign w:val="center"/>
            <w:hideMark/>
          </w:tcPr>
          <w:p w14:paraId="4676BE13"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466C3A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0.104</w:t>
            </w:r>
          </w:p>
        </w:tc>
        <w:tc>
          <w:tcPr>
            <w:tcW w:w="0" w:type="auto"/>
            <w:tcBorders>
              <w:top w:val="nil"/>
              <w:left w:val="nil"/>
              <w:bottom w:val="nil"/>
              <w:right w:val="nil"/>
            </w:tcBorders>
            <w:vAlign w:val="center"/>
            <w:hideMark/>
          </w:tcPr>
          <w:p w14:paraId="056DCFD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0CA4417"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-0.068</w:t>
            </w:r>
          </w:p>
        </w:tc>
        <w:tc>
          <w:tcPr>
            <w:tcW w:w="0" w:type="auto"/>
            <w:tcBorders>
              <w:top w:val="nil"/>
              <w:left w:val="nil"/>
              <w:bottom w:val="nil"/>
              <w:right w:val="nil"/>
            </w:tcBorders>
            <w:vAlign w:val="center"/>
            <w:hideMark/>
          </w:tcPr>
          <w:p w14:paraId="4AA304EA"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B0067B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0996AD3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4810959"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155095C5" w14:textId="77777777" w:rsidR="002675E1" w:rsidRPr="002675E1" w:rsidRDefault="002675E1" w:rsidP="002675E1">
            <w:pPr>
              <w:spacing w:after="0" w:line="240" w:lineRule="auto"/>
              <w:jc w:val="right"/>
              <w:rPr>
                <w:rFonts w:ascii="Times New Roman" w:eastAsia="Times New Roman" w:hAnsi="Times New Roman" w:cs="Times New Roman"/>
                <w:kern w:val="0"/>
                <w:sz w:val="20"/>
                <w:szCs w:val="20"/>
                <w14:ligatures w14:val="none"/>
              </w:rPr>
            </w:pPr>
          </w:p>
        </w:tc>
      </w:tr>
      <w:tr w:rsidR="002675E1" w:rsidRPr="002675E1" w14:paraId="1E1DFE88" w14:textId="77777777" w:rsidTr="002675E1">
        <w:tc>
          <w:tcPr>
            <w:tcW w:w="0" w:type="auto"/>
            <w:tcBorders>
              <w:top w:val="nil"/>
              <w:left w:val="nil"/>
              <w:bottom w:val="nil"/>
              <w:right w:val="nil"/>
            </w:tcBorders>
            <w:vAlign w:val="center"/>
            <w:hideMark/>
          </w:tcPr>
          <w:p w14:paraId="2201B69A"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6C70172"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0B8F418B"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p-value</w:t>
            </w:r>
          </w:p>
        </w:tc>
        <w:tc>
          <w:tcPr>
            <w:tcW w:w="0" w:type="auto"/>
            <w:tcBorders>
              <w:top w:val="nil"/>
              <w:left w:val="nil"/>
              <w:bottom w:val="nil"/>
              <w:right w:val="nil"/>
            </w:tcBorders>
            <w:vAlign w:val="center"/>
            <w:hideMark/>
          </w:tcPr>
          <w:p w14:paraId="11D21DC8"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4CD428B"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&lt; .001</w:t>
            </w:r>
          </w:p>
        </w:tc>
        <w:tc>
          <w:tcPr>
            <w:tcW w:w="0" w:type="auto"/>
            <w:tcBorders>
              <w:top w:val="nil"/>
              <w:left w:val="nil"/>
              <w:bottom w:val="nil"/>
              <w:right w:val="nil"/>
            </w:tcBorders>
            <w:vAlign w:val="center"/>
            <w:hideMark/>
          </w:tcPr>
          <w:p w14:paraId="117EB3E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4C768FF"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0.092</w:t>
            </w:r>
          </w:p>
        </w:tc>
        <w:tc>
          <w:tcPr>
            <w:tcW w:w="0" w:type="auto"/>
            <w:tcBorders>
              <w:top w:val="nil"/>
              <w:left w:val="nil"/>
              <w:bottom w:val="nil"/>
              <w:right w:val="nil"/>
            </w:tcBorders>
            <w:vAlign w:val="center"/>
            <w:hideMark/>
          </w:tcPr>
          <w:p w14:paraId="3113E99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3F3F48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0.167</w:t>
            </w:r>
          </w:p>
        </w:tc>
        <w:tc>
          <w:tcPr>
            <w:tcW w:w="0" w:type="auto"/>
            <w:tcBorders>
              <w:top w:val="nil"/>
              <w:left w:val="nil"/>
              <w:bottom w:val="nil"/>
              <w:right w:val="nil"/>
            </w:tcBorders>
            <w:vAlign w:val="center"/>
            <w:hideMark/>
          </w:tcPr>
          <w:p w14:paraId="20F7E5BC"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135343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0.371</w:t>
            </w:r>
          </w:p>
        </w:tc>
        <w:tc>
          <w:tcPr>
            <w:tcW w:w="0" w:type="auto"/>
            <w:tcBorders>
              <w:top w:val="nil"/>
              <w:left w:val="nil"/>
              <w:bottom w:val="nil"/>
              <w:right w:val="nil"/>
            </w:tcBorders>
            <w:vAlign w:val="center"/>
            <w:hideMark/>
          </w:tcPr>
          <w:p w14:paraId="5120F06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7B48C9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64836F6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15497F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455662ED"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r>
      <w:tr w:rsidR="002675E1" w:rsidRPr="002675E1" w14:paraId="06F11D01" w14:textId="77777777" w:rsidTr="002675E1">
        <w:tc>
          <w:tcPr>
            <w:tcW w:w="0" w:type="auto"/>
            <w:tcBorders>
              <w:top w:val="nil"/>
              <w:left w:val="nil"/>
              <w:bottom w:val="nil"/>
              <w:right w:val="nil"/>
            </w:tcBorders>
            <w:vAlign w:val="center"/>
            <w:hideMark/>
          </w:tcPr>
          <w:p w14:paraId="7FBA787A"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6. profits</w:t>
            </w:r>
          </w:p>
        </w:tc>
        <w:tc>
          <w:tcPr>
            <w:tcW w:w="0" w:type="auto"/>
            <w:tcBorders>
              <w:top w:val="nil"/>
              <w:left w:val="nil"/>
              <w:bottom w:val="nil"/>
              <w:right w:val="nil"/>
            </w:tcBorders>
            <w:vAlign w:val="center"/>
            <w:hideMark/>
          </w:tcPr>
          <w:p w14:paraId="2FACCEB1"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3822536"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Pearson's r</w:t>
            </w:r>
          </w:p>
        </w:tc>
        <w:tc>
          <w:tcPr>
            <w:tcW w:w="0" w:type="auto"/>
            <w:tcBorders>
              <w:top w:val="nil"/>
              <w:left w:val="nil"/>
              <w:bottom w:val="nil"/>
              <w:right w:val="nil"/>
            </w:tcBorders>
            <w:vAlign w:val="center"/>
            <w:hideMark/>
          </w:tcPr>
          <w:p w14:paraId="02DA31FB"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7BC27DA"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0.394</w:t>
            </w:r>
          </w:p>
        </w:tc>
        <w:tc>
          <w:tcPr>
            <w:tcW w:w="0" w:type="auto"/>
            <w:tcBorders>
              <w:top w:val="nil"/>
              <w:left w:val="nil"/>
              <w:bottom w:val="nil"/>
              <w:right w:val="nil"/>
            </w:tcBorders>
            <w:vAlign w:val="center"/>
            <w:hideMark/>
          </w:tcPr>
          <w:p w14:paraId="58519C7B"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DECF3B0"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0.115</w:t>
            </w:r>
          </w:p>
        </w:tc>
        <w:tc>
          <w:tcPr>
            <w:tcW w:w="0" w:type="auto"/>
            <w:tcBorders>
              <w:top w:val="nil"/>
              <w:left w:val="nil"/>
              <w:bottom w:val="nil"/>
              <w:right w:val="nil"/>
            </w:tcBorders>
            <w:vAlign w:val="center"/>
            <w:hideMark/>
          </w:tcPr>
          <w:p w14:paraId="164D8FC4"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8910A1A"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0.144</w:t>
            </w:r>
          </w:p>
        </w:tc>
        <w:tc>
          <w:tcPr>
            <w:tcW w:w="0" w:type="auto"/>
            <w:tcBorders>
              <w:top w:val="nil"/>
              <w:left w:val="nil"/>
              <w:bottom w:val="nil"/>
              <w:right w:val="nil"/>
            </w:tcBorders>
            <w:vAlign w:val="center"/>
            <w:hideMark/>
          </w:tcPr>
          <w:p w14:paraId="2F3D4E4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DEFE00A"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-0.022</w:t>
            </w:r>
          </w:p>
        </w:tc>
        <w:tc>
          <w:tcPr>
            <w:tcW w:w="0" w:type="auto"/>
            <w:tcBorders>
              <w:top w:val="nil"/>
              <w:left w:val="nil"/>
              <w:bottom w:val="nil"/>
              <w:right w:val="nil"/>
            </w:tcBorders>
            <w:vAlign w:val="center"/>
            <w:hideMark/>
          </w:tcPr>
          <w:p w14:paraId="5672C3F6"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BD49687"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0.798</w:t>
            </w:r>
          </w:p>
        </w:tc>
        <w:tc>
          <w:tcPr>
            <w:tcW w:w="0" w:type="auto"/>
            <w:tcBorders>
              <w:top w:val="nil"/>
              <w:left w:val="nil"/>
              <w:bottom w:val="nil"/>
              <w:right w:val="nil"/>
            </w:tcBorders>
            <w:vAlign w:val="center"/>
            <w:hideMark/>
          </w:tcPr>
          <w:p w14:paraId="759F6A9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FC83F5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4033312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r>
      <w:tr w:rsidR="002675E1" w:rsidRPr="002675E1" w14:paraId="59C3ADF4" w14:textId="77777777" w:rsidTr="002675E1">
        <w:tc>
          <w:tcPr>
            <w:tcW w:w="0" w:type="auto"/>
            <w:tcBorders>
              <w:top w:val="nil"/>
              <w:left w:val="nil"/>
              <w:bottom w:val="nil"/>
              <w:right w:val="nil"/>
            </w:tcBorders>
            <w:vAlign w:val="center"/>
            <w:hideMark/>
          </w:tcPr>
          <w:p w14:paraId="6AF26A8E"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70EEB674"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10DA7D80"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p-value</w:t>
            </w:r>
          </w:p>
        </w:tc>
        <w:tc>
          <w:tcPr>
            <w:tcW w:w="0" w:type="auto"/>
            <w:tcBorders>
              <w:top w:val="nil"/>
              <w:left w:val="nil"/>
              <w:bottom w:val="nil"/>
              <w:right w:val="nil"/>
            </w:tcBorders>
            <w:vAlign w:val="center"/>
            <w:hideMark/>
          </w:tcPr>
          <w:p w14:paraId="290D46A2" w14:textId="77777777" w:rsidR="002675E1" w:rsidRPr="002675E1" w:rsidRDefault="002675E1" w:rsidP="002675E1">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D5B71FD"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&lt; .001</w:t>
            </w:r>
          </w:p>
        </w:tc>
        <w:tc>
          <w:tcPr>
            <w:tcW w:w="0" w:type="auto"/>
            <w:tcBorders>
              <w:top w:val="nil"/>
              <w:left w:val="nil"/>
              <w:bottom w:val="nil"/>
              <w:right w:val="nil"/>
            </w:tcBorders>
            <w:vAlign w:val="center"/>
            <w:hideMark/>
          </w:tcPr>
          <w:p w14:paraId="3830FF8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AC6D6CC"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0.128</w:t>
            </w:r>
          </w:p>
        </w:tc>
        <w:tc>
          <w:tcPr>
            <w:tcW w:w="0" w:type="auto"/>
            <w:tcBorders>
              <w:top w:val="nil"/>
              <w:left w:val="nil"/>
              <w:bottom w:val="nil"/>
              <w:right w:val="nil"/>
            </w:tcBorders>
            <w:vAlign w:val="center"/>
            <w:hideMark/>
          </w:tcPr>
          <w:p w14:paraId="492B2F4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8C137C5"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0.056</w:t>
            </w:r>
          </w:p>
        </w:tc>
        <w:tc>
          <w:tcPr>
            <w:tcW w:w="0" w:type="auto"/>
            <w:tcBorders>
              <w:top w:val="nil"/>
              <w:left w:val="nil"/>
              <w:bottom w:val="nil"/>
              <w:right w:val="nil"/>
            </w:tcBorders>
            <w:vAlign w:val="center"/>
            <w:hideMark/>
          </w:tcPr>
          <w:p w14:paraId="478541E7"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E3E23BE"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0.775</w:t>
            </w:r>
          </w:p>
        </w:tc>
        <w:tc>
          <w:tcPr>
            <w:tcW w:w="0" w:type="auto"/>
            <w:tcBorders>
              <w:top w:val="nil"/>
              <w:left w:val="nil"/>
              <w:bottom w:val="nil"/>
              <w:right w:val="nil"/>
            </w:tcBorders>
            <w:vAlign w:val="center"/>
            <w:hideMark/>
          </w:tcPr>
          <w:p w14:paraId="10EE0E4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7A6CD54"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&lt; .001</w:t>
            </w:r>
          </w:p>
        </w:tc>
        <w:tc>
          <w:tcPr>
            <w:tcW w:w="0" w:type="auto"/>
            <w:tcBorders>
              <w:top w:val="nil"/>
              <w:left w:val="nil"/>
              <w:bottom w:val="nil"/>
              <w:right w:val="nil"/>
            </w:tcBorders>
            <w:vAlign w:val="center"/>
            <w:hideMark/>
          </w:tcPr>
          <w:p w14:paraId="751FDBF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24590E1"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r w:rsidRPr="002675E1">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21D3E9F9" w14:textId="77777777" w:rsidR="002675E1" w:rsidRPr="002675E1" w:rsidRDefault="002675E1" w:rsidP="002675E1">
            <w:pPr>
              <w:spacing w:after="0" w:line="240" w:lineRule="auto"/>
              <w:jc w:val="right"/>
              <w:rPr>
                <w:rFonts w:ascii="Times New Roman" w:eastAsia="Times New Roman" w:hAnsi="Times New Roman" w:cs="Times New Roman"/>
                <w:kern w:val="0"/>
                <w:sz w:val="24"/>
                <w:szCs w:val="24"/>
                <w14:ligatures w14:val="none"/>
              </w:rPr>
            </w:pPr>
          </w:p>
        </w:tc>
      </w:tr>
      <w:tr w:rsidR="002675E1" w:rsidRPr="002675E1" w14:paraId="55EB5A33" w14:textId="77777777" w:rsidTr="002675E1">
        <w:tc>
          <w:tcPr>
            <w:tcW w:w="0" w:type="auto"/>
            <w:gridSpan w:val="16"/>
            <w:tcBorders>
              <w:top w:val="nil"/>
              <w:left w:val="nil"/>
              <w:bottom w:val="single" w:sz="12" w:space="0" w:color="000000"/>
              <w:right w:val="nil"/>
            </w:tcBorders>
            <w:vAlign w:val="center"/>
            <w:hideMark/>
          </w:tcPr>
          <w:p w14:paraId="42F541D5" w14:textId="77777777" w:rsidR="002675E1" w:rsidRPr="002675E1" w:rsidRDefault="002675E1" w:rsidP="002675E1">
            <w:pPr>
              <w:spacing w:after="0" w:line="240" w:lineRule="auto"/>
              <w:rPr>
                <w:rFonts w:ascii="Times New Roman" w:eastAsia="Times New Roman" w:hAnsi="Times New Roman" w:cs="Times New Roman"/>
                <w:kern w:val="0"/>
                <w:sz w:val="20"/>
                <w:szCs w:val="20"/>
                <w14:ligatures w14:val="none"/>
              </w:rPr>
            </w:pPr>
          </w:p>
        </w:tc>
      </w:tr>
    </w:tbl>
    <w:p w14:paraId="0D9B2B74" w14:textId="77777777" w:rsidR="002675E1" w:rsidRDefault="002675E1" w:rsidP="00170A34">
      <w:pPr>
        <w:rPr>
          <w:lang w:val="el-GR"/>
        </w:rPr>
      </w:pPr>
    </w:p>
    <w:p w14:paraId="003BA9AE" w14:textId="6F126B8B" w:rsidR="002E5675" w:rsidRPr="007F55C9" w:rsidRDefault="00016B34" w:rsidP="00976F58">
      <w:pPr>
        <w:jc w:val="both"/>
        <w:rPr>
          <w:lang w:val="el-GR"/>
        </w:rPr>
      </w:pPr>
      <w:r>
        <w:rPr>
          <w:lang w:val="el-GR"/>
        </w:rPr>
        <w:t xml:space="preserve">Για να οπτικοποιήσουμε τα παραπάνω αποτελέσματα κάναμε διαγράμαμτα όπως φαίνονται στην </w:t>
      </w:r>
      <w:r>
        <w:rPr>
          <w:lang w:val="el-GR"/>
        </w:rPr>
        <w:fldChar w:fldCharType="begin"/>
      </w:r>
      <w:r>
        <w:rPr>
          <w:lang w:val="el-GR"/>
        </w:rPr>
        <w:instrText xml:space="preserve"> REF _Ref138599944 \h </w:instrText>
      </w:r>
      <w:r>
        <w:rPr>
          <w:lang w:val="el-GR"/>
        </w:rPr>
      </w:r>
      <w:r w:rsidR="00976F58">
        <w:rPr>
          <w:lang w:val="el-GR"/>
        </w:rPr>
        <w:instrText xml:space="preserve"> \* MERGEFORMAT </w:instrText>
      </w:r>
      <w:r>
        <w:rPr>
          <w:lang w:val="el-GR"/>
        </w:rPr>
        <w:fldChar w:fldCharType="separate"/>
      </w:r>
      <w:r w:rsidR="00E90D54">
        <w:t>Figure</w:t>
      </w:r>
      <w:r w:rsidR="00E90D54" w:rsidRPr="00E90D54">
        <w:rPr>
          <w:lang w:val="el-GR"/>
        </w:rPr>
        <w:t xml:space="preserve"> </w:t>
      </w:r>
      <w:r w:rsidR="00E90D54" w:rsidRPr="00E90D54">
        <w:rPr>
          <w:noProof/>
          <w:lang w:val="el-GR"/>
        </w:rPr>
        <w:t>1</w:t>
      </w:r>
      <w:r>
        <w:rPr>
          <w:lang w:val="el-GR"/>
        </w:rPr>
        <w:fldChar w:fldCharType="end"/>
      </w:r>
      <w:r>
        <w:rPr>
          <w:lang w:val="el-GR"/>
        </w:rPr>
        <w:t xml:space="preserve">. Όπως πολύ σωστά παρατηρούμε </w:t>
      </w:r>
      <w:r w:rsidR="007F55C9">
        <w:rPr>
          <w:lang w:val="el-GR"/>
        </w:rPr>
        <w:t xml:space="preserve">αξίζει να σημειωθεί ότι η  μεταβλητή </w:t>
      </w:r>
      <w:r w:rsidR="007F55C9">
        <w:rPr>
          <w:lang w:val="en-GB"/>
        </w:rPr>
        <w:t>coeten</w:t>
      </w:r>
      <w:r w:rsidR="007F55C9" w:rsidRPr="007F55C9">
        <w:rPr>
          <w:lang w:val="el-GR"/>
        </w:rPr>
        <w:t xml:space="preserve"> </w:t>
      </w:r>
      <w:r w:rsidR="007F55C9">
        <w:rPr>
          <w:lang w:val="el-GR"/>
        </w:rPr>
        <w:t xml:space="preserve">και οι μεταβλητές </w:t>
      </w:r>
      <w:r w:rsidR="007F55C9">
        <w:t>sales</w:t>
      </w:r>
      <w:r w:rsidR="007F55C9" w:rsidRPr="007F55C9">
        <w:rPr>
          <w:lang w:val="el-GR"/>
        </w:rPr>
        <w:t xml:space="preserve"> </w:t>
      </w:r>
      <w:r w:rsidR="007F55C9">
        <w:rPr>
          <w:lang w:val="el-GR"/>
        </w:rPr>
        <w:lastRenderedPageBreak/>
        <w:t xml:space="preserve">και </w:t>
      </w:r>
      <w:r w:rsidR="007F55C9">
        <w:rPr>
          <w:lang w:val="en-GB"/>
        </w:rPr>
        <w:t>profits</w:t>
      </w:r>
      <w:r w:rsidR="007F55C9" w:rsidRPr="007F55C9">
        <w:rPr>
          <w:lang w:val="el-GR"/>
        </w:rPr>
        <w:t xml:space="preserve"> </w:t>
      </w:r>
      <w:r w:rsidR="007F55C9">
        <w:rPr>
          <w:lang w:val="el-GR"/>
        </w:rPr>
        <w:t xml:space="preserve">είναι αρνητικά συσχετισμένες και αυτό το καταλαβαίνουμε από την ευθεία που απεικονίζεται να είναι γραμμική με αρνητική κλίση. Όλες οι άλλες γραμμές είναι ευθείες με θετική κλίση. </w:t>
      </w:r>
    </w:p>
    <w:p w14:paraId="3A800FA7" w14:textId="77777777" w:rsidR="00016B34" w:rsidRPr="00016B34" w:rsidRDefault="00016B34" w:rsidP="00016B34">
      <w:pPr>
        <w:rPr>
          <w:b/>
          <w:bCs/>
          <w:lang w:val="el-GR"/>
        </w:rPr>
      </w:pPr>
      <w:r w:rsidRPr="00016B34">
        <w:rPr>
          <w:b/>
          <w:bCs/>
        </w:rPr>
        <w:t>Correlation</w:t>
      </w:r>
      <w:r w:rsidRPr="00016B34">
        <w:rPr>
          <w:b/>
          <w:bCs/>
          <w:lang w:val="el-GR"/>
        </w:rPr>
        <w:t xml:space="preserve"> </w:t>
      </w:r>
      <w:r w:rsidRPr="00016B34">
        <w:rPr>
          <w:b/>
          <w:bCs/>
        </w:rPr>
        <w:t>plot</w:t>
      </w:r>
    </w:p>
    <w:p w14:paraId="5DE5427F" w14:textId="45AF4877" w:rsidR="00016B34" w:rsidRPr="00016B34" w:rsidRDefault="00016B34" w:rsidP="00016B34">
      <w:r w:rsidRPr="00016B34">
        <w:drawing>
          <wp:inline distT="0" distB="0" distL="0" distR="0" wp14:anchorId="153201E9" wp14:editId="0DC7D126">
            <wp:extent cx="5943600" cy="5943600"/>
            <wp:effectExtent l="0" t="0" r="0" b="0"/>
            <wp:docPr id="28597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9982D25" w14:textId="554A3FB9" w:rsidR="00016B34" w:rsidRPr="00507A10" w:rsidRDefault="00016B34" w:rsidP="00016B34">
      <w:pPr>
        <w:pStyle w:val="Caption"/>
      </w:pPr>
      <w:bookmarkStart w:id="5" w:name="_Ref138599944"/>
      <w:bookmarkStart w:id="6" w:name="_Toc138612200"/>
      <w:r>
        <w:t xml:space="preserve">Figure </w:t>
      </w:r>
      <w:fldSimple w:instr=" SEQ Figure \* ARABIC ">
        <w:r w:rsidR="00E90D54">
          <w:rPr>
            <w:noProof/>
          </w:rPr>
          <w:t>1</w:t>
        </w:r>
      </w:fldSimple>
      <w:bookmarkEnd w:id="5"/>
      <w:r>
        <w:rPr>
          <w:lang w:val="en-GB"/>
        </w:rPr>
        <w:t xml:space="preserve">Pearson correlation </w:t>
      </w:r>
      <w:r>
        <w:rPr>
          <w:lang w:val="el-GR"/>
        </w:rPr>
        <w:t>οπτικοποιημένα</w:t>
      </w:r>
      <w:bookmarkEnd w:id="6"/>
    </w:p>
    <w:p w14:paraId="5470B2EA" w14:textId="32A2C4A2" w:rsidR="007D41AD" w:rsidRPr="007D41AD" w:rsidRDefault="00507A10" w:rsidP="00976F58">
      <w:pPr>
        <w:jc w:val="both"/>
        <w:rPr>
          <w:lang w:val="el-GR"/>
        </w:rPr>
      </w:pPr>
      <w:r>
        <w:rPr>
          <w:lang w:val="el-GR"/>
        </w:rPr>
        <w:t>Στην</w:t>
      </w:r>
      <w:r w:rsidRPr="00976F58">
        <w:t xml:space="preserve"> </w:t>
      </w:r>
      <w:r>
        <w:rPr>
          <w:lang w:val="el-GR"/>
        </w:rPr>
        <w:fldChar w:fldCharType="begin"/>
      </w:r>
      <w:r w:rsidRPr="00976F58">
        <w:instrText xml:space="preserve"> </w:instrText>
      </w:r>
      <w:r w:rsidRPr="00507A10">
        <w:instrText>REF</w:instrText>
      </w:r>
      <w:r w:rsidRPr="00976F58">
        <w:instrText xml:space="preserve"> _</w:instrText>
      </w:r>
      <w:r w:rsidRPr="00507A10">
        <w:instrText>Ref</w:instrText>
      </w:r>
      <w:r w:rsidRPr="00976F58">
        <w:instrText>138600212 \</w:instrText>
      </w:r>
      <w:r w:rsidRPr="00507A10">
        <w:instrText>h</w:instrText>
      </w:r>
      <w:r w:rsidRPr="00976F58">
        <w:instrText xml:space="preserve"> </w:instrText>
      </w:r>
      <w:r>
        <w:rPr>
          <w:lang w:val="el-GR"/>
        </w:rPr>
      </w:r>
      <w:r w:rsidR="00976F58" w:rsidRPr="00976F58">
        <w:instrText xml:space="preserve"> \* MERGEFORMAT </w:instrText>
      </w:r>
      <w:r>
        <w:rPr>
          <w:lang w:val="el-GR"/>
        </w:rPr>
        <w:fldChar w:fldCharType="separate"/>
      </w:r>
      <w:r w:rsidR="00E90D54">
        <w:t xml:space="preserve">Figure </w:t>
      </w:r>
      <w:r w:rsidR="00E90D54">
        <w:rPr>
          <w:noProof/>
        </w:rPr>
        <w:t>2</w:t>
      </w:r>
      <w:r>
        <w:rPr>
          <w:lang w:val="el-GR"/>
        </w:rPr>
        <w:fldChar w:fldCharType="end"/>
      </w:r>
      <w:r w:rsidRPr="00976F58">
        <w:t xml:space="preserve"> </w:t>
      </w:r>
      <w:r>
        <w:rPr>
          <w:lang w:val="el-GR"/>
        </w:rPr>
        <w:t>απεικονίζεται</w:t>
      </w:r>
      <w:r w:rsidRPr="00976F58">
        <w:t xml:space="preserve"> </w:t>
      </w:r>
      <w:r>
        <w:t>heatmap</w:t>
      </w:r>
      <w:r w:rsidRPr="00976F58">
        <w:t xml:space="preserve"> </w:t>
      </w:r>
      <w:r>
        <w:rPr>
          <w:lang w:val="el-GR"/>
        </w:rPr>
        <w:t>σύμφωνα</w:t>
      </w:r>
      <w:r w:rsidRPr="00976F58">
        <w:t xml:space="preserve"> </w:t>
      </w:r>
      <w:r>
        <w:rPr>
          <w:lang w:val="el-GR"/>
        </w:rPr>
        <w:t>με</w:t>
      </w:r>
      <w:r w:rsidRPr="00976F58">
        <w:t xml:space="preserve"> </w:t>
      </w:r>
      <w:r>
        <w:rPr>
          <w:lang w:val="el-GR"/>
        </w:rPr>
        <w:t>τις</w:t>
      </w:r>
      <w:r w:rsidRPr="00976F58">
        <w:t xml:space="preserve"> </w:t>
      </w:r>
      <w:r>
        <w:rPr>
          <w:lang w:val="el-GR"/>
        </w:rPr>
        <w:t>τιμές</w:t>
      </w:r>
      <w:r w:rsidRPr="00976F58">
        <w:t xml:space="preserve"> </w:t>
      </w:r>
      <w:r>
        <w:rPr>
          <w:lang w:val="el-GR"/>
        </w:rPr>
        <w:t>που</w:t>
      </w:r>
      <w:r w:rsidRPr="00976F58">
        <w:t xml:space="preserve"> </w:t>
      </w:r>
      <w:r>
        <w:rPr>
          <w:lang w:val="el-GR"/>
        </w:rPr>
        <w:t>λάβαμε</w:t>
      </w:r>
      <w:r w:rsidRPr="00976F58">
        <w:t xml:space="preserve"> </w:t>
      </w:r>
      <w:r>
        <w:rPr>
          <w:lang w:val="el-GR"/>
        </w:rPr>
        <w:t>από</w:t>
      </w:r>
      <w:r w:rsidRPr="00976F58">
        <w:t xml:space="preserve"> </w:t>
      </w:r>
      <w:r>
        <w:rPr>
          <w:lang w:val="el-GR"/>
        </w:rPr>
        <w:t>τον</w:t>
      </w:r>
      <w:r w:rsidRPr="00976F58">
        <w:t xml:space="preserve"> </w:t>
      </w:r>
      <w:r>
        <w:rPr>
          <w:lang w:val="en-GB"/>
        </w:rPr>
        <w:t>pearson</w:t>
      </w:r>
      <w:r w:rsidRPr="00976F58">
        <w:t xml:space="preserve"> </w:t>
      </w:r>
      <w:r>
        <w:rPr>
          <w:lang w:val="en-GB"/>
        </w:rPr>
        <w:t>correlation</w:t>
      </w:r>
      <w:r w:rsidRPr="00976F58">
        <w:t xml:space="preserve">. </w:t>
      </w:r>
      <w:r w:rsidR="007D41AD">
        <w:rPr>
          <w:lang w:val="el-GR"/>
        </w:rPr>
        <w:t>Όσο πιο σκούρο μπλε απεικονίζεται στον χάρτη τόσο θετικότερη είναι συσχέτιση μεταξύ των μεταβλητών, ενώ όσο πιο μπεζ τόσο πιο αρνητική εμφανίζεται η συσχέτιση μεταξύ των μεταβλητών.</w:t>
      </w:r>
    </w:p>
    <w:p w14:paraId="120C9CA9" w14:textId="77777777" w:rsidR="00507A10" w:rsidRPr="00507A10" w:rsidRDefault="00507A10" w:rsidP="00507A10">
      <w:pPr>
        <w:rPr>
          <w:lang w:val="el-GR"/>
        </w:rPr>
      </w:pPr>
    </w:p>
    <w:p w14:paraId="1BC223DB" w14:textId="77777777" w:rsidR="00507A10" w:rsidRPr="00507A10" w:rsidRDefault="00507A10" w:rsidP="00507A10">
      <w:pPr>
        <w:rPr>
          <w:b/>
          <w:bCs/>
        </w:rPr>
      </w:pPr>
      <w:r w:rsidRPr="00507A10">
        <w:rPr>
          <w:b/>
          <w:bCs/>
        </w:rPr>
        <w:t>Pearson's r heatmap</w:t>
      </w:r>
    </w:p>
    <w:p w14:paraId="01E64195" w14:textId="76B678D8" w:rsidR="00507A10" w:rsidRPr="00507A10" w:rsidRDefault="00507A10" w:rsidP="00507A10">
      <w:r w:rsidRPr="00507A10">
        <w:lastRenderedPageBreak/>
        <w:drawing>
          <wp:inline distT="0" distB="0" distL="0" distR="0" wp14:anchorId="5702A6B4" wp14:editId="1B03AAA7">
            <wp:extent cx="5943600" cy="5943600"/>
            <wp:effectExtent l="0" t="0" r="0" b="0"/>
            <wp:docPr id="1651003110"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03110" name="Picture 2" descr="A picture containing text, screenshot, font, numb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02538B5" w14:textId="36AA1602" w:rsidR="00507A10" w:rsidRDefault="00507A10" w:rsidP="00507A10">
      <w:pPr>
        <w:pStyle w:val="Caption"/>
      </w:pPr>
      <w:bookmarkStart w:id="7" w:name="_Ref138600212"/>
      <w:bookmarkStart w:id="8" w:name="_Toc138612201"/>
      <w:r>
        <w:t xml:space="preserve">Figure </w:t>
      </w:r>
      <w:fldSimple w:instr=" SEQ Figure \* ARABIC ">
        <w:r w:rsidR="00E90D54">
          <w:rPr>
            <w:noProof/>
          </w:rPr>
          <w:t>2</w:t>
        </w:r>
      </w:fldSimple>
      <w:bookmarkEnd w:id="7"/>
      <w:r>
        <w:t>Pearson'correlation heat map</w:t>
      </w:r>
      <w:bookmarkEnd w:id="8"/>
    </w:p>
    <w:p w14:paraId="41E329DA" w14:textId="77777777" w:rsidR="00E90D54" w:rsidRPr="00E90D54" w:rsidRDefault="00A9249C" w:rsidP="00E90D54">
      <w:pPr>
        <w:jc w:val="both"/>
      </w:pPr>
      <w:r>
        <w:rPr>
          <w:lang w:val="el-GR"/>
        </w:rPr>
        <w:t>Στον</w:t>
      </w:r>
      <w:r w:rsidRPr="00976F58">
        <w:t xml:space="preserve"> </w:t>
      </w:r>
      <w:r>
        <w:rPr>
          <w:lang w:val="el-GR"/>
        </w:rPr>
        <w:fldChar w:fldCharType="begin"/>
      </w:r>
      <w:r w:rsidRPr="00976F58">
        <w:instrText xml:space="preserve"> </w:instrText>
      </w:r>
      <w:r w:rsidRPr="00A9249C">
        <w:instrText>REF</w:instrText>
      </w:r>
      <w:r w:rsidRPr="00976F58">
        <w:instrText xml:space="preserve"> _</w:instrText>
      </w:r>
      <w:r w:rsidRPr="00A9249C">
        <w:instrText>Ref</w:instrText>
      </w:r>
      <w:r w:rsidRPr="00976F58">
        <w:instrText>138600625 \</w:instrText>
      </w:r>
      <w:r w:rsidRPr="00A9249C">
        <w:instrText>h</w:instrText>
      </w:r>
      <w:r w:rsidRPr="00976F58">
        <w:instrText xml:space="preserve"> </w:instrText>
      </w:r>
      <w:r>
        <w:rPr>
          <w:lang w:val="el-GR"/>
        </w:rPr>
      </w:r>
      <w:r w:rsidR="00976F58" w:rsidRPr="00976F58">
        <w:instrText xml:space="preserve"> \* MERGEFORMAT </w:instrText>
      </w:r>
      <w:r>
        <w:rPr>
          <w:lang w:val="el-GR"/>
        </w:rPr>
        <w:fldChar w:fldCharType="separate"/>
      </w:r>
    </w:p>
    <w:p w14:paraId="1165C9EB" w14:textId="43B0B00C" w:rsidR="00A9249C" w:rsidRPr="00A9249C" w:rsidRDefault="00E90D54" w:rsidP="00976F58">
      <w:pPr>
        <w:jc w:val="both"/>
        <w:rPr>
          <w:lang w:val="el-GR"/>
        </w:rPr>
      </w:pPr>
      <w:r>
        <w:t>Table</w:t>
      </w:r>
      <w:r w:rsidRPr="00E90D54">
        <w:rPr>
          <w:noProof/>
          <w:lang w:val="el-GR"/>
        </w:rPr>
        <w:t xml:space="preserve"> 2</w:t>
      </w:r>
      <w:r w:rsidR="00A9249C">
        <w:rPr>
          <w:lang w:val="el-GR"/>
        </w:rPr>
        <w:fldChar w:fldCharType="end"/>
      </w:r>
      <w:r w:rsidR="00A9249C" w:rsidRPr="00E90D54">
        <w:rPr>
          <w:lang w:val="el-GR"/>
        </w:rPr>
        <w:t xml:space="preserve"> </w:t>
      </w:r>
      <w:r w:rsidR="00A9249C">
        <w:rPr>
          <w:lang w:val="el-GR"/>
        </w:rPr>
        <w:t>απεικονίζονται</w:t>
      </w:r>
      <w:r w:rsidR="00A9249C" w:rsidRPr="00E90D54">
        <w:rPr>
          <w:lang w:val="el-GR"/>
        </w:rPr>
        <w:t xml:space="preserve"> </w:t>
      </w:r>
      <w:r w:rsidR="00A9249C">
        <w:rPr>
          <w:lang w:val="el-GR"/>
        </w:rPr>
        <w:t>τα</w:t>
      </w:r>
      <w:r w:rsidR="00A9249C" w:rsidRPr="00E90D54">
        <w:rPr>
          <w:lang w:val="el-GR"/>
        </w:rPr>
        <w:t xml:space="preserve"> </w:t>
      </w:r>
      <w:r w:rsidR="00A9249C">
        <w:rPr>
          <w:lang w:val="el-GR"/>
        </w:rPr>
        <w:t>αποτελέσματα</w:t>
      </w:r>
      <w:r w:rsidR="00A9249C" w:rsidRPr="00E90D54">
        <w:rPr>
          <w:lang w:val="el-GR"/>
        </w:rPr>
        <w:t xml:space="preserve"> </w:t>
      </w:r>
      <w:r w:rsidR="00A9249C">
        <w:rPr>
          <w:lang w:val="el-GR"/>
        </w:rPr>
        <w:t>από</w:t>
      </w:r>
      <w:r w:rsidR="00A9249C" w:rsidRPr="00E90D54">
        <w:rPr>
          <w:lang w:val="el-GR"/>
        </w:rPr>
        <w:t xml:space="preserve"> </w:t>
      </w:r>
      <w:r w:rsidR="00A9249C">
        <w:rPr>
          <w:lang w:val="el-GR"/>
        </w:rPr>
        <w:t>το</w:t>
      </w:r>
      <w:r w:rsidR="00A9249C" w:rsidRPr="00E90D54">
        <w:rPr>
          <w:lang w:val="el-GR"/>
        </w:rPr>
        <w:t xml:space="preserve"> </w:t>
      </w:r>
      <w:r w:rsidR="00A9249C">
        <w:rPr>
          <w:lang w:val="en-GB"/>
        </w:rPr>
        <w:t>Bayesian</w:t>
      </w:r>
      <w:r w:rsidR="00A9249C" w:rsidRPr="00E90D54">
        <w:rPr>
          <w:lang w:val="el-GR"/>
        </w:rPr>
        <w:t xml:space="preserve"> </w:t>
      </w:r>
      <w:r w:rsidR="00A9249C">
        <w:rPr>
          <w:lang w:val="en-GB"/>
        </w:rPr>
        <w:t>Pearson</w:t>
      </w:r>
      <w:r w:rsidR="00A9249C" w:rsidRPr="00E90D54">
        <w:rPr>
          <w:lang w:val="el-GR"/>
        </w:rPr>
        <w:t xml:space="preserve"> </w:t>
      </w:r>
      <w:r w:rsidR="00A9249C">
        <w:rPr>
          <w:lang w:val="en-GB"/>
        </w:rPr>
        <w:t>Correlation</w:t>
      </w:r>
      <w:r w:rsidR="00A9249C" w:rsidRPr="00E90D54">
        <w:rPr>
          <w:lang w:val="el-GR"/>
        </w:rPr>
        <w:t xml:space="preserve"> </w:t>
      </w:r>
      <w:r w:rsidR="00A9249C">
        <w:rPr>
          <w:lang w:val="el-GR"/>
        </w:rPr>
        <w:t>ντετερμινιστικά</w:t>
      </w:r>
      <w:r w:rsidR="00A9249C" w:rsidRPr="00E90D54">
        <w:rPr>
          <w:lang w:val="el-GR"/>
        </w:rPr>
        <w:t xml:space="preserve"> </w:t>
      </w:r>
      <w:r w:rsidR="00A9249C">
        <w:rPr>
          <w:lang w:val="el-GR"/>
        </w:rPr>
        <w:t>όπως</w:t>
      </w:r>
      <w:r w:rsidR="00A9249C" w:rsidRPr="00E90D54">
        <w:rPr>
          <w:lang w:val="el-GR"/>
        </w:rPr>
        <w:t xml:space="preserve"> </w:t>
      </w:r>
      <w:r w:rsidR="00A9249C">
        <w:rPr>
          <w:lang w:val="el-GR"/>
        </w:rPr>
        <w:t>λέμε</w:t>
      </w:r>
      <w:r w:rsidR="00A9249C" w:rsidRPr="00E90D54">
        <w:rPr>
          <w:lang w:val="el-GR"/>
        </w:rPr>
        <w:t xml:space="preserve"> </w:t>
      </w:r>
      <w:r w:rsidR="00A9249C">
        <w:rPr>
          <w:lang w:val="el-GR"/>
        </w:rPr>
        <w:t>στην</w:t>
      </w:r>
      <w:r w:rsidR="00A9249C" w:rsidRPr="00E90D54">
        <w:rPr>
          <w:lang w:val="el-GR"/>
        </w:rPr>
        <w:t xml:space="preserve"> </w:t>
      </w:r>
      <w:r w:rsidR="00A9249C">
        <w:rPr>
          <w:lang w:val="el-GR"/>
        </w:rPr>
        <w:t>στατιστική</w:t>
      </w:r>
      <w:r w:rsidR="00A9249C" w:rsidRPr="00E90D54">
        <w:rPr>
          <w:lang w:val="el-GR"/>
        </w:rPr>
        <w:t xml:space="preserve"> </w:t>
      </w:r>
      <w:r w:rsidR="00A9249C">
        <w:rPr>
          <w:lang w:val="el-GR"/>
        </w:rPr>
        <w:t>και</w:t>
      </w:r>
      <w:r w:rsidR="00A9249C" w:rsidRPr="00E90D54">
        <w:rPr>
          <w:lang w:val="el-GR"/>
        </w:rPr>
        <w:t xml:space="preserve"> </w:t>
      </w:r>
      <w:r w:rsidR="00A9249C">
        <w:rPr>
          <w:lang w:val="el-GR"/>
        </w:rPr>
        <w:t>όχι</w:t>
      </w:r>
      <w:r w:rsidR="00A9249C" w:rsidRPr="00E90D54">
        <w:rPr>
          <w:lang w:val="el-GR"/>
        </w:rPr>
        <w:t xml:space="preserve"> </w:t>
      </w:r>
      <w:r w:rsidR="00A9249C">
        <w:rPr>
          <w:lang w:val="el-GR"/>
        </w:rPr>
        <w:t>πιθανοθεωρητικά</w:t>
      </w:r>
      <w:r w:rsidR="00A9249C" w:rsidRPr="00E90D54">
        <w:rPr>
          <w:lang w:val="el-GR"/>
        </w:rPr>
        <w:t xml:space="preserve">. </w:t>
      </w:r>
      <w:r w:rsidR="00A9249C">
        <w:rPr>
          <w:lang w:val="el-GR"/>
        </w:rPr>
        <w:t xml:space="preserve">Δηλαδή, τα δεδομένα μας ακολουθούν κάποια κατανομή. </w:t>
      </w:r>
      <w:r w:rsidR="001561E8">
        <w:rPr>
          <w:lang w:val="el-GR"/>
        </w:rPr>
        <w:t xml:space="preserve">Μεταξύ των μεταβλητών </w:t>
      </w:r>
      <w:r w:rsidR="001561E8">
        <w:rPr>
          <w:lang w:val="en-GB"/>
        </w:rPr>
        <w:t>salary</w:t>
      </w:r>
      <w:r w:rsidR="001561E8" w:rsidRPr="001561E8">
        <w:rPr>
          <w:lang w:val="el-GR"/>
        </w:rPr>
        <w:t xml:space="preserve"> </w:t>
      </w:r>
      <w:r w:rsidR="001561E8">
        <w:rPr>
          <w:lang w:val="el-GR"/>
        </w:rPr>
        <w:t xml:space="preserve">και </w:t>
      </w:r>
      <w:r w:rsidR="001561E8">
        <w:rPr>
          <w:lang w:val="en-GB"/>
        </w:rPr>
        <w:t>age</w:t>
      </w:r>
      <w:r w:rsidR="001561E8" w:rsidRPr="001561E8">
        <w:rPr>
          <w:lang w:val="el-GR"/>
        </w:rPr>
        <w:t xml:space="preserve"> </w:t>
      </w:r>
      <w:r w:rsidR="001561E8">
        <w:rPr>
          <w:lang w:val="el-GR"/>
        </w:rPr>
        <w:t xml:space="preserve">Ο δείκτης συσχέτισης </w:t>
      </w:r>
      <w:r w:rsidR="001561E8">
        <w:rPr>
          <w:lang w:val="en-GB"/>
        </w:rPr>
        <w:t>Pearson</w:t>
      </w:r>
      <w:r w:rsidR="001561E8" w:rsidRPr="001561E8">
        <w:rPr>
          <w:lang w:val="el-GR"/>
        </w:rPr>
        <w:t xml:space="preserve"> </w:t>
      </w:r>
      <w:r w:rsidR="001561E8">
        <w:rPr>
          <w:lang w:val="el-GR"/>
        </w:rPr>
        <w:t xml:space="preserve">ισούται με 0.115 είναι θετικός. Ο παράγοντας </w:t>
      </w:r>
      <w:r w:rsidR="001561E8">
        <w:rPr>
          <w:lang w:val="en-GB"/>
        </w:rPr>
        <w:t>Bayes</w:t>
      </w:r>
      <w:r w:rsidR="001561E8" w:rsidRPr="001561E8">
        <w:rPr>
          <w:lang w:val="el-GR"/>
        </w:rPr>
        <w:t xml:space="preserve"> </w:t>
      </w:r>
      <w:r w:rsidR="001561E8">
        <w:rPr>
          <w:lang w:val="el-GR"/>
        </w:rPr>
        <w:t xml:space="preserve">ισούται με 0.300. Μεταξύ των μεταβλητών </w:t>
      </w:r>
      <w:r w:rsidR="001561E8">
        <w:rPr>
          <w:lang w:val="en-GB"/>
        </w:rPr>
        <w:t>salary</w:t>
      </w:r>
      <w:r w:rsidR="001561E8" w:rsidRPr="001561E8">
        <w:rPr>
          <w:lang w:val="el-GR"/>
        </w:rPr>
        <w:t xml:space="preserve"> </w:t>
      </w:r>
      <w:r w:rsidR="001561E8">
        <w:rPr>
          <w:lang w:val="el-GR"/>
        </w:rPr>
        <w:t xml:space="preserve">και </w:t>
      </w:r>
      <w:r w:rsidR="001561E8">
        <w:rPr>
          <w:lang w:val="en-GB"/>
        </w:rPr>
        <w:t>comten</w:t>
      </w:r>
      <w:r w:rsidR="001561E8" w:rsidRPr="001561E8">
        <w:rPr>
          <w:lang w:val="el-GR"/>
        </w:rPr>
        <w:t xml:space="preserve"> </w:t>
      </w:r>
      <w:r w:rsidR="001561E8">
        <w:rPr>
          <w:lang w:val="el-GR"/>
        </w:rPr>
        <w:t xml:space="preserve">η συσχέτιση </w:t>
      </w:r>
      <w:r w:rsidR="001561E8">
        <w:rPr>
          <w:lang w:val="en-GB"/>
        </w:rPr>
        <w:t>pearson</w:t>
      </w:r>
      <w:r w:rsidR="001561E8" w:rsidRPr="001561E8">
        <w:rPr>
          <w:lang w:val="el-GR"/>
        </w:rPr>
        <w:t xml:space="preserve"> </w:t>
      </w:r>
      <w:r w:rsidR="001561E8">
        <w:rPr>
          <w:lang w:val="el-GR"/>
        </w:rPr>
        <w:t xml:space="preserve">ισούται με 0.038 θετική και πολύ κοντά στο μηδέν. Ο παράγοντας </w:t>
      </w:r>
      <w:r w:rsidR="001561E8">
        <w:rPr>
          <w:lang w:val="en-GB"/>
        </w:rPr>
        <w:t>bayes</w:t>
      </w:r>
      <w:r w:rsidR="001561E8" w:rsidRPr="00AF68FA">
        <w:rPr>
          <w:lang w:val="el-GR"/>
        </w:rPr>
        <w:t xml:space="preserve"> </w:t>
      </w:r>
      <w:r w:rsidR="001561E8">
        <w:rPr>
          <w:lang w:val="el-GR"/>
        </w:rPr>
        <w:t xml:space="preserve">ισούται με 0.106. </w:t>
      </w:r>
      <w:r w:rsidR="00AF68FA">
        <w:rPr>
          <w:lang w:val="el-GR"/>
        </w:rPr>
        <w:t xml:space="preserve">Η συσχέτιση μεταξύ των μεταβλητών </w:t>
      </w:r>
      <w:r w:rsidR="00AF68FA">
        <w:rPr>
          <w:lang w:val="en-GB"/>
        </w:rPr>
        <w:t>salary</w:t>
      </w:r>
      <w:r w:rsidR="00AF68FA" w:rsidRPr="00AF68FA">
        <w:rPr>
          <w:lang w:val="el-GR"/>
        </w:rPr>
        <w:t xml:space="preserve"> </w:t>
      </w:r>
      <w:r w:rsidR="00AF68FA">
        <w:rPr>
          <w:lang w:val="el-GR"/>
        </w:rPr>
        <w:t xml:space="preserve">και </w:t>
      </w:r>
      <w:r w:rsidR="00AF68FA">
        <w:rPr>
          <w:lang w:val="en-GB"/>
        </w:rPr>
        <w:t>coeten</w:t>
      </w:r>
      <w:r w:rsidR="00AF68FA" w:rsidRPr="00AF68FA">
        <w:rPr>
          <w:lang w:val="el-GR"/>
        </w:rPr>
        <w:t xml:space="preserve"> </w:t>
      </w:r>
      <w:r w:rsidR="00AF68FA">
        <w:rPr>
          <w:lang w:val="el-GR"/>
        </w:rPr>
        <w:t xml:space="preserve">ισούται με 0.143 ενώ ο παράγοντας </w:t>
      </w:r>
      <w:r w:rsidR="00AF68FA">
        <w:rPr>
          <w:lang w:val="en-GB"/>
        </w:rPr>
        <w:t>Bayes</w:t>
      </w:r>
      <w:r w:rsidR="00AF68FA" w:rsidRPr="00AF68FA">
        <w:rPr>
          <w:lang w:val="el-GR"/>
        </w:rPr>
        <w:t xml:space="preserve"> </w:t>
      </w:r>
      <w:r w:rsidR="00AF68FA">
        <w:rPr>
          <w:lang w:val="el-GR"/>
        </w:rPr>
        <w:t xml:space="preserve">ισούται με 0.561. Η συσχέτιση της μεταβλητής </w:t>
      </w:r>
      <w:r w:rsidR="00AF68FA">
        <w:rPr>
          <w:lang w:val="en-GB"/>
        </w:rPr>
        <w:t>salary</w:t>
      </w:r>
      <w:r w:rsidR="00AF68FA" w:rsidRPr="00AF68FA">
        <w:rPr>
          <w:lang w:val="el-GR"/>
        </w:rPr>
        <w:t xml:space="preserve"> </w:t>
      </w:r>
      <w:r w:rsidR="00AF68FA">
        <w:rPr>
          <w:lang w:val="el-GR"/>
        </w:rPr>
        <w:t xml:space="preserve">και </w:t>
      </w:r>
      <w:r w:rsidR="00AF68FA">
        <w:rPr>
          <w:lang w:val="en-GB"/>
        </w:rPr>
        <w:t>sales</w:t>
      </w:r>
      <w:r w:rsidR="00AF68FA" w:rsidRPr="00AF68FA">
        <w:rPr>
          <w:lang w:val="el-GR"/>
        </w:rPr>
        <w:t xml:space="preserve"> </w:t>
      </w:r>
      <w:r w:rsidR="00AF68FA">
        <w:rPr>
          <w:lang w:val="el-GR"/>
        </w:rPr>
        <w:t xml:space="preserve">ισούται με 0.380 ενώ ο παράγοντας </w:t>
      </w:r>
      <w:r w:rsidR="00AF68FA">
        <w:rPr>
          <w:lang w:val="en-GB"/>
        </w:rPr>
        <w:t>bayes</w:t>
      </w:r>
      <w:r w:rsidR="00AF68FA" w:rsidRPr="00AF68FA">
        <w:rPr>
          <w:lang w:val="el-GR"/>
        </w:rPr>
        <w:t xml:space="preserve"> </w:t>
      </w:r>
      <w:r w:rsidR="00AF68FA">
        <w:rPr>
          <w:lang w:val="el-GR"/>
        </w:rPr>
        <w:t xml:space="preserve">ισούται με 69357.696. </w:t>
      </w:r>
      <w:r w:rsidR="0008409F">
        <w:rPr>
          <w:lang w:val="el-GR"/>
        </w:rPr>
        <w:t xml:space="preserve">Η συσχέτιση μεταξύ των μεταβλητών </w:t>
      </w:r>
      <w:r w:rsidR="0008409F">
        <w:rPr>
          <w:lang w:val="en-GB"/>
        </w:rPr>
        <w:t>salary</w:t>
      </w:r>
      <w:r w:rsidR="0008409F" w:rsidRPr="0008409F">
        <w:rPr>
          <w:lang w:val="el-GR"/>
        </w:rPr>
        <w:t xml:space="preserve"> </w:t>
      </w:r>
      <w:r w:rsidR="0008409F">
        <w:rPr>
          <w:lang w:val="el-GR"/>
        </w:rPr>
        <w:t xml:space="preserve">και </w:t>
      </w:r>
      <w:r w:rsidR="0008409F">
        <w:rPr>
          <w:lang w:val="en-GB"/>
        </w:rPr>
        <w:t>profits</w:t>
      </w:r>
      <w:r w:rsidR="0008409F" w:rsidRPr="0008409F">
        <w:rPr>
          <w:lang w:val="el-GR"/>
        </w:rPr>
        <w:t xml:space="preserve"> </w:t>
      </w:r>
      <w:r w:rsidR="0008409F">
        <w:rPr>
          <w:lang w:val="el-GR"/>
        </w:rPr>
        <w:t xml:space="preserve">ισούται με 0.394 είναι μια θετική </w:t>
      </w:r>
      <w:r w:rsidR="0008409F">
        <w:rPr>
          <w:lang w:val="el-GR"/>
        </w:rPr>
        <w:lastRenderedPageBreak/>
        <w:t xml:space="preserve">συσχέτιση, ενώ ο παράγοντας </w:t>
      </w:r>
      <w:r w:rsidR="006C33CC">
        <w:rPr>
          <w:lang w:val="en-GB"/>
        </w:rPr>
        <w:t>bayes</w:t>
      </w:r>
      <w:r w:rsidR="006C33CC" w:rsidRPr="006C33CC">
        <w:rPr>
          <w:lang w:val="el-GR"/>
        </w:rPr>
        <w:t xml:space="preserve"> </w:t>
      </w:r>
      <w:r w:rsidR="006C33CC">
        <w:rPr>
          <w:lang w:val="el-GR"/>
        </w:rPr>
        <w:t xml:space="preserve">ισούται με 204178.682. Όσον αφορά τη μεταβλητή </w:t>
      </w:r>
      <w:r w:rsidR="006C33CC">
        <w:rPr>
          <w:lang w:val="en-GB"/>
        </w:rPr>
        <w:t>age</w:t>
      </w:r>
      <w:r w:rsidR="006C33CC" w:rsidRPr="006C33CC">
        <w:rPr>
          <w:lang w:val="el-GR"/>
        </w:rPr>
        <w:t xml:space="preserve"> </w:t>
      </w:r>
      <w:r w:rsidR="006C33CC">
        <w:rPr>
          <w:lang w:val="el-GR"/>
        </w:rPr>
        <w:t xml:space="preserve">και </w:t>
      </w:r>
      <w:r w:rsidR="006C33CC">
        <w:rPr>
          <w:lang w:val="en-GB"/>
        </w:rPr>
        <w:t>comten</w:t>
      </w:r>
      <w:r w:rsidR="006C33CC" w:rsidRPr="006C33CC">
        <w:rPr>
          <w:lang w:val="el-GR"/>
        </w:rPr>
        <w:t xml:space="preserve"> </w:t>
      </w:r>
      <w:r w:rsidR="006C33CC">
        <w:rPr>
          <w:lang w:val="el-GR"/>
        </w:rPr>
        <w:t xml:space="preserve">ο συντελεστής συσχέτισης ισούται με 0.479 ενώ ο παράγοντας </w:t>
      </w:r>
      <w:r w:rsidR="006C33CC">
        <w:rPr>
          <w:lang w:val="en-GB"/>
        </w:rPr>
        <w:t>bayes</w:t>
      </w:r>
      <w:r w:rsidR="006C33CC" w:rsidRPr="006C33CC">
        <w:rPr>
          <w:lang w:val="el-GR"/>
        </w:rPr>
        <w:t xml:space="preserve"> </w:t>
      </w:r>
      <w:r w:rsidR="006C33CC">
        <w:rPr>
          <w:lang w:val="el-GR"/>
        </w:rPr>
        <w:t xml:space="preserve">ισούται με 6.118 επί 10 εις την ογδόη. Η συσχέτιση μεταξύ των μεταβλητών </w:t>
      </w:r>
      <w:r w:rsidR="006C33CC">
        <w:rPr>
          <w:lang w:val="en-GB"/>
        </w:rPr>
        <w:t>age</w:t>
      </w:r>
      <w:r w:rsidR="006C33CC" w:rsidRPr="006C33CC">
        <w:rPr>
          <w:lang w:val="el-GR"/>
        </w:rPr>
        <w:t xml:space="preserve"> </w:t>
      </w:r>
      <w:r w:rsidR="006C33CC">
        <w:rPr>
          <w:lang w:val="el-GR"/>
        </w:rPr>
        <w:t xml:space="preserve">και </w:t>
      </w:r>
      <w:r w:rsidR="006C33CC">
        <w:rPr>
          <w:lang w:val="en-GB"/>
        </w:rPr>
        <w:t>coeten</w:t>
      </w:r>
      <w:r w:rsidR="006C33CC" w:rsidRPr="006C33CC">
        <w:rPr>
          <w:lang w:val="el-GR"/>
        </w:rPr>
        <w:t xml:space="preserve"> </w:t>
      </w:r>
      <w:r w:rsidR="006C33CC">
        <w:rPr>
          <w:lang w:val="el-GR"/>
        </w:rPr>
        <w:t xml:space="preserve">ισούται με 0.339 ενώ ο παράγοντας </w:t>
      </w:r>
      <w:r w:rsidR="006C33CC">
        <w:rPr>
          <w:lang w:val="en-GB"/>
        </w:rPr>
        <w:t>bayes</w:t>
      </w:r>
      <w:r w:rsidR="006C33CC" w:rsidRPr="006C33CC">
        <w:rPr>
          <w:lang w:val="el-GR"/>
        </w:rPr>
        <w:t xml:space="preserve"> </w:t>
      </w:r>
      <w:r w:rsidR="006C33CC">
        <w:rPr>
          <w:lang w:val="el-GR"/>
        </w:rPr>
        <w:t xml:space="preserve">ισούται με 3575.529. </w:t>
      </w:r>
      <w:r w:rsidR="006F3AA9">
        <w:rPr>
          <w:lang w:val="el-GR"/>
        </w:rPr>
        <w:t xml:space="preserve">Για τις μεταβλητές </w:t>
      </w:r>
      <w:r w:rsidR="00814B3E">
        <w:rPr>
          <w:lang w:val="en-GB"/>
        </w:rPr>
        <w:t>age</w:t>
      </w:r>
      <w:r w:rsidR="00814B3E" w:rsidRPr="00814B3E">
        <w:rPr>
          <w:lang w:val="el-GR"/>
        </w:rPr>
        <w:t xml:space="preserve"> </w:t>
      </w:r>
      <w:r w:rsidR="00814B3E">
        <w:rPr>
          <w:lang w:val="el-GR"/>
        </w:rPr>
        <w:t xml:space="preserve">και </w:t>
      </w:r>
      <w:r w:rsidR="00814B3E">
        <w:rPr>
          <w:lang w:val="en-GB"/>
        </w:rPr>
        <w:t>sales</w:t>
      </w:r>
      <w:r w:rsidR="00814B3E" w:rsidRPr="00814B3E">
        <w:rPr>
          <w:lang w:val="el-GR"/>
        </w:rPr>
        <w:t xml:space="preserve"> </w:t>
      </w:r>
      <w:r w:rsidR="00814B3E">
        <w:rPr>
          <w:lang w:val="el-GR"/>
        </w:rPr>
        <w:t xml:space="preserve">ο συντελεστής συσχέτισης είναι 0.127 ενώ ο παράγοντας </w:t>
      </w:r>
      <w:r w:rsidR="00814B3E">
        <w:rPr>
          <w:lang w:val="en-GB"/>
        </w:rPr>
        <w:t>bayes</w:t>
      </w:r>
      <w:r w:rsidR="00814B3E" w:rsidRPr="00814B3E">
        <w:rPr>
          <w:lang w:val="el-GR"/>
        </w:rPr>
        <w:t xml:space="preserve"> </w:t>
      </w:r>
      <w:r w:rsidR="00814B3E">
        <w:rPr>
          <w:lang w:val="el-GR"/>
        </w:rPr>
        <w:t xml:space="preserve">ισούται με 0.385. Για τις μεταβλητές </w:t>
      </w:r>
      <w:r w:rsidR="00814B3E">
        <w:rPr>
          <w:lang w:val="en-GB"/>
        </w:rPr>
        <w:t>age</w:t>
      </w:r>
      <w:r w:rsidR="00814B3E" w:rsidRPr="00814B3E">
        <w:rPr>
          <w:lang w:val="el-GR"/>
        </w:rPr>
        <w:t xml:space="preserve"> </w:t>
      </w:r>
      <w:r w:rsidR="00814B3E">
        <w:rPr>
          <w:lang w:val="el-GR"/>
        </w:rPr>
        <w:t xml:space="preserve">και </w:t>
      </w:r>
      <w:r w:rsidR="00814B3E">
        <w:t>profits</w:t>
      </w:r>
      <w:r w:rsidR="00814B3E" w:rsidRPr="00814B3E">
        <w:rPr>
          <w:lang w:val="el-GR"/>
        </w:rPr>
        <w:t xml:space="preserve"> </w:t>
      </w:r>
      <w:r w:rsidR="00814B3E">
        <w:rPr>
          <w:lang w:val="el-GR"/>
        </w:rPr>
        <w:t xml:space="preserve">ο συντελεστής συσχέτισης ισούται με 0.115ενώ ο παράγοντας </w:t>
      </w:r>
      <w:r w:rsidR="00814B3E">
        <w:rPr>
          <w:lang w:val="en-GB"/>
        </w:rPr>
        <w:t>bayes</w:t>
      </w:r>
      <w:r w:rsidR="00814B3E" w:rsidRPr="00814B3E">
        <w:rPr>
          <w:lang w:val="el-GR"/>
        </w:rPr>
        <w:t xml:space="preserve"> </w:t>
      </w:r>
      <w:r w:rsidR="00814B3E">
        <w:rPr>
          <w:lang w:val="el-GR"/>
        </w:rPr>
        <w:t xml:space="preserve">ισούται με 0.296. </w:t>
      </w:r>
      <w:r w:rsidR="009F2F07">
        <w:rPr>
          <w:lang w:val="el-GR"/>
        </w:rPr>
        <w:t xml:space="preserve">Για τις μεταβλητές </w:t>
      </w:r>
      <w:r w:rsidR="009F2F07">
        <w:rPr>
          <w:lang w:val="en-GB"/>
        </w:rPr>
        <w:t>comten</w:t>
      </w:r>
      <w:r w:rsidR="009F2F07" w:rsidRPr="009F2F07">
        <w:rPr>
          <w:lang w:val="el-GR"/>
        </w:rPr>
        <w:t xml:space="preserve"> </w:t>
      </w:r>
      <w:r w:rsidR="009F2F07">
        <w:rPr>
          <w:lang w:val="el-GR"/>
        </w:rPr>
        <w:t xml:space="preserve">και </w:t>
      </w:r>
      <w:r w:rsidR="009F2F07">
        <w:rPr>
          <w:lang w:val="en-GB"/>
        </w:rPr>
        <w:t>ceoten</w:t>
      </w:r>
      <w:r w:rsidR="009F2F07" w:rsidRPr="009F2F07">
        <w:rPr>
          <w:lang w:val="el-GR"/>
        </w:rPr>
        <w:t xml:space="preserve"> </w:t>
      </w:r>
      <w:r w:rsidR="009F2F07">
        <w:rPr>
          <w:lang w:val="el-GR"/>
        </w:rPr>
        <w:t xml:space="preserve">ο συντελεστής συσχέτισης </w:t>
      </w:r>
      <w:r w:rsidR="009F2F07">
        <w:rPr>
          <w:lang w:val="en-GB"/>
        </w:rPr>
        <w:t>Pearson</w:t>
      </w:r>
      <w:r w:rsidR="009F2F07" w:rsidRPr="009F2F07">
        <w:rPr>
          <w:lang w:val="el-GR"/>
        </w:rPr>
        <w:t xml:space="preserve"> </w:t>
      </w:r>
      <w:r w:rsidR="009F2F07">
        <w:rPr>
          <w:lang w:val="el-GR"/>
        </w:rPr>
        <w:t xml:space="preserve">ισούται με 0.315, ενώ ο παράγοντας </w:t>
      </w:r>
      <w:r w:rsidR="009F2F07">
        <w:rPr>
          <w:lang w:val="en-GB"/>
        </w:rPr>
        <w:t>bayes</w:t>
      </w:r>
      <w:r w:rsidR="009F2F07" w:rsidRPr="009F2F07">
        <w:rPr>
          <w:lang w:val="el-GR"/>
        </w:rPr>
        <w:t xml:space="preserve"> </w:t>
      </w:r>
      <w:r w:rsidR="009F2F07">
        <w:rPr>
          <w:lang w:val="el-GR"/>
        </w:rPr>
        <w:t xml:space="preserve">ισούται με 800.609. Για τις μεταβλητές </w:t>
      </w:r>
      <w:r w:rsidR="009F2F07">
        <w:rPr>
          <w:lang w:val="en-GB"/>
        </w:rPr>
        <w:t>comten</w:t>
      </w:r>
      <w:r w:rsidR="009F2F07" w:rsidRPr="009F2F07">
        <w:rPr>
          <w:lang w:val="el-GR"/>
        </w:rPr>
        <w:t xml:space="preserve"> </w:t>
      </w:r>
      <w:r w:rsidR="009F2F07">
        <w:rPr>
          <w:lang w:val="el-GR"/>
        </w:rPr>
        <w:t xml:space="preserve">και </w:t>
      </w:r>
      <w:r w:rsidR="009F2F07">
        <w:rPr>
          <w:lang w:val="en-GB"/>
        </w:rPr>
        <w:t>sales</w:t>
      </w:r>
      <w:r w:rsidR="009F2F07" w:rsidRPr="009F2F07">
        <w:rPr>
          <w:lang w:val="el-GR"/>
        </w:rPr>
        <w:t xml:space="preserve"> </w:t>
      </w:r>
      <w:r w:rsidR="009F2F07">
        <w:rPr>
          <w:lang w:val="el-GR"/>
        </w:rPr>
        <w:t xml:space="preserve">ο συντελεστής συσχέτισης </w:t>
      </w:r>
      <w:r w:rsidR="009F2F07">
        <w:rPr>
          <w:lang w:val="en-GB"/>
        </w:rPr>
        <w:t>Pearson</w:t>
      </w:r>
      <w:r w:rsidR="009F2F07" w:rsidRPr="009F2F07">
        <w:rPr>
          <w:lang w:val="el-GR"/>
        </w:rPr>
        <w:t xml:space="preserve"> </w:t>
      </w:r>
      <w:r w:rsidR="009F2F07">
        <w:rPr>
          <w:lang w:val="el-GR"/>
        </w:rPr>
        <w:t xml:space="preserve">ισούται με 0.104 ενώ ο παράγοντας </w:t>
      </w:r>
      <w:r w:rsidR="009F2F07">
        <w:rPr>
          <w:lang w:val="en-GB"/>
        </w:rPr>
        <w:t>bayes</w:t>
      </w:r>
      <w:r w:rsidR="009F2F07" w:rsidRPr="009F2F07">
        <w:rPr>
          <w:lang w:val="el-GR"/>
        </w:rPr>
        <w:t xml:space="preserve"> </w:t>
      </w:r>
      <w:r w:rsidR="009F2F07">
        <w:rPr>
          <w:lang w:val="el-GR"/>
        </w:rPr>
        <w:t xml:space="preserve">ισούται με 0.243. Για τις μεταβλητές </w:t>
      </w:r>
      <w:r w:rsidR="009F2F07">
        <w:rPr>
          <w:lang w:val="en-GB"/>
        </w:rPr>
        <w:t>comten</w:t>
      </w:r>
      <w:r w:rsidR="009F2F07" w:rsidRPr="009F2F07">
        <w:rPr>
          <w:lang w:val="el-GR"/>
        </w:rPr>
        <w:t xml:space="preserve"> </w:t>
      </w:r>
      <w:r w:rsidR="009F2F07">
        <w:rPr>
          <w:lang w:val="el-GR"/>
        </w:rPr>
        <w:t xml:space="preserve">και </w:t>
      </w:r>
      <w:r w:rsidR="009F2F07">
        <w:rPr>
          <w:lang w:val="en-GB"/>
        </w:rPr>
        <w:t>profit</w:t>
      </w:r>
      <w:r w:rsidR="009F2F07" w:rsidRPr="009F2F07">
        <w:rPr>
          <w:lang w:val="el-GR"/>
        </w:rPr>
        <w:t xml:space="preserve"> </w:t>
      </w:r>
      <w:r w:rsidR="009F2F07">
        <w:rPr>
          <w:lang w:val="el-GR"/>
        </w:rPr>
        <w:t xml:space="preserve">ο συντελεστής συσχέτισης ισούται με 0.144 ενώ ο παράγοντας </w:t>
      </w:r>
      <w:r w:rsidR="009F2F07">
        <w:rPr>
          <w:lang w:val="en-GB"/>
        </w:rPr>
        <w:t>bayes</w:t>
      </w:r>
      <w:r w:rsidR="009F2F07" w:rsidRPr="009F2F07">
        <w:rPr>
          <w:lang w:val="el-GR"/>
        </w:rPr>
        <w:t xml:space="preserve"> </w:t>
      </w:r>
      <w:r w:rsidR="009F2F07">
        <w:rPr>
          <w:lang w:val="el-GR"/>
        </w:rPr>
        <w:t xml:space="preserve">ισούται με 0.573. </w:t>
      </w:r>
      <w:r w:rsidR="00E872C2">
        <w:rPr>
          <w:lang w:val="el-GR"/>
        </w:rPr>
        <w:t xml:space="preserve">Για τις μεταβλητές </w:t>
      </w:r>
      <w:r w:rsidR="00E872C2">
        <w:rPr>
          <w:lang w:val="en-GB"/>
        </w:rPr>
        <w:t>coeten</w:t>
      </w:r>
      <w:r w:rsidR="00E872C2" w:rsidRPr="00E872C2">
        <w:rPr>
          <w:lang w:val="el-GR"/>
        </w:rPr>
        <w:t xml:space="preserve"> </w:t>
      </w:r>
      <w:r w:rsidR="00E872C2">
        <w:rPr>
          <w:lang w:val="el-GR"/>
        </w:rPr>
        <w:t xml:space="preserve">και </w:t>
      </w:r>
      <w:r w:rsidR="00E872C2">
        <w:rPr>
          <w:lang w:val="en-GB"/>
        </w:rPr>
        <w:t>sales</w:t>
      </w:r>
      <w:r w:rsidR="00E872C2" w:rsidRPr="00E872C2">
        <w:rPr>
          <w:lang w:val="el-GR"/>
        </w:rPr>
        <w:t xml:space="preserve"> </w:t>
      </w:r>
      <w:r w:rsidR="00E872C2">
        <w:rPr>
          <w:lang w:val="el-GR"/>
        </w:rPr>
        <w:t xml:space="preserve">ο συντελεστής συσχέτισης </w:t>
      </w:r>
      <w:r w:rsidR="00E872C2">
        <w:rPr>
          <w:lang w:val="en-GB"/>
        </w:rPr>
        <w:t>Pearson</w:t>
      </w:r>
      <w:r w:rsidR="00E872C2" w:rsidRPr="00E872C2">
        <w:rPr>
          <w:lang w:val="el-GR"/>
        </w:rPr>
        <w:t xml:space="preserve"> </w:t>
      </w:r>
      <w:r w:rsidR="00E872C2">
        <w:rPr>
          <w:lang w:val="el-GR"/>
        </w:rPr>
        <w:t xml:space="preserve">Ισούται με -0.068,ενώ ο παράγοντας </w:t>
      </w:r>
      <w:r w:rsidR="00E872C2">
        <w:rPr>
          <w:lang w:val="en-GB"/>
        </w:rPr>
        <w:t>bayes</w:t>
      </w:r>
      <w:r w:rsidR="00E872C2" w:rsidRPr="00E872C2">
        <w:rPr>
          <w:lang w:val="el-GR"/>
        </w:rPr>
        <w:t xml:space="preserve"> </w:t>
      </w:r>
      <w:r w:rsidR="00E872C2">
        <w:rPr>
          <w:lang w:val="el-GR"/>
        </w:rPr>
        <w:t xml:space="preserve">ισούται με 0.140. Για τις μεταβλητές </w:t>
      </w:r>
      <w:r w:rsidR="00E872C2">
        <w:rPr>
          <w:lang w:val="en-GB"/>
        </w:rPr>
        <w:t>coeten</w:t>
      </w:r>
      <w:r w:rsidR="00E872C2" w:rsidRPr="00E872C2">
        <w:rPr>
          <w:lang w:val="el-GR"/>
        </w:rPr>
        <w:t xml:space="preserve"> </w:t>
      </w:r>
      <w:r w:rsidR="00E872C2">
        <w:rPr>
          <w:lang w:val="el-GR"/>
        </w:rPr>
        <w:t xml:space="preserve">και </w:t>
      </w:r>
      <w:r w:rsidR="00E872C2">
        <w:rPr>
          <w:lang w:val="en-GB"/>
        </w:rPr>
        <w:t>profits</w:t>
      </w:r>
      <w:r w:rsidR="00E872C2" w:rsidRPr="00E872C2">
        <w:rPr>
          <w:lang w:val="el-GR"/>
        </w:rPr>
        <w:t xml:space="preserve"> </w:t>
      </w:r>
      <w:r w:rsidR="00E872C2">
        <w:rPr>
          <w:lang w:val="el-GR"/>
        </w:rPr>
        <w:t xml:space="preserve">ο συντελεστής συσχέτισης ισούται με -0.022 ενώ ο παράγοντας </w:t>
      </w:r>
      <w:r w:rsidR="00E872C2">
        <w:rPr>
          <w:lang w:val="en-GB"/>
        </w:rPr>
        <w:t>bayes</w:t>
      </w:r>
      <w:r w:rsidR="00E872C2" w:rsidRPr="00E872C2">
        <w:rPr>
          <w:lang w:val="el-GR"/>
        </w:rPr>
        <w:t xml:space="preserve"> </w:t>
      </w:r>
      <w:r w:rsidR="00E872C2">
        <w:rPr>
          <w:lang w:val="el-GR"/>
        </w:rPr>
        <w:t xml:space="preserve">ισούται με 0.098. Για τις μεταβλητές </w:t>
      </w:r>
      <w:r w:rsidR="00E872C2">
        <w:rPr>
          <w:lang w:val="en-GB"/>
        </w:rPr>
        <w:t>sales</w:t>
      </w:r>
      <w:r w:rsidR="00E872C2" w:rsidRPr="00E872C2">
        <w:rPr>
          <w:lang w:val="el-GR"/>
        </w:rPr>
        <w:t xml:space="preserve"> </w:t>
      </w:r>
      <w:r w:rsidR="00E872C2">
        <w:rPr>
          <w:lang w:val="el-GR"/>
        </w:rPr>
        <w:t xml:space="preserve">και </w:t>
      </w:r>
      <w:r w:rsidR="00E872C2">
        <w:rPr>
          <w:lang w:val="en-GB"/>
        </w:rPr>
        <w:t>profits</w:t>
      </w:r>
      <w:r w:rsidR="00E872C2" w:rsidRPr="00E872C2">
        <w:rPr>
          <w:lang w:val="el-GR"/>
        </w:rPr>
        <w:t xml:space="preserve"> </w:t>
      </w:r>
      <w:r w:rsidR="00E872C2">
        <w:rPr>
          <w:lang w:val="el-GR"/>
        </w:rPr>
        <w:t xml:space="preserve">ο συντελεστής συσχέτισης </w:t>
      </w:r>
      <w:r w:rsidR="00E872C2">
        <w:rPr>
          <w:lang w:val="en-GB"/>
        </w:rPr>
        <w:t>Pearson</w:t>
      </w:r>
      <w:r w:rsidR="00E872C2" w:rsidRPr="00E872C2">
        <w:rPr>
          <w:lang w:val="el-GR"/>
        </w:rPr>
        <w:t xml:space="preserve"> </w:t>
      </w:r>
      <w:r w:rsidR="00E872C2">
        <w:rPr>
          <w:lang w:val="el-GR"/>
        </w:rPr>
        <w:t xml:space="preserve">είναι θετικός άρα θετική συσχέτιση και ίσος με 0.798 ενώ ο παράγοντας </w:t>
      </w:r>
      <w:r w:rsidR="00E872C2">
        <w:rPr>
          <w:lang w:val="en-GB"/>
        </w:rPr>
        <w:t>bayes</w:t>
      </w:r>
      <w:r w:rsidR="00E872C2" w:rsidRPr="00E872C2">
        <w:rPr>
          <w:lang w:val="el-GR"/>
        </w:rPr>
        <w:t xml:space="preserve"> </w:t>
      </w:r>
      <w:r w:rsidR="00E872C2">
        <w:rPr>
          <w:lang w:val="el-GR"/>
        </w:rPr>
        <w:t>ισούται με 1.191</w:t>
      </w:r>
      <w:r w:rsidR="00E872C2">
        <w:rPr>
          <w:lang w:val="en-GB"/>
        </w:rPr>
        <w:t>x</w:t>
      </w:r>
      <w:r w:rsidR="00E872C2" w:rsidRPr="00E872C2">
        <w:rPr>
          <w:lang w:val="el-GR"/>
        </w:rPr>
        <w:t>10</w:t>
      </w:r>
      <w:r w:rsidR="00E872C2">
        <w:rPr>
          <w:lang w:val="el-GR"/>
        </w:rPr>
        <w:t xml:space="preserve">εις την 37. </w:t>
      </w:r>
    </w:p>
    <w:p w14:paraId="198421E6" w14:textId="77777777" w:rsidR="009E2241" w:rsidRPr="001561E8" w:rsidRDefault="009E2241" w:rsidP="00A9249C">
      <w:pPr>
        <w:pStyle w:val="Caption"/>
        <w:rPr>
          <w:lang w:val="el-GR"/>
        </w:rPr>
      </w:pPr>
      <w:bookmarkStart w:id="9" w:name="_Ref138600625"/>
    </w:p>
    <w:p w14:paraId="42A1CA35" w14:textId="7A25BDF8" w:rsidR="00A9249C" w:rsidRPr="001561E8" w:rsidRDefault="00A9249C" w:rsidP="00A9249C">
      <w:pPr>
        <w:pStyle w:val="Caption"/>
        <w:rPr>
          <w:lang w:val="el-GR"/>
        </w:rPr>
      </w:pPr>
      <w:bookmarkStart w:id="10" w:name="_Toc138612180"/>
      <w:r>
        <w:t>Table</w:t>
      </w:r>
      <w:r w:rsidRPr="001561E8">
        <w:rPr>
          <w:lang w:val="el-GR"/>
        </w:rPr>
        <w:t xml:space="preserve"> </w:t>
      </w:r>
      <w:r>
        <w:fldChar w:fldCharType="begin"/>
      </w:r>
      <w:r w:rsidRPr="001561E8">
        <w:rPr>
          <w:lang w:val="el-GR"/>
        </w:rPr>
        <w:instrText xml:space="preserve"> </w:instrText>
      </w:r>
      <w:r>
        <w:instrText>SEQ</w:instrText>
      </w:r>
      <w:r w:rsidRPr="001561E8">
        <w:rPr>
          <w:lang w:val="el-GR"/>
        </w:rPr>
        <w:instrText xml:space="preserve"> </w:instrText>
      </w:r>
      <w:r>
        <w:instrText>Table</w:instrText>
      </w:r>
      <w:r w:rsidRPr="001561E8">
        <w:rPr>
          <w:lang w:val="el-GR"/>
        </w:rPr>
        <w:instrText xml:space="preserve"> \* </w:instrText>
      </w:r>
      <w:r>
        <w:instrText>ARABIC</w:instrText>
      </w:r>
      <w:r w:rsidRPr="001561E8">
        <w:rPr>
          <w:lang w:val="el-GR"/>
        </w:rPr>
        <w:instrText xml:space="preserve"> </w:instrText>
      </w:r>
      <w:r>
        <w:fldChar w:fldCharType="separate"/>
      </w:r>
      <w:r w:rsidR="00E90D54">
        <w:rPr>
          <w:noProof/>
        </w:rPr>
        <w:t>2</w:t>
      </w:r>
      <w:r>
        <w:fldChar w:fldCharType="end"/>
      </w:r>
      <w:bookmarkEnd w:id="9"/>
      <w:r>
        <w:t>Bayesian</w:t>
      </w:r>
      <w:r w:rsidRPr="001561E8">
        <w:rPr>
          <w:lang w:val="el-GR"/>
        </w:rPr>
        <w:t xml:space="preserve"> </w:t>
      </w:r>
      <w:r>
        <w:t>Pearson</w:t>
      </w:r>
      <w:r w:rsidRPr="001561E8">
        <w:rPr>
          <w:lang w:val="el-GR"/>
        </w:rPr>
        <w:t xml:space="preserve"> </w:t>
      </w:r>
      <w:r>
        <w:t>Correlation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925"/>
        <w:gridCol w:w="36"/>
        <w:gridCol w:w="1006"/>
        <w:gridCol w:w="36"/>
        <w:gridCol w:w="1090"/>
        <w:gridCol w:w="36"/>
        <w:gridCol w:w="1005"/>
        <w:gridCol w:w="36"/>
        <w:gridCol w:w="755"/>
        <w:gridCol w:w="36"/>
        <w:gridCol w:w="615"/>
        <w:gridCol w:w="39"/>
        <w:gridCol w:w="1076"/>
        <w:gridCol w:w="36"/>
        <w:gridCol w:w="543"/>
        <w:gridCol w:w="85"/>
      </w:tblGrid>
      <w:tr w:rsidR="00A9249C" w:rsidRPr="00A9249C" w14:paraId="3EA32067" w14:textId="77777777" w:rsidTr="00A9249C">
        <w:trPr>
          <w:tblHeader/>
        </w:trPr>
        <w:tc>
          <w:tcPr>
            <w:tcW w:w="0" w:type="auto"/>
            <w:gridSpan w:val="16"/>
            <w:tcBorders>
              <w:top w:val="nil"/>
              <w:left w:val="nil"/>
              <w:bottom w:val="single" w:sz="6" w:space="0" w:color="000000"/>
              <w:right w:val="nil"/>
            </w:tcBorders>
            <w:vAlign w:val="center"/>
            <w:hideMark/>
          </w:tcPr>
          <w:p w14:paraId="60A5405D" w14:textId="77777777" w:rsidR="00A9249C" w:rsidRPr="00A9249C" w:rsidRDefault="00A9249C" w:rsidP="00A9249C">
            <w:pPr>
              <w:rPr>
                <w:b/>
                <w:bCs/>
              </w:rPr>
            </w:pPr>
            <w:r w:rsidRPr="00A9249C">
              <w:rPr>
                <w:b/>
                <w:bCs/>
              </w:rPr>
              <w:t xml:space="preserve">Bayesian Pearson Correlations </w:t>
            </w:r>
          </w:p>
        </w:tc>
      </w:tr>
      <w:tr w:rsidR="00A9249C" w:rsidRPr="00A9249C" w14:paraId="6853D853" w14:textId="77777777" w:rsidTr="00A9249C">
        <w:trPr>
          <w:tblHeader/>
        </w:trPr>
        <w:tc>
          <w:tcPr>
            <w:tcW w:w="0" w:type="auto"/>
            <w:gridSpan w:val="2"/>
            <w:tcBorders>
              <w:top w:val="nil"/>
              <w:left w:val="nil"/>
              <w:bottom w:val="single" w:sz="6" w:space="0" w:color="000000"/>
              <w:right w:val="nil"/>
            </w:tcBorders>
            <w:vAlign w:val="center"/>
            <w:hideMark/>
          </w:tcPr>
          <w:p w14:paraId="131EE97C" w14:textId="77777777" w:rsidR="00A9249C" w:rsidRPr="00A9249C" w:rsidRDefault="00A9249C" w:rsidP="00A9249C">
            <w:pPr>
              <w:rPr>
                <w:b/>
                <w:bCs/>
              </w:rPr>
            </w:pPr>
            <w:r w:rsidRPr="00A9249C">
              <w:rPr>
                <w:b/>
                <w:bCs/>
              </w:rPr>
              <w:t>Variable</w:t>
            </w:r>
          </w:p>
        </w:tc>
        <w:tc>
          <w:tcPr>
            <w:tcW w:w="0" w:type="auto"/>
            <w:gridSpan w:val="2"/>
            <w:tcBorders>
              <w:top w:val="nil"/>
              <w:left w:val="nil"/>
              <w:bottom w:val="single" w:sz="6" w:space="0" w:color="000000"/>
              <w:right w:val="nil"/>
            </w:tcBorders>
            <w:vAlign w:val="center"/>
            <w:hideMark/>
          </w:tcPr>
          <w:p w14:paraId="23EFFA43" w14:textId="77777777" w:rsidR="00A9249C" w:rsidRPr="00A9249C" w:rsidRDefault="00A9249C" w:rsidP="00A9249C">
            <w:pPr>
              <w:rPr>
                <w:b/>
                <w:bCs/>
              </w:rPr>
            </w:pPr>
            <w:r w:rsidRPr="00A9249C">
              <w:rPr>
                <w:b/>
                <w:bCs/>
              </w:rPr>
              <w:t> </w:t>
            </w:r>
          </w:p>
        </w:tc>
        <w:tc>
          <w:tcPr>
            <w:tcW w:w="0" w:type="auto"/>
            <w:gridSpan w:val="2"/>
            <w:tcBorders>
              <w:top w:val="nil"/>
              <w:left w:val="nil"/>
              <w:bottom w:val="single" w:sz="6" w:space="0" w:color="000000"/>
              <w:right w:val="nil"/>
            </w:tcBorders>
            <w:vAlign w:val="center"/>
            <w:hideMark/>
          </w:tcPr>
          <w:p w14:paraId="4860A95E" w14:textId="77777777" w:rsidR="00A9249C" w:rsidRPr="00A9249C" w:rsidRDefault="00A9249C" w:rsidP="00A9249C">
            <w:pPr>
              <w:rPr>
                <w:b/>
                <w:bCs/>
              </w:rPr>
            </w:pPr>
            <w:r w:rsidRPr="00A9249C">
              <w:rPr>
                <w:b/>
                <w:bCs/>
              </w:rPr>
              <w:t>salary</w:t>
            </w:r>
          </w:p>
        </w:tc>
        <w:tc>
          <w:tcPr>
            <w:tcW w:w="0" w:type="auto"/>
            <w:gridSpan w:val="2"/>
            <w:tcBorders>
              <w:top w:val="nil"/>
              <w:left w:val="nil"/>
              <w:bottom w:val="single" w:sz="6" w:space="0" w:color="000000"/>
              <w:right w:val="nil"/>
            </w:tcBorders>
            <w:vAlign w:val="center"/>
            <w:hideMark/>
          </w:tcPr>
          <w:p w14:paraId="3F4E4A7F" w14:textId="77777777" w:rsidR="00A9249C" w:rsidRPr="00A9249C" w:rsidRDefault="00A9249C" w:rsidP="00A9249C">
            <w:pPr>
              <w:rPr>
                <w:b/>
                <w:bCs/>
              </w:rPr>
            </w:pPr>
            <w:r w:rsidRPr="00A9249C">
              <w:rPr>
                <w:b/>
                <w:bCs/>
              </w:rPr>
              <w:t>age</w:t>
            </w:r>
          </w:p>
        </w:tc>
        <w:tc>
          <w:tcPr>
            <w:tcW w:w="0" w:type="auto"/>
            <w:gridSpan w:val="2"/>
            <w:tcBorders>
              <w:top w:val="nil"/>
              <w:left w:val="nil"/>
              <w:bottom w:val="single" w:sz="6" w:space="0" w:color="000000"/>
              <w:right w:val="nil"/>
            </w:tcBorders>
            <w:vAlign w:val="center"/>
            <w:hideMark/>
          </w:tcPr>
          <w:p w14:paraId="398CD1B0" w14:textId="77777777" w:rsidR="00A9249C" w:rsidRPr="00A9249C" w:rsidRDefault="00A9249C" w:rsidP="00A9249C">
            <w:pPr>
              <w:rPr>
                <w:b/>
                <w:bCs/>
              </w:rPr>
            </w:pPr>
            <w:r w:rsidRPr="00A9249C">
              <w:rPr>
                <w:b/>
                <w:bCs/>
              </w:rPr>
              <w:t>comten</w:t>
            </w:r>
          </w:p>
        </w:tc>
        <w:tc>
          <w:tcPr>
            <w:tcW w:w="0" w:type="auto"/>
            <w:gridSpan w:val="2"/>
            <w:tcBorders>
              <w:top w:val="nil"/>
              <w:left w:val="nil"/>
              <w:bottom w:val="single" w:sz="6" w:space="0" w:color="000000"/>
              <w:right w:val="nil"/>
            </w:tcBorders>
            <w:vAlign w:val="center"/>
            <w:hideMark/>
          </w:tcPr>
          <w:p w14:paraId="6A5527D3" w14:textId="77777777" w:rsidR="00A9249C" w:rsidRPr="00A9249C" w:rsidRDefault="00A9249C" w:rsidP="00A9249C">
            <w:pPr>
              <w:rPr>
                <w:b/>
                <w:bCs/>
              </w:rPr>
            </w:pPr>
            <w:r w:rsidRPr="00A9249C">
              <w:rPr>
                <w:b/>
                <w:bCs/>
              </w:rPr>
              <w:t>ceoten</w:t>
            </w:r>
          </w:p>
        </w:tc>
        <w:tc>
          <w:tcPr>
            <w:tcW w:w="0" w:type="auto"/>
            <w:gridSpan w:val="2"/>
            <w:tcBorders>
              <w:top w:val="nil"/>
              <w:left w:val="nil"/>
              <w:bottom w:val="single" w:sz="6" w:space="0" w:color="000000"/>
              <w:right w:val="nil"/>
            </w:tcBorders>
            <w:vAlign w:val="center"/>
            <w:hideMark/>
          </w:tcPr>
          <w:p w14:paraId="5FE5B027" w14:textId="77777777" w:rsidR="00A9249C" w:rsidRPr="00A9249C" w:rsidRDefault="00A9249C" w:rsidP="00A9249C">
            <w:pPr>
              <w:rPr>
                <w:b/>
                <w:bCs/>
              </w:rPr>
            </w:pPr>
            <w:r w:rsidRPr="00A9249C">
              <w:rPr>
                <w:b/>
                <w:bCs/>
              </w:rPr>
              <w:t>sales</w:t>
            </w:r>
          </w:p>
        </w:tc>
        <w:tc>
          <w:tcPr>
            <w:tcW w:w="0" w:type="auto"/>
            <w:gridSpan w:val="2"/>
            <w:tcBorders>
              <w:top w:val="nil"/>
              <w:left w:val="nil"/>
              <w:bottom w:val="single" w:sz="6" w:space="0" w:color="000000"/>
              <w:right w:val="nil"/>
            </w:tcBorders>
            <w:vAlign w:val="center"/>
            <w:hideMark/>
          </w:tcPr>
          <w:p w14:paraId="09A3B498" w14:textId="77777777" w:rsidR="00A9249C" w:rsidRPr="00A9249C" w:rsidRDefault="00A9249C" w:rsidP="00A9249C">
            <w:pPr>
              <w:rPr>
                <w:b/>
                <w:bCs/>
              </w:rPr>
            </w:pPr>
            <w:r w:rsidRPr="00A9249C">
              <w:rPr>
                <w:b/>
                <w:bCs/>
              </w:rPr>
              <w:t>profits</w:t>
            </w:r>
          </w:p>
        </w:tc>
      </w:tr>
      <w:tr w:rsidR="00A9249C" w:rsidRPr="00A9249C" w14:paraId="129DDBBD" w14:textId="77777777" w:rsidTr="00A9249C">
        <w:tc>
          <w:tcPr>
            <w:tcW w:w="0" w:type="auto"/>
            <w:tcBorders>
              <w:top w:val="nil"/>
              <w:left w:val="nil"/>
              <w:bottom w:val="nil"/>
              <w:right w:val="nil"/>
            </w:tcBorders>
            <w:vAlign w:val="center"/>
            <w:hideMark/>
          </w:tcPr>
          <w:p w14:paraId="739ECF53" w14:textId="77777777" w:rsidR="00A9249C" w:rsidRPr="00A9249C" w:rsidRDefault="00A9249C" w:rsidP="00A9249C">
            <w:r w:rsidRPr="00A9249C">
              <w:t>1. salary</w:t>
            </w:r>
          </w:p>
        </w:tc>
        <w:tc>
          <w:tcPr>
            <w:tcW w:w="0" w:type="auto"/>
            <w:tcBorders>
              <w:top w:val="nil"/>
              <w:left w:val="nil"/>
              <w:bottom w:val="nil"/>
              <w:right w:val="nil"/>
            </w:tcBorders>
            <w:vAlign w:val="center"/>
            <w:hideMark/>
          </w:tcPr>
          <w:p w14:paraId="2E84A7ED" w14:textId="77777777" w:rsidR="00A9249C" w:rsidRPr="00A9249C" w:rsidRDefault="00A9249C" w:rsidP="00A9249C"/>
        </w:tc>
        <w:tc>
          <w:tcPr>
            <w:tcW w:w="0" w:type="auto"/>
            <w:tcBorders>
              <w:top w:val="nil"/>
              <w:left w:val="nil"/>
              <w:bottom w:val="nil"/>
              <w:right w:val="nil"/>
            </w:tcBorders>
            <w:vAlign w:val="center"/>
            <w:hideMark/>
          </w:tcPr>
          <w:p w14:paraId="322B03D8" w14:textId="77777777" w:rsidR="00A9249C" w:rsidRPr="00A9249C" w:rsidRDefault="00A9249C" w:rsidP="00A9249C">
            <w:r w:rsidRPr="00A9249C">
              <w:t>Pearson's r</w:t>
            </w:r>
          </w:p>
        </w:tc>
        <w:tc>
          <w:tcPr>
            <w:tcW w:w="0" w:type="auto"/>
            <w:tcBorders>
              <w:top w:val="nil"/>
              <w:left w:val="nil"/>
              <w:bottom w:val="nil"/>
              <w:right w:val="nil"/>
            </w:tcBorders>
            <w:vAlign w:val="center"/>
            <w:hideMark/>
          </w:tcPr>
          <w:p w14:paraId="373F39A8" w14:textId="77777777" w:rsidR="00A9249C" w:rsidRPr="00A9249C" w:rsidRDefault="00A9249C" w:rsidP="00A9249C"/>
        </w:tc>
        <w:tc>
          <w:tcPr>
            <w:tcW w:w="0" w:type="auto"/>
            <w:tcBorders>
              <w:top w:val="nil"/>
              <w:left w:val="nil"/>
              <w:bottom w:val="nil"/>
              <w:right w:val="nil"/>
            </w:tcBorders>
            <w:vAlign w:val="center"/>
            <w:hideMark/>
          </w:tcPr>
          <w:p w14:paraId="0F93A0C0" w14:textId="77777777" w:rsidR="00A9249C" w:rsidRPr="00A9249C" w:rsidRDefault="00A9249C" w:rsidP="00A9249C">
            <w:r w:rsidRPr="00A9249C">
              <w:t>—</w:t>
            </w:r>
          </w:p>
        </w:tc>
        <w:tc>
          <w:tcPr>
            <w:tcW w:w="0" w:type="auto"/>
            <w:tcBorders>
              <w:top w:val="nil"/>
              <w:left w:val="nil"/>
              <w:bottom w:val="nil"/>
              <w:right w:val="nil"/>
            </w:tcBorders>
            <w:vAlign w:val="center"/>
            <w:hideMark/>
          </w:tcPr>
          <w:p w14:paraId="2D8A9A80" w14:textId="77777777" w:rsidR="00A9249C" w:rsidRPr="00A9249C" w:rsidRDefault="00A9249C" w:rsidP="00A9249C"/>
        </w:tc>
        <w:tc>
          <w:tcPr>
            <w:tcW w:w="0" w:type="auto"/>
            <w:tcBorders>
              <w:top w:val="nil"/>
              <w:left w:val="nil"/>
              <w:bottom w:val="nil"/>
              <w:right w:val="nil"/>
            </w:tcBorders>
            <w:vAlign w:val="center"/>
            <w:hideMark/>
          </w:tcPr>
          <w:p w14:paraId="3955F58B" w14:textId="77777777" w:rsidR="00A9249C" w:rsidRPr="00A9249C" w:rsidRDefault="00A9249C" w:rsidP="00A9249C"/>
        </w:tc>
        <w:tc>
          <w:tcPr>
            <w:tcW w:w="0" w:type="auto"/>
            <w:tcBorders>
              <w:top w:val="nil"/>
              <w:left w:val="nil"/>
              <w:bottom w:val="nil"/>
              <w:right w:val="nil"/>
            </w:tcBorders>
            <w:vAlign w:val="center"/>
            <w:hideMark/>
          </w:tcPr>
          <w:p w14:paraId="31B9B58E" w14:textId="77777777" w:rsidR="00A9249C" w:rsidRPr="00A9249C" w:rsidRDefault="00A9249C" w:rsidP="00A9249C"/>
        </w:tc>
        <w:tc>
          <w:tcPr>
            <w:tcW w:w="0" w:type="auto"/>
            <w:tcBorders>
              <w:top w:val="nil"/>
              <w:left w:val="nil"/>
              <w:bottom w:val="nil"/>
              <w:right w:val="nil"/>
            </w:tcBorders>
            <w:vAlign w:val="center"/>
            <w:hideMark/>
          </w:tcPr>
          <w:p w14:paraId="3C76DD2E" w14:textId="77777777" w:rsidR="00A9249C" w:rsidRPr="00A9249C" w:rsidRDefault="00A9249C" w:rsidP="00A9249C"/>
        </w:tc>
        <w:tc>
          <w:tcPr>
            <w:tcW w:w="0" w:type="auto"/>
            <w:tcBorders>
              <w:top w:val="nil"/>
              <w:left w:val="nil"/>
              <w:bottom w:val="nil"/>
              <w:right w:val="nil"/>
            </w:tcBorders>
            <w:vAlign w:val="center"/>
            <w:hideMark/>
          </w:tcPr>
          <w:p w14:paraId="37100A53" w14:textId="77777777" w:rsidR="00A9249C" w:rsidRPr="00A9249C" w:rsidRDefault="00A9249C" w:rsidP="00A9249C"/>
        </w:tc>
        <w:tc>
          <w:tcPr>
            <w:tcW w:w="0" w:type="auto"/>
            <w:tcBorders>
              <w:top w:val="nil"/>
              <w:left w:val="nil"/>
              <w:bottom w:val="nil"/>
              <w:right w:val="nil"/>
            </w:tcBorders>
            <w:vAlign w:val="center"/>
            <w:hideMark/>
          </w:tcPr>
          <w:p w14:paraId="7D68D91B" w14:textId="77777777" w:rsidR="00A9249C" w:rsidRPr="00A9249C" w:rsidRDefault="00A9249C" w:rsidP="00A9249C"/>
        </w:tc>
        <w:tc>
          <w:tcPr>
            <w:tcW w:w="0" w:type="auto"/>
            <w:tcBorders>
              <w:top w:val="nil"/>
              <w:left w:val="nil"/>
              <w:bottom w:val="nil"/>
              <w:right w:val="nil"/>
            </w:tcBorders>
            <w:vAlign w:val="center"/>
            <w:hideMark/>
          </w:tcPr>
          <w:p w14:paraId="3A5DE189" w14:textId="77777777" w:rsidR="00A9249C" w:rsidRPr="00A9249C" w:rsidRDefault="00A9249C" w:rsidP="00A9249C"/>
        </w:tc>
        <w:tc>
          <w:tcPr>
            <w:tcW w:w="0" w:type="auto"/>
            <w:tcBorders>
              <w:top w:val="nil"/>
              <w:left w:val="nil"/>
              <w:bottom w:val="nil"/>
              <w:right w:val="nil"/>
            </w:tcBorders>
            <w:vAlign w:val="center"/>
            <w:hideMark/>
          </w:tcPr>
          <w:p w14:paraId="3EA22102" w14:textId="77777777" w:rsidR="00A9249C" w:rsidRPr="00A9249C" w:rsidRDefault="00A9249C" w:rsidP="00A9249C"/>
        </w:tc>
        <w:tc>
          <w:tcPr>
            <w:tcW w:w="0" w:type="auto"/>
            <w:tcBorders>
              <w:top w:val="nil"/>
              <w:left w:val="nil"/>
              <w:bottom w:val="nil"/>
              <w:right w:val="nil"/>
            </w:tcBorders>
            <w:vAlign w:val="center"/>
            <w:hideMark/>
          </w:tcPr>
          <w:p w14:paraId="6CD91434" w14:textId="77777777" w:rsidR="00A9249C" w:rsidRPr="00A9249C" w:rsidRDefault="00A9249C" w:rsidP="00A9249C"/>
        </w:tc>
        <w:tc>
          <w:tcPr>
            <w:tcW w:w="0" w:type="auto"/>
            <w:tcBorders>
              <w:top w:val="nil"/>
              <w:left w:val="nil"/>
              <w:bottom w:val="nil"/>
              <w:right w:val="nil"/>
            </w:tcBorders>
            <w:vAlign w:val="center"/>
            <w:hideMark/>
          </w:tcPr>
          <w:p w14:paraId="5EE8FDDC" w14:textId="77777777" w:rsidR="00A9249C" w:rsidRPr="00A9249C" w:rsidRDefault="00A9249C" w:rsidP="00A9249C"/>
        </w:tc>
        <w:tc>
          <w:tcPr>
            <w:tcW w:w="0" w:type="auto"/>
            <w:tcBorders>
              <w:top w:val="nil"/>
              <w:left w:val="nil"/>
              <w:bottom w:val="nil"/>
              <w:right w:val="nil"/>
            </w:tcBorders>
            <w:vAlign w:val="center"/>
            <w:hideMark/>
          </w:tcPr>
          <w:p w14:paraId="2B5FBB36" w14:textId="77777777" w:rsidR="00A9249C" w:rsidRPr="00A9249C" w:rsidRDefault="00A9249C" w:rsidP="00A9249C"/>
        </w:tc>
      </w:tr>
      <w:tr w:rsidR="00A9249C" w:rsidRPr="00A9249C" w14:paraId="1F277767" w14:textId="77777777" w:rsidTr="00A9249C">
        <w:tc>
          <w:tcPr>
            <w:tcW w:w="0" w:type="auto"/>
            <w:tcBorders>
              <w:top w:val="nil"/>
              <w:left w:val="nil"/>
              <w:bottom w:val="nil"/>
              <w:right w:val="nil"/>
            </w:tcBorders>
            <w:vAlign w:val="center"/>
            <w:hideMark/>
          </w:tcPr>
          <w:p w14:paraId="4D03A253" w14:textId="77777777" w:rsidR="00A9249C" w:rsidRPr="00A9249C" w:rsidRDefault="00A9249C" w:rsidP="00A9249C"/>
        </w:tc>
        <w:tc>
          <w:tcPr>
            <w:tcW w:w="0" w:type="auto"/>
            <w:tcBorders>
              <w:top w:val="nil"/>
              <w:left w:val="nil"/>
              <w:bottom w:val="nil"/>
              <w:right w:val="nil"/>
            </w:tcBorders>
            <w:vAlign w:val="center"/>
            <w:hideMark/>
          </w:tcPr>
          <w:p w14:paraId="1F771AA1" w14:textId="77777777" w:rsidR="00A9249C" w:rsidRPr="00A9249C" w:rsidRDefault="00A9249C" w:rsidP="00A9249C"/>
        </w:tc>
        <w:tc>
          <w:tcPr>
            <w:tcW w:w="0" w:type="auto"/>
            <w:tcBorders>
              <w:top w:val="nil"/>
              <w:left w:val="nil"/>
              <w:bottom w:val="nil"/>
              <w:right w:val="nil"/>
            </w:tcBorders>
            <w:vAlign w:val="center"/>
            <w:hideMark/>
          </w:tcPr>
          <w:p w14:paraId="3745491D" w14:textId="77777777" w:rsidR="00A9249C" w:rsidRPr="00A9249C" w:rsidRDefault="00A9249C" w:rsidP="00A9249C">
            <w:r w:rsidRPr="00A9249C">
              <w:t>BF₁₀</w:t>
            </w:r>
          </w:p>
        </w:tc>
        <w:tc>
          <w:tcPr>
            <w:tcW w:w="0" w:type="auto"/>
            <w:tcBorders>
              <w:top w:val="nil"/>
              <w:left w:val="nil"/>
              <w:bottom w:val="nil"/>
              <w:right w:val="nil"/>
            </w:tcBorders>
            <w:vAlign w:val="center"/>
            <w:hideMark/>
          </w:tcPr>
          <w:p w14:paraId="7812A0F8" w14:textId="77777777" w:rsidR="00A9249C" w:rsidRPr="00A9249C" w:rsidRDefault="00A9249C" w:rsidP="00A9249C"/>
        </w:tc>
        <w:tc>
          <w:tcPr>
            <w:tcW w:w="0" w:type="auto"/>
            <w:tcBorders>
              <w:top w:val="nil"/>
              <w:left w:val="nil"/>
              <w:bottom w:val="nil"/>
              <w:right w:val="nil"/>
            </w:tcBorders>
            <w:vAlign w:val="center"/>
            <w:hideMark/>
          </w:tcPr>
          <w:p w14:paraId="7DB63636" w14:textId="77777777" w:rsidR="00A9249C" w:rsidRPr="00A9249C" w:rsidRDefault="00A9249C" w:rsidP="00A9249C">
            <w:r w:rsidRPr="00A9249C">
              <w:t>—</w:t>
            </w:r>
          </w:p>
        </w:tc>
        <w:tc>
          <w:tcPr>
            <w:tcW w:w="0" w:type="auto"/>
            <w:tcBorders>
              <w:top w:val="nil"/>
              <w:left w:val="nil"/>
              <w:bottom w:val="nil"/>
              <w:right w:val="nil"/>
            </w:tcBorders>
            <w:vAlign w:val="center"/>
            <w:hideMark/>
          </w:tcPr>
          <w:p w14:paraId="524ABA04" w14:textId="77777777" w:rsidR="00A9249C" w:rsidRPr="00A9249C" w:rsidRDefault="00A9249C" w:rsidP="00A9249C"/>
        </w:tc>
        <w:tc>
          <w:tcPr>
            <w:tcW w:w="0" w:type="auto"/>
            <w:tcBorders>
              <w:top w:val="nil"/>
              <w:left w:val="nil"/>
              <w:bottom w:val="nil"/>
              <w:right w:val="nil"/>
            </w:tcBorders>
            <w:vAlign w:val="center"/>
            <w:hideMark/>
          </w:tcPr>
          <w:p w14:paraId="17CF03CC" w14:textId="77777777" w:rsidR="00A9249C" w:rsidRPr="00A9249C" w:rsidRDefault="00A9249C" w:rsidP="00A9249C"/>
        </w:tc>
        <w:tc>
          <w:tcPr>
            <w:tcW w:w="0" w:type="auto"/>
            <w:tcBorders>
              <w:top w:val="nil"/>
              <w:left w:val="nil"/>
              <w:bottom w:val="nil"/>
              <w:right w:val="nil"/>
            </w:tcBorders>
            <w:vAlign w:val="center"/>
            <w:hideMark/>
          </w:tcPr>
          <w:p w14:paraId="7BD16280" w14:textId="77777777" w:rsidR="00A9249C" w:rsidRPr="00A9249C" w:rsidRDefault="00A9249C" w:rsidP="00A9249C"/>
        </w:tc>
        <w:tc>
          <w:tcPr>
            <w:tcW w:w="0" w:type="auto"/>
            <w:tcBorders>
              <w:top w:val="nil"/>
              <w:left w:val="nil"/>
              <w:bottom w:val="nil"/>
              <w:right w:val="nil"/>
            </w:tcBorders>
            <w:vAlign w:val="center"/>
            <w:hideMark/>
          </w:tcPr>
          <w:p w14:paraId="2ABCCDF3" w14:textId="77777777" w:rsidR="00A9249C" w:rsidRPr="00A9249C" w:rsidRDefault="00A9249C" w:rsidP="00A9249C"/>
        </w:tc>
        <w:tc>
          <w:tcPr>
            <w:tcW w:w="0" w:type="auto"/>
            <w:tcBorders>
              <w:top w:val="nil"/>
              <w:left w:val="nil"/>
              <w:bottom w:val="nil"/>
              <w:right w:val="nil"/>
            </w:tcBorders>
            <w:vAlign w:val="center"/>
            <w:hideMark/>
          </w:tcPr>
          <w:p w14:paraId="2835AA16" w14:textId="77777777" w:rsidR="00A9249C" w:rsidRPr="00A9249C" w:rsidRDefault="00A9249C" w:rsidP="00A9249C"/>
        </w:tc>
        <w:tc>
          <w:tcPr>
            <w:tcW w:w="0" w:type="auto"/>
            <w:tcBorders>
              <w:top w:val="nil"/>
              <w:left w:val="nil"/>
              <w:bottom w:val="nil"/>
              <w:right w:val="nil"/>
            </w:tcBorders>
            <w:vAlign w:val="center"/>
            <w:hideMark/>
          </w:tcPr>
          <w:p w14:paraId="2DCADA6C" w14:textId="77777777" w:rsidR="00A9249C" w:rsidRPr="00A9249C" w:rsidRDefault="00A9249C" w:rsidP="00A9249C"/>
        </w:tc>
        <w:tc>
          <w:tcPr>
            <w:tcW w:w="0" w:type="auto"/>
            <w:tcBorders>
              <w:top w:val="nil"/>
              <w:left w:val="nil"/>
              <w:bottom w:val="nil"/>
              <w:right w:val="nil"/>
            </w:tcBorders>
            <w:vAlign w:val="center"/>
            <w:hideMark/>
          </w:tcPr>
          <w:p w14:paraId="5A2A1F33" w14:textId="77777777" w:rsidR="00A9249C" w:rsidRPr="00A9249C" w:rsidRDefault="00A9249C" w:rsidP="00A9249C"/>
        </w:tc>
        <w:tc>
          <w:tcPr>
            <w:tcW w:w="0" w:type="auto"/>
            <w:tcBorders>
              <w:top w:val="nil"/>
              <w:left w:val="nil"/>
              <w:bottom w:val="nil"/>
              <w:right w:val="nil"/>
            </w:tcBorders>
            <w:vAlign w:val="center"/>
            <w:hideMark/>
          </w:tcPr>
          <w:p w14:paraId="1CFBC9B0" w14:textId="77777777" w:rsidR="00A9249C" w:rsidRPr="00A9249C" w:rsidRDefault="00A9249C" w:rsidP="00A9249C"/>
        </w:tc>
        <w:tc>
          <w:tcPr>
            <w:tcW w:w="0" w:type="auto"/>
            <w:tcBorders>
              <w:top w:val="nil"/>
              <w:left w:val="nil"/>
              <w:bottom w:val="nil"/>
              <w:right w:val="nil"/>
            </w:tcBorders>
            <w:vAlign w:val="center"/>
            <w:hideMark/>
          </w:tcPr>
          <w:p w14:paraId="02751678" w14:textId="77777777" w:rsidR="00A9249C" w:rsidRPr="00A9249C" w:rsidRDefault="00A9249C" w:rsidP="00A9249C"/>
        </w:tc>
        <w:tc>
          <w:tcPr>
            <w:tcW w:w="0" w:type="auto"/>
            <w:tcBorders>
              <w:top w:val="nil"/>
              <w:left w:val="nil"/>
              <w:bottom w:val="nil"/>
              <w:right w:val="nil"/>
            </w:tcBorders>
            <w:vAlign w:val="center"/>
            <w:hideMark/>
          </w:tcPr>
          <w:p w14:paraId="60EBAF8A" w14:textId="77777777" w:rsidR="00A9249C" w:rsidRPr="00A9249C" w:rsidRDefault="00A9249C" w:rsidP="00A9249C"/>
        </w:tc>
        <w:tc>
          <w:tcPr>
            <w:tcW w:w="0" w:type="auto"/>
            <w:tcBorders>
              <w:top w:val="nil"/>
              <w:left w:val="nil"/>
              <w:bottom w:val="nil"/>
              <w:right w:val="nil"/>
            </w:tcBorders>
            <w:vAlign w:val="center"/>
            <w:hideMark/>
          </w:tcPr>
          <w:p w14:paraId="4CBA38F2" w14:textId="77777777" w:rsidR="00A9249C" w:rsidRPr="00A9249C" w:rsidRDefault="00A9249C" w:rsidP="00A9249C"/>
        </w:tc>
      </w:tr>
      <w:tr w:rsidR="00A9249C" w:rsidRPr="00A9249C" w14:paraId="6777337E" w14:textId="77777777" w:rsidTr="00A9249C">
        <w:tc>
          <w:tcPr>
            <w:tcW w:w="0" w:type="auto"/>
            <w:tcBorders>
              <w:top w:val="nil"/>
              <w:left w:val="nil"/>
              <w:bottom w:val="nil"/>
              <w:right w:val="nil"/>
            </w:tcBorders>
            <w:vAlign w:val="center"/>
            <w:hideMark/>
          </w:tcPr>
          <w:p w14:paraId="481C7BF1" w14:textId="77777777" w:rsidR="00A9249C" w:rsidRPr="00A9249C" w:rsidRDefault="00A9249C" w:rsidP="00A9249C">
            <w:r w:rsidRPr="00A9249C">
              <w:t>2. age</w:t>
            </w:r>
          </w:p>
        </w:tc>
        <w:tc>
          <w:tcPr>
            <w:tcW w:w="0" w:type="auto"/>
            <w:tcBorders>
              <w:top w:val="nil"/>
              <w:left w:val="nil"/>
              <w:bottom w:val="nil"/>
              <w:right w:val="nil"/>
            </w:tcBorders>
            <w:vAlign w:val="center"/>
            <w:hideMark/>
          </w:tcPr>
          <w:p w14:paraId="07CB9802" w14:textId="77777777" w:rsidR="00A9249C" w:rsidRPr="00A9249C" w:rsidRDefault="00A9249C" w:rsidP="00A9249C"/>
        </w:tc>
        <w:tc>
          <w:tcPr>
            <w:tcW w:w="0" w:type="auto"/>
            <w:tcBorders>
              <w:top w:val="nil"/>
              <w:left w:val="nil"/>
              <w:bottom w:val="nil"/>
              <w:right w:val="nil"/>
            </w:tcBorders>
            <w:vAlign w:val="center"/>
            <w:hideMark/>
          </w:tcPr>
          <w:p w14:paraId="289334D5" w14:textId="77777777" w:rsidR="00A9249C" w:rsidRPr="00A9249C" w:rsidRDefault="00A9249C" w:rsidP="00A9249C">
            <w:r w:rsidRPr="00A9249C">
              <w:t>Pearson's r</w:t>
            </w:r>
          </w:p>
        </w:tc>
        <w:tc>
          <w:tcPr>
            <w:tcW w:w="0" w:type="auto"/>
            <w:tcBorders>
              <w:top w:val="nil"/>
              <w:left w:val="nil"/>
              <w:bottom w:val="nil"/>
              <w:right w:val="nil"/>
            </w:tcBorders>
            <w:vAlign w:val="center"/>
            <w:hideMark/>
          </w:tcPr>
          <w:p w14:paraId="325E9A62" w14:textId="77777777" w:rsidR="00A9249C" w:rsidRPr="00A9249C" w:rsidRDefault="00A9249C" w:rsidP="00A9249C"/>
        </w:tc>
        <w:tc>
          <w:tcPr>
            <w:tcW w:w="0" w:type="auto"/>
            <w:tcBorders>
              <w:top w:val="nil"/>
              <w:left w:val="nil"/>
              <w:bottom w:val="nil"/>
              <w:right w:val="nil"/>
            </w:tcBorders>
            <w:vAlign w:val="center"/>
            <w:hideMark/>
          </w:tcPr>
          <w:p w14:paraId="7255749F" w14:textId="77777777" w:rsidR="00A9249C" w:rsidRPr="00A9249C" w:rsidRDefault="00A9249C" w:rsidP="00A9249C">
            <w:r w:rsidRPr="00A9249C">
              <w:t>0.115</w:t>
            </w:r>
          </w:p>
        </w:tc>
        <w:tc>
          <w:tcPr>
            <w:tcW w:w="0" w:type="auto"/>
            <w:tcBorders>
              <w:top w:val="nil"/>
              <w:left w:val="nil"/>
              <w:bottom w:val="nil"/>
              <w:right w:val="nil"/>
            </w:tcBorders>
            <w:vAlign w:val="center"/>
            <w:hideMark/>
          </w:tcPr>
          <w:p w14:paraId="5367DB7E" w14:textId="77777777" w:rsidR="00A9249C" w:rsidRPr="00A9249C" w:rsidRDefault="00A9249C" w:rsidP="00A9249C"/>
        </w:tc>
        <w:tc>
          <w:tcPr>
            <w:tcW w:w="0" w:type="auto"/>
            <w:tcBorders>
              <w:top w:val="nil"/>
              <w:left w:val="nil"/>
              <w:bottom w:val="nil"/>
              <w:right w:val="nil"/>
            </w:tcBorders>
            <w:vAlign w:val="center"/>
            <w:hideMark/>
          </w:tcPr>
          <w:p w14:paraId="525C419F" w14:textId="77777777" w:rsidR="00A9249C" w:rsidRPr="00A9249C" w:rsidRDefault="00A9249C" w:rsidP="00A9249C">
            <w:r w:rsidRPr="00A9249C">
              <w:t>—</w:t>
            </w:r>
          </w:p>
        </w:tc>
        <w:tc>
          <w:tcPr>
            <w:tcW w:w="0" w:type="auto"/>
            <w:tcBorders>
              <w:top w:val="nil"/>
              <w:left w:val="nil"/>
              <w:bottom w:val="nil"/>
              <w:right w:val="nil"/>
            </w:tcBorders>
            <w:vAlign w:val="center"/>
            <w:hideMark/>
          </w:tcPr>
          <w:p w14:paraId="384E4A3A" w14:textId="77777777" w:rsidR="00A9249C" w:rsidRPr="00A9249C" w:rsidRDefault="00A9249C" w:rsidP="00A9249C"/>
        </w:tc>
        <w:tc>
          <w:tcPr>
            <w:tcW w:w="0" w:type="auto"/>
            <w:tcBorders>
              <w:top w:val="nil"/>
              <w:left w:val="nil"/>
              <w:bottom w:val="nil"/>
              <w:right w:val="nil"/>
            </w:tcBorders>
            <w:vAlign w:val="center"/>
            <w:hideMark/>
          </w:tcPr>
          <w:p w14:paraId="2E826844" w14:textId="77777777" w:rsidR="00A9249C" w:rsidRPr="00A9249C" w:rsidRDefault="00A9249C" w:rsidP="00A9249C"/>
        </w:tc>
        <w:tc>
          <w:tcPr>
            <w:tcW w:w="0" w:type="auto"/>
            <w:tcBorders>
              <w:top w:val="nil"/>
              <w:left w:val="nil"/>
              <w:bottom w:val="nil"/>
              <w:right w:val="nil"/>
            </w:tcBorders>
            <w:vAlign w:val="center"/>
            <w:hideMark/>
          </w:tcPr>
          <w:p w14:paraId="5BE6C055" w14:textId="77777777" w:rsidR="00A9249C" w:rsidRPr="00A9249C" w:rsidRDefault="00A9249C" w:rsidP="00A9249C"/>
        </w:tc>
        <w:tc>
          <w:tcPr>
            <w:tcW w:w="0" w:type="auto"/>
            <w:tcBorders>
              <w:top w:val="nil"/>
              <w:left w:val="nil"/>
              <w:bottom w:val="nil"/>
              <w:right w:val="nil"/>
            </w:tcBorders>
            <w:vAlign w:val="center"/>
            <w:hideMark/>
          </w:tcPr>
          <w:p w14:paraId="3E6D6F98" w14:textId="77777777" w:rsidR="00A9249C" w:rsidRPr="00A9249C" w:rsidRDefault="00A9249C" w:rsidP="00A9249C"/>
        </w:tc>
        <w:tc>
          <w:tcPr>
            <w:tcW w:w="0" w:type="auto"/>
            <w:tcBorders>
              <w:top w:val="nil"/>
              <w:left w:val="nil"/>
              <w:bottom w:val="nil"/>
              <w:right w:val="nil"/>
            </w:tcBorders>
            <w:vAlign w:val="center"/>
            <w:hideMark/>
          </w:tcPr>
          <w:p w14:paraId="075EF795" w14:textId="77777777" w:rsidR="00A9249C" w:rsidRPr="00A9249C" w:rsidRDefault="00A9249C" w:rsidP="00A9249C"/>
        </w:tc>
        <w:tc>
          <w:tcPr>
            <w:tcW w:w="0" w:type="auto"/>
            <w:tcBorders>
              <w:top w:val="nil"/>
              <w:left w:val="nil"/>
              <w:bottom w:val="nil"/>
              <w:right w:val="nil"/>
            </w:tcBorders>
            <w:vAlign w:val="center"/>
            <w:hideMark/>
          </w:tcPr>
          <w:p w14:paraId="614CCF0B" w14:textId="77777777" w:rsidR="00A9249C" w:rsidRPr="00A9249C" w:rsidRDefault="00A9249C" w:rsidP="00A9249C"/>
        </w:tc>
        <w:tc>
          <w:tcPr>
            <w:tcW w:w="0" w:type="auto"/>
            <w:tcBorders>
              <w:top w:val="nil"/>
              <w:left w:val="nil"/>
              <w:bottom w:val="nil"/>
              <w:right w:val="nil"/>
            </w:tcBorders>
            <w:vAlign w:val="center"/>
            <w:hideMark/>
          </w:tcPr>
          <w:p w14:paraId="5AAFB083" w14:textId="77777777" w:rsidR="00A9249C" w:rsidRPr="00A9249C" w:rsidRDefault="00A9249C" w:rsidP="00A9249C"/>
        </w:tc>
        <w:tc>
          <w:tcPr>
            <w:tcW w:w="0" w:type="auto"/>
            <w:tcBorders>
              <w:top w:val="nil"/>
              <w:left w:val="nil"/>
              <w:bottom w:val="nil"/>
              <w:right w:val="nil"/>
            </w:tcBorders>
            <w:vAlign w:val="center"/>
            <w:hideMark/>
          </w:tcPr>
          <w:p w14:paraId="2113716D" w14:textId="77777777" w:rsidR="00A9249C" w:rsidRPr="00A9249C" w:rsidRDefault="00A9249C" w:rsidP="00A9249C"/>
        </w:tc>
        <w:tc>
          <w:tcPr>
            <w:tcW w:w="0" w:type="auto"/>
            <w:tcBorders>
              <w:top w:val="nil"/>
              <w:left w:val="nil"/>
              <w:bottom w:val="nil"/>
              <w:right w:val="nil"/>
            </w:tcBorders>
            <w:vAlign w:val="center"/>
            <w:hideMark/>
          </w:tcPr>
          <w:p w14:paraId="01F3224A" w14:textId="77777777" w:rsidR="00A9249C" w:rsidRPr="00A9249C" w:rsidRDefault="00A9249C" w:rsidP="00A9249C"/>
        </w:tc>
      </w:tr>
      <w:tr w:rsidR="00A9249C" w:rsidRPr="00A9249C" w14:paraId="78A9411B" w14:textId="77777777" w:rsidTr="00A9249C">
        <w:tc>
          <w:tcPr>
            <w:tcW w:w="0" w:type="auto"/>
            <w:tcBorders>
              <w:top w:val="nil"/>
              <w:left w:val="nil"/>
              <w:bottom w:val="nil"/>
              <w:right w:val="nil"/>
            </w:tcBorders>
            <w:vAlign w:val="center"/>
            <w:hideMark/>
          </w:tcPr>
          <w:p w14:paraId="62FF54F8" w14:textId="77777777" w:rsidR="00A9249C" w:rsidRPr="00A9249C" w:rsidRDefault="00A9249C" w:rsidP="00A9249C"/>
        </w:tc>
        <w:tc>
          <w:tcPr>
            <w:tcW w:w="0" w:type="auto"/>
            <w:tcBorders>
              <w:top w:val="nil"/>
              <w:left w:val="nil"/>
              <w:bottom w:val="nil"/>
              <w:right w:val="nil"/>
            </w:tcBorders>
            <w:vAlign w:val="center"/>
            <w:hideMark/>
          </w:tcPr>
          <w:p w14:paraId="786BAA06" w14:textId="77777777" w:rsidR="00A9249C" w:rsidRPr="00A9249C" w:rsidRDefault="00A9249C" w:rsidP="00A9249C"/>
        </w:tc>
        <w:tc>
          <w:tcPr>
            <w:tcW w:w="0" w:type="auto"/>
            <w:tcBorders>
              <w:top w:val="nil"/>
              <w:left w:val="nil"/>
              <w:bottom w:val="nil"/>
              <w:right w:val="nil"/>
            </w:tcBorders>
            <w:vAlign w:val="center"/>
            <w:hideMark/>
          </w:tcPr>
          <w:p w14:paraId="556692A7" w14:textId="77777777" w:rsidR="00A9249C" w:rsidRPr="00A9249C" w:rsidRDefault="00A9249C" w:rsidP="00A9249C">
            <w:r w:rsidRPr="00A9249C">
              <w:t>BF₁₀</w:t>
            </w:r>
          </w:p>
        </w:tc>
        <w:tc>
          <w:tcPr>
            <w:tcW w:w="0" w:type="auto"/>
            <w:tcBorders>
              <w:top w:val="nil"/>
              <w:left w:val="nil"/>
              <w:bottom w:val="nil"/>
              <w:right w:val="nil"/>
            </w:tcBorders>
            <w:vAlign w:val="center"/>
            <w:hideMark/>
          </w:tcPr>
          <w:p w14:paraId="5B14EEDA" w14:textId="77777777" w:rsidR="00A9249C" w:rsidRPr="00A9249C" w:rsidRDefault="00A9249C" w:rsidP="00A9249C"/>
        </w:tc>
        <w:tc>
          <w:tcPr>
            <w:tcW w:w="0" w:type="auto"/>
            <w:tcBorders>
              <w:top w:val="nil"/>
              <w:left w:val="nil"/>
              <w:bottom w:val="nil"/>
              <w:right w:val="nil"/>
            </w:tcBorders>
            <w:vAlign w:val="center"/>
            <w:hideMark/>
          </w:tcPr>
          <w:p w14:paraId="4D1C0766" w14:textId="77777777" w:rsidR="00A9249C" w:rsidRPr="00A9249C" w:rsidRDefault="00A9249C" w:rsidP="00A9249C">
            <w:r w:rsidRPr="00A9249C">
              <w:t>0.300</w:t>
            </w:r>
          </w:p>
        </w:tc>
        <w:tc>
          <w:tcPr>
            <w:tcW w:w="0" w:type="auto"/>
            <w:tcBorders>
              <w:top w:val="nil"/>
              <w:left w:val="nil"/>
              <w:bottom w:val="nil"/>
              <w:right w:val="nil"/>
            </w:tcBorders>
            <w:vAlign w:val="center"/>
            <w:hideMark/>
          </w:tcPr>
          <w:p w14:paraId="4754A49A" w14:textId="77777777" w:rsidR="00A9249C" w:rsidRPr="00A9249C" w:rsidRDefault="00A9249C" w:rsidP="00A9249C"/>
        </w:tc>
        <w:tc>
          <w:tcPr>
            <w:tcW w:w="0" w:type="auto"/>
            <w:tcBorders>
              <w:top w:val="nil"/>
              <w:left w:val="nil"/>
              <w:bottom w:val="nil"/>
              <w:right w:val="nil"/>
            </w:tcBorders>
            <w:vAlign w:val="center"/>
            <w:hideMark/>
          </w:tcPr>
          <w:p w14:paraId="153B8BE7" w14:textId="77777777" w:rsidR="00A9249C" w:rsidRPr="00A9249C" w:rsidRDefault="00A9249C" w:rsidP="00A9249C">
            <w:r w:rsidRPr="00A9249C">
              <w:t>—</w:t>
            </w:r>
          </w:p>
        </w:tc>
        <w:tc>
          <w:tcPr>
            <w:tcW w:w="0" w:type="auto"/>
            <w:tcBorders>
              <w:top w:val="nil"/>
              <w:left w:val="nil"/>
              <w:bottom w:val="nil"/>
              <w:right w:val="nil"/>
            </w:tcBorders>
            <w:vAlign w:val="center"/>
            <w:hideMark/>
          </w:tcPr>
          <w:p w14:paraId="2872DC3C" w14:textId="77777777" w:rsidR="00A9249C" w:rsidRPr="00A9249C" w:rsidRDefault="00A9249C" w:rsidP="00A9249C"/>
        </w:tc>
        <w:tc>
          <w:tcPr>
            <w:tcW w:w="0" w:type="auto"/>
            <w:tcBorders>
              <w:top w:val="nil"/>
              <w:left w:val="nil"/>
              <w:bottom w:val="nil"/>
              <w:right w:val="nil"/>
            </w:tcBorders>
            <w:vAlign w:val="center"/>
            <w:hideMark/>
          </w:tcPr>
          <w:p w14:paraId="5977AFEE" w14:textId="77777777" w:rsidR="00A9249C" w:rsidRPr="00A9249C" w:rsidRDefault="00A9249C" w:rsidP="00A9249C"/>
        </w:tc>
        <w:tc>
          <w:tcPr>
            <w:tcW w:w="0" w:type="auto"/>
            <w:tcBorders>
              <w:top w:val="nil"/>
              <w:left w:val="nil"/>
              <w:bottom w:val="nil"/>
              <w:right w:val="nil"/>
            </w:tcBorders>
            <w:vAlign w:val="center"/>
            <w:hideMark/>
          </w:tcPr>
          <w:p w14:paraId="5FA517E6" w14:textId="77777777" w:rsidR="00A9249C" w:rsidRPr="00A9249C" w:rsidRDefault="00A9249C" w:rsidP="00A9249C"/>
        </w:tc>
        <w:tc>
          <w:tcPr>
            <w:tcW w:w="0" w:type="auto"/>
            <w:tcBorders>
              <w:top w:val="nil"/>
              <w:left w:val="nil"/>
              <w:bottom w:val="nil"/>
              <w:right w:val="nil"/>
            </w:tcBorders>
            <w:vAlign w:val="center"/>
            <w:hideMark/>
          </w:tcPr>
          <w:p w14:paraId="5B92B59C" w14:textId="77777777" w:rsidR="00A9249C" w:rsidRPr="00A9249C" w:rsidRDefault="00A9249C" w:rsidP="00A9249C"/>
        </w:tc>
        <w:tc>
          <w:tcPr>
            <w:tcW w:w="0" w:type="auto"/>
            <w:tcBorders>
              <w:top w:val="nil"/>
              <w:left w:val="nil"/>
              <w:bottom w:val="nil"/>
              <w:right w:val="nil"/>
            </w:tcBorders>
            <w:vAlign w:val="center"/>
            <w:hideMark/>
          </w:tcPr>
          <w:p w14:paraId="264E0075" w14:textId="77777777" w:rsidR="00A9249C" w:rsidRPr="00A9249C" w:rsidRDefault="00A9249C" w:rsidP="00A9249C"/>
        </w:tc>
        <w:tc>
          <w:tcPr>
            <w:tcW w:w="0" w:type="auto"/>
            <w:tcBorders>
              <w:top w:val="nil"/>
              <w:left w:val="nil"/>
              <w:bottom w:val="nil"/>
              <w:right w:val="nil"/>
            </w:tcBorders>
            <w:vAlign w:val="center"/>
            <w:hideMark/>
          </w:tcPr>
          <w:p w14:paraId="197459BB" w14:textId="77777777" w:rsidR="00A9249C" w:rsidRPr="00A9249C" w:rsidRDefault="00A9249C" w:rsidP="00A9249C"/>
        </w:tc>
        <w:tc>
          <w:tcPr>
            <w:tcW w:w="0" w:type="auto"/>
            <w:tcBorders>
              <w:top w:val="nil"/>
              <w:left w:val="nil"/>
              <w:bottom w:val="nil"/>
              <w:right w:val="nil"/>
            </w:tcBorders>
            <w:vAlign w:val="center"/>
            <w:hideMark/>
          </w:tcPr>
          <w:p w14:paraId="1FA30A84" w14:textId="77777777" w:rsidR="00A9249C" w:rsidRPr="00A9249C" w:rsidRDefault="00A9249C" w:rsidP="00A9249C"/>
        </w:tc>
        <w:tc>
          <w:tcPr>
            <w:tcW w:w="0" w:type="auto"/>
            <w:tcBorders>
              <w:top w:val="nil"/>
              <w:left w:val="nil"/>
              <w:bottom w:val="nil"/>
              <w:right w:val="nil"/>
            </w:tcBorders>
            <w:vAlign w:val="center"/>
            <w:hideMark/>
          </w:tcPr>
          <w:p w14:paraId="4CD72A8A" w14:textId="77777777" w:rsidR="00A9249C" w:rsidRPr="00A9249C" w:rsidRDefault="00A9249C" w:rsidP="00A9249C"/>
        </w:tc>
        <w:tc>
          <w:tcPr>
            <w:tcW w:w="0" w:type="auto"/>
            <w:tcBorders>
              <w:top w:val="nil"/>
              <w:left w:val="nil"/>
              <w:bottom w:val="nil"/>
              <w:right w:val="nil"/>
            </w:tcBorders>
            <w:vAlign w:val="center"/>
            <w:hideMark/>
          </w:tcPr>
          <w:p w14:paraId="7587DFFF" w14:textId="77777777" w:rsidR="00A9249C" w:rsidRPr="00A9249C" w:rsidRDefault="00A9249C" w:rsidP="00A9249C"/>
        </w:tc>
      </w:tr>
      <w:tr w:rsidR="00A9249C" w:rsidRPr="00A9249C" w14:paraId="1BEA7877" w14:textId="77777777" w:rsidTr="00A9249C">
        <w:tc>
          <w:tcPr>
            <w:tcW w:w="0" w:type="auto"/>
            <w:tcBorders>
              <w:top w:val="nil"/>
              <w:left w:val="nil"/>
              <w:bottom w:val="nil"/>
              <w:right w:val="nil"/>
            </w:tcBorders>
            <w:vAlign w:val="center"/>
            <w:hideMark/>
          </w:tcPr>
          <w:p w14:paraId="1033923C" w14:textId="77777777" w:rsidR="00A9249C" w:rsidRPr="00A9249C" w:rsidRDefault="00A9249C" w:rsidP="00A9249C">
            <w:r w:rsidRPr="00A9249C">
              <w:t>3. comten</w:t>
            </w:r>
          </w:p>
        </w:tc>
        <w:tc>
          <w:tcPr>
            <w:tcW w:w="0" w:type="auto"/>
            <w:tcBorders>
              <w:top w:val="nil"/>
              <w:left w:val="nil"/>
              <w:bottom w:val="nil"/>
              <w:right w:val="nil"/>
            </w:tcBorders>
            <w:vAlign w:val="center"/>
            <w:hideMark/>
          </w:tcPr>
          <w:p w14:paraId="257DD127" w14:textId="77777777" w:rsidR="00A9249C" w:rsidRPr="00A9249C" w:rsidRDefault="00A9249C" w:rsidP="00A9249C"/>
        </w:tc>
        <w:tc>
          <w:tcPr>
            <w:tcW w:w="0" w:type="auto"/>
            <w:tcBorders>
              <w:top w:val="nil"/>
              <w:left w:val="nil"/>
              <w:bottom w:val="nil"/>
              <w:right w:val="nil"/>
            </w:tcBorders>
            <w:vAlign w:val="center"/>
            <w:hideMark/>
          </w:tcPr>
          <w:p w14:paraId="66CD9856" w14:textId="77777777" w:rsidR="00A9249C" w:rsidRPr="00A9249C" w:rsidRDefault="00A9249C" w:rsidP="00A9249C">
            <w:r w:rsidRPr="00A9249C">
              <w:t>Pearson's r</w:t>
            </w:r>
          </w:p>
        </w:tc>
        <w:tc>
          <w:tcPr>
            <w:tcW w:w="0" w:type="auto"/>
            <w:tcBorders>
              <w:top w:val="nil"/>
              <w:left w:val="nil"/>
              <w:bottom w:val="nil"/>
              <w:right w:val="nil"/>
            </w:tcBorders>
            <w:vAlign w:val="center"/>
            <w:hideMark/>
          </w:tcPr>
          <w:p w14:paraId="785A0CE8" w14:textId="77777777" w:rsidR="00A9249C" w:rsidRPr="00A9249C" w:rsidRDefault="00A9249C" w:rsidP="00A9249C"/>
        </w:tc>
        <w:tc>
          <w:tcPr>
            <w:tcW w:w="0" w:type="auto"/>
            <w:tcBorders>
              <w:top w:val="nil"/>
              <w:left w:val="nil"/>
              <w:bottom w:val="nil"/>
              <w:right w:val="nil"/>
            </w:tcBorders>
            <w:vAlign w:val="center"/>
            <w:hideMark/>
          </w:tcPr>
          <w:p w14:paraId="31AE0F2D" w14:textId="77777777" w:rsidR="00A9249C" w:rsidRPr="00A9249C" w:rsidRDefault="00A9249C" w:rsidP="00A9249C">
            <w:r w:rsidRPr="00A9249C">
              <w:t>0.038</w:t>
            </w:r>
          </w:p>
        </w:tc>
        <w:tc>
          <w:tcPr>
            <w:tcW w:w="0" w:type="auto"/>
            <w:tcBorders>
              <w:top w:val="nil"/>
              <w:left w:val="nil"/>
              <w:bottom w:val="nil"/>
              <w:right w:val="nil"/>
            </w:tcBorders>
            <w:vAlign w:val="center"/>
            <w:hideMark/>
          </w:tcPr>
          <w:p w14:paraId="7D890497" w14:textId="77777777" w:rsidR="00A9249C" w:rsidRPr="00A9249C" w:rsidRDefault="00A9249C" w:rsidP="00A9249C"/>
        </w:tc>
        <w:tc>
          <w:tcPr>
            <w:tcW w:w="0" w:type="auto"/>
            <w:tcBorders>
              <w:top w:val="nil"/>
              <w:left w:val="nil"/>
              <w:bottom w:val="nil"/>
              <w:right w:val="nil"/>
            </w:tcBorders>
            <w:vAlign w:val="center"/>
            <w:hideMark/>
          </w:tcPr>
          <w:p w14:paraId="0C820D7E" w14:textId="77777777" w:rsidR="00A9249C" w:rsidRPr="00A9249C" w:rsidRDefault="00A9249C" w:rsidP="00A9249C">
            <w:r w:rsidRPr="00A9249C">
              <w:t>0.479</w:t>
            </w:r>
          </w:p>
        </w:tc>
        <w:tc>
          <w:tcPr>
            <w:tcW w:w="0" w:type="auto"/>
            <w:tcBorders>
              <w:top w:val="nil"/>
              <w:left w:val="nil"/>
              <w:bottom w:val="nil"/>
              <w:right w:val="nil"/>
            </w:tcBorders>
            <w:vAlign w:val="center"/>
            <w:hideMark/>
          </w:tcPr>
          <w:p w14:paraId="744C5F54" w14:textId="77777777" w:rsidR="00A9249C" w:rsidRPr="00A9249C" w:rsidRDefault="00A9249C" w:rsidP="00A9249C"/>
        </w:tc>
        <w:tc>
          <w:tcPr>
            <w:tcW w:w="0" w:type="auto"/>
            <w:tcBorders>
              <w:top w:val="nil"/>
              <w:left w:val="nil"/>
              <w:bottom w:val="nil"/>
              <w:right w:val="nil"/>
            </w:tcBorders>
            <w:vAlign w:val="center"/>
            <w:hideMark/>
          </w:tcPr>
          <w:p w14:paraId="30F22170" w14:textId="77777777" w:rsidR="00A9249C" w:rsidRPr="00A9249C" w:rsidRDefault="00A9249C" w:rsidP="00A9249C">
            <w:r w:rsidRPr="00A9249C">
              <w:t>—</w:t>
            </w:r>
          </w:p>
        </w:tc>
        <w:tc>
          <w:tcPr>
            <w:tcW w:w="0" w:type="auto"/>
            <w:tcBorders>
              <w:top w:val="nil"/>
              <w:left w:val="nil"/>
              <w:bottom w:val="nil"/>
              <w:right w:val="nil"/>
            </w:tcBorders>
            <w:vAlign w:val="center"/>
            <w:hideMark/>
          </w:tcPr>
          <w:p w14:paraId="53F98C58" w14:textId="77777777" w:rsidR="00A9249C" w:rsidRPr="00A9249C" w:rsidRDefault="00A9249C" w:rsidP="00A9249C"/>
        </w:tc>
        <w:tc>
          <w:tcPr>
            <w:tcW w:w="0" w:type="auto"/>
            <w:tcBorders>
              <w:top w:val="nil"/>
              <w:left w:val="nil"/>
              <w:bottom w:val="nil"/>
              <w:right w:val="nil"/>
            </w:tcBorders>
            <w:vAlign w:val="center"/>
            <w:hideMark/>
          </w:tcPr>
          <w:p w14:paraId="2789F0D3" w14:textId="77777777" w:rsidR="00A9249C" w:rsidRPr="00A9249C" w:rsidRDefault="00A9249C" w:rsidP="00A9249C"/>
        </w:tc>
        <w:tc>
          <w:tcPr>
            <w:tcW w:w="0" w:type="auto"/>
            <w:tcBorders>
              <w:top w:val="nil"/>
              <w:left w:val="nil"/>
              <w:bottom w:val="nil"/>
              <w:right w:val="nil"/>
            </w:tcBorders>
            <w:vAlign w:val="center"/>
            <w:hideMark/>
          </w:tcPr>
          <w:p w14:paraId="71E894DC" w14:textId="77777777" w:rsidR="00A9249C" w:rsidRPr="00A9249C" w:rsidRDefault="00A9249C" w:rsidP="00A9249C"/>
        </w:tc>
        <w:tc>
          <w:tcPr>
            <w:tcW w:w="0" w:type="auto"/>
            <w:tcBorders>
              <w:top w:val="nil"/>
              <w:left w:val="nil"/>
              <w:bottom w:val="nil"/>
              <w:right w:val="nil"/>
            </w:tcBorders>
            <w:vAlign w:val="center"/>
            <w:hideMark/>
          </w:tcPr>
          <w:p w14:paraId="02A39D55" w14:textId="77777777" w:rsidR="00A9249C" w:rsidRPr="00A9249C" w:rsidRDefault="00A9249C" w:rsidP="00A9249C"/>
        </w:tc>
        <w:tc>
          <w:tcPr>
            <w:tcW w:w="0" w:type="auto"/>
            <w:tcBorders>
              <w:top w:val="nil"/>
              <w:left w:val="nil"/>
              <w:bottom w:val="nil"/>
              <w:right w:val="nil"/>
            </w:tcBorders>
            <w:vAlign w:val="center"/>
            <w:hideMark/>
          </w:tcPr>
          <w:p w14:paraId="59D77E73" w14:textId="77777777" w:rsidR="00A9249C" w:rsidRPr="00A9249C" w:rsidRDefault="00A9249C" w:rsidP="00A9249C"/>
        </w:tc>
        <w:tc>
          <w:tcPr>
            <w:tcW w:w="0" w:type="auto"/>
            <w:tcBorders>
              <w:top w:val="nil"/>
              <w:left w:val="nil"/>
              <w:bottom w:val="nil"/>
              <w:right w:val="nil"/>
            </w:tcBorders>
            <w:vAlign w:val="center"/>
            <w:hideMark/>
          </w:tcPr>
          <w:p w14:paraId="3B1AE0F0" w14:textId="77777777" w:rsidR="00A9249C" w:rsidRPr="00A9249C" w:rsidRDefault="00A9249C" w:rsidP="00A9249C"/>
        </w:tc>
        <w:tc>
          <w:tcPr>
            <w:tcW w:w="0" w:type="auto"/>
            <w:tcBorders>
              <w:top w:val="nil"/>
              <w:left w:val="nil"/>
              <w:bottom w:val="nil"/>
              <w:right w:val="nil"/>
            </w:tcBorders>
            <w:vAlign w:val="center"/>
            <w:hideMark/>
          </w:tcPr>
          <w:p w14:paraId="11343BE5" w14:textId="77777777" w:rsidR="00A9249C" w:rsidRPr="00A9249C" w:rsidRDefault="00A9249C" w:rsidP="00A9249C"/>
        </w:tc>
      </w:tr>
      <w:tr w:rsidR="00A9249C" w:rsidRPr="00A9249C" w14:paraId="5CE4ECFD" w14:textId="77777777" w:rsidTr="00A9249C">
        <w:tc>
          <w:tcPr>
            <w:tcW w:w="0" w:type="auto"/>
            <w:tcBorders>
              <w:top w:val="nil"/>
              <w:left w:val="nil"/>
              <w:bottom w:val="nil"/>
              <w:right w:val="nil"/>
            </w:tcBorders>
            <w:vAlign w:val="center"/>
            <w:hideMark/>
          </w:tcPr>
          <w:p w14:paraId="0D1C3085" w14:textId="77777777" w:rsidR="00A9249C" w:rsidRPr="00A9249C" w:rsidRDefault="00A9249C" w:rsidP="00A9249C"/>
        </w:tc>
        <w:tc>
          <w:tcPr>
            <w:tcW w:w="0" w:type="auto"/>
            <w:tcBorders>
              <w:top w:val="nil"/>
              <w:left w:val="nil"/>
              <w:bottom w:val="nil"/>
              <w:right w:val="nil"/>
            </w:tcBorders>
            <w:vAlign w:val="center"/>
            <w:hideMark/>
          </w:tcPr>
          <w:p w14:paraId="0D7E1624" w14:textId="77777777" w:rsidR="00A9249C" w:rsidRPr="00A9249C" w:rsidRDefault="00A9249C" w:rsidP="00A9249C"/>
        </w:tc>
        <w:tc>
          <w:tcPr>
            <w:tcW w:w="0" w:type="auto"/>
            <w:tcBorders>
              <w:top w:val="nil"/>
              <w:left w:val="nil"/>
              <w:bottom w:val="nil"/>
              <w:right w:val="nil"/>
            </w:tcBorders>
            <w:vAlign w:val="center"/>
            <w:hideMark/>
          </w:tcPr>
          <w:p w14:paraId="392422EB" w14:textId="77777777" w:rsidR="00A9249C" w:rsidRPr="00A9249C" w:rsidRDefault="00A9249C" w:rsidP="00A9249C">
            <w:r w:rsidRPr="00A9249C">
              <w:t>BF₁₀</w:t>
            </w:r>
          </w:p>
        </w:tc>
        <w:tc>
          <w:tcPr>
            <w:tcW w:w="0" w:type="auto"/>
            <w:tcBorders>
              <w:top w:val="nil"/>
              <w:left w:val="nil"/>
              <w:bottom w:val="nil"/>
              <w:right w:val="nil"/>
            </w:tcBorders>
            <w:vAlign w:val="center"/>
            <w:hideMark/>
          </w:tcPr>
          <w:p w14:paraId="3A5C61EB" w14:textId="77777777" w:rsidR="00A9249C" w:rsidRPr="00A9249C" w:rsidRDefault="00A9249C" w:rsidP="00A9249C"/>
        </w:tc>
        <w:tc>
          <w:tcPr>
            <w:tcW w:w="0" w:type="auto"/>
            <w:tcBorders>
              <w:top w:val="nil"/>
              <w:left w:val="nil"/>
              <w:bottom w:val="nil"/>
              <w:right w:val="nil"/>
            </w:tcBorders>
            <w:vAlign w:val="center"/>
            <w:hideMark/>
          </w:tcPr>
          <w:p w14:paraId="05255854" w14:textId="77777777" w:rsidR="00A9249C" w:rsidRPr="00A9249C" w:rsidRDefault="00A9249C" w:rsidP="00A9249C">
            <w:r w:rsidRPr="00A9249C">
              <w:t>0.106</w:t>
            </w:r>
          </w:p>
        </w:tc>
        <w:tc>
          <w:tcPr>
            <w:tcW w:w="0" w:type="auto"/>
            <w:tcBorders>
              <w:top w:val="nil"/>
              <w:left w:val="nil"/>
              <w:bottom w:val="nil"/>
              <w:right w:val="nil"/>
            </w:tcBorders>
            <w:vAlign w:val="center"/>
            <w:hideMark/>
          </w:tcPr>
          <w:p w14:paraId="04BA4DD5" w14:textId="77777777" w:rsidR="00A9249C" w:rsidRPr="00A9249C" w:rsidRDefault="00A9249C" w:rsidP="00A9249C"/>
        </w:tc>
        <w:tc>
          <w:tcPr>
            <w:tcW w:w="0" w:type="auto"/>
            <w:tcBorders>
              <w:top w:val="nil"/>
              <w:left w:val="nil"/>
              <w:bottom w:val="nil"/>
              <w:right w:val="nil"/>
            </w:tcBorders>
            <w:vAlign w:val="center"/>
            <w:hideMark/>
          </w:tcPr>
          <w:p w14:paraId="7A48AA82" w14:textId="77777777" w:rsidR="00A9249C" w:rsidRPr="00A9249C" w:rsidRDefault="00A9249C" w:rsidP="00A9249C">
            <w:r w:rsidRPr="00A9249C">
              <w:t>6.118×10</w:t>
            </w:r>
            <w:r w:rsidRPr="00A9249C">
              <w:rPr>
                <w:vertAlign w:val="superscript"/>
              </w:rPr>
              <w:t>+8</w:t>
            </w:r>
            <w:r w:rsidRPr="00A9249C">
              <w:t xml:space="preserve"> </w:t>
            </w:r>
          </w:p>
        </w:tc>
        <w:tc>
          <w:tcPr>
            <w:tcW w:w="0" w:type="auto"/>
            <w:tcBorders>
              <w:top w:val="nil"/>
              <w:left w:val="nil"/>
              <w:bottom w:val="nil"/>
              <w:right w:val="nil"/>
            </w:tcBorders>
            <w:vAlign w:val="center"/>
            <w:hideMark/>
          </w:tcPr>
          <w:p w14:paraId="50C23E07" w14:textId="77777777" w:rsidR="00A9249C" w:rsidRPr="00A9249C" w:rsidRDefault="00A9249C" w:rsidP="00A9249C"/>
        </w:tc>
        <w:tc>
          <w:tcPr>
            <w:tcW w:w="0" w:type="auto"/>
            <w:tcBorders>
              <w:top w:val="nil"/>
              <w:left w:val="nil"/>
              <w:bottom w:val="nil"/>
              <w:right w:val="nil"/>
            </w:tcBorders>
            <w:vAlign w:val="center"/>
            <w:hideMark/>
          </w:tcPr>
          <w:p w14:paraId="46D275AC" w14:textId="77777777" w:rsidR="00A9249C" w:rsidRPr="00A9249C" w:rsidRDefault="00A9249C" w:rsidP="00A9249C">
            <w:r w:rsidRPr="00A9249C">
              <w:t>—</w:t>
            </w:r>
          </w:p>
        </w:tc>
        <w:tc>
          <w:tcPr>
            <w:tcW w:w="0" w:type="auto"/>
            <w:tcBorders>
              <w:top w:val="nil"/>
              <w:left w:val="nil"/>
              <w:bottom w:val="nil"/>
              <w:right w:val="nil"/>
            </w:tcBorders>
            <w:vAlign w:val="center"/>
            <w:hideMark/>
          </w:tcPr>
          <w:p w14:paraId="12F92D3D" w14:textId="77777777" w:rsidR="00A9249C" w:rsidRPr="00A9249C" w:rsidRDefault="00A9249C" w:rsidP="00A9249C"/>
        </w:tc>
        <w:tc>
          <w:tcPr>
            <w:tcW w:w="0" w:type="auto"/>
            <w:tcBorders>
              <w:top w:val="nil"/>
              <w:left w:val="nil"/>
              <w:bottom w:val="nil"/>
              <w:right w:val="nil"/>
            </w:tcBorders>
            <w:vAlign w:val="center"/>
            <w:hideMark/>
          </w:tcPr>
          <w:p w14:paraId="7C494A42" w14:textId="77777777" w:rsidR="00A9249C" w:rsidRPr="00A9249C" w:rsidRDefault="00A9249C" w:rsidP="00A9249C"/>
        </w:tc>
        <w:tc>
          <w:tcPr>
            <w:tcW w:w="0" w:type="auto"/>
            <w:tcBorders>
              <w:top w:val="nil"/>
              <w:left w:val="nil"/>
              <w:bottom w:val="nil"/>
              <w:right w:val="nil"/>
            </w:tcBorders>
            <w:vAlign w:val="center"/>
            <w:hideMark/>
          </w:tcPr>
          <w:p w14:paraId="22B2C2A9" w14:textId="77777777" w:rsidR="00A9249C" w:rsidRPr="00A9249C" w:rsidRDefault="00A9249C" w:rsidP="00A9249C"/>
        </w:tc>
        <w:tc>
          <w:tcPr>
            <w:tcW w:w="0" w:type="auto"/>
            <w:tcBorders>
              <w:top w:val="nil"/>
              <w:left w:val="nil"/>
              <w:bottom w:val="nil"/>
              <w:right w:val="nil"/>
            </w:tcBorders>
            <w:vAlign w:val="center"/>
            <w:hideMark/>
          </w:tcPr>
          <w:p w14:paraId="3EE28A76" w14:textId="77777777" w:rsidR="00A9249C" w:rsidRPr="00A9249C" w:rsidRDefault="00A9249C" w:rsidP="00A9249C"/>
        </w:tc>
        <w:tc>
          <w:tcPr>
            <w:tcW w:w="0" w:type="auto"/>
            <w:tcBorders>
              <w:top w:val="nil"/>
              <w:left w:val="nil"/>
              <w:bottom w:val="nil"/>
              <w:right w:val="nil"/>
            </w:tcBorders>
            <w:vAlign w:val="center"/>
            <w:hideMark/>
          </w:tcPr>
          <w:p w14:paraId="13E6AC22" w14:textId="77777777" w:rsidR="00A9249C" w:rsidRPr="00A9249C" w:rsidRDefault="00A9249C" w:rsidP="00A9249C"/>
        </w:tc>
        <w:tc>
          <w:tcPr>
            <w:tcW w:w="0" w:type="auto"/>
            <w:tcBorders>
              <w:top w:val="nil"/>
              <w:left w:val="nil"/>
              <w:bottom w:val="nil"/>
              <w:right w:val="nil"/>
            </w:tcBorders>
            <w:vAlign w:val="center"/>
            <w:hideMark/>
          </w:tcPr>
          <w:p w14:paraId="136650F9" w14:textId="77777777" w:rsidR="00A9249C" w:rsidRPr="00A9249C" w:rsidRDefault="00A9249C" w:rsidP="00A9249C"/>
        </w:tc>
        <w:tc>
          <w:tcPr>
            <w:tcW w:w="0" w:type="auto"/>
            <w:tcBorders>
              <w:top w:val="nil"/>
              <w:left w:val="nil"/>
              <w:bottom w:val="nil"/>
              <w:right w:val="nil"/>
            </w:tcBorders>
            <w:vAlign w:val="center"/>
            <w:hideMark/>
          </w:tcPr>
          <w:p w14:paraId="573D11E9" w14:textId="77777777" w:rsidR="00A9249C" w:rsidRPr="00A9249C" w:rsidRDefault="00A9249C" w:rsidP="00A9249C"/>
        </w:tc>
      </w:tr>
      <w:tr w:rsidR="00A9249C" w:rsidRPr="00A9249C" w14:paraId="6FC46888" w14:textId="77777777" w:rsidTr="00A9249C">
        <w:tc>
          <w:tcPr>
            <w:tcW w:w="0" w:type="auto"/>
            <w:tcBorders>
              <w:top w:val="nil"/>
              <w:left w:val="nil"/>
              <w:bottom w:val="nil"/>
              <w:right w:val="nil"/>
            </w:tcBorders>
            <w:vAlign w:val="center"/>
            <w:hideMark/>
          </w:tcPr>
          <w:p w14:paraId="55647B7A" w14:textId="77777777" w:rsidR="00A9249C" w:rsidRPr="00A9249C" w:rsidRDefault="00A9249C" w:rsidP="00A9249C">
            <w:r w:rsidRPr="00A9249C">
              <w:t>4. ceoten</w:t>
            </w:r>
          </w:p>
        </w:tc>
        <w:tc>
          <w:tcPr>
            <w:tcW w:w="0" w:type="auto"/>
            <w:tcBorders>
              <w:top w:val="nil"/>
              <w:left w:val="nil"/>
              <w:bottom w:val="nil"/>
              <w:right w:val="nil"/>
            </w:tcBorders>
            <w:vAlign w:val="center"/>
            <w:hideMark/>
          </w:tcPr>
          <w:p w14:paraId="0AE1E1CC" w14:textId="77777777" w:rsidR="00A9249C" w:rsidRPr="00A9249C" w:rsidRDefault="00A9249C" w:rsidP="00A9249C"/>
        </w:tc>
        <w:tc>
          <w:tcPr>
            <w:tcW w:w="0" w:type="auto"/>
            <w:tcBorders>
              <w:top w:val="nil"/>
              <w:left w:val="nil"/>
              <w:bottom w:val="nil"/>
              <w:right w:val="nil"/>
            </w:tcBorders>
            <w:vAlign w:val="center"/>
            <w:hideMark/>
          </w:tcPr>
          <w:p w14:paraId="16A006DC" w14:textId="77777777" w:rsidR="00A9249C" w:rsidRPr="00A9249C" w:rsidRDefault="00A9249C" w:rsidP="00A9249C">
            <w:r w:rsidRPr="00A9249C">
              <w:t>Pearson's r</w:t>
            </w:r>
          </w:p>
        </w:tc>
        <w:tc>
          <w:tcPr>
            <w:tcW w:w="0" w:type="auto"/>
            <w:tcBorders>
              <w:top w:val="nil"/>
              <w:left w:val="nil"/>
              <w:bottom w:val="nil"/>
              <w:right w:val="nil"/>
            </w:tcBorders>
            <w:vAlign w:val="center"/>
            <w:hideMark/>
          </w:tcPr>
          <w:p w14:paraId="1433DECC" w14:textId="77777777" w:rsidR="00A9249C" w:rsidRPr="00A9249C" w:rsidRDefault="00A9249C" w:rsidP="00A9249C"/>
        </w:tc>
        <w:tc>
          <w:tcPr>
            <w:tcW w:w="0" w:type="auto"/>
            <w:tcBorders>
              <w:top w:val="nil"/>
              <w:left w:val="nil"/>
              <w:bottom w:val="nil"/>
              <w:right w:val="nil"/>
            </w:tcBorders>
            <w:vAlign w:val="center"/>
            <w:hideMark/>
          </w:tcPr>
          <w:p w14:paraId="24F6E66B" w14:textId="77777777" w:rsidR="00A9249C" w:rsidRPr="00A9249C" w:rsidRDefault="00A9249C" w:rsidP="00A9249C">
            <w:r w:rsidRPr="00A9249C">
              <w:t>0.143</w:t>
            </w:r>
          </w:p>
        </w:tc>
        <w:tc>
          <w:tcPr>
            <w:tcW w:w="0" w:type="auto"/>
            <w:tcBorders>
              <w:top w:val="nil"/>
              <w:left w:val="nil"/>
              <w:bottom w:val="nil"/>
              <w:right w:val="nil"/>
            </w:tcBorders>
            <w:vAlign w:val="center"/>
            <w:hideMark/>
          </w:tcPr>
          <w:p w14:paraId="2EF25417" w14:textId="77777777" w:rsidR="00A9249C" w:rsidRPr="00A9249C" w:rsidRDefault="00A9249C" w:rsidP="00A9249C"/>
        </w:tc>
        <w:tc>
          <w:tcPr>
            <w:tcW w:w="0" w:type="auto"/>
            <w:tcBorders>
              <w:top w:val="nil"/>
              <w:left w:val="nil"/>
              <w:bottom w:val="nil"/>
              <w:right w:val="nil"/>
            </w:tcBorders>
            <w:vAlign w:val="center"/>
            <w:hideMark/>
          </w:tcPr>
          <w:p w14:paraId="2190B932" w14:textId="77777777" w:rsidR="00A9249C" w:rsidRPr="00A9249C" w:rsidRDefault="00A9249C" w:rsidP="00A9249C">
            <w:r w:rsidRPr="00A9249C">
              <w:t>0.339</w:t>
            </w:r>
          </w:p>
        </w:tc>
        <w:tc>
          <w:tcPr>
            <w:tcW w:w="0" w:type="auto"/>
            <w:tcBorders>
              <w:top w:val="nil"/>
              <w:left w:val="nil"/>
              <w:bottom w:val="nil"/>
              <w:right w:val="nil"/>
            </w:tcBorders>
            <w:vAlign w:val="center"/>
            <w:hideMark/>
          </w:tcPr>
          <w:p w14:paraId="481D678A" w14:textId="77777777" w:rsidR="00A9249C" w:rsidRPr="00A9249C" w:rsidRDefault="00A9249C" w:rsidP="00A9249C"/>
        </w:tc>
        <w:tc>
          <w:tcPr>
            <w:tcW w:w="0" w:type="auto"/>
            <w:tcBorders>
              <w:top w:val="nil"/>
              <w:left w:val="nil"/>
              <w:bottom w:val="nil"/>
              <w:right w:val="nil"/>
            </w:tcBorders>
            <w:vAlign w:val="center"/>
            <w:hideMark/>
          </w:tcPr>
          <w:p w14:paraId="2B19F1B3" w14:textId="77777777" w:rsidR="00A9249C" w:rsidRPr="00A9249C" w:rsidRDefault="00A9249C" w:rsidP="00A9249C">
            <w:r w:rsidRPr="00A9249C">
              <w:t>0.315</w:t>
            </w:r>
          </w:p>
        </w:tc>
        <w:tc>
          <w:tcPr>
            <w:tcW w:w="0" w:type="auto"/>
            <w:tcBorders>
              <w:top w:val="nil"/>
              <w:left w:val="nil"/>
              <w:bottom w:val="nil"/>
              <w:right w:val="nil"/>
            </w:tcBorders>
            <w:vAlign w:val="center"/>
            <w:hideMark/>
          </w:tcPr>
          <w:p w14:paraId="1D5A2E54" w14:textId="77777777" w:rsidR="00A9249C" w:rsidRPr="00A9249C" w:rsidRDefault="00A9249C" w:rsidP="00A9249C"/>
        </w:tc>
        <w:tc>
          <w:tcPr>
            <w:tcW w:w="0" w:type="auto"/>
            <w:tcBorders>
              <w:top w:val="nil"/>
              <w:left w:val="nil"/>
              <w:bottom w:val="nil"/>
              <w:right w:val="nil"/>
            </w:tcBorders>
            <w:vAlign w:val="center"/>
            <w:hideMark/>
          </w:tcPr>
          <w:p w14:paraId="27B01F3D" w14:textId="77777777" w:rsidR="00A9249C" w:rsidRPr="00A9249C" w:rsidRDefault="00A9249C" w:rsidP="00A9249C">
            <w:r w:rsidRPr="00A9249C">
              <w:t>—</w:t>
            </w:r>
          </w:p>
        </w:tc>
        <w:tc>
          <w:tcPr>
            <w:tcW w:w="0" w:type="auto"/>
            <w:tcBorders>
              <w:top w:val="nil"/>
              <w:left w:val="nil"/>
              <w:bottom w:val="nil"/>
              <w:right w:val="nil"/>
            </w:tcBorders>
            <w:vAlign w:val="center"/>
            <w:hideMark/>
          </w:tcPr>
          <w:p w14:paraId="2AAB2F05" w14:textId="77777777" w:rsidR="00A9249C" w:rsidRPr="00A9249C" w:rsidRDefault="00A9249C" w:rsidP="00A9249C"/>
        </w:tc>
        <w:tc>
          <w:tcPr>
            <w:tcW w:w="0" w:type="auto"/>
            <w:tcBorders>
              <w:top w:val="nil"/>
              <w:left w:val="nil"/>
              <w:bottom w:val="nil"/>
              <w:right w:val="nil"/>
            </w:tcBorders>
            <w:vAlign w:val="center"/>
            <w:hideMark/>
          </w:tcPr>
          <w:p w14:paraId="04378DB7" w14:textId="77777777" w:rsidR="00A9249C" w:rsidRPr="00A9249C" w:rsidRDefault="00A9249C" w:rsidP="00A9249C"/>
        </w:tc>
        <w:tc>
          <w:tcPr>
            <w:tcW w:w="0" w:type="auto"/>
            <w:tcBorders>
              <w:top w:val="nil"/>
              <w:left w:val="nil"/>
              <w:bottom w:val="nil"/>
              <w:right w:val="nil"/>
            </w:tcBorders>
            <w:vAlign w:val="center"/>
            <w:hideMark/>
          </w:tcPr>
          <w:p w14:paraId="6244501D" w14:textId="77777777" w:rsidR="00A9249C" w:rsidRPr="00A9249C" w:rsidRDefault="00A9249C" w:rsidP="00A9249C"/>
        </w:tc>
        <w:tc>
          <w:tcPr>
            <w:tcW w:w="0" w:type="auto"/>
            <w:tcBorders>
              <w:top w:val="nil"/>
              <w:left w:val="nil"/>
              <w:bottom w:val="nil"/>
              <w:right w:val="nil"/>
            </w:tcBorders>
            <w:vAlign w:val="center"/>
            <w:hideMark/>
          </w:tcPr>
          <w:p w14:paraId="71C24FEF" w14:textId="77777777" w:rsidR="00A9249C" w:rsidRPr="00A9249C" w:rsidRDefault="00A9249C" w:rsidP="00A9249C"/>
        </w:tc>
        <w:tc>
          <w:tcPr>
            <w:tcW w:w="0" w:type="auto"/>
            <w:tcBorders>
              <w:top w:val="nil"/>
              <w:left w:val="nil"/>
              <w:bottom w:val="nil"/>
              <w:right w:val="nil"/>
            </w:tcBorders>
            <w:vAlign w:val="center"/>
            <w:hideMark/>
          </w:tcPr>
          <w:p w14:paraId="46817724" w14:textId="77777777" w:rsidR="00A9249C" w:rsidRPr="00A9249C" w:rsidRDefault="00A9249C" w:rsidP="00A9249C"/>
        </w:tc>
      </w:tr>
      <w:tr w:rsidR="00A9249C" w:rsidRPr="00A9249C" w14:paraId="430B8F5F" w14:textId="77777777" w:rsidTr="00A9249C">
        <w:tc>
          <w:tcPr>
            <w:tcW w:w="0" w:type="auto"/>
            <w:tcBorders>
              <w:top w:val="nil"/>
              <w:left w:val="nil"/>
              <w:bottom w:val="nil"/>
              <w:right w:val="nil"/>
            </w:tcBorders>
            <w:vAlign w:val="center"/>
            <w:hideMark/>
          </w:tcPr>
          <w:p w14:paraId="5CEB1C0C" w14:textId="77777777" w:rsidR="00A9249C" w:rsidRPr="00A9249C" w:rsidRDefault="00A9249C" w:rsidP="00A9249C"/>
        </w:tc>
        <w:tc>
          <w:tcPr>
            <w:tcW w:w="0" w:type="auto"/>
            <w:tcBorders>
              <w:top w:val="nil"/>
              <w:left w:val="nil"/>
              <w:bottom w:val="nil"/>
              <w:right w:val="nil"/>
            </w:tcBorders>
            <w:vAlign w:val="center"/>
            <w:hideMark/>
          </w:tcPr>
          <w:p w14:paraId="429FCEE7" w14:textId="77777777" w:rsidR="00A9249C" w:rsidRPr="00A9249C" w:rsidRDefault="00A9249C" w:rsidP="00A9249C"/>
        </w:tc>
        <w:tc>
          <w:tcPr>
            <w:tcW w:w="0" w:type="auto"/>
            <w:tcBorders>
              <w:top w:val="nil"/>
              <w:left w:val="nil"/>
              <w:bottom w:val="nil"/>
              <w:right w:val="nil"/>
            </w:tcBorders>
            <w:vAlign w:val="center"/>
            <w:hideMark/>
          </w:tcPr>
          <w:p w14:paraId="07D145E5" w14:textId="77777777" w:rsidR="00A9249C" w:rsidRPr="00A9249C" w:rsidRDefault="00A9249C" w:rsidP="00A9249C">
            <w:r w:rsidRPr="00A9249C">
              <w:t>BF₁₀</w:t>
            </w:r>
          </w:p>
        </w:tc>
        <w:tc>
          <w:tcPr>
            <w:tcW w:w="0" w:type="auto"/>
            <w:tcBorders>
              <w:top w:val="nil"/>
              <w:left w:val="nil"/>
              <w:bottom w:val="nil"/>
              <w:right w:val="nil"/>
            </w:tcBorders>
            <w:vAlign w:val="center"/>
            <w:hideMark/>
          </w:tcPr>
          <w:p w14:paraId="02730ABB" w14:textId="77777777" w:rsidR="00A9249C" w:rsidRPr="00A9249C" w:rsidRDefault="00A9249C" w:rsidP="00A9249C"/>
        </w:tc>
        <w:tc>
          <w:tcPr>
            <w:tcW w:w="0" w:type="auto"/>
            <w:tcBorders>
              <w:top w:val="nil"/>
              <w:left w:val="nil"/>
              <w:bottom w:val="nil"/>
              <w:right w:val="nil"/>
            </w:tcBorders>
            <w:vAlign w:val="center"/>
            <w:hideMark/>
          </w:tcPr>
          <w:p w14:paraId="126F65AD" w14:textId="77777777" w:rsidR="00A9249C" w:rsidRPr="00A9249C" w:rsidRDefault="00A9249C" w:rsidP="00A9249C">
            <w:r w:rsidRPr="00A9249C">
              <w:t>0.561</w:t>
            </w:r>
          </w:p>
        </w:tc>
        <w:tc>
          <w:tcPr>
            <w:tcW w:w="0" w:type="auto"/>
            <w:tcBorders>
              <w:top w:val="nil"/>
              <w:left w:val="nil"/>
              <w:bottom w:val="nil"/>
              <w:right w:val="nil"/>
            </w:tcBorders>
            <w:vAlign w:val="center"/>
            <w:hideMark/>
          </w:tcPr>
          <w:p w14:paraId="569C6B1A" w14:textId="77777777" w:rsidR="00A9249C" w:rsidRPr="00A9249C" w:rsidRDefault="00A9249C" w:rsidP="00A9249C"/>
        </w:tc>
        <w:tc>
          <w:tcPr>
            <w:tcW w:w="0" w:type="auto"/>
            <w:tcBorders>
              <w:top w:val="nil"/>
              <w:left w:val="nil"/>
              <w:bottom w:val="nil"/>
              <w:right w:val="nil"/>
            </w:tcBorders>
            <w:vAlign w:val="center"/>
            <w:hideMark/>
          </w:tcPr>
          <w:p w14:paraId="49C59957" w14:textId="77777777" w:rsidR="00A9249C" w:rsidRPr="00A9249C" w:rsidRDefault="00A9249C" w:rsidP="00A9249C">
            <w:r w:rsidRPr="00A9249C">
              <w:t>3575.529</w:t>
            </w:r>
          </w:p>
        </w:tc>
        <w:tc>
          <w:tcPr>
            <w:tcW w:w="0" w:type="auto"/>
            <w:tcBorders>
              <w:top w:val="nil"/>
              <w:left w:val="nil"/>
              <w:bottom w:val="nil"/>
              <w:right w:val="nil"/>
            </w:tcBorders>
            <w:vAlign w:val="center"/>
            <w:hideMark/>
          </w:tcPr>
          <w:p w14:paraId="3C9870BA" w14:textId="77777777" w:rsidR="00A9249C" w:rsidRPr="00A9249C" w:rsidRDefault="00A9249C" w:rsidP="00A9249C"/>
        </w:tc>
        <w:tc>
          <w:tcPr>
            <w:tcW w:w="0" w:type="auto"/>
            <w:tcBorders>
              <w:top w:val="nil"/>
              <w:left w:val="nil"/>
              <w:bottom w:val="nil"/>
              <w:right w:val="nil"/>
            </w:tcBorders>
            <w:vAlign w:val="center"/>
            <w:hideMark/>
          </w:tcPr>
          <w:p w14:paraId="3F296C68" w14:textId="77777777" w:rsidR="00A9249C" w:rsidRPr="00A9249C" w:rsidRDefault="00A9249C" w:rsidP="00A9249C">
            <w:r w:rsidRPr="00A9249C">
              <w:t>800.609</w:t>
            </w:r>
          </w:p>
        </w:tc>
        <w:tc>
          <w:tcPr>
            <w:tcW w:w="0" w:type="auto"/>
            <w:tcBorders>
              <w:top w:val="nil"/>
              <w:left w:val="nil"/>
              <w:bottom w:val="nil"/>
              <w:right w:val="nil"/>
            </w:tcBorders>
            <w:vAlign w:val="center"/>
            <w:hideMark/>
          </w:tcPr>
          <w:p w14:paraId="3330ADA5" w14:textId="77777777" w:rsidR="00A9249C" w:rsidRPr="00A9249C" w:rsidRDefault="00A9249C" w:rsidP="00A9249C"/>
        </w:tc>
        <w:tc>
          <w:tcPr>
            <w:tcW w:w="0" w:type="auto"/>
            <w:tcBorders>
              <w:top w:val="nil"/>
              <w:left w:val="nil"/>
              <w:bottom w:val="nil"/>
              <w:right w:val="nil"/>
            </w:tcBorders>
            <w:vAlign w:val="center"/>
            <w:hideMark/>
          </w:tcPr>
          <w:p w14:paraId="6D8260F0" w14:textId="77777777" w:rsidR="00A9249C" w:rsidRPr="00A9249C" w:rsidRDefault="00A9249C" w:rsidP="00A9249C">
            <w:r w:rsidRPr="00A9249C">
              <w:t>—</w:t>
            </w:r>
          </w:p>
        </w:tc>
        <w:tc>
          <w:tcPr>
            <w:tcW w:w="0" w:type="auto"/>
            <w:tcBorders>
              <w:top w:val="nil"/>
              <w:left w:val="nil"/>
              <w:bottom w:val="nil"/>
              <w:right w:val="nil"/>
            </w:tcBorders>
            <w:vAlign w:val="center"/>
            <w:hideMark/>
          </w:tcPr>
          <w:p w14:paraId="3DCDDAC3" w14:textId="77777777" w:rsidR="00A9249C" w:rsidRPr="00A9249C" w:rsidRDefault="00A9249C" w:rsidP="00A9249C"/>
        </w:tc>
        <w:tc>
          <w:tcPr>
            <w:tcW w:w="0" w:type="auto"/>
            <w:tcBorders>
              <w:top w:val="nil"/>
              <w:left w:val="nil"/>
              <w:bottom w:val="nil"/>
              <w:right w:val="nil"/>
            </w:tcBorders>
            <w:vAlign w:val="center"/>
            <w:hideMark/>
          </w:tcPr>
          <w:p w14:paraId="1D4E432F" w14:textId="77777777" w:rsidR="00A9249C" w:rsidRPr="00A9249C" w:rsidRDefault="00A9249C" w:rsidP="00A9249C"/>
        </w:tc>
        <w:tc>
          <w:tcPr>
            <w:tcW w:w="0" w:type="auto"/>
            <w:tcBorders>
              <w:top w:val="nil"/>
              <w:left w:val="nil"/>
              <w:bottom w:val="nil"/>
              <w:right w:val="nil"/>
            </w:tcBorders>
            <w:vAlign w:val="center"/>
            <w:hideMark/>
          </w:tcPr>
          <w:p w14:paraId="5E741B78" w14:textId="77777777" w:rsidR="00A9249C" w:rsidRPr="00A9249C" w:rsidRDefault="00A9249C" w:rsidP="00A9249C"/>
        </w:tc>
        <w:tc>
          <w:tcPr>
            <w:tcW w:w="0" w:type="auto"/>
            <w:tcBorders>
              <w:top w:val="nil"/>
              <w:left w:val="nil"/>
              <w:bottom w:val="nil"/>
              <w:right w:val="nil"/>
            </w:tcBorders>
            <w:vAlign w:val="center"/>
            <w:hideMark/>
          </w:tcPr>
          <w:p w14:paraId="274EA9AE" w14:textId="77777777" w:rsidR="00A9249C" w:rsidRPr="00A9249C" w:rsidRDefault="00A9249C" w:rsidP="00A9249C"/>
        </w:tc>
        <w:tc>
          <w:tcPr>
            <w:tcW w:w="0" w:type="auto"/>
            <w:tcBorders>
              <w:top w:val="nil"/>
              <w:left w:val="nil"/>
              <w:bottom w:val="nil"/>
              <w:right w:val="nil"/>
            </w:tcBorders>
            <w:vAlign w:val="center"/>
            <w:hideMark/>
          </w:tcPr>
          <w:p w14:paraId="0FD03EF2" w14:textId="77777777" w:rsidR="00A9249C" w:rsidRPr="00A9249C" w:rsidRDefault="00A9249C" w:rsidP="00A9249C"/>
        </w:tc>
      </w:tr>
      <w:tr w:rsidR="00A9249C" w:rsidRPr="00A9249C" w14:paraId="37851704" w14:textId="77777777" w:rsidTr="00A9249C">
        <w:tc>
          <w:tcPr>
            <w:tcW w:w="0" w:type="auto"/>
            <w:tcBorders>
              <w:top w:val="nil"/>
              <w:left w:val="nil"/>
              <w:bottom w:val="nil"/>
              <w:right w:val="nil"/>
            </w:tcBorders>
            <w:vAlign w:val="center"/>
            <w:hideMark/>
          </w:tcPr>
          <w:p w14:paraId="2D8817F7" w14:textId="77777777" w:rsidR="00A9249C" w:rsidRPr="00A9249C" w:rsidRDefault="00A9249C" w:rsidP="00A9249C">
            <w:r w:rsidRPr="00A9249C">
              <w:t>5. sales</w:t>
            </w:r>
          </w:p>
        </w:tc>
        <w:tc>
          <w:tcPr>
            <w:tcW w:w="0" w:type="auto"/>
            <w:tcBorders>
              <w:top w:val="nil"/>
              <w:left w:val="nil"/>
              <w:bottom w:val="nil"/>
              <w:right w:val="nil"/>
            </w:tcBorders>
            <w:vAlign w:val="center"/>
            <w:hideMark/>
          </w:tcPr>
          <w:p w14:paraId="590C1A26" w14:textId="77777777" w:rsidR="00A9249C" w:rsidRPr="00A9249C" w:rsidRDefault="00A9249C" w:rsidP="00A9249C"/>
        </w:tc>
        <w:tc>
          <w:tcPr>
            <w:tcW w:w="0" w:type="auto"/>
            <w:tcBorders>
              <w:top w:val="nil"/>
              <w:left w:val="nil"/>
              <w:bottom w:val="nil"/>
              <w:right w:val="nil"/>
            </w:tcBorders>
            <w:vAlign w:val="center"/>
            <w:hideMark/>
          </w:tcPr>
          <w:p w14:paraId="4053FF38" w14:textId="77777777" w:rsidR="00A9249C" w:rsidRPr="00A9249C" w:rsidRDefault="00A9249C" w:rsidP="00A9249C">
            <w:r w:rsidRPr="00A9249C">
              <w:t>Pearson's r</w:t>
            </w:r>
          </w:p>
        </w:tc>
        <w:tc>
          <w:tcPr>
            <w:tcW w:w="0" w:type="auto"/>
            <w:tcBorders>
              <w:top w:val="nil"/>
              <w:left w:val="nil"/>
              <w:bottom w:val="nil"/>
              <w:right w:val="nil"/>
            </w:tcBorders>
            <w:vAlign w:val="center"/>
            <w:hideMark/>
          </w:tcPr>
          <w:p w14:paraId="7172D1E5" w14:textId="77777777" w:rsidR="00A9249C" w:rsidRPr="00A9249C" w:rsidRDefault="00A9249C" w:rsidP="00A9249C"/>
        </w:tc>
        <w:tc>
          <w:tcPr>
            <w:tcW w:w="0" w:type="auto"/>
            <w:tcBorders>
              <w:top w:val="nil"/>
              <w:left w:val="nil"/>
              <w:bottom w:val="nil"/>
              <w:right w:val="nil"/>
            </w:tcBorders>
            <w:vAlign w:val="center"/>
            <w:hideMark/>
          </w:tcPr>
          <w:p w14:paraId="5CEB3421" w14:textId="77777777" w:rsidR="00A9249C" w:rsidRPr="00A9249C" w:rsidRDefault="00A9249C" w:rsidP="00A9249C">
            <w:r w:rsidRPr="00A9249C">
              <w:t>0.380</w:t>
            </w:r>
          </w:p>
        </w:tc>
        <w:tc>
          <w:tcPr>
            <w:tcW w:w="0" w:type="auto"/>
            <w:tcBorders>
              <w:top w:val="nil"/>
              <w:left w:val="nil"/>
              <w:bottom w:val="nil"/>
              <w:right w:val="nil"/>
            </w:tcBorders>
            <w:vAlign w:val="center"/>
            <w:hideMark/>
          </w:tcPr>
          <w:p w14:paraId="463BAC3B" w14:textId="77777777" w:rsidR="00A9249C" w:rsidRPr="00A9249C" w:rsidRDefault="00A9249C" w:rsidP="00A9249C"/>
        </w:tc>
        <w:tc>
          <w:tcPr>
            <w:tcW w:w="0" w:type="auto"/>
            <w:tcBorders>
              <w:top w:val="nil"/>
              <w:left w:val="nil"/>
              <w:bottom w:val="nil"/>
              <w:right w:val="nil"/>
            </w:tcBorders>
            <w:vAlign w:val="center"/>
            <w:hideMark/>
          </w:tcPr>
          <w:p w14:paraId="7A4B2FE4" w14:textId="77777777" w:rsidR="00A9249C" w:rsidRPr="00A9249C" w:rsidRDefault="00A9249C" w:rsidP="00A9249C">
            <w:r w:rsidRPr="00A9249C">
              <w:t>0.127</w:t>
            </w:r>
          </w:p>
        </w:tc>
        <w:tc>
          <w:tcPr>
            <w:tcW w:w="0" w:type="auto"/>
            <w:tcBorders>
              <w:top w:val="nil"/>
              <w:left w:val="nil"/>
              <w:bottom w:val="nil"/>
              <w:right w:val="nil"/>
            </w:tcBorders>
            <w:vAlign w:val="center"/>
            <w:hideMark/>
          </w:tcPr>
          <w:p w14:paraId="31794394" w14:textId="77777777" w:rsidR="00A9249C" w:rsidRPr="00A9249C" w:rsidRDefault="00A9249C" w:rsidP="00A9249C"/>
        </w:tc>
        <w:tc>
          <w:tcPr>
            <w:tcW w:w="0" w:type="auto"/>
            <w:tcBorders>
              <w:top w:val="nil"/>
              <w:left w:val="nil"/>
              <w:bottom w:val="nil"/>
              <w:right w:val="nil"/>
            </w:tcBorders>
            <w:vAlign w:val="center"/>
            <w:hideMark/>
          </w:tcPr>
          <w:p w14:paraId="14224116" w14:textId="77777777" w:rsidR="00A9249C" w:rsidRPr="00A9249C" w:rsidRDefault="00A9249C" w:rsidP="00A9249C">
            <w:r w:rsidRPr="00A9249C">
              <w:t>0.104</w:t>
            </w:r>
          </w:p>
        </w:tc>
        <w:tc>
          <w:tcPr>
            <w:tcW w:w="0" w:type="auto"/>
            <w:tcBorders>
              <w:top w:val="nil"/>
              <w:left w:val="nil"/>
              <w:bottom w:val="nil"/>
              <w:right w:val="nil"/>
            </w:tcBorders>
            <w:vAlign w:val="center"/>
            <w:hideMark/>
          </w:tcPr>
          <w:p w14:paraId="0127A4F0" w14:textId="77777777" w:rsidR="00A9249C" w:rsidRPr="00A9249C" w:rsidRDefault="00A9249C" w:rsidP="00A9249C"/>
        </w:tc>
        <w:tc>
          <w:tcPr>
            <w:tcW w:w="0" w:type="auto"/>
            <w:tcBorders>
              <w:top w:val="nil"/>
              <w:left w:val="nil"/>
              <w:bottom w:val="nil"/>
              <w:right w:val="nil"/>
            </w:tcBorders>
            <w:vAlign w:val="center"/>
            <w:hideMark/>
          </w:tcPr>
          <w:p w14:paraId="68EF4AA6" w14:textId="77777777" w:rsidR="00A9249C" w:rsidRPr="00A9249C" w:rsidRDefault="00A9249C" w:rsidP="00A9249C">
            <w:r w:rsidRPr="00A9249C">
              <w:t>-0.068</w:t>
            </w:r>
          </w:p>
        </w:tc>
        <w:tc>
          <w:tcPr>
            <w:tcW w:w="0" w:type="auto"/>
            <w:tcBorders>
              <w:top w:val="nil"/>
              <w:left w:val="nil"/>
              <w:bottom w:val="nil"/>
              <w:right w:val="nil"/>
            </w:tcBorders>
            <w:vAlign w:val="center"/>
            <w:hideMark/>
          </w:tcPr>
          <w:p w14:paraId="3F0FBCBD" w14:textId="77777777" w:rsidR="00A9249C" w:rsidRPr="00A9249C" w:rsidRDefault="00A9249C" w:rsidP="00A9249C"/>
        </w:tc>
        <w:tc>
          <w:tcPr>
            <w:tcW w:w="0" w:type="auto"/>
            <w:tcBorders>
              <w:top w:val="nil"/>
              <w:left w:val="nil"/>
              <w:bottom w:val="nil"/>
              <w:right w:val="nil"/>
            </w:tcBorders>
            <w:vAlign w:val="center"/>
            <w:hideMark/>
          </w:tcPr>
          <w:p w14:paraId="59C87C52" w14:textId="77777777" w:rsidR="00A9249C" w:rsidRPr="00A9249C" w:rsidRDefault="00A9249C" w:rsidP="00A9249C">
            <w:r w:rsidRPr="00A9249C">
              <w:t>—</w:t>
            </w:r>
          </w:p>
        </w:tc>
        <w:tc>
          <w:tcPr>
            <w:tcW w:w="0" w:type="auto"/>
            <w:tcBorders>
              <w:top w:val="nil"/>
              <w:left w:val="nil"/>
              <w:bottom w:val="nil"/>
              <w:right w:val="nil"/>
            </w:tcBorders>
            <w:vAlign w:val="center"/>
            <w:hideMark/>
          </w:tcPr>
          <w:p w14:paraId="7B563193" w14:textId="77777777" w:rsidR="00A9249C" w:rsidRPr="00A9249C" w:rsidRDefault="00A9249C" w:rsidP="00A9249C"/>
        </w:tc>
        <w:tc>
          <w:tcPr>
            <w:tcW w:w="0" w:type="auto"/>
            <w:tcBorders>
              <w:top w:val="nil"/>
              <w:left w:val="nil"/>
              <w:bottom w:val="nil"/>
              <w:right w:val="nil"/>
            </w:tcBorders>
            <w:vAlign w:val="center"/>
            <w:hideMark/>
          </w:tcPr>
          <w:p w14:paraId="34B8C1CC" w14:textId="77777777" w:rsidR="00A9249C" w:rsidRPr="00A9249C" w:rsidRDefault="00A9249C" w:rsidP="00A9249C"/>
        </w:tc>
        <w:tc>
          <w:tcPr>
            <w:tcW w:w="0" w:type="auto"/>
            <w:tcBorders>
              <w:top w:val="nil"/>
              <w:left w:val="nil"/>
              <w:bottom w:val="nil"/>
              <w:right w:val="nil"/>
            </w:tcBorders>
            <w:vAlign w:val="center"/>
            <w:hideMark/>
          </w:tcPr>
          <w:p w14:paraId="2EEF9071" w14:textId="77777777" w:rsidR="00A9249C" w:rsidRPr="00A9249C" w:rsidRDefault="00A9249C" w:rsidP="00A9249C"/>
        </w:tc>
      </w:tr>
      <w:tr w:rsidR="00A9249C" w:rsidRPr="00A9249C" w14:paraId="2E2B186C" w14:textId="77777777" w:rsidTr="00A9249C">
        <w:tc>
          <w:tcPr>
            <w:tcW w:w="0" w:type="auto"/>
            <w:tcBorders>
              <w:top w:val="nil"/>
              <w:left w:val="nil"/>
              <w:bottom w:val="nil"/>
              <w:right w:val="nil"/>
            </w:tcBorders>
            <w:vAlign w:val="center"/>
            <w:hideMark/>
          </w:tcPr>
          <w:p w14:paraId="07D0D7BD" w14:textId="77777777" w:rsidR="00A9249C" w:rsidRPr="00A9249C" w:rsidRDefault="00A9249C" w:rsidP="00A9249C"/>
        </w:tc>
        <w:tc>
          <w:tcPr>
            <w:tcW w:w="0" w:type="auto"/>
            <w:tcBorders>
              <w:top w:val="nil"/>
              <w:left w:val="nil"/>
              <w:bottom w:val="nil"/>
              <w:right w:val="nil"/>
            </w:tcBorders>
            <w:vAlign w:val="center"/>
            <w:hideMark/>
          </w:tcPr>
          <w:p w14:paraId="71F1149F" w14:textId="77777777" w:rsidR="00A9249C" w:rsidRPr="00A9249C" w:rsidRDefault="00A9249C" w:rsidP="00A9249C"/>
        </w:tc>
        <w:tc>
          <w:tcPr>
            <w:tcW w:w="0" w:type="auto"/>
            <w:tcBorders>
              <w:top w:val="nil"/>
              <w:left w:val="nil"/>
              <w:bottom w:val="nil"/>
              <w:right w:val="nil"/>
            </w:tcBorders>
            <w:vAlign w:val="center"/>
            <w:hideMark/>
          </w:tcPr>
          <w:p w14:paraId="48B102FC" w14:textId="77777777" w:rsidR="00A9249C" w:rsidRPr="00A9249C" w:rsidRDefault="00A9249C" w:rsidP="00A9249C">
            <w:r w:rsidRPr="00A9249C">
              <w:t>BF₁₀</w:t>
            </w:r>
          </w:p>
        </w:tc>
        <w:tc>
          <w:tcPr>
            <w:tcW w:w="0" w:type="auto"/>
            <w:tcBorders>
              <w:top w:val="nil"/>
              <w:left w:val="nil"/>
              <w:bottom w:val="nil"/>
              <w:right w:val="nil"/>
            </w:tcBorders>
            <w:vAlign w:val="center"/>
            <w:hideMark/>
          </w:tcPr>
          <w:p w14:paraId="49CC54B0" w14:textId="77777777" w:rsidR="00A9249C" w:rsidRPr="00A9249C" w:rsidRDefault="00A9249C" w:rsidP="00A9249C"/>
        </w:tc>
        <w:tc>
          <w:tcPr>
            <w:tcW w:w="0" w:type="auto"/>
            <w:tcBorders>
              <w:top w:val="nil"/>
              <w:left w:val="nil"/>
              <w:bottom w:val="nil"/>
              <w:right w:val="nil"/>
            </w:tcBorders>
            <w:vAlign w:val="center"/>
            <w:hideMark/>
          </w:tcPr>
          <w:p w14:paraId="3ED9C74B" w14:textId="77777777" w:rsidR="00A9249C" w:rsidRPr="00A9249C" w:rsidRDefault="00A9249C" w:rsidP="00A9249C">
            <w:r w:rsidRPr="00A9249C">
              <w:t>69357.696</w:t>
            </w:r>
          </w:p>
        </w:tc>
        <w:tc>
          <w:tcPr>
            <w:tcW w:w="0" w:type="auto"/>
            <w:tcBorders>
              <w:top w:val="nil"/>
              <w:left w:val="nil"/>
              <w:bottom w:val="nil"/>
              <w:right w:val="nil"/>
            </w:tcBorders>
            <w:vAlign w:val="center"/>
            <w:hideMark/>
          </w:tcPr>
          <w:p w14:paraId="43BF5C8A" w14:textId="77777777" w:rsidR="00A9249C" w:rsidRPr="00A9249C" w:rsidRDefault="00A9249C" w:rsidP="00A9249C"/>
        </w:tc>
        <w:tc>
          <w:tcPr>
            <w:tcW w:w="0" w:type="auto"/>
            <w:tcBorders>
              <w:top w:val="nil"/>
              <w:left w:val="nil"/>
              <w:bottom w:val="nil"/>
              <w:right w:val="nil"/>
            </w:tcBorders>
            <w:vAlign w:val="center"/>
            <w:hideMark/>
          </w:tcPr>
          <w:p w14:paraId="1F4E013D" w14:textId="77777777" w:rsidR="00A9249C" w:rsidRPr="00A9249C" w:rsidRDefault="00A9249C" w:rsidP="00A9249C">
            <w:r w:rsidRPr="00A9249C">
              <w:t>0.385</w:t>
            </w:r>
          </w:p>
        </w:tc>
        <w:tc>
          <w:tcPr>
            <w:tcW w:w="0" w:type="auto"/>
            <w:tcBorders>
              <w:top w:val="nil"/>
              <w:left w:val="nil"/>
              <w:bottom w:val="nil"/>
              <w:right w:val="nil"/>
            </w:tcBorders>
            <w:vAlign w:val="center"/>
            <w:hideMark/>
          </w:tcPr>
          <w:p w14:paraId="0E92323E" w14:textId="77777777" w:rsidR="00A9249C" w:rsidRPr="00A9249C" w:rsidRDefault="00A9249C" w:rsidP="00A9249C"/>
        </w:tc>
        <w:tc>
          <w:tcPr>
            <w:tcW w:w="0" w:type="auto"/>
            <w:tcBorders>
              <w:top w:val="nil"/>
              <w:left w:val="nil"/>
              <w:bottom w:val="nil"/>
              <w:right w:val="nil"/>
            </w:tcBorders>
            <w:vAlign w:val="center"/>
            <w:hideMark/>
          </w:tcPr>
          <w:p w14:paraId="199E2707" w14:textId="77777777" w:rsidR="00A9249C" w:rsidRPr="00A9249C" w:rsidRDefault="00A9249C" w:rsidP="00A9249C">
            <w:r w:rsidRPr="00A9249C">
              <w:t>0.243</w:t>
            </w:r>
          </w:p>
        </w:tc>
        <w:tc>
          <w:tcPr>
            <w:tcW w:w="0" w:type="auto"/>
            <w:tcBorders>
              <w:top w:val="nil"/>
              <w:left w:val="nil"/>
              <w:bottom w:val="nil"/>
              <w:right w:val="nil"/>
            </w:tcBorders>
            <w:vAlign w:val="center"/>
            <w:hideMark/>
          </w:tcPr>
          <w:p w14:paraId="634BFB5A" w14:textId="77777777" w:rsidR="00A9249C" w:rsidRPr="00A9249C" w:rsidRDefault="00A9249C" w:rsidP="00A9249C"/>
        </w:tc>
        <w:tc>
          <w:tcPr>
            <w:tcW w:w="0" w:type="auto"/>
            <w:tcBorders>
              <w:top w:val="nil"/>
              <w:left w:val="nil"/>
              <w:bottom w:val="nil"/>
              <w:right w:val="nil"/>
            </w:tcBorders>
            <w:vAlign w:val="center"/>
            <w:hideMark/>
          </w:tcPr>
          <w:p w14:paraId="74F6944B" w14:textId="77777777" w:rsidR="00A9249C" w:rsidRPr="00A9249C" w:rsidRDefault="00A9249C" w:rsidP="00A9249C">
            <w:r w:rsidRPr="00A9249C">
              <w:t>0.140</w:t>
            </w:r>
          </w:p>
        </w:tc>
        <w:tc>
          <w:tcPr>
            <w:tcW w:w="0" w:type="auto"/>
            <w:tcBorders>
              <w:top w:val="nil"/>
              <w:left w:val="nil"/>
              <w:bottom w:val="nil"/>
              <w:right w:val="nil"/>
            </w:tcBorders>
            <w:vAlign w:val="center"/>
            <w:hideMark/>
          </w:tcPr>
          <w:p w14:paraId="32A3F0F7" w14:textId="77777777" w:rsidR="00A9249C" w:rsidRPr="00A9249C" w:rsidRDefault="00A9249C" w:rsidP="00A9249C"/>
        </w:tc>
        <w:tc>
          <w:tcPr>
            <w:tcW w:w="0" w:type="auto"/>
            <w:tcBorders>
              <w:top w:val="nil"/>
              <w:left w:val="nil"/>
              <w:bottom w:val="nil"/>
              <w:right w:val="nil"/>
            </w:tcBorders>
            <w:vAlign w:val="center"/>
            <w:hideMark/>
          </w:tcPr>
          <w:p w14:paraId="566006FA" w14:textId="77777777" w:rsidR="00A9249C" w:rsidRPr="00A9249C" w:rsidRDefault="00A9249C" w:rsidP="00A9249C">
            <w:r w:rsidRPr="00A9249C">
              <w:t>—</w:t>
            </w:r>
          </w:p>
        </w:tc>
        <w:tc>
          <w:tcPr>
            <w:tcW w:w="0" w:type="auto"/>
            <w:tcBorders>
              <w:top w:val="nil"/>
              <w:left w:val="nil"/>
              <w:bottom w:val="nil"/>
              <w:right w:val="nil"/>
            </w:tcBorders>
            <w:vAlign w:val="center"/>
            <w:hideMark/>
          </w:tcPr>
          <w:p w14:paraId="3CF87718" w14:textId="77777777" w:rsidR="00A9249C" w:rsidRPr="00A9249C" w:rsidRDefault="00A9249C" w:rsidP="00A9249C"/>
        </w:tc>
        <w:tc>
          <w:tcPr>
            <w:tcW w:w="0" w:type="auto"/>
            <w:tcBorders>
              <w:top w:val="nil"/>
              <w:left w:val="nil"/>
              <w:bottom w:val="nil"/>
              <w:right w:val="nil"/>
            </w:tcBorders>
            <w:vAlign w:val="center"/>
            <w:hideMark/>
          </w:tcPr>
          <w:p w14:paraId="22FD9821" w14:textId="77777777" w:rsidR="00A9249C" w:rsidRPr="00A9249C" w:rsidRDefault="00A9249C" w:rsidP="00A9249C"/>
        </w:tc>
        <w:tc>
          <w:tcPr>
            <w:tcW w:w="0" w:type="auto"/>
            <w:tcBorders>
              <w:top w:val="nil"/>
              <w:left w:val="nil"/>
              <w:bottom w:val="nil"/>
              <w:right w:val="nil"/>
            </w:tcBorders>
            <w:vAlign w:val="center"/>
            <w:hideMark/>
          </w:tcPr>
          <w:p w14:paraId="75C1FD9B" w14:textId="77777777" w:rsidR="00A9249C" w:rsidRPr="00A9249C" w:rsidRDefault="00A9249C" w:rsidP="00A9249C"/>
        </w:tc>
      </w:tr>
      <w:tr w:rsidR="00A9249C" w:rsidRPr="00A9249C" w14:paraId="0AF1CA9B" w14:textId="77777777" w:rsidTr="00A9249C">
        <w:tc>
          <w:tcPr>
            <w:tcW w:w="0" w:type="auto"/>
            <w:tcBorders>
              <w:top w:val="nil"/>
              <w:left w:val="nil"/>
              <w:bottom w:val="nil"/>
              <w:right w:val="nil"/>
            </w:tcBorders>
            <w:vAlign w:val="center"/>
            <w:hideMark/>
          </w:tcPr>
          <w:p w14:paraId="4654BD7A" w14:textId="77777777" w:rsidR="00A9249C" w:rsidRPr="00A9249C" w:rsidRDefault="00A9249C" w:rsidP="00A9249C">
            <w:r w:rsidRPr="00A9249C">
              <w:t>6. profits</w:t>
            </w:r>
          </w:p>
        </w:tc>
        <w:tc>
          <w:tcPr>
            <w:tcW w:w="0" w:type="auto"/>
            <w:tcBorders>
              <w:top w:val="nil"/>
              <w:left w:val="nil"/>
              <w:bottom w:val="nil"/>
              <w:right w:val="nil"/>
            </w:tcBorders>
            <w:vAlign w:val="center"/>
            <w:hideMark/>
          </w:tcPr>
          <w:p w14:paraId="3BF5CDC8" w14:textId="77777777" w:rsidR="00A9249C" w:rsidRPr="00A9249C" w:rsidRDefault="00A9249C" w:rsidP="00A9249C"/>
        </w:tc>
        <w:tc>
          <w:tcPr>
            <w:tcW w:w="0" w:type="auto"/>
            <w:tcBorders>
              <w:top w:val="nil"/>
              <w:left w:val="nil"/>
              <w:bottom w:val="nil"/>
              <w:right w:val="nil"/>
            </w:tcBorders>
            <w:vAlign w:val="center"/>
            <w:hideMark/>
          </w:tcPr>
          <w:p w14:paraId="5FE4510A" w14:textId="77777777" w:rsidR="00A9249C" w:rsidRPr="00A9249C" w:rsidRDefault="00A9249C" w:rsidP="00A9249C">
            <w:r w:rsidRPr="00A9249C">
              <w:t>Pearson's r</w:t>
            </w:r>
          </w:p>
        </w:tc>
        <w:tc>
          <w:tcPr>
            <w:tcW w:w="0" w:type="auto"/>
            <w:tcBorders>
              <w:top w:val="nil"/>
              <w:left w:val="nil"/>
              <w:bottom w:val="nil"/>
              <w:right w:val="nil"/>
            </w:tcBorders>
            <w:vAlign w:val="center"/>
            <w:hideMark/>
          </w:tcPr>
          <w:p w14:paraId="5505CF3D" w14:textId="77777777" w:rsidR="00A9249C" w:rsidRPr="00A9249C" w:rsidRDefault="00A9249C" w:rsidP="00A9249C"/>
        </w:tc>
        <w:tc>
          <w:tcPr>
            <w:tcW w:w="0" w:type="auto"/>
            <w:tcBorders>
              <w:top w:val="nil"/>
              <w:left w:val="nil"/>
              <w:bottom w:val="nil"/>
              <w:right w:val="nil"/>
            </w:tcBorders>
            <w:vAlign w:val="center"/>
            <w:hideMark/>
          </w:tcPr>
          <w:p w14:paraId="5AEC327F" w14:textId="77777777" w:rsidR="00A9249C" w:rsidRPr="00A9249C" w:rsidRDefault="00A9249C" w:rsidP="00A9249C">
            <w:r w:rsidRPr="00A9249C">
              <w:t>0.394</w:t>
            </w:r>
          </w:p>
        </w:tc>
        <w:tc>
          <w:tcPr>
            <w:tcW w:w="0" w:type="auto"/>
            <w:tcBorders>
              <w:top w:val="nil"/>
              <w:left w:val="nil"/>
              <w:bottom w:val="nil"/>
              <w:right w:val="nil"/>
            </w:tcBorders>
            <w:vAlign w:val="center"/>
            <w:hideMark/>
          </w:tcPr>
          <w:p w14:paraId="325A1C16" w14:textId="77777777" w:rsidR="00A9249C" w:rsidRPr="00A9249C" w:rsidRDefault="00A9249C" w:rsidP="00A9249C"/>
        </w:tc>
        <w:tc>
          <w:tcPr>
            <w:tcW w:w="0" w:type="auto"/>
            <w:tcBorders>
              <w:top w:val="nil"/>
              <w:left w:val="nil"/>
              <w:bottom w:val="nil"/>
              <w:right w:val="nil"/>
            </w:tcBorders>
            <w:vAlign w:val="center"/>
            <w:hideMark/>
          </w:tcPr>
          <w:p w14:paraId="45F44BB0" w14:textId="77777777" w:rsidR="00A9249C" w:rsidRPr="00A9249C" w:rsidRDefault="00A9249C" w:rsidP="00A9249C">
            <w:r w:rsidRPr="00A9249C">
              <w:t>0.115</w:t>
            </w:r>
          </w:p>
        </w:tc>
        <w:tc>
          <w:tcPr>
            <w:tcW w:w="0" w:type="auto"/>
            <w:tcBorders>
              <w:top w:val="nil"/>
              <w:left w:val="nil"/>
              <w:bottom w:val="nil"/>
              <w:right w:val="nil"/>
            </w:tcBorders>
            <w:vAlign w:val="center"/>
            <w:hideMark/>
          </w:tcPr>
          <w:p w14:paraId="480874A8" w14:textId="77777777" w:rsidR="00A9249C" w:rsidRPr="00A9249C" w:rsidRDefault="00A9249C" w:rsidP="00A9249C"/>
        </w:tc>
        <w:tc>
          <w:tcPr>
            <w:tcW w:w="0" w:type="auto"/>
            <w:tcBorders>
              <w:top w:val="nil"/>
              <w:left w:val="nil"/>
              <w:bottom w:val="nil"/>
              <w:right w:val="nil"/>
            </w:tcBorders>
            <w:vAlign w:val="center"/>
            <w:hideMark/>
          </w:tcPr>
          <w:p w14:paraId="07702315" w14:textId="77777777" w:rsidR="00A9249C" w:rsidRPr="00A9249C" w:rsidRDefault="00A9249C" w:rsidP="00A9249C">
            <w:r w:rsidRPr="00A9249C">
              <w:t>0.144</w:t>
            </w:r>
          </w:p>
        </w:tc>
        <w:tc>
          <w:tcPr>
            <w:tcW w:w="0" w:type="auto"/>
            <w:tcBorders>
              <w:top w:val="nil"/>
              <w:left w:val="nil"/>
              <w:bottom w:val="nil"/>
              <w:right w:val="nil"/>
            </w:tcBorders>
            <w:vAlign w:val="center"/>
            <w:hideMark/>
          </w:tcPr>
          <w:p w14:paraId="73FE8C21" w14:textId="77777777" w:rsidR="00A9249C" w:rsidRPr="00A9249C" w:rsidRDefault="00A9249C" w:rsidP="00A9249C"/>
        </w:tc>
        <w:tc>
          <w:tcPr>
            <w:tcW w:w="0" w:type="auto"/>
            <w:tcBorders>
              <w:top w:val="nil"/>
              <w:left w:val="nil"/>
              <w:bottom w:val="nil"/>
              <w:right w:val="nil"/>
            </w:tcBorders>
            <w:vAlign w:val="center"/>
            <w:hideMark/>
          </w:tcPr>
          <w:p w14:paraId="0752D457" w14:textId="77777777" w:rsidR="00A9249C" w:rsidRPr="00A9249C" w:rsidRDefault="00A9249C" w:rsidP="00A9249C">
            <w:r w:rsidRPr="00A9249C">
              <w:t>-0.022</w:t>
            </w:r>
          </w:p>
        </w:tc>
        <w:tc>
          <w:tcPr>
            <w:tcW w:w="0" w:type="auto"/>
            <w:tcBorders>
              <w:top w:val="nil"/>
              <w:left w:val="nil"/>
              <w:bottom w:val="nil"/>
              <w:right w:val="nil"/>
            </w:tcBorders>
            <w:vAlign w:val="center"/>
            <w:hideMark/>
          </w:tcPr>
          <w:p w14:paraId="0FA8B4F2" w14:textId="77777777" w:rsidR="00A9249C" w:rsidRPr="00A9249C" w:rsidRDefault="00A9249C" w:rsidP="00A9249C"/>
        </w:tc>
        <w:tc>
          <w:tcPr>
            <w:tcW w:w="0" w:type="auto"/>
            <w:tcBorders>
              <w:top w:val="nil"/>
              <w:left w:val="nil"/>
              <w:bottom w:val="nil"/>
              <w:right w:val="nil"/>
            </w:tcBorders>
            <w:vAlign w:val="center"/>
            <w:hideMark/>
          </w:tcPr>
          <w:p w14:paraId="56326940" w14:textId="77777777" w:rsidR="00A9249C" w:rsidRPr="00A9249C" w:rsidRDefault="00A9249C" w:rsidP="00A9249C">
            <w:r w:rsidRPr="00A9249C">
              <w:t>0.798</w:t>
            </w:r>
          </w:p>
        </w:tc>
        <w:tc>
          <w:tcPr>
            <w:tcW w:w="0" w:type="auto"/>
            <w:tcBorders>
              <w:top w:val="nil"/>
              <w:left w:val="nil"/>
              <w:bottom w:val="nil"/>
              <w:right w:val="nil"/>
            </w:tcBorders>
            <w:vAlign w:val="center"/>
            <w:hideMark/>
          </w:tcPr>
          <w:p w14:paraId="66FCA513" w14:textId="77777777" w:rsidR="00A9249C" w:rsidRPr="00A9249C" w:rsidRDefault="00A9249C" w:rsidP="00A9249C"/>
        </w:tc>
        <w:tc>
          <w:tcPr>
            <w:tcW w:w="0" w:type="auto"/>
            <w:tcBorders>
              <w:top w:val="nil"/>
              <w:left w:val="nil"/>
              <w:bottom w:val="nil"/>
              <w:right w:val="nil"/>
            </w:tcBorders>
            <w:vAlign w:val="center"/>
            <w:hideMark/>
          </w:tcPr>
          <w:p w14:paraId="0555A82B" w14:textId="77777777" w:rsidR="00A9249C" w:rsidRPr="00A9249C" w:rsidRDefault="00A9249C" w:rsidP="00A9249C">
            <w:r w:rsidRPr="00A9249C">
              <w:t>—</w:t>
            </w:r>
          </w:p>
        </w:tc>
        <w:tc>
          <w:tcPr>
            <w:tcW w:w="0" w:type="auto"/>
            <w:tcBorders>
              <w:top w:val="nil"/>
              <w:left w:val="nil"/>
              <w:bottom w:val="nil"/>
              <w:right w:val="nil"/>
            </w:tcBorders>
            <w:vAlign w:val="center"/>
            <w:hideMark/>
          </w:tcPr>
          <w:p w14:paraId="42211A11" w14:textId="77777777" w:rsidR="00A9249C" w:rsidRPr="00A9249C" w:rsidRDefault="00A9249C" w:rsidP="00A9249C"/>
        </w:tc>
      </w:tr>
      <w:tr w:rsidR="00A9249C" w:rsidRPr="00A9249C" w14:paraId="1D136F99" w14:textId="77777777" w:rsidTr="00A9249C">
        <w:tc>
          <w:tcPr>
            <w:tcW w:w="0" w:type="auto"/>
            <w:tcBorders>
              <w:top w:val="nil"/>
              <w:left w:val="nil"/>
              <w:bottom w:val="nil"/>
              <w:right w:val="nil"/>
            </w:tcBorders>
            <w:vAlign w:val="center"/>
            <w:hideMark/>
          </w:tcPr>
          <w:p w14:paraId="78F65A45" w14:textId="77777777" w:rsidR="00A9249C" w:rsidRPr="00A9249C" w:rsidRDefault="00A9249C" w:rsidP="00A9249C"/>
        </w:tc>
        <w:tc>
          <w:tcPr>
            <w:tcW w:w="0" w:type="auto"/>
            <w:tcBorders>
              <w:top w:val="nil"/>
              <w:left w:val="nil"/>
              <w:bottom w:val="nil"/>
              <w:right w:val="nil"/>
            </w:tcBorders>
            <w:vAlign w:val="center"/>
            <w:hideMark/>
          </w:tcPr>
          <w:p w14:paraId="1DF21197" w14:textId="77777777" w:rsidR="00A9249C" w:rsidRPr="00A9249C" w:rsidRDefault="00A9249C" w:rsidP="00A9249C"/>
        </w:tc>
        <w:tc>
          <w:tcPr>
            <w:tcW w:w="0" w:type="auto"/>
            <w:tcBorders>
              <w:top w:val="nil"/>
              <w:left w:val="nil"/>
              <w:bottom w:val="nil"/>
              <w:right w:val="nil"/>
            </w:tcBorders>
            <w:vAlign w:val="center"/>
            <w:hideMark/>
          </w:tcPr>
          <w:p w14:paraId="6A997F88" w14:textId="77777777" w:rsidR="00A9249C" w:rsidRPr="00A9249C" w:rsidRDefault="00A9249C" w:rsidP="00A9249C">
            <w:r w:rsidRPr="00A9249C">
              <w:t>BF₁₀</w:t>
            </w:r>
          </w:p>
        </w:tc>
        <w:tc>
          <w:tcPr>
            <w:tcW w:w="0" w:type="auto"/>
            <w:tcBorders>
              <w:top w:val="nil"/>
              <w:left w:val="nil"/>
              <w:bottom w:val="nil"/>
              <w:right w:val="nil"/>
            </w:tcBorders>
            <w:vAlign w:val="center"/>
            <w:hideMark/>
          </w:tcPr>
          <w:p w14:paraId="1DBE6EA8" w14:textId="77777777" w:rsidR="00A9249C" w:rsidRPr="00A9249C" w:rsidRDefault="00A9249C" w:rsidP="00A9249C"/>
        </w:tc>
        <w:tc>
          <w:tcPr>
            <w:tcW w:w="0" w:type="auto"/>
            <w:tcBorders>
              <w:top w:val="nil"/>
              <w:left w:val="nil"/>
              <w:bottom w:val="nil"/>
              <w:right w:val="nil"/>
            </w:tcBorders>
            <w:vAlign w:val="center"/>
            <w:hideMark/>
          </w:tcPr>
          <w:p w14:paraId="2DA7EC3D" w14:textId="77777777" w:rsidR="00A9249C" w:rsidRPr="00A9249C" w:rsidRDefault="00A9249C" w:rsidP="00A9249C">
            <w:r w:rsidRPr="00A9249C">
              <w:t>204178.682</w:t>
            </w:r>
          </w:p>
        </w:tc>
        <w:tc>
          <w:tcPr>
            <w:tcW w:w="0" w:type="auto"/>
            <w:tcBorders>
              <w:top w:val="nil"/>
              <w:left w:val="nil"/>
              <w:bottom w:val="nil"/>
              <w:right w:val="nil"/>
            </w:tcBorders>
            <w:vAlign w:val="center"/>
            <w:hideMark/>
          </w:tcPr>
          <w:p w14:paraId="1E1EA565" w14:textId="77777777" w:rsidR="00A9249C" w:rsidRPr="00A9249C" w:rsidRDefault="00A9249C" w:rsidP="00A9249C"/>
        </w:tc>
        <w:tc>
          <w:tcPr>
            <w:tcW w:w="0" w:type="auto"/>
            <w:tcBorders>
              <w:top w:val="nil"/>
              <w:left w:val="nil"/>
              <w:bottom w:val="nil"/>
              <w:right w:val="nil"/>
            </w:tcBorders>
            <w:vAlign w:val="center"/>
            <w:hideMark/>
          </w:tcPr>
          <w:p w14:paraId="18BBE73D" w14:textId="77777777" w:rsidR="00A9249C" w:rsidRPr="00A9249C" w:rsidRDefault="00A9249C" w:rsidP="00A9249C">
            <w:r w:rsidRPr="00A9249C">
              <w:t>0.296</w:t>
            </w:r>
          </w:p>
        </w:tc>
        <w:tc>
          <w:tcPr>
            <w:tcW w:w="0" w:type="auto"/>
            <w:tcBorders>
              <w:top w:val="nil"/>
              <w:left w:val="nil"/>
              <w:bottom w:val="nil"/>
              <w:right w:val="nil"/>
            </w:tcBorders>
            <w:vAlign w:val="center"/>
            <w:hideMark/>
          </w:tcPr>
          <w:p w14:paraId="7BA2D6F0" w14:textId="77777777" w:rsidR="00A9249C" w:rsidRPr="00A9249C" w:rsidRDefault="00A9249C" w:rsidP="00A9249C"/>
        </w:tc>
        <w:tc>
          <w:tcPr>
            <w:tcW w:w="0" w:type="auto"/>
            <w:tcBorders>
              <w:top w:val="nil"/>
              <w:left w:val="nil"/>
              <w:bottom w:val="nil"/>
              <w:right w:val="nil"/>
            </w:tcBorders>
            <w:vAlign w:val="center"/>
            <w:hideMark/>
          </w:tcPr>
          <w:p w14:paraId="311CB5D7" w14:textId="77777777" w:rsidR="00A9249C" w:rsidRPr="00A9249C" w:rsidRDefault="00A9249C" w:rsidP="00A9249C">
            <w:r w:rsidRPr="00A9249C">
              <w:t>0.573</w:t>
            </w:r>
          </w:p>
        </w:tc>
        <w:tc>
          <w:tcPr>
            <w:tcW w:w="0" w:type="auto"/>
            <w:tcBorders>
              <w:top w:val="nil"/>
              <w:left w:val="nil"/>
              <w:bottom w:val="nil"/>
              <w:right w:val="nil"/>
            </w:tcBorders>
            <w:vAlign w:val="center"/>
            <w:hideMark/>
          </w:tcPr>
          <w:p w14:paraId="3578CE4D" w14:textId="77777777" w:rsidR="00A9249C" w:rsidRPr="00A9249C" w:rsidRDefault="00A9249C" w:rsidP="00A9249C"/>
        </w:tc>
        <w:tc>
          <w:tcPr>
            <w:tcW w:w="0" w:type="auto"/>
            <w:tcBorders>
              <w:top w:val="nil"/>
              <w:left w:val="nil"/>
              <w:bottom w:val="nil"/>
              <w:right w:val="nil"/>
            </w:tcBorders>
            <w:vAlign w:val="center"/>
            <w:hideMark/>
          </w:tcPr>
          <w:p w14:paraId="768F279A" w14:textId="77777777" w:rsidR="00A9249C" w:rsidRPr="00A9249C" w:rsidRDefault="00A9249C" w:rsidP="00A9249C">
            <w:r w:rsidRPr="00A9249C">
              <w:t>0.098</w:t>
            </w:r>
          </w:p>
        </w:tc>
        <w:tc>
          <w:tcPr>
            <w:tcW w:w="0" w:type="auto"/>
            <w:tcBorders>
              <w:top w:val="nil"/>
              <w:left w:val="nil"/>
              <w:bottom w:val="nil"/>
              <w:right w:val="nil"/>
            </w:tcBorders>
            <w:vAlign w:val="center"/>
            <w:hideMark/>
          </w:tcPr>
          <w:p w14:paraId="6CEF31A8" w14:textId="77777777" w:rsidR="00A9249C" w:rsidRPr="00A9249C" w:rsidRDefault="00A9249C" w:rsidP="00A9249C"/>
        </w:tc>
        <w:tc>
          <w:tcPr>
            <w:tcW w:w="0" w:type="auto"/>
            <w:tcBorders>
              <w:top w:val="nil"/>
              <w:left w:val="nil"/>
              <w:bottom w:val="nil"/>
              <w:right w:val="nil"/>
            </w:tcBorders>
            <w:vAlign w:val="center"/>
            <w:hideMark/>
          </w:tcPr>
          <w:p w14:paraId="2F50FDD5" w14:textId="77777777" w:rsidR="00A9249C" w:rsidRPr="00A9249C" w:rsidRDefault="00A9249C" w:rsidP="00A9249C">
            <w:r w:rsidRPr="00A9249C">
              <w:t>1.191×10</w:t>
            </w:r>
            <w:r w:rsidRPr="00A9249C">
              <w:rPr>
                <w:vertAlign w:val="superscript"/>
              </w:rPr>
              <w:t>+37</w:t>
            </w:r>
            <w:r w:rsidRPr="00A9249C">
              <w:t xml:space="preserve"> </w:t>
            </w:r>
          </w:p>
        </w:tc>
        <w:tc>
          <w:tcPr>
            <w:tcW w:w="0" w:type="auto"/>
            <w:tcBorders>
              <w:top w:val="nil"/>
              <w:left w:val="nil"/>
              <w:bottom w:val="nil"/>
              <w:right w:val="nil"/>
            </w:tcBorders>
            <w:vAlign w:val="center"/>
            <w:hideMark/>
          </w:tcPr>
          <w:p w14:paraId="51269B56" w14:textId="77777777" w:rsidR="00A9249C" w:rsidRPr="00A9249C" w:rsidRDefault="00A9249C" w:rsidP="00A9249C"/>
        </w:tc>
        <w:tc>
          <w:tcPr>
            <w:tcW w:w="0" w:type="auto"/>
            <w:tcBorders>
              <w:top w:val="nil"/>
              <w:left w:val="nil"/>
              <w:bottom w:val="nil"/>
              <w:right w:val="nil"/>
            </w:tcBorders>
            <w:vAlign w:val="center"/>
            <w:hideMark/>
          </w:tcPr>
          <w:p w14:paraId="51220C9B" w14:textId="77777777" w:rsidR="00A9249C" w:rsidRPr="00A9249C" w:rsidRDefault="00A9249C" w:rsidP="00A9249C">
            <w:r w:rsidRPr="00A9249C">
              <w:t>—</w:t>
            </w:r>
          </w:p>
        </w:tc>
        <w:tc>
          <w:tcPr>
            <w:tcW w:w="0" w:type="auto"/>
            <w:tcBorders>
              <w:top w:val="nil"/>
              <w:left w:val="nil"/>
              <w:bottom w:val="nil"/>
              <w:right w:val="nil"/>
            </w:tcBorders>
            <w:vAlign w:val="center"/>
            <w:hideMark/>
          </w:tcPr>
          <w:p w14:paraId="224A7266" w14:textId="77777777" w:rsidR="00A9249C" w:rsidRPr="00A9249C" w:rsidRDefault="00A9249C" w:rsidP="00A9249C"/>
        </w:tc>
      </w:tr>
      <w:tr w:rsidR="00A9249C" w:rsidRPr="00A9249C" w14:paraId="4382826D" w14:textId="77777777" w:rsidTr="00A9249C">
        <w:tc>
          <w:tcPr>
            <w:tcW w:w="0" w:type="auto"/>
            <w:gridSpan w:val="16"/>
            <w:tcBorders>
              <w:top w:val="nil"/>
              <w:left w:val="nil"/>
              <w:bottom w:val="single" w:sz="12" w:space="0" w:color="000000"/>
              <w:right w:val="nil"/>
            </w:tcBorders>
            <w:vAlign w:val="center"/>
            <w:hideMark/>
          </w:tcPr>
          <w:p w14:paraId="0DAD116F" w14:textId="77777777" w:rsidR="00A9249C" w:rsidRPr="00A9249C" w:rsidRDefault="00A9249C" w:rsidP="00A9249C"/>
        </w:tc>
      </w:tr>
    </w:tbl>
    <w:p w14:paraId="0D4CAC38" w14:textId="77777777" w:rsidR="00A9249C" w:rsidRDefault="00A9249C" w:rsidP="00A9249C">
      <w:pPr>
        <w:rPr>
          <w:lang w:val="el-GR"/>
        </w:rPr>
      </w:pPr>
    </w:p>
    <w:p w14:paraId="3368D39F" w14:textId="60DB49AC" w:rsidR="00303F16" w:rsidRPr="00F772DE" w:rsidRDefault="00303F16" w:rsidP="00976F58">
      <w:pPr>
        <w:jc w:val="both"/>
        <w:rPr>
          <w:lang w:val="el-GR"/>
        </w:rPr>
      </w:pPr>
      <w:r>
        <w:rPr>
          <w:lang w:val="el-GR"/>
        </w:rPr>
        <w:lastRenderedPageBreak/>
        <w:t>Στην</w:t>
      </w:r>
      <w:r w:rsidRPr="00303F16">
        <w:rPr>
          <w:lang w:val="el-GR"/>
        </w:rPr>
        <w:t xml:space="preserve"> </w:t>
      </w:r>
      <w:r>
        <w:rPr>
          <w:lang w:val="en-GB"/>
        </w:rPr>
        <w:fldChar w:fldCharType="begin"/>
      </w:r>
      <w:r w:rsidRPr="00303F16">
        <w:rPr>
          <w:lang w:val="el-GR"/>
        </w:rPr>
        <w:instrText xml:space="preserve"> </w:instrText>
      </w:r>
      <w:r>
        <w:rPr>
          <w:lang w:val="en-GB"/>
        </w:rPr>
        <w:instrText>REF</w:instrText>
      </w:r>
      <w:r w:rsidRPr="00303F16">
        <w:rPr>
          <w:lang w:val="el-GR"/>
        </w:rPr>
        <w:instrText xml:space="preserve"> _</w:instrText>
      </w:r>
      <w:r>
        <w:rPr>
          <w:lang w:val="en-GB"/>
        </w:rPr>
        <w:instrText>Ref</w:instrText>
      </w:r>
      <w:r w:rsidRPr="00303F16">
        <w:rPr>
          <w:lang w:val="el-GR"/>
        </w:rPr>
        <w:instrText>138601885 \</w:instrText>
      </w:r>
      <w:r>
        <w:rPr>
          <w:lang w:val="en-GB"/>
        </w:rPr>
        <w:instrText>h</w:instrText>
      </w:r>
      <w:r w:rsidRPr="00303F16">
        <w:rPr>
          <w:lang w:val="el-GR"/>
        </w:rPr>
        <w:instrText xml:space="preserve"> </w:instrText>
      </w:r>
      <w:r>
        <w:rPr>
          <w:lang w:val="en-GB"/>
        </w:rPr>
      </w:r>
      <w:r w:rsidR="00976F58" w:rsidRPr="00976F58">
        <w:rPr>
          <w:lang w:val="el-GR"/>
        </w:rPr>
        <w:instrText xml:space="preserve"> \* </w:instrText>
      </w:r>
      <w:r w:rsidR="00976F58">
        <w:rPr>
          <w:lang w:val="en-GB"/>
        </w:rPr>
        <w:instrText>MERGEFORMAT</w:instrText>
      </w:r>
      <w:r w:rsidR="00976F58" w:rsidRPr="00976F58">
        <w:rPr>
          <w:lang w:val="el-GR"/>
        </w:rPr>
        <w:instrText xml:space="preserve"> </w:instrText>
      </w:r>
      <w:r>
        <w:rPr>
          <w:lang w:val="en-GB"/>
        </w:rPr>
        <w:fldChar w:fldCharType="separate"/>
      </w:r>
      <w:r w:rsidR="00E90D54">
        <w:t>Figure</w:t>
      </w:r>
      <w:r w:rsidR="00E90D54" w:rsidRPr="00E90D54">
        <w:rPr>
          <w:lang w:val="el-GR"/>
        </w:rPr>
        <w:t xml:space="preserve"> </w:t>
      </w:r>
      <w:r w:rsidR="00E90D54" w:rsidRPr="00E90D54">
        <w:rPr>
          <w:noProof/>
          <w:lang w:val="el-GR"/>
        </w:rPr>
        <w:t>3</w:t>
      </w:r>
      <w:r>
        <w:rPr>
          <w:lang w:val="en-GB"/>
        </w:rPr>
        <w:fldChar w:fldCharType="end"/>
      </w:r>
      <w:r w:rsidRPr="00303F16">
        <w:rPr>
          <w:lang w:val="el-GR"/>
        </w:rPr>
        <w:t xml:space="preserve"> </w:t>
      </w:r>
      <w:r>
        <w:rPr>
          <w:lang w:val="el-GR"/>
        </w:rPr>
        <w:t>απεικονίζεται</w:t>
      </w:r>
      <w:r w:rsidRPr="00303F16">
        <w:rPr>
          <w:lang w:val="el-GR"/>
        </w:rPr>
        <w:t xml:space="preserve"> </w:t>
      </w:r>
      <w:r>
        <w:rPr>
          <w:lang w:val="el-GR"/>
        </w:rPr>
        <w:t xml:space="preserve">ο πίνακας συσχέτισης. </w:t>
      </w:r>
      <w:r w:rsidR="00F772DE">
        <w:rPr>
          <w:lang w:val="el-GR"/>
        </w:rPr>
        <w:t xml:space="preserve">Παρατηρούμε πολύ ορθά ότι όλες οι συσχετίσεις είναι θετικές εκτός από αυτές των μεταβλητών </w:t>
      </w:r>
      <w:r w:rsidR="00F772DE">
        <w:rPr>
          <w:lang w:val="en-GB"/>
        </w:rPr>
        <w:t>coeten</w:t>
      </w:r>
      <w:r w:rsidR="00F772DE">
        <w:rPr>
          <w:lang w:val="el-GR"/>
        </w:rPr>
        <w:t xml:space="preserve"> και </w:t>
      </w:r>
      <w:r w:rsidR="00F772DE">
        <w:rPr>
          <w:lang w:val="en-GB"/>
        </w:rPr>
        <w:t>sales</w:t>
      </w:r>
      <w:r w:rsidR="00F772DE" w:rsidRPr="00F772DE">
        <w:rPr>
          <w:lang w:val="el-GR"/>
        </w:rPr>
        <w:t xml:space="preserve">, </w:t>
      </w:r>
      <w:r w:rsidR="00F772DE">
        <w:rPr>
          <w:lang w:val="en-GB"/>
        </w:rPr>
        <w:t>coeten</w:t>
      </w:r>
      <w:r w:rsidR="00F772DE">
        <w:rPr>
          <w:lang w:val="el-GR"/>
        </w:rPr>
        <w:t xml:space="preserve"> και </w:t>
      </w:r>
      <w:r w:rsidR="00F772DE">
        <w:rPr>
          <w:lang w:val="en-GB"/>
        </w:rPr>
        <w:t>profits</w:t>
      </w:r>
      <w:r w:rsidR="00F772DE">
        <w:rPr>
          <w:lang w:val="el-GR"/>
        </w:rPr>
        <w:t xml:space="preserve">, όπου είναι αρνητικές σύμφωνα με την γραμμική καμπύλη, ευθεία που απεικονίζεται. </w:t>
      </w:r>
    </w:p>
    <w:p w14:paraId="16FC2CCD" w14:textId="77777777" w:rsidR="00303F16" w:rsidRPr="00303F16" w:rsidRDefault="00303F16" w:rsidP="00303F16">
      <w:pPr>
        <w:rPr>
          <w:b/>
          <w:bCs/>
          <w:lang w:val="el-GR"/>
        </w:rPr>
      </w:pPr>
      <w:r w:rsidRPr="00303F16">
        <w:rPr>
          <w:b/>
          <w:bCs/>
        </w:rPr>
        <w:t>Bayesian</w:t>
      </w:r>
      <w:r w:rsidRPr="00303F16">
        <w:rPr>
          <w:b/>
          <w:bCs/>
          <w:lang w:val="el-GR"/>
        </w:rPr>
        <w:t xml:space="preserve"> </w:t>
      </w:r>
      <w:r w:rsidRPr="00303F16">
        <w:rPr>
          <w:b/>
          <w:bCs/>
        </w:rPr>
        <w:t>Correlation</w:t>
      </w:r>
      <w:r w:rsidRPr="00303F16">
        <w:rPr>
          <w:b/>
          <w:bCs/>
          <w:lang w:val="el-GR"/>
        </w:rPr>
        <w:t xml:space="preserve"> </w:t>
      </w:r>
      <w:r w:rsidRPr="00303F16">
        <w:rPr>
          <w:b/>
          <w:bCs/>
        </w:rPr>
        <w:t>Matrix</w:t>
      </w:r>
      <w:r w:rsidRPr="00303F16">
        <w:rPr>
          <w:b/>
          <w:bCs/>
          <w:lang w:val="el-GR"/>
        </w:rPr>
        <w:t xml:space="preserve"> </w:t>
      </w:r>
      <w:r w:rsidRPr="00303F16">
        <w:rPr>
          <w:b/>
          <w:bCs/>
        </w:rPr>
        <w:t>Plot</w:t>
      </w:r>
    </w:p>
    <w:p w14:paraId="634F78F5" w14:textId="2B0CF8BC" w:rsidR="00303F16" w:rsidRPr="00303F16" w:rsidRDefault="00303F16" w:rsidP="00303F16">
      <w:r w:rsidRPr="00303F16">
        <w:drawing>
          <wp:inline distT="0" distB="0" distL="0" distR="0" wp14:anchorId="36091F22" wp14:editId="3F65D3DA">
            <wp:extent cx="5943600" cy="5943600"/>
            <wp:effectExtent l="0" t="0" r="0" b="0"/>
            <wp:docPr id="1015465788" name="Picture 3" descr="A picture containing tex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65788" name="Picture 3" descr="A picture containing text, diagram, m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8B6C1DD" w14:textId="21E08E75" w:rsidR="00303F16" w:rsidRPr="00E90D54" w:rsidRDefault="00303F16" w:rsidP="00303F16">
      <w:pPr>
        <w:pStyle w:val="Caption"/>
        <w:rPr>
          <w:lang w:val="el-GR"/>
        </w:rPr>
      </w:pPr>
      <w:bookmarkStart w:id="11" w:name="_Ref138601885"/>
      <w:bookmarkStart w:id="12" w:name="_Toc138612202"/>
      <w:r>
        <w:t>Figure</w:t>
      </w:r>
      <w:r w:rsidRPr="00E90D54">
        <w:rPr>
          <w:lang w:val="el-GR"/>
        </w:rPr>
        <w:t xml:space="preserve"> </w:t>
      </w:r>
      <w:r>
        <w:fldChar w:fldCharType="begin"/>
      </w:r>
      <w:r w:rsidRPr="00E90D54">
        <w:rPr>
          <w:lang w:val="el-GR"/>
        </w:rPr>
        <w:instrText xml:space="preserve"> </w:instrText>
      </w:r>
      <w:r>
        <w:instrText>SEQ</w:instrText>
      </w:r>
      <w:r w:rsidRPr="00E90D54">
        <w:rPr>
          <w:lang w:val="el-GR"/>
        </w:rPr>
        <w:instrText xml:space="preserve"> </w:instrText>
      </w:r>
      <w:r>
        <w:instrText>Figure</w:instrText>
      </w:r>
      <w:r w:rsidRPr="00E90D54">
        <w:rPr>
          <w:lang w:val="el-GR"/>
        </w:rPr>
        <w:instrText xml:space="preserve"> \* </w:instrText>
      </w:r>
      <w:r>
        <w:instrText>ARABIC</w:instrText>
      </w:r>
      <w:r w:rsidRPr="00E90D54">
        <w:rPr>
          <w:lang w:val="el-GR"/>
        </w:rPr>
        <w:instrText xml:space="preserve"> </w:instrText>
      </w:r>
      <w:r>
        <w:fldChar w:fldCharType="separate"/>
      </w:r>
      <w:r w:rsidR="00E90D54" w:rsidRPr="00E90D54">
        <w:rPr>
          <w:noProof/>
          <w:lang w:val="el-GR"/>
        </w:rPr>
        <w:t>3</w:t>
      </w:r>
      <w:r>
        <w:fldChar w:fldCharType="end"/>
      </w:r>
      <w:bookmarkEnd w:id="11"/>
      <w:r>
        <w:t>Correlation</w:t>
      </w:r>
      <w:r w:rsidRPr="00E90D54">
        <w:rPr>
          <w:lang w:val="el-GR"/>
        </w:rPr>
        <w:t xml:space="preserve"> </w:t>
      </w:r>
      <w:r>
        <w:t>matrix</w:t>
      </w:r>
      <w:bookmarkEnd w:id="12"/>
    </w:p>
    <w:p w14:paraId="65574B81" w14:textId="3D75A394" w:rsidR="00330F6E" w:rsidRPr="00393369" w:rsidRDefault="00330F6E" w:rsidP="00976F58">
      <w:pPr>
        <w:jc w:val="both"/>
        <w:rPr>
          <w:lang w:val="el-GR"/>
        </w:rPr>
      </w:pPr>
      <w:r>
        <w:rPr>
          <w:lang w:val="el-GR"/>
        </w:rPr>
        <w:t xml:space="preserve">Στον </w:t>
      </w:r>
      <w:r>
        <w:rPr>
          <w:lang w:val="el-GR"/>
        </w:rPr>
        <w:fldChar w:fldCharType="begin"/>
      </w:r>
      <w:r>
        <w:rPr>
          <w:lang w:val="el-GR"/>
        </w:rPr>
        <w:instrText xml:space="preserve"> REF _Ref138602135 \h </w:instrText>
      </w:r>
      <w:r>
        <w:rPr>
          <w:lang w:val="el-GR"/>
        </w:rPr>
      </w:r>
      <w:r w:rsidR="00976F58">
        <w:rPr>
          <w:lang w:val="el-GR"/>
        </w:rPr>
        <w:instrText xml:space="preserve"> \* MERGEFORMAT </w:instrText>
      </w:r>
      <w:r>
        <w:rPr>
          <w:lang w:val="el-GR"/>
        </w:rPr>
        <w:fldChar w:fldCharType="separate"/>
      </w:r>
      <w:r w:rsidR="00E90D54">
        <w:t>Table</w:t>
      </w:r>
      <w:r w:rsidR="00E90D54" w:rsidRPr="00330F6E">
        <w:rPr>
          <w:lang w:val="el-GR"/>
        </w:rPr>
        <w:t xml:space="preserve"> </w:t>
      </w:r>
      <w:r w:rsidR="00E90D54" w:rsidRPr="00E90D54">
        <w:rPr>
          <w:noProof/>
          <w:lang w:val="el-GR"/>
        </w:rPr>
        <w:t>3</w:t>
      </w:r>
      <w:r>
        <w:rPr>
          <w:lang w:val="el-GR"/>
        </w:rPr>
        <w:fldChar w:fldCharType="end"/>
      </w:r>
      <w:r w:rsidR="00C85056">
        <w:rPr>
          <w:lang w:val="el-GR"/>
        </w:rPr>
        <w:t>παρουσιάζονται τα αποτελέσματα του πίνακα διακυμάνσεων και συνδιακυμάνσεων</w:t>
      </w:r>
      <w:r w:rsidR="002F47EC">
        <w:rPr>
          <w:lang w:val="el-GR"/>
        </w:rPr>
        <w:t xml:space="preserve"> με την ανάλυση </w:t>
      </w:r>
      <w:r w:rsidR="002F47EC">
        <w:rPr>
          <w:lang w:val="en-GB"/>
        </w:rPr>
        <w:t>ANOVA</w:t>
      </w:r>
      <w:r w:rsidR="002F47EC" w:rsidRPr="002F47EC">
        <w:rPr>
          <w:lang w:val="el-GR"/>
        </w:rPr>
        <w:t xml:space="preserve"> </w:t>
      </w:r>
      <w:r w:rsidR="002F47EC">
        <w:rPr>
          <w:lang w:val="el-GR"/>
        </w:rPr>
        <w:t>που πραγματοποιήθηκε. Τα τετραγωνικά αθροίσματα είναι 1.288</w:t>
      </w:r>
      <w:r w:rsidR="002F47EC">
        <w:rPr>
          <w:lang w:val="en-GB"/>
        </w:rPr>
        <w:t>x</w:t>
      </w:r>
      <w:r w:rsidR="002F47EC">
        <w:rPr>
          <w:lang w:val="el-GR"/>
        </w:rPr>
        <w:t>10</w:t>
      </w:r>
      <w:r w:rsidR="002F47EC" w:rsidRPr="002F47EC">
        <w:rPr>
          <w:vertAlign w:val="superscript"/>
          <w:lang w:val="el-GR"/>
        </w:rPr>
        <w:t>6</w:t>
      </w:r>
      <w:r w:rsidR="002F47EC">
        <w:rPr>
          <w:vertAlign w:val="superscript"/>
          <w:lang w:val="el-GR"/>
        </w:rPr>
        <w:t xml:space="preserve"> </w:t>
      </w:r>
      <w:r w:rsidR="002F47EC">
        <w:rPr>
          <w:lang w:val="el-GR"/>
        </w:rPr>
        <w:t xml:space="preserve">με 1 βαθμό ελευθερίας και μέσο τετραγωνικό σφάλμα να ισούται με </w:t>
      </w:r>
      <w:r w:rsidR="002F47EC">
        <w:rPr>
          <w:lang w:val="el-GR"/>
        </w:rPr>
        <w:t>1.288</w:t>
      </w:r>
      <w:r w:rsidR="002F47EC">
        <w:rPr>
          <w:lang w:val="en-GB"/>
        </w:rPr>
        <w:t>x</w:t>
      </w:r>
      <w:r w:rsidR="002F47EC">
        <w:rPr>
          <w:lang w:val="el-GR"/>
        </w:rPr>
        <w:t>10</w:t>
      </w:r>
      <w:r w:rsidR="002F47EC" w:rsidRPr="002F47EC">
        <w:rPr>
          <w:vertAlign w:val="superscript"/>
          <w:lang w:val="el-GR"/>
        </w:rPr>
        <w:t>6</w:t>
      </w:r>
      <w:r w:rsidR="002F47EC" w:rsidRPr="002F47EC">
        <w:rPr>
          <w:lang w:val="el-GR"/>
        </w:rPr>
        <w:t xml:space="preserve">. </w:t>
      </w:r>
      <w:r w:rsidR="002F47EC">
        <w:rPr>
          <w:lang w:val="el-GR"/>
        </w:rPr>
        <w:t xml:space="preserve">Το στατικό </w:t>
      </w:r>
      <w:r w:rsidR="002F47EC">
        <w:rPr>
          <w:lang w:val="en-GB"/>
        </w:rPr>
        <w:t>F</w:t>
      </w:r>
      <w:r w:rsidR="002F47EC" w:rsidRPr="002F47EC">
        <w:rPr>
          <w:lang w:val="el-GR"/>
        </w:rPr>
        <w:t>-</w:t>
      </w:r>
      <w:r w:rsidR="002F47EC">
        <w:rPr>
          <w:lang w:val="en-GB"/>
        </w:rPr>
        <w:t>test</w:t>
      </w:r>
      <w:r w:rsidR="002F47EC" w:rsidRPr="002F47EC">
        <w:rPr>
          <w:lang w:val="el-GR"/>
        </w:rPr>
        <w:t xml:space="preserve"> </w:t>
      </w:r>
      <w:r w:rsidR="002F47EC">
        <w:rPr>
          <w:lang w:val="el-GR"/>
        </w:rPr>
        <w:t xml:space="preserve">ισούται με 4.533 και η </w:t>
      </w:r>
      <w:r w:rsidR="002F47EC">
        <w:rPr>
          <w:lang w:val="en-GB"/>
        </w:rPr>
        <w:t>p</w:t>
      </w:r>
      <w:r w:rsidR="002F47EC" w:rsidRPr="002F47EC">
        <w:rPr>
          <w:lang w:val="el-GR"/>
        </w:rPr>
        <w:t>-</w:t>
      </w:r>
      <w:r w:rsidR="002F47EC">
        <w:rPr>
          <w:lang w:val="en-GB"/>
        </w:rPr>
        <w:t>value</w:t>
      </w:r>
      <w:r w:rsidR="002F47EC" w:rsidRPr="002F47EC">
        <w:rPr>
          <w:lang w:val="el-GR"/>
        </w:rPr>
        <w:t xml:space="preserve"> </w:t>
      </w:r>
      <w:r w:rsidR="002F47EC">
        <w:rPr>
          <w:lang w:val="el-GR"/>
        </w:rPr>
        <w:t xml:space="preserve">ισούται με 0.035. Την τιμή </w:t>
      </w:r>
      <w:r w:rsidR="002F47EC">
        <w:rPr>
          <w:lang w:val="en-GB"/>
        </w:rPr>
        <w:t>p</w:t>
      </w:r>
      <w:r w:rsidR="002F47EC" w:rsidRPr="002F47EC">
        <w:rPr>
          <w:lang w:val="el-GR"/>
        </w:rPr>
        <w:t>-</w:t>
      </w:r>
      <w:r w:rsidR="002F47EC">
        <w:rPr>
          <w:lang w:val="en-GB"/>
        </w:rPr>
        <w:t>value</w:t>
      </w:r>
      <w:r w:rsidR="002F47EC" w:rsidRPr="002F47EC">
        <w:rPr>
          <w:lang w:val="el-GR"/>
        </w:rPr>
        <w:t xml:space="preserve"> </w:t>
      </w:r>
      <w:r w:rsidR="002F47EC">
        <w:rPr>
          <w:lang w:val="el-GR"/>
        </w:rPr>
        <w:t xml:space="preserve">την συγκρίνουμε με το 0.05 για να ορίσουμε αν υπάρχει στατιστικά σημαντική διαφορά στα δεδομένα μας. Δηλαδή, το διάστημα εμπιστοσύνης που ορίσαμε </w:t>
      </w:r>
      <w:r w:rsidR="002F47EC">
        <w:rPr>
          <w:lang w:val="el-GR"/>
        </w:rPr>
        <w:lastRenderedPageBreak/>
        <w:t xml:space="preserve">είναι 95%. </w:t>
      </w:r>
      <w:r w:rsidR="00E74C72">
        <w:rPr>
          <w:lang w:val="el-GR"/>
        </w:rPr>
        <w:t xml:space="preserve">Αν η τιμή </w:t>
      </w:r>
      <w:r w:rsidR="00E74C72">
        <w:rPr>
          <w:lang w:val="en-GB"/>
        </w:rPr>
        <w:t>p</w:t>
      </w:r>
      <w:r w:rsidR="00E74C72" w:rsidRPr="00E74C72">
        <w:rPr>
          <w:lang w:val="el-GR"/>
        </w:rPr>
        <w:t>-</w:t>
      </w:r>
      <w:r w:rsidR="00E74C72">
        <w:rPr>
          <w:lang w:val="en-GB"/>
        </w:rPr>
        <w:t>value</w:t>
      </w:r>
      <w:r w:rsidR="00E74C72" w:rsidRPr="00E74C72">
        <w:rPr>
          <w:lang w:val="el-GR"/>
        </w:rPr>
        <w:t xml:space="preserve"> </w:t>
      </w:r>
      <w:r w:rsidR="00E74C72">
        <w:rPr>
          <w:lang w:val="el-GR"/>
        </w:rPr>
        <w:t xml:space="preserve">είναι μικρότερη του 0.05 τότε σημαίνει ότι για τα δεδομένα μας υπάρχει στατιστικώς σημαντική διαφορά και απορρίπτεται η μηδενική υπόθεση. Αν η </w:t>
      </w:r>
      <w:r w:rsidR="00E74C72">
        <w:rPr>
          <w:lang w:val="en-GB"/>
        </w:rPr>
        <w:t>p</w:t>
      </w:r>
      <w:r w:rsidR="00E74C72" w:rsidRPr="00E74C72">
        <w:rPr>
          <w:lang w:val="el-GR"/>
        </w:rPr>
        <w:t>-</w:t>
      </w:r>
      <w:r w:rsidR="00E74C72">
        <w:rPr>
          <w:lang w:val="en-GB"/>
        </w:rPr>
        <w:t>value</w:t>
      </w:r>
      <w:r w:rsidR="00E74C72" w:rsidRPr="00E74C72">
        <w:rPr>
          <w:lang w:val="el-GR"/>
        </w:rPr>
        <w:t xml:space="preserve"> </w:t>
      </w:r>
      <w:r w:rsidR="00E74C72">
        <w:rPr>
          <w:lang w:val="el-GR"/>
        </w:rPr>
        <w:t xml:space="preserve">είναι μεγαλύτερη από το 0.05 τότε σημαίνει ότι δεν υπάρχει στατιστικώς σημαντική διαφορά στα δεδομένα μας και το στατιστικό τεστ και η μηδενική υπόθεση είναι αποδεκτά. </w:t>
      </w:r>
      <w:r w:rsidR="000F00EF">
        <w:rPr>
          <w:lang w:val="el-GR"/>
        </w:rPr>
        <w:t xml:space="preserve">Συνεχίζοντας, για την μεταβλητή </w:t>
      </w:r>
      <w:r w:rsidR="000F00EF">
        <w:rPr>
          <w:lang w:val="en-GB"/>
        </w:rPr>
        <w:t>comten</w:t>
      </w:r>
      <w:r w:rsidR="000F00EF" w:rsidRPr="000F00EF">
        <w:rPr>
          <w:lang w:val="el-GR"/>
        </w:rPr>
        <w:t xml:space="preserve"> </w:t>
      </w:r>
      <w:r w:rsidR="000F00EF">
        <w:rPr>
          <w:lang w:val="el-GR"/>
        </w:rPr>
        <w:t xml:space="preserve">το τετραγωνικό άθροισμα ισούται με 119644.864, οι βαθμοί ελευθερίας είναι ένας, το μέσο τετράγωνο ισούται με 119644.864, το στατιστικό </w:t>
      </w:r>
      <w:r w:rsidR="000F00EF">
        <w:rPr>
          <w:lang w:val="en-GB"/>
        </w:rPr>
        <w:t>F</w:t>
      </w:r>
      <w:r w:rsidR="000F00EF" w:rsidRPr="000F00EF">
        <w:rPr>
          <w:lang w:val="el-GR"/>
        </w:rPr>
        <w:t xml:space="preserve"> </w:t>
      </w:r>
      <w:r w:rsidR="000F00EF">
        <w:rPr>
          <w:lang w:val="el-GR"/>
        </w:rPr>
        <w:t xml:space="preserve">ισούται με 0.421 και η </w:t>
      </w:r>
      <w:r w:rsidR="000F00EF">
        <w:rPr>
          <w:lang w:val="en-GB"/>
        </w:rPr>
        <w:t>p</w:t>
      </w:r>
      <w:r w:rsidR="000F00EF" w:rsidRPr="000F00EF">
        <w:rPr>
          <w:lang w:val="el-GR"/>
        </w:rPr>
        <w:t>-</w:t>
      </w:r>
      <w:r w:rsidR="000F00EF">
        <w:rPr>
          <w:lang w:val="en-GB"/>
        </w:rPr>
        <w:t>value</w:t>
      </w:r>
      <w:r w:rsidR="000F00EF" w:rsidRPr="000F00EF">
        <w:rPr>
          <w:lang w:val="el-GR"/>
        </w:rPr>
        <w:t xml:space="preserve"> </w:t>
      </w:r>
      <w:r w:rsidR="000F00EF">
        <w:rPr>
          <w:lang w:val="el-GR"/>
        </w:rPr>
        <w:t xml:space="preserve">ισούται με 0.517. </w:t>
      </w:r>
      <w:r w:rsidR="00393369">
        <w:rPr>
          <w:lang w:val="el-GR"/>
        </w:rPr>
        <w:t xml:space="preserve">Για την μεταβλητή </w:t>
      </w:r>
      <w:r w:rsidR="00393369">
        <w:rPr>
          <w:lang w:val="en-GB"/>
        </w:rPr>
        <w:t>ceoten</w:t>
      </w:r>
      <w:r w:rsidR="00393369" w:rsidRPr="00393369">
        <w:rPr>
          <w:lang w:val="el-GR"/>
        </w:rPr>
        <w:t xml:space="preserve"> </w:t>
      </w:r>
      <w:r w:rsidR="00393369">
        <w:rPr>
          <w:lang w:val="el-GR"/>
        </w:rPr>
        <w:t>το τετραγωνικό άθροισμα ισούται με 1.820</w:t>
      </w:r>
      <w:r w:rsidR="00393369">
        <w:rPr>
          <w:lang w:val="en-GB"/>
        </w:rPr>
        <w:t>x</w:t>
      </w:r>
      <w:r w:rsidR="00393369" w:rsidRPr="00393369">
        <w:rPr>
          <w:lang w:val="el-GR"/>
        </w:rPr>
        <w:t>10</w:t>
      </w:r>
      <w:r w:rsidR="00393369" w:rsidRPr="00393369">
        <w:rPr>
          <w:vertAlign w:val="superscript"/>
          <w:lang w:val="el-GR"/>
        </w:rPr>
        <w:t>6</w:t>
      </w:r>
      <w:r w:rsidR="00393369" w:rsidRPr="00393369">
        <w:rPr>
          <w:lang w:val="el-GR"/>
        </w:rPr>
        <w:t xml:space="preserve">, </w:t>
      </w:r>
      <w:r w:rsidR="00393369">
        <w:rPr>
          <w:lang w:val="el-GR"/>
        </w:rPr>
        <w:t xml:space="preserve">οι βαθμοί ελευθερίας ισούται με 1 , το μέσο τετράγωνο ισούται με </w:t>
      </w:r>
      <w:r w:rsidR="00393369">
        <w:rPr>
          <w:lang w:val="el-GR"/>
        </w:rPr>
        <w:t>1.820</w:t>
      </w:r>
      <w:r w:rsidR="00393369">
        <w:rPr>
          <w:lang w:val="en-GB"/>
        </w:rPr>
        <w:t>x</w:t>
      </w:r>
      <w:r w:rsidR="00393369" w:rsidRPr="00393369">
        <w:rPr>
          <w:lang w:val="el-GR"/>
        </w:rPr>
        <w:t>10</w:t>
      </w:r>
      <w:r w:rsidR="00393369" w:rsidRPr="00393369">
        <w:rPr>
          <w:vertAlign w:val="superscript"/>
          <w:lang w:val="el-GR"/>
        </w:rPr>
        <w:t>6</w:t>
      </w:r>
      <w:r w:rsidR="00393369">
        <w:rPr>
          <w:lang w:val="el-GR"/>
        </w:rPr>
        <w:t xml:space="preserve">, το στατιστικό </w:t>
      </w:r>
      <w:r w:rsidR="00393369">
        <w:rPr>
          <w:lang w:val="en-GB"/>
        </w:rPr>
        <w:t>F</w:t>
      </w:r>
      <w:r w:rsidR="00393369" w:rsidRPr="00393369">
        <w:rPr>
          <w:lang w:val="el-GR"/>
        </w:rPr>
        <w:t xml:space="preserve"> </w:t>
      </w:r>
      <w:r w:rsidR="00393369">
        <w:rPr>
          <w:lang w:val="el-GR"/>
        </w:rPr>
        <w:t xml:space="preserve">ισούται με 6.405 και η τιμή </w:t>
      </w:r>
      <w:r w:rsidR="00393369">
        <w:rPr>
          <w:lang w:val="en-GB"/>
        </w:rPr>
        <w:t>p</w:t>
      </w:r>
      <w:r w:rsidR="00393369" w:rsidRPr="00393369">
        <w:rPr>
          <w:lang w:val="el-GR"/>
        </w:rPr>
        <w:t>-</w:t>
      </w:r>
      <w:r w:rsidR="00393369">
        <w:rPr>
          <w:lang w:val="en-GB"/>
        </w:rPr>
        <w:t>value</w:t>
      </w:r>
      <w:r w:rsidR="00393369" w:rsidRPr="00393369">
        <w:rPr>
          <w:lang w:val="el-GR"/>
        </w:rPr>
        <w:t xml:space="preserve"> </w:t>
      </w:r>
      <w:r w:rsidR="00393369">
        <w:rPr>
          <w:lang w:val="el-GR"/>
        </w:rPr>
        <w:t xml:space="preserve">ισούται με 0.012. Για την μεταβλητή </w:t>
      </w:r>
      <w:r w:rsidR="00393369">
        <w:rPr>
          <w:lang w:val="en-GB"/>
        </w:rPr>
        <w:t>sales</w:t>
      </w:r>
      <w:r w:rsidR="00393369" w:rsidRPr="00393369">
        <w:rPr>
          <w:lang w:val="el-GR"/>
        </w:rPr>
        <w:t xml:space="preserve"> </w:t>
      </w:r>
      <w:r w:rsidR="00393369">
        <w:rPr>
          <w:lang w:val="el-GR"/>
        </w:rPr>
        <w:t xml:space="preserve">το τετραγωνικό άθροισμα ισούται με 931558.385, οι βαθμοί ελευθερίας ισούται με 1, το μέσο τετράγωνο ισούται με 931558.385, το στατιστικό </w:t>
      </w:r>
      <w:r w:rsidR="00393369">
        <w:rPr>
          <w:lang w:val="en-GB"/>
        </w:rPr>
        <w:t>F</w:t>
      </w:r>
      <w:r w:rsidR="00393369" w:rsidRPr="00393369">
        <w:rPr>
          <w:lang w:val="el-GR"/>
        </w:rPr>
        <w:t xml:space="preserve"> </w:t>
      </w:r>
      <w:r w:rsidR="00393369">
        <w:rPr>
          <w:lang w:val="el-GR"/>
        </w:rPr>
        <w:t xml:space="preserve">ισούται με 3.278 και η </w:t>
      </w:r>
      <w:r w:rsidR="00393369">
        <w:rPr>
          <w:lang w:val="en-GB"/>
        </w:rPr>
        <w:t>p</w:t>
      </w:r>
      <w:r w:rsidR="00393369" w:rsidRPr="00393369">
        <w:rPr>
          <w:lang w:val="el-GR"/>
        </w:rPr>
        <w:t>-</w:t>
      </w:r>
      <w:r w:rsidR="00393369">
        <w:rPr>
          <w:lang w:val="en-GB"/>
        </w:rPr>
        <w:t>value</w:t>
      </w:r>
      <w:r w:rsidR="00393369" w:rsidRPr="00393369">
        <w:rPr>
          <w:lang w:val="el-GR"/>
        </w:rPr>
        <w:t xml:space="preserve"> </w:t>
      </w:r>
      <w:r w:rsidR="00393369">
        <w:rPr>
          <w:lang w:val="el-GR"/>
        </w:rPr>
        <w:t xml:space="preserve">ισουται με 0.072. Τα </w:t>
      </w:r>
      <w:r w:rsidR="00393369">
        <w:rPr>
          <w:lang w:val="en-GB"/>
        </w:rPr>
        <w:t>residuals</w:t>
      </w:r>
      <w:r w:rsidR="00393369" w:rsidRPr="00393369">
        <w:rPr>
          <w:lang w:val="el-GR"/>
        </w:rPr>
        <w:t xml:space="preserve"> </w:t>
      </w:r>
      <w:r w:rsidR="00393369">
        <w:rPr>
          <w:lang w:val="el-GR"/>
        </w:rPr>
        <w:t>δηλαδή τα υπόλοιπα όπως λέμε στην στατιστική, τα σφάλματα δδηλαδή, έχουν άθροισμα τετραγώνων 4.859χ10</w:t>
      </w:r>
      <w:r w:rsidR="00393369">
        <w:rPr>
          <w:vertAlign w:val="superscript"/>
          <w:lang w:val="el-GR"/>
        </w:rPr>
        <w:t>7</w:t>
      </w:r>
      <w:r w:rsidR="00393369">
        <w:rPr>
          <w:lang w:val="el-GR"/>
        </w:rPr>
        <w:t xml:space="preserve"> με 171 βαθμούς ελευθερίας, και μέσο τετράγωνο να ισούται με 284152.747. </w:t>
      </w:r>
    </w:p>
    <w:p w14:paraId="3AC28872" w14:textId="77777777" w:rsidR="00330F6E" w:rsidRPr="00C85056" w:rsidRDefault="00330F6E" w:rsidP="00330F6E">
      <w:pPr>
        <w:rPr>
          <w:lang w:val="el-GR"/>
        </w:rPr>
      </w:pPr>
    </w:p>
    <w:p w14:paraId="1C846D98" w14:textId="77777777" w:rsidR="00330F6E" w:rsidRPr="00C85056" w:rsidRDefault="00330F6E" w:rsidP="00330F6E">
      <w:pPr>
        <w:rPr>
          <w:lang w:val="el-GR"/>
        </w:rPr>
      </w:pPr>
    </w:p>
    <w:p w14:paraId="38683084" w14:textId="0C52C99C" w:rsidR="00330F6E" w:rsidRPr="00330F6E" w:rsidRDefault="00330F6E" w:rsidP="00330F6E">
      <w:pPr>
        <w:pStyle w:val="Caption"/>
        <w:rPr>
          <w:lang w:val="el-GR"/>
        </w:rPr>
      </w:pPr>
      <w:bookmarkStart w:id="13" w:name="_Ref138602135"/>
      <w:bookmarkStart w:id="14" w:name="_Toc138612181"/>
      <w:r>
        <w:t>Table</w:t>
      </w:r>
      <w:r w:rsidRPr="00330F6E">
        <w:rPr>
          <w:lang w:val="el-GR"/>
        </w:rPr>
        <w:t xml:space="preserve"> </w:t>
      </w:r>
      <w:r>
        <w:fldChar w:fldCharType="begin"/>
      </w:r>
      <w:r w:rsidRPr="00330F6E">
        <w:rPr>
          <w:lang w:val="el-GR"/>
        </w:rPr>
        <w:instrText xml:space="preserve"> </w:instrText>
      </w:r>
      <w:r>
        <w:instrText>SEQ</w:instrText>
      </w:r>
      <w:r w:rsidRPr="00330F6E">
        <w:rPr>
          <w:lang w:val="el-GR"/>
        </w:rPr>
        <w:instrText xml:space="preserve"> </w:instrText>
      </w:r>
      <w:r>
        <w:instrText>Table</w:instrText>
      </w:r>
      <w:r w:rsidRPr="00330F6E">
        <w:rPr>
          <w:lang w:val="el-GR"/>
        </w:rPr>
        <w:instrText xml:space="preserve"> \* </w:instrText>
      </w:r>
      <w:r>
        <w:instrText>ARABIC</w:instrText>
      </w:r>
      <w:r w:rsidRPr="00330F6E">
        <w:rPr>
          <w:lang w:val="el-GR"/>
        </w:rPr>
        <w:instrText xml:space="preserve"> </w:instrText>
      </w:r>
      <w:r>
        <w:fldChar w:fldCharType="separate"/>
      </w:r>
      <w:r w:rsidR="00E90D54" w:rsidRPr="00E90D54">
        <w:rPr>
          <w:noProof/>
          <w:lang w:val="el-GR"/>
        </w:rPr>
        <w:t>3</w:t>
      </w:r>
      <w:r>
        <w:fldChar w:fldCharType="end"/>
      </w:r>
      <w:bookmarkEnd w:id="13"/>
      <w:r>
        <w:rPr>
          <w:lang w:val="el-GR"/>
        </w:rPr>
        <w:t>Πίνακας διακυμάνσεων και συνδιακυμάνσεων μεταξύ των μεταβλητών</w:t>
      </w:r>
      <w:bookmarkEnd w:id="14"/>
    </w:p>
    <w:tbl>
      <w:tblPr>
        <w:tblW w:w="0" w:type="auto"/>
        <w:tblCellMar>
          <w:top w:w="15" w:type="dxa"/>
          <w:left w:w="15" w:type="dxa"/>
          <w:bottom w:w="15" w:type="dxa"/>
          <w:right w:w="15" w:type="dxa"/>
        </w:tblCellMar>
        <w:tblLook w:val="04A0" w:firstRow="1" w:lastRow="0" w:firstColumn="1" w:lastColumn="0" w:noHBand="0" w:noVBand="1"/>
      </w:tblPr>
      <w:tblGrid>
        <w:gridCol w:w="865"/>
        <w:gridCol w:w="36"/>
        <w:gridCol w:w="1396"/>
        <w:gridCol w:w="46"/>
        <w:gridCol w:w="365"/>
        <w:gridCol w:w="36"/>
        <w:gridCol w:w="1205"/>
        <w:gridCol w:w="40"/>
        <w:gridCol w:w="532"/>
        <w:gridCol w:w="36"/>
        <w:gridCol w:w="532"/>
        <w:gridCol w:w="36"/>
      </w:tblGrid>
      <w:tr w:rsidR="00330F6E" w:rsidRPr="00330F6E" w14:paraId="7589E575" w14:textId="77777777" w:rsidTr="00330F6E">
        <w:trPr>
          <w:tblHeader/>
        </w:trPr>
        <w:tc>
          <w:tcPr>
            <w:tcW w:w="0" w:type="auto"/>
            <w:gridSpan w:val="12"/>
            <w:tcBorders>
              <w:top w:val="nil"/>
              <w:left w:val="nil"/>
              <w:bottom w:val="single" w:sz="6" w:space="0" w:color="000000"/>
              <w:right w:val="nil"/>
            </w:tcBorders>
            <w:vAlign w:val="center"/>
            <w:hideMark/>
          </w:tcPr>
          <w:p w14:paraId="2653BD17" w14:textId="77777777" w:rsidR="00330F6E" w:rsidRPr="00330F6E" w:rsidRDefault="00330F6E" w:rsidP="00330F6E">
            <w:pPr>
              <w:rPr>
                <w:b/>
                <w:bCs/>
              </w:rPr>
            </w:pPr>
            <w:r w:rsidRPr="00330F6E">
              <w:rPr>
                <w:b/>
                <w:bCs/>
              </w:rPr>
              <w:t xml:space="preserve">ANCOVA - salary </w:t>
            </w:r>
          </w:p>
        </w:tc>
      </w:tr>
      <w:tr w:rsidR="00330F6E" w:rsidRPr="00330F6E" w14:paraId="1FA87F23" w14:textId="77777777" w:rsidTr="00330F6E">
        <w:trPr>
          <w:tblHeader/>
        </w:trPr>
        <w:tc>
          <w:tcPr>
            <w:tcW w:w="0" w:type="auto"/>
            <w:gridSpan w:val="2"/>
            <w:tcBorders>
              <w:top w:val="nil"/>
              <w:left w:val="nil"/>
              <w:bottom w:val="single" w:sz="6" w:space="0" w:color="000000"/>
              <w:right w:val="nil"/>
            </w:tcBorders>
            <w:vAlign w:val="center"/>
            <w:hideMark/>
          </w:tcPr>
          <w:p w14:paraId="4634ABFF" w14:textId="77777777" w:rsidR="00330F6E" w:rsidRPr="00330F6E" w:rsidRDefault="00330F6E" w:rsidP="00330F6E">
            <w:pPr>
              <w:rPr>
                <w:b/>
                <w:bCs/>
              </w:rPr>
            </w:pPr>
            <w:r w:rsidRPr="00330F6E">
              <w:rPr>
                <w:b/>
                <w:bCs/>
              </w:rPr>
              <w:t>Cases</w:t>
            </w:r>
          </w:p>
        </w:tc>
        <w:tc>
          <w:tcPr>
            <w:tcW w:w="0" w:type="auto"/>
            <w:gridSpan w:val="2"/>
            <w:tcBorders>
              <w:top w:val="nil"/>
              <w:left w:val="nil"/>
              <w:bottom w:val="single" w:sz="6" w:space="0" w:color="000000"/>
              <w:right w:val="nil"/>
            </w:tcBorders>
            <w:vAlign w:val="center"/>
            <w:hideMark/>
          </w:tcPr>
          <w:p w14:paraId="6DB71E17" w14:textId="77777777" w:rsidR="00330F6E" w:rsidRPr="00330F6E" w:rsidRDefault="00330F6E" w:rsidP="00330F6E">
            <w:pPr>
              <w:rPr>
                <w:b/>
                <w:bCs/>
              </w:rPr>
            </w:pPr>
            <w:r w:rsidRPr="00330F6E">
              <w:rPr>
                <w:b/>
                <w:bCs/>
              </w:rPr>
              <w:t>Sum of Squares</w:t>
            </w:r>
          </w:p>
        </w:tc>
        <w:tc>
          <w:tcPr>
            <w:tcW w:w="0" w:type="auto"/>
            <w:gridSpan w:val="2"/>
            <w:tcBorders>
              <w:top w:val="nil"/>
              <w:left w:val="nil"/>
              <w:bottom w:val="single" w:sz="6" w:space="0" w:color="000000"/>
              <w:right w:val="nil"/>
            </w:tcBorders>
            <w:vAlign w:val="center"/>
            <w:hideMark/>
          </w:tcPr>
          <w:p w14:paraId="250A4AFF" w14:textId="77777777" w:rsidR="00330F6E" w:rsidRPr="00330F6E" w:rsidRDefault="00330F6E" w:rsidP="00330F6E">
            <w:pPr>
              <w:rPr>
                <w:b/>
                <w:bCs/>
              </w:rPr>
            </w:pPr>
            <w:r w:rsidRPr="00330F6E">
              <w:rPr>
                <w:b/>
                <w:bCs/>
              </w:rPr>
              <w:t>df</w:t>
            </w:r>
          </w:p>
        </w:tc>
        <w:tc>
          <w:tcPr>
            <w:tcW w:w="0" w:type="auto"/>
            <w:gridSpan w:val="2"/>
            <w:tcBorders>
              <w:top w:val="nil"/>
              <w:left w:val="nil"/>
              <w:bottom w:val="single" w:sz="6" w:space="0" w:color="000000"/>
              <w:right w:val="nil"/>
            </w:tcBorders>
            <w:vAlign w:val="center"/>
            <w:hideMark/>
          </w:tcPr>
          <w:p w14:paraId="16EBEF2F" w14:textId="77777777" w:rsidR="00330F6E" w:rsidRPr="00330F6E" w:rsidRDefault="00330F6E" w:rsidP="00330F6E">
            <w:pPr>
              <w:rPr>
                <w:b/>
                <w:bCs/>
              </w:rPr>
            </w:pPr>
            <w:r w:rsidRPr="00330F6E">
              <w:rPr>
                <w:b/>
                <w:bCs/>
              </w:rPr>
              <w:t>Mean Square</w:t>
            </w:r>
          </w:p>
        </w:tc>
        <w:tc>
          <w:tcPr>
            <w:tcW w:w="0" w:type="auto"/>
            <w:gridSpan w:val="2"/>
            <w:tcBorders>
              <w:top w:val="nil"/>
              <w:left w:val="nil"/>
              <w:bottom w:val="single" w:sz="6" w:space="0" w:color="000000"/>
              <w:right w:val="nil"/>
            </w:tcBorders>
            <w:vAlign w:val="center"/>
            <w:hideMark/>
          </w:tcPr>
          <w:p w14:paraId="744389AE" w14:textId="77777777" w:rsidR="00330F6E" w:rsidRPr="00330F6E" w:rsidRDefault="00330F6E" w:rsidP="00330F6E">
            <w:pPr>
              <w:rPr>
                <w:b/>
                <w:bCs/>
              </w:rPr>
            </w:pPr>
            <w:r w:rsidRPr="00330F6E">
              <w:rPr>
                <w:b/>
                <w:bCs/>
              </w:rPr>
              <w:t>F</w:t>
            </w:r>
          </w:p>
        </w:tc>
        <w:tc>
          <w:tcPr>
            <w:tcW w:w="0" w:type="auto"/>
            <w:gridSpan w:val="2"/>
            <w:tcBorders>
              <w:top w:val="nil"/>
              <w:left w:val="nil"/>
              <w:bottom w:val="single" w:sz="6" w:space="0" w:color="000000"/>
              <w:right w:val="nil"/>
            </w:tcBorders>
            <w:vAlign w:val="center"/>
            <w:hideMark/>
          </w:tcPr>
          <w:p w14:paraId="5E05CD79" w14:textId="77777777" w:rsidR="00330F6E" w:rsidRPr="00330F6E" w:rsidRDefault="00330F6E" w:rsidP="00330F6E">
            <w:pPr>
              <w:rPr>
                <w:b/>
                <w:bCs/>
              </w:rPr>
            </w:pPr>
            <w:r w:rsidRPr="00330F6E">
              <w:rPr>
                <w:b/>
                <w:bCs/>
              </w:rPr>
              <w:t>p</w:t>
            </w:r>
          </w:p>
        </w:tc>
      </w:tr>
      <w:tr w:rsidR="00330F6E" w:rsidRPr="00330F6E" w14:paraId="61AF66F0" w14:textId="77777777" w:rsidTr="00330F6E">
        <w:tc>
          <w:tcPr>
            <w:tcW w:w="0" w:type="auto"/>
            <w:tcBorders>
              <w:top w:val="nil"/>
              <w:left w:val="nil"/>
              <w:bottom w:val="nil"/>
              <w:right w:val="nil"/>
            </w:tcBorders>
            <w:vAlign w:val="center"/>
            <w:hideMark/>
          </w:tcPr>
          <w:p w14:paraId="1E2235F0" w14:textId="77777777" w:rsidR="00330F6E" w:rsidRPr="00330F6E" w:rsidRDefault="00330F6E" w:rsidP="00330F6E">
            <w:r w:rsidRPr="00330F6E">
              <w:t>profits</w:t>
            </w:r>
          </w:p>
        </w:tc>
        <w:tc>
          <w:tcPr>
            <w:tcW w:w="0" w:type="auto"/>
            <w:tcBorders>
              <w:top w:val="nil"/>
              <w:left w:val="nil"/>
              <w:bottom w:val="nil"/>
              <w:right w:val="nil"/>
            </w:tcBorders>
            <w:vAlign w:val="center"/>
            <w:hideMark/>
          </w:tcPr>
          <w:p w14:paraId="217BF1F6" w14:textId="77777777" w:rsidR="00330F6E" w:rsidRPr="00330F6E" w:rsidRDefault="00330F6E" w:rsidP="00330F6E"/>
        </w:tc>
        <w:tc>
          <w:tcPr>
            <w:tcW w:w="0" w:type="auto"/>
            <w:tcBorders>
              <w:top w:val="nil"/>
              <w:left w:val="nil"/>
              <w:bottom w:val="nil"/>
              <w:right w:val="nil"/>
            </w:tcBorders>
            <w:vAlign w:val="center"/>
            <w:hideMark/>
          </w:tcPr>
          <w:p w14:paraId="2AFE1F91" w14:textId="77777777" w:rsidR="00330F6E" w:rsidRPr="00330F6E" w:rsidRDefault="00330F6E" w:rsidP="00330F6E">
            <w:r w:rsidRPr="00330F6E">
              <w:t>1.288×10</w:t>
            </w:r>
            <w:r w:rsidRPr="00330F6E">
              <w:rPr>
                <w:vertAlign w:val="superscript"/>
              </w:rPr>
              <w:t>+6</w:t>
            </w:r>
            <w:r w:rsidRPr="00330F6E">
              <w:t xml:space="preserve"> </w:t>
            </w:r>
          </w:p>
        </w:tc>
        <w:tc>
          <w:tcPr>
            <w:tcW w:w="0" w:type="auto"/>
            <w:tcBorders>
              <w:top w:val="nil"/>
              <w:left w:val="nil"/>
              <w:bottom w:val="nil"/>
              <w:right w:val="nil"/>
            </w:tcBorders>
            <w:vAlign w:val="center"/>
            <w:hideMark/>
          </w:tcPr>
          <w:p w14:paraId="720DD62A" w14:textId="77777777" w:rsidR="00330F6E" w:rsidRPr="00330F6E" w:rsidRDefault="00330F6E" w:rsidP="00330F6E"/>
        </w:tc>
        <w:tc>
          <w:tcPr>
            <w:tcW w:w="0" w:type="auto"/>
            <w:tcBorders>
              <w:top w:val="nil"/>
              <w:left w:val="nil"/>
              <w:bottom w:val="nil"/>
              <w:right w:val="nil"/>
            </w:tcBorders>
            <w:vAlign w:val="center"/>
            <w:hideMark/>
          </w:tcPr>
          <w:p w14:paraId="17DDF6F5" w14:textId="77777777" w:rsidR="00330F6E" w:rsidRPr="00330F6E" w:rsidRDefault="00330F6E" w:rsidP="00330F6E">
            <w:r w:rsidRPr="00330F6E">
              <w:t>1</w:t>
            </w:r>
          </w:p>
        </w:tc>
        <w:tc>
          <w:tcPr>
            <w:tcW w:w="0" w:type="auto"/>
            <w:tcBorders>
              <w:top w:val="nil"/>
              <w:left w:val="nil"/>
              <w:bottom w:val="nil"/>
              <w:right w:val="nil"/>
            </w:tcBorders>
            <w:vAlign w:val="center"/>
            <w:hideMark/>
          </w:tcPr>
          <w:p w14:paraId="3957C57C" w14:textId="77777777" w:rsidR="00330F6E" w:rsidRPr="00330F6E" w:rsidRDefault="00330F6E" w:rsidP="00330F6E"/>
        </w:tc>
        <w:tc>
          <w:tcPr>
            <w:tcW w:w="0" w:type="auto"/>
            <w:tcBorders>
              <w:top w:val="nil"/>
              <w:left w:val="nil"/>
              <w:bottom w:val="nil"/>
              <w:right w:val="nil"/>
            </w:tcBorders>
            <w:vAlign w:val="center"/>
            <w:hideMark/>
          </w:tcPr>
          <w:p w14:paraId="773FED87" w14:textId="77777777" w:rsidR="00330F6E" w:rsidRPr="00330F6E" w:rsidRDefault="00330F6E" w:rsidP="00330F6E">
            <w:r w:rsidRPr="00330F6E">
              <w:t>1.288×10</w:t>
            </w:r>
            <w:r w:rsidRPr="00330F6E">
              <w:rPr>
                <w:vertAlign w:val="superscript"/>
              </w:rPr>
              <w:t>+6</w:t>
            </w:r>
            <w:r w:rsidRPr="00330F6E">
              <w:t xml:space="preserve"> </w:t>
            </w:r>
          </w:p>
        </w:tc>
        <w:tc>
          <w:tcPr>
            <w:tcW w:w="0" w:type="auto"/>
            <w:tcBorders>
              <w:top w:val="nil"/>
              <w:left w:val="nil"/>
              <w:bottom w:val="nil"/>
              <w:right w:val="nil"/>
            </w:tcBorders>
            <w:vAlign w:val="center"/>
            <w:hideMark/>
          </w:tcPr>
          <w:p w14:paraId="6A8838D2" w14:textId="77777777" w:rsidR="00330F6E" w:rsidRPr="00330F6E" w:rsidRDefault="00330F6E" w:rsidP="00330F6E"/>
        </w:tc>
        <w:tc>
          <w:tcPr>
            <w:tcW w:w="0" w:type="auto"/>
            <w:tcBorders>
              <w:top w:val="nil"/>
              <w:left w:val="nil"/>
              <w:bottom w:val="nil"/>
              <w:right w:val="nil"/>
            </w:tcBorders>
            <w:vAlign w:val="center"/>
            <w:hideMark/>
          </w:tcPr>
          <w:p w14:paraId="06F8B5F8" w14:textId="77777777" w:rsidR="00330F6E" w:rsidRPr="00330F6E" w:rsidRDefault="00330F6E" w:rsidP="00330F6E">
            <w:r w:rsidRPr="00330F6E">
              <w:t>4.533</w:t>
            </w:r>
          </w:p>
        </w:tc>
        <w:tc>
          <w:tcPr>
            <w:tcW w:w="0" w:type="auto"/>
            <w:tcBorders>
              <w:top w:val="nil"/>
              <w:left w:val="nil"/>
              <w:bottom w:val="nil"/>
              <w:right w:val="nil"/>
            </w:tcBorders>
            <w:vAlign w:val="center"/>
            <w:hideMark/>
          </w:tcPr>
          <w:p w14:paraId="0E69B13B" w14:textId="77777777" w:rsidR="00330F6E" w:rsidRPr="00330F6E" w:rsidRDefault="00330F6E" w:rsidP="00330F6E"/>
        </w:tc>
        <w:tc>
          <w:tcPr>
            <w:tcW w:w="0" w:type="auto"/>
            <w:tcBorders>
              <w:top w:val="nil"/>
              <w:left w:val="nil"/>
              <w:bottom w:val="nil"/>
              <w:right w:val="nil"/>
            </w:tcBorders>
            <w:vAlign w:val="center"/>
            <w:hideMark/>
          </w:tcPr>
          <w:p w14:paraId="07C0D883" w14:textId="77777777" w:rsidR="00330F6E" w:rsidRPr="00330F6E" w:rsidRDefault="00330F6E" w:rsidP="00330F6E">
            <w:r w:rsidRPr="00330F6E">
              <w:t>0.035</w:t>
            </w:r>
          </w:p>
        </w:tc>
        <w:tc>
          <w:tcPr>
            <w:tcW w:w="0" w:type="auto"/>
            <w:tcBorders>
              <w:top w:val="nil"/>
              <w:left w:val="nil"/>
              <w:bottom w:val="nil"/>
              <w:right w:val="nil"/>
            </w:tcBorders>
            <w:vAlign w:val="center"/>
            <w:hideMark/>
          </w:tcPr>
          <w:p w14:paraId="0C3ED649" w14:textId="77777777" w:rsidR="00330F6E" w:rsidRPr="00330F6E" w:rsidRDefault="00330F6E" w:rsidP="00330F6E"/>
        </w:tc>
      </w:tr>
      <w:tr w:rsidR="00330F6E" w:rsidRPr="00330F6E" w14:paraId="5662EF11" w14:textId="77777777" w:rsidTr="00330F6E">
        <w:tc>
          <w:tcPr>
            <w:tcW w:w="0" w:type="auto"/>
            <w:tcBorders>
              <w:top w:val="nil"/>
              <w:left w:val="nil"/>
              <w:bottom w:val="nil"/>
              <w:right w:val="nil"/>
            </w:tcBorders>
            <w:vAlign w:val="center"/>
            <w:hideMark/>
          </w:tcPr>
          <w:p w14:paraId="210CFCC6" w14:textId="77777777" w:rsidR="00330F6E" w:rsidRPr="00330F6E" w:rsidRDefault="00330F6E" w:rsidP="00330F6E">
            <w:r w:rsidRPr="00330F6E">
              <w:t>college</w:t>
            </w:r>
          </w:p>
        </w:tc>
        <w:tc>
          <w:tcPr>
            <w:tcW w:w="0" w:type="auto"/>
            <w:tcBorders>
              <w:top w:val="nil"/>
              <w:left w:val="nil"/>
              <w:bottom w:val="nil"/>
              <w:right w:val="nil"/>
            </w:tcBorders>
            <w:vAlign w:val="center"/>
            <w:hideMark/>
          </w:tcPr>
          <w:p w14:paraId="0A4A0DE0" w14:textId="77777777" w:rsidR="00330F6E" w:rsidRPr="00330F6E" w:rsidRDefault="00330F6E" w:rsidP="00330F6E"/>
        </w:tc>
        <w:tc>
          <w:tcPr>
            <w:tcW w:w="0" w:type="auto"/>
            <w:tcBorders>
              <w:top w:val="nil"/>
              <w:left w:val="nil"/>
              <w:bottom w:val="nil"/>
              <w:right w:val="nil"/>
            </w:tcBorders>
            <w:vAlign w:val="center"/>
            <w:hideMark/>
          </w:tcPr>
          <w:p w14:paraId="56030AF6" w14:textId="77777777" w:rsidR="00330F6E" w:rsidRPr="00330F6E" w:rsidRDefault="00330F6E" w:rsidP="00330F6E">
            <w:r w:rsidRPr="00330F6E">
              <w:t>119644.864</w:t>
            </w:r>
          </w:p>
        </w:tc>
        <w:tc>
          <w:tcPr>
            <w:tcW w:w="0" w:type="auto"/>
            <w:tcBorders>
              <w:top w:val="nil"/>
              <w:left w:val="nil"/>
              <w:bottom w:val="nil"/>
              <w:right w:val="nil"/>
            </w:tcBorders>
            <w:vAlign w:val="center"/>
            <w:hideMark/>
          </w:tcPr>
          <w:p w14:paraId="4DC86F3C" w14:textId="77777777" w:rsidR="00330F6E" w:rsidRPr="00330F6E" w:rsidRDefault="00330F6E" w:rsidP="00330F6E"/>
        </w:tc>
        <w:tc>
          <w:tcPr>
            <w:tcW w:w="0" w:type="auto"/>
            <w:tcBorders>
              <w:top w:val="nil"/>
              <w:left w:val="nil"/>
              <w:bottom w:val="nil"/>
              <w:right w:val="nil"/>
            </w:tcBorders>
            <w:vAlign w:val="center"/>
            <w:hideMark/>
          </w:tcPr>
          <w:p w14:paraId="1D6031E8" w14:textId="77777777" w:rsidR="00330F6E" w:rsidRPr="00330F6E" w:rsidRDefault="00330F6E" w:rsidP="00330F6E">
            <w:r w:rsidRPr="00330F6E">
              <w:t>1</w:t>
            </w:r>
          </w:p>
        </w:tc>
        <w:tc>
          <w:tcPr>
            <w:tcW w:w="0" w:type="auto"/>
            <w:tcBorders>
              <w:top w:val="nil"/>
              <w:left w:val="nil"/>
              <w:bottom w:val="nil"/>
              <w:right w:val="nil"/>
            </w:tcBorders>
            <w:vAlign w:val="center"/>
            <w:hideMark/>
          </w:tcPr>
          <w:p w14:paraId="0E675458" w14:textId="77777777" w:rsidR="00330F6E" w:rsidRPr="00330F6E" w:rsidRDefault="00330F6E" w:rsidP="00330F6E"/>
        </w:tc>
        <w:tc>
          <w:tcPr>
            <w:tcW w:w="0" w:type="auto"/>
            <w:tcBorders>
              <w:top w:val="nil"/>
              <w:left w:val="nil"/>
              <w:bottom w:val="nil"/>
              <w:right w:val="nil"/>
            </w:tcBorders>
            <w:vAlign w:val="center"/>
            <w:hideMark/>
          </w:tcPr>
          <w:p w14:paraId="2D1B7D40" w14:textId="77777777" w:rsidR="00330F6E" w:rsidRPr="00330F6E" w:rsidRDefault="00330F6E" w:rsidP="00330F6E">
            <w:r w:rsidRPr="00330F6E">
              <w:t>119644.864</w:t>
            </w:r>
          </w:p>
        </w:tc>
        <w:tc>
          <w:tcPr>
            <w:tcW w:w="0" w:type="auto"/>
            <w:tcBorders>
              <w:top w:val="nil"/>
              <w:left w:val="nil"/>
              <w:bottom w:val="nil"/>
              <w:right w:val="nil"/>
            </w:tcBorders>
            <w:vAlign w:val="center"/>
            <w:hideMark/>
          </w:tcPr>
          <w:p w14:paraId="12A0CC75" w14:textId="77777777" w:rsidR="00330F6E" w:rsidRPr="00330F6E" w:rsidRDefault="00330F6E" w:rsidP="00330F6E"/>
        </w:tc>
        <w:tc>
          <w:tcPr>
            <w:tcW w:w="0" w:type="auto"/>
            <w:tcBorders>
              <w:top w:val="nil"/>
              <w:left w:val="nil"/>
              <w:bottom w:val="nil"/>
              <w:right w:val="nil"/>
            </w:tcBorders>
            <w:vAlign w:val="center"/>
            <w:hideMark/>
          </w:tcPr>
          <w:p w14:paraId="3DD04D91" w14:textId="77777777" w:rsidR="00330F6E" w:rsidRPr="00330F6E" w:rsidRDefault="00330F6E" w:rsidP="00330F6E">
            <w:r w:rsidRPr="00330F6E">
              <w:t>0.421</w:t>
            </w:r>
          </w:p>
        </w:tc>
        <w:tc>
          <w:tcPr>
            <w:tcW w:w="0" w:type="auto"/>
            <w:tcBorders>
              <w:top w:val="nil"/>
              <w:left w:val="nil"/>
              <w:bottom w:val="nil"/>
              <w:right w:val="nil"/>
            </w:tcBorders>
            <w:vAlign w:val="center"/>
            <w:hideMark/>
          </w:tcPr>
          <w:p w14:paraId="7B3C7BD4" w14:textId="77777777" w:rsidR="00330F6E" w:rsidRPr="00330F6E" w:rsidRDefault="00330F6E" w:rsidP="00330F6E"/>
        </w:tc>
        <w:tc>
          <w:tcPr>
            <w:tcW w:w="0" w:type="auto"/>
            <w:tcBorders>
              <w:top w:val="nil"/>
              <w:left w:val="nil"/>
              <w:bottom w:val="nil"/>
              <w:right w:val="nil"/>
            </w:tcBorders>
            <w:vAlign w:val="center"/>
            <w:hideMark/>
          </w:tcPr>
          <w:p w14:paraId="5A677125" w14:textId="77777777" w:rsidR="00330F6E" w:rsidRPr="00330F6E" w:rsidRDefault="00330F6E" w:rsidP="00330F6E">
            <w:r w:rsidRPr="00330F6E">
              <w:t>0.517</w:t>
            </w:r>
          </w:p>
        </w:tc>
        <w:tc>
          <w:tcPr>
            <w:tcW w:w="0" w:type="auto"/>
            <w:tcBorders>
              <w:top w:val="nil"/>
              <w:left w:val="nil"/>
              <w:bottom w:val="nil"/>
              <w:right w:val="nil"/>
            </w:tcBorders>
            <w:vAlign w:val="center"/>
            <w:hideMark/>
          </w:tcPr>
          <w:p w14:paraId="4D6C7F78" w14:textId="77777777" w:rsidR="00330F6E" w:rsidRPr="00330F6E" w:rsidRDefault="00330F6E" w:rsidP="00330F6E"/>
        </w:tc>
      </w:tr>
      <w:tr w:rsidR="00330F6E" w:rsidRPr="00330F6E" w14:paraId="299A8002" w14:textId="77777777" w:rsidTr="00330F6E">
        <w:tc>
          <w:tcPr>
            <w:tcW w:w="0" w:type="auto"/>
            <w:tcBorders>
              <w:top w:val="nil"/>
              <w:left w:val="nil"/>
              <w:bottom w:val="nil"/>
              <w:right w:val="nil"/>
            </w:tcBorders>
            <w:vAlign w:val="center"/>
            <w:hideMark/>
          </w:tcPr>
          <w:p w14:paraId="2C7A3C2A" w14:textId="77777777" w:rsidR="00330F6E" w:rsidRPr="00330F6E" w:rsidRDefault="00330F6E" w:rsidP="00330F6E">
            <w:r w:rsidRPr="00330F6E">
              <w:t>comten</w:t>
            </w:r>
          </w:p>
        </w:tc>
        <w:tc>
          <w:tcPr>
            <w:tcW w:w="0" w:type="auto"/>
            <w:tcBorders>
              <w:top w:val="nil"/>
              <w:left w:val="nil"/>
              <w:bottom w:val="nil"/>
              <w:right w:val="nil"/>
            </w:tcBorders>
            <w:vAlign w:val="center"/>
            <w:hideMark/>
          </w:tcPr>
          <w:p w14:paraId="6862DAB1" w14:textId="77777777" w:rsidR="00330F6E" w:rsidRPr="00330F6E" w:rsidRDefault="00330F6E" w:rsidP="00330F6E"/>
        </w:tc>
        <w:tc>
          <w:tcPr>
            <w:tcW w:w="0" w:type="auto"/>
            <w:tcBorders>
              <w:top w:val="nil"/>
              <w:left w:val="nil"/>
              <w:bottom w:val="nil"/>
              <w:right w:val="nil"/>
            </w:tcBorders>
            <w:vAlign w:val="center"/>
            <w:hideMark/>
          </w:tcPr>
          <w:p w14:paraId="336CA46C" w14:textId="77777777" w:rsidR="00330F6E" w:rsidRPr="00330F6E" w:rsidRDefault="00330F6E" w:rsidP="00330F6E">
            <w:r w:rsidRPr="00330F6E">
              <w:t>368636.635</w:t>
            </w:r>
          </w:p>
        </w:tc>
        <w:tc>
          <w:tcPr>
            <w:tcW w:w="0" w:type="auto"/>
            <w:tcBorders>
              <w:top w:val="nil"/>
              <w:left w:val="nil"/>
              <w:bottom w:val="nil"/>
              <w:right w:val="nil"/>
            </w:tcBorders>
            <w:vAlign w:val="center"/>
            <w:hideMark/>
          </w:tcPr>
          <w:p w14:paraId="69ECA131" w14:textId="77777777" w:rsidR="00330F6E" w:rsidRPr="00330F6E" w:rsidRDefault="00330F6E" w:rsidP="00330F6E"/>
        </w:tc>
        <w:tc>
          <w:tcPr>
            <w:tcW w:w="0" w:type="auto"/>
            <w:tcBorders>
              <w:top w:val="nil"/>
              <w:left w:val="nil"/>
              <w:bottom w:val="nil"/>
              <w:right w:val="nil"/>
            </w:tcBorders>
            <w:vAlign w:val="center"/>
            <w:hideMark/>
          </w:tcPr>
          <w:p w14:paraId="35F0CC76" w14:textId="77777777" w:rsidR="00330F6E" w:rsidRPr="00330F6E" w:rsidRDefault="00330F6E" w:rsidP="00330F6E">
            <w:r w:rsidRPr="00330F6E">
              <w:t>1</w:t>
            </w:r>
          </w:p>
        </w:tc>
        <w:tc>
          <w:tcPr>
            <w:tcW w:w="0" w:type="auto"/>
            <w:tcBorders>
              <w:top w:val="nil"/>
              <w:left w:val="nil"/>
              <w:bottom w:val="nil"/>
              <w:right w:val="nil"/>
            </w:tcBorders>
            <w:vAlign w:val="center"/>
            <w:hideMark/>
          </w:tcPr>
          <w:p w14:paraId="71E0A7C7" w14:textId="77777777" w:rsidR="00330F6E" w:rsidRPr="00330F6E" w:rsidRDefault="00330F6E" w:rsidP="00330F6E"/>
        </w:tc>
        <w:tc>
          <w:tcPr>
            <w:tcW w:w="0" w:type="auto"/>
            <w:tcBorders>
              <w:top w:val="nil"/>
              <w:left w:val="nil"/>
              <w:bottom w:val="nil"/>
              <w:right w:val="nil"/>
            </w:tcBorders>
            <w:vAlign w:val="center"/>
            <w:hideMark/>
          </w:tcPr>
          <w:p w14:paraId="5291601F" w14:textId="77777777" w:rsidR="00330F6E" w:rsidRPr="00330F6E" w:rsidRDefault="00330F6E" w:rsidP="00330F6E">
            <w:r w:rsidRPr="00330F6E">
              <w:t>368636.635</w:t>
            </w:r>
          </w:p>
        </w:tc>
        <w:tc>
          <w:tcPr>
            <w:tcW w:w="0" w:type="auto"/>
            <w:tcBorders>
              <w:top w:val="nil"/>
              <w:left w:val="nil"/>
              <w:bottom w:val="nil"/>
              <w:right w:val="nil"/>
            </w:tcBorders>
            <w:vAlign w:val="center"/>
            <w:hideMark/>
          </w:tcPr>
          <w:p w14:paraId="2E217595" w14:textId="77777777" w:rsidR="00330F6E" w:rsidRPr="00330F6E" w:rsidRDefault="00330F6E" w:rsidP="00330F6E"/>
        </w:tc>
        <w:tc>
          <w:tcPr>
            <w:tcW w:w="0" w:type="auto"/>
            <w:tcBorders>
              <w:top w:val="nil"/>
              <w:left w:val="nil"/>
              <w:bottom w:val="nil"/>
              <w:right w:val="nil"/>
            </w:tcBorders>
            <w:vAlign w:val="center"/>
            <w:hideMark/>
          </w:tcPr>
          <w:p w14:paraId="54A89352" w14:textId="77777777" w:rsidR="00330F6E" w:rsidRPr="00330F6E" w:rsidRDefault="00330F6E" w:rsidP="00330F6E">
            <w:r w:rsidRPr="00330F6E">
              <w:t>1.297</w:t>
            </w:r>
          </w:p>
        </w:tc>
        <w:tc>
          <w:tcPr>
            <w:tcW w:w="0" w:type="auto"/>
            <w:tcBorders>
              <w:top w:val="nil"/>
              <w:left w:val="nil"/>
              <w:bottom w:val="nil"/>
              <w:right w:val="nil"/>
            </w:tcBorders>
            <w:vAlign w:val="center"/>
            <w:hideMark/>
          </w:tcPr>
          <w:p w14:paraId="6228817C" w14:textId="77777777" w:rsidR="00330F6E" w:rsidRPr="00330F6E" w:rsidRDefault="00330F6E" w:rsidP="00330F6E"/>
        </w:tc>
        <w:tc>
          <w:tcPr>
            <w:tcW w:w="0" w:type="auto"/>
            <w:tcBorders>
              <w:top w:val="nil"/>
              <w:left w:val="nil"/>
              <w:bottom w:val="nil"/>
              <w:right w:val="nil"/>
            </w:tcBorders>
            <w:vAlign w:val="center"/>
            <w:hideMark/>
          </w:tcPr>
          <w:p w14:paraId="46FC63F0" w14:textId="77777777" w:rsidR="00330F6E" w:rsidRPr="00330F6E" w:rsidRDefault="00330F6E" w:rsidP="00330F6E">
            <w:r w:rsidRPr="00330F6E">
              <w:t>0.256</w:t>
            </w:r>
          </w:p>
        </w:tc>
        <w:tc>
          <w:tcPr>
            <w:tcW w:w="0" w:type="auto"/>
            <w:tcBorders>
              <w:top w:val="nil"/>
              <w:left w:val="nil"/>
              <w:bottom w:val="nil"/>
              <w:right w:val="nil"/>
            </w:tcBorders>
            <w:vAlign w:val="center"/>
            <w:hideMark/>
          </w:tcPr>
          <w:p w14:paraId="5B92CB9F" w14:textId="77777777" w:rsidR="00330F6E" w:rsidRPr="00330F6E" w:rsidRDefault="00330F6E" w:rsidP="00330F6E"/>
        </w:tc>
      </w:tr>
      <w:tr w:rsidR="00330F6E" w:rsidRPr="00330F6E" w14:paraId="1CD4B048" w14:textId="77777777" w:rsidTr="00330F6E">
        <w:tc>
          <w:tcPr>
            <w:tcW w:w="0" w:type="auto"/>
            <w:tcBorders>
              <w:top w:val="nil"/>
              <w:left w:val="nil"/>
              <w:bottom w:val="nil"/>
              <w:right w:val="nil"/>
            </w:tcBorders>
            <w:vAlign w:val="center"/>
            <w:hideMark/>
          </w:tcPr>
          <w:p w14:paraId="272DA020" w14:textId="77777777" w:rsidR="00330F6E" w:rsidRPr="00330F6E" w:rsidRDefault="00330F6E" w:rsidP="00330F6E">
            <w:r w:rsidRPr="00330F6E">
              <w:t>ceoten</w:t>
            </w:r>
          </w:p>
        </w:tc>
        <w:tc>
          <w:tcPr>
            <w:tcW w:w="0" w:type="auto"/>
            <w:tcBorders>
              <w:top w:val="nil"/>
              <w:left w:val="nil"/>
              <w:bottom w:val="nil"/>
              <w:right w:val="nil"/>
            </w:tcBorders>
            <w:vAlign w:val="center"/>
            <w:hideMark/>
          </w:tcPr>
          <w:p w14:paraId="1C64A579" w14:textId="77777777" w:rsidR="00330F6E" w:rsidRPr="00330F6E" w:rsidRDefault="00330F6E" w:rsidP="00330F6E"/>
        </w:tc>
        <w:tc>
          <w:tcPr>
            <w:tcW w:w="0" w:type="auto"/>
            <w:tcBorders>
              <w:top w:val="nil"/>
              <w:left w:val="nil"/>
              <w:bottom w:val="nil"/>
              <w:right w:val="nil"/>
            </w:tcBorders>
            <w:vAlign w:val="center"/>
            <w:hideMark/>
          </w:tcPr>
          <w:p w14:paraId="5C2CCF20" w14:textId="77777777" w:rsidR="00330F6E" w:rsidRPr="00330F6E" w:rsidRDefault="00330F6E" w:rsidP="00330F6E">
            <w:r w:rsidRPr="00330F6E">
              <w:t>1.820×10</w:t>
            </w:r>
            <w:r w:rsidRPr="00330F6E">
              <w:rPr>
                <w:vertAlign w:val="superscript"/>
              </w:rPr>
              <w:t>+6</w:t>
            </w:r>
            <w:r w:rsidRPr="00330F6E">
              <w:t xml:space="preserve"> </w:t>
            </w:r>
          </w:p>
        </w:tc>
        <w:tc>
          <w:tcPr>
            <w:tcW w:w="0" w:type="auto"/>
            <w:tcBorders>
              <w:top w:val="nil"/>
              <w:left w:val="nil"/>
              <w:bottom w:val="nil"/>
              <w:right w:val="nil"/>
            </w:tcBorders>
            <w:vAlign w:val="center"/>
            <w:hideMark/>
          </w:tcPr>
          <w:p w14:paraId="3E12D2FF" w14:textId="77777777" w:rsidR="00330F6E" w:rsidRPr="00330F6E" w:rsidRDefault="00330F6E" w:rsidP="00330F6E"/>
        </w:tc>
        <w:tc>
          <w:tcPr>
            <w:tcW w:w="0" w:type="auto"/>
            <w:tcBorders>
              <w:top w:val="nil"/>
              <w:left w:val="nil"/>
              <w:bottom w:val="nil"/>
              <w:right w:val="nil"/>
            </w:tcBorders>
            <w:vAlign w:val="center"/>
            <w:hideMark/>
          </w:tcPr>
          <w:p w14:paraId="73354857" w14:textId="77777777" w:rsidR="00330F6E" w:rsidRPr="00330F6E" w:rsidRDefault="00330F6E" w:rsidP="00330F6E">
            <w:r w:rsidRPr="00330F6E">
              <w:t>1</w:t>
            </w:r>
          </w:p>
        </w:tc>
        <w:tc>
          <w:tcPr>
            <w:tcW w:w="0" w:type="auto"/>
            <w:tcBorders>
              <w:top w:val="nil"/>
              <w:left w:val="nil"/>
              <w:bottom w:val="nil"/>
              <w:right w:val="nil"/>
            </w:tcBorders>
            <w:vAlign w:val="center"/>
            <w:hideMark/>
          </w:tcPr>
          <w:p w14:paraId="5E252B4A" w14:textId="77777777" w:rsidR="00330F6E" w:rsidRPr="00330F6E" w:rsidRDefault="00330F6E" w:rsidP="00330F6E"/>
        </w:tc>
        <w:tc>
          <w:tcPr>
            <w:tcW w:w="0" w:type="auto"/>
            <w:tcBorders>
              <w:top w:val="nil"/>
              <w:left w:val="nil"/>
              <w:bottom w:val="nil"/>
              <w:right w:val="nil"/>
            </w:tcBorders>
            <w:vAlign w:val="center"/>
            <w:hideMark/>
          </w:tcPr>
          <w:p w14:paraId="52FA8F1F" w14:textId="77777777" w:rsidR="00330F6E" w:rsidRPr="00330F6E" w:rsidRDefault="00330F6E" w:rsidP="00330F6E">
            <w:r w:rsidRPr="00330F6E">
              <w:t>1.820×10</w:t>
            </w:r>
            <w:r w:rsidRPr="00330F6E">
              <w:rPr>
                <w:vertAlign w:val="superscript"/>
              </w:rPr>
              <w:t>+6</w:t>
            </w:r>
            <w:r w:rsidRPr="00330F6E">
              <w:t xml:space="preserve"> </w:t>
            </w:r>
          </w:p>
        </w:tc>
        <w:tc>
          <w:tcPr>
            <w:tcW w:w="0" w:type="auto"/>
            <w:tcBorders>
              <w:top w:val="nil"/>
              <w:left w:val="nil"/>
              <w:bottom w:val="nil"/>
              <w:right w:val="nil"/>
            </w:tcBorders>
            <w:vAlign w:val="center"/>
            <w:hideMark/>
          </w:tcPr>
          <w:p w14:paraId="71517EE9" w14:textId="77777777" w:rsidR="00330F6E" w:rsidRPr="00330F6E" w:rsidRDefault="00330F6E" w:rsidP="00330F6E"/>
        </w:tc>
        <w:tc>
          <w:tcPr>
            <w:tcW w:w="0" w:type="auto"/>
            <w:tcBorders>
              <w:top w:val="nil"/>
              <w:left w:val="nil"/>
              <w:bottom w:val="nil"/>
              <w:right w:val="nil"/>
            </w:tcBorders>
            <w:vAlign w:val="center"/>
            <w:hideMark/>
          </w:tcPr>
          <w:p w14:paraId="5E7EAB00" w14:textId="77777777" w:rsidR="00330F6E" w:rsidRPr="00330F6E" w:rsidRDefault="00330F6E" w:rsidP="00330F6E">
            <w:r w:rsidRPr="00330F6E">
              <w:t>6.405</w:t>
            </w:r>
          </w:p>
        </w:tc>
        <w:tc>
          <w:tcPr>
            <w:tcW w:w="0" w:type="auto"/>
            <w:tcBorders>
              <w:top w:val="nil"/>
              <w:left w:val="nil"/>
              <w:bottom w:val="nil"/>
              <w:right w:val="nil"/>
            </w:tcBorders>
            <w:vAlign w:val="center"/>
            <w:hideMark/>
          </w:tcPr>
          <w:p w14:paraId="3C7310AB" w14:textId="77777777" w:rsidR="00330F6E" w:rsidRPr="00330F6E" w:rsidRDefault="00330F6E" w:rsidP="00330F6E"/>
        </w:tc>
        <w:tc>
          <w:tcPr>
            <w:tcW w:w="0" w:type="auto"/>
            <w:tcBorders>
              <w:top w:val="nil"/>
              <w:left w:val="nil"/>
              <w:bottom w:val="nil"/>
              <w:right w:val="nil"/>
            </w:tcBorders>
            <w:vAlign w:val="center"/>
            <w:hideMark/>
          </w:tcPr>
          <w:p w14:paraId="255338A7" w14:textId="77777777" w:rsidR="00330F6E" w:rsidRPr="00330F6E" w:rsidRDefault="00330F6E" w:rsidP="00330F6E">
            <w:r w:rsidRPr="00330F6E">
              <w:t>0.012</w:t>
            </w:r>
          </w:p>
        </w:tc>
        <w:tc>
          <w:tcPr>
            <w:tcW w:w="0" w:type="auto"/>
            <w:tcBorders>
              <w:top w:val="nil"/>
              <w:left w:val="nil"/>
              <w:bottom w:val="nil"/>
              <w:right w:val="nil"/>
            </w:tcBorders>
            <w:vAlign w:val="center"/>
            <w:hideMark/>
          </w:tcPr>
          <w:p w14:paraId="04B131EB" w14:textId="77777777" w:rsidR="00330F6E" w:rsidRPr="00330F6E" w:rsidRDefault="00330F6E" w:rsidP="00330F6E"/>
        </w:tc>
      </w:tr>
      <w:tr w:rsidR="00330F6E" w:rsidRPr="00330F6E" w14:paraId="22250290" w14:textId="77777777" w:rsidTr="00330F6E">
        <w:tc>
          <w:tcPr>
            <w:tcW w:w="0" w:type="auto"/>
            <w:tcBorders>
              <w:top w:val="nil"/>
              <w:left w:val="nil"/>
              <w:bottom w:val="nil"/>
              <w:right w:val="nil"/>
            </w:tcBorders>
            <w:vAlign w:val="center"/>
            <w:hideMark/>
          </w:tcPr>
          <w:p w14:paraId="267B7E91" w14:textId="77777777" w:rsidR="00330F6E" w:rsidRPr="00330F6E" w:rsidRDefault="00330F6E" w:rsidP="00330F6E">
            <w:r w:rsidRPr="00330F6E">
              <w:t>sales</w:t>
            </w:r>
          </w:p>
        </w:tc>
        <w:tc>
          <w:tcPr>
            <w:tcW w:w="0" w:type="auto"/>
            <w:tcBorders>
              <w:top w:val="nil"/>
              <w:left w:val="nil"/>
              <w:bottom w:val="nil"/>
              <w:right w:val="nil"/>
            </w:tcBorders>
            <w:vAlign w:val="center"/>
            <w:hideMark/>
          </w:tcPr>
          <w:p w14:paraId="6AB3544B" w14:textId="77777777" w:rsidR="00330F6E" w:rsidRPr="00330F6E" w:rsidRDefault="00330F6E" w:rsidP="00330F6E"/>
        </w:tc>
        <w:tc>
          <w:tcPr>
            <w:tcW w:w="0" w:type="auto"/>
            <w:tcBorders>
              <w:top w:val="nil"/>
              <w:left w:val="nil"/>
              <w:bottom w:val="nil"/>
              <w:right w:val="nil"/>
            </w:tcBorders>
            <w:vAlign w:val="center"/>
            <w:hideMark/>
          </w:tcPr>
          <w:p w14:paraId="7CB5B65B" w14:textId="77777777" w:rsidR="00330F6E" w:rsidRPr="00330F6E" w:rsidRDefault="00330F6E" w:rsidP="00330F6E">
            <w:r w:rsidRPr="00330F6E">
              <w:t>931558.385</w:t>
            </w:r>
          </w:p>
        </w:tc>
        <w:tc>
          <w:tcPr>
            <w:tcW w:w="0" w:type="auto"/>
            <w:tcBorders>
              <w:top w:val="nil"/>
              <w:left w:val="nil"/>
              <w:bottom w:val="nil"/>
              <w:right w:val="nil"/>
            </w:tcBorders>
            <w:vAlign w:val="center"/>
            <w:hideMark/>
          </w:tcPr>
          <w:p w14:paraId="6221BD96" w14:textId="77777777" w:rsidR="00330F6E" w:rsidRPr="00330F6E" w:rsidRDefault="00330F6E" w:rsidP="00330F6E"/>
        </w:tc>
        <w:tc>
          <w:tcPr>
            <w:tcW w:w="0" w:type="auto"/>
            <w:tcBorders>
              <w:top w:val="nil"/>
              <w:left w:val="nil"/>
              <w:bottom w:val="nil"/>
              <w:right w:val="nil"/>
            </w:tcBorders>
            <w:vAlign w:val="center"/>
            <w:hideMark/>
          </w:tcPr>
          <w:p w14:paraId="43731F80" w14:textId="77777777" w:rsidR="00330F6E" w:rsidRPr="00330F6E" w:rsidRDefault="00330F6E" w:rsidP="00330F6E">
            <w:r w:rsidRPr="00330F6E">
              <w:t>1</w:t>
            </w:r>
          </w:p>
        </w:tc>
        <w:tc>
          <w:tcPr>
            <w:tcW w:w="0" w:type="auto"/>
            <w:tcBorders>
              <w:top w:val="nil"/>
              <w:left w:val="nil"/>
              <w:bottom w:val="nil"/>
              <w:right w:val="nil"/>
            </w:tcBorders>
            <w:vAlign w:val="center"/>
            <w:hideMark/>
          </w:tcPr>
          <w:p w14:paraId="328C3C94" w14:textId="77777777" w:rsidR="00330F6E" w:rsidRPr="00330F6E" w:rsidRDefault="00330F6E" w:rsidP="00330F6E"/>
        </w:tc>
        <w:tc>
          <w:tcPr>
            <w:tcW w:w="0" w:type="auto"/>
            <w:tcBorders>
              <w:top w:val="nil"/>
              <w:left w:val="nil"/>
              <w:bottom w:val="nil"/>
              <w:right w:val="nil"/>
            </w:tcBorders>
            <w:vAlign w:val="center"/>
            <w:hideMark/>
          </w:tcPr>
          <w:p w14:paraId="48FCD3C1" w14:textId="77777777" w:rsidR="00330F6E" w:rsidRPr="00330F6E" w:rsidRDefault="00330F6E" w:rsidP="00330F6E">
            <w:r w:rsidRPr="00330F6E">
              <w:t>931558.385</w:t>
            </w:r>
          </w:p>
        </w:tc>
        <w:tc>
          <w:tcPr>
            <w:tcW w:w="0" w:type="auto"/>
            <w:tcBorders>
              <w:top w:val="nil"/>
              <w:left w:val="nil"/>
              <w:bottom w:val="nil"/>
              <w:right w:val="nil"/>
            </w:tcBorders>
            <w:vAlign w:val="center"/>
            <w:hideMark/>
          </w:tcPr>
          <w:p w14:paraId="265472B9" w14:textId="77777777" w:rsidR="00330F6E" w:rsidRPr="00330F6E" w:rsidRDefault="00330F6E" w:rsidP="00330F6E"/>
        </w:tc>
        <w:tc>
          <w:tcPr>
            <w:tcW w:w="0" w:type="auto"/>
            <w:tcBorders>
              <w:top w:val="nil"/>
              <w:left w:val="nil"/>
              <w:bottom w:val="nil"/>
              <w:right w:val="nil"/>
            </w:tcBorders>
            <w:vAlign w:val="center"/>
            <w:hideMark/>
          </w:tcPr>
          <w:p w14:paraId="10C1F45C" w14:textId="77777777" w:rsidR="00330F6E" w:rsidRPr="00330F6E" w:rsidRDefault="00330F6E" w:rsidP="00330F6E">
            <w:r w:rsidRPr="00330F6E">
              <w:t>3.278</w:t>
            </w:r>
          </w:p>
        </w:tc>
        <w:tc>
          <w:tcPr>
            <w:tcW w:w="0" w:type="auto"/>
            <w:tcBorders>
              <w:top w:val="nil"/>
              <w:left w:val="nil"/>
              <w:bottom w:val="nil"/>
              <w:right w:val="nil"/>
            </w:tcBorders>
            <w:vAlign w:val="center"/>
            <w:hideMark/>
          </w:tcPr>
          <w:p w14:paraId="7BC81608" w14:textId="77777777" w:rsidR="00330F6E" w:rsidRPr="00330F6E" w:rsidRDefault="00330F6E" w:rsidP="00330F6E"/>
        </w:tc>
        <w:tc>
          <w:tcPr>
            <w:tcW w:w="0" w:type="auto"/>
            <w:tcBorders>
              <w:top w:val="nil"/>
              <w:left w:val="nil"/>
              <w:bottom w:val="nil"/>
              <w:right w:val="nil"/>
            </w:tcBorders>
            <w:vAlign w:val="center"/>
            <w:hideMark/>
          </w:tcPr>
          <w:p w14:paraId="46021BFB" w14:textId="77777777" w:rsidR="00330F6E" w:rsidRPr="00330F6E" w:rsidRDefault="00330F6E" w:rsidP="00330F6E">
            <w:r w:rsidRPr="00330F6E">
              <w:t>0.072</w:t>
            </w:r>
          </w:p>
        </w:tc>
        <w:tc>
          <w:tcPr>
            <w:tcW w:w="0" w:type="auto"/>
            <w:tcBorders>
              <w:top w:val="nil"/>
              <w:left w:val="nil"/>
              <w:bottom w:val="nil"/>
              <w:right w:val="nil"/>
            </w:tcBorders>
            <w:vAlign w:val="center"/>
            <w:hideMark/>
          </w:tcPr>
          <w:p w14:paraId="59F83563" w14:textId="77777777" w:rsidR="00330F6E" w:rsidRPr="00330F6E" w:rsidRDefault="00330F6E" w:rsidP="00330F6E"/>
        </w:tc>
      </w:tr>
      <w:tr w:rsidR="00330F6E" w:rsidRPr="00330F6E" w14:paraId="46C5DC9A" w14:textId="77777777" w:rsidTr="00330F6E">
        <w:tc>
          <w:tcPr>
            <w:tcW w:w="0" w:type="auto"/>
            <w:tcBorders>
              <w:top w:val="nil"/>
              <w:left w:val="nil"/>
              <w:bottom w:val="nil"/>
              <w:right w:val="nil"/>
            </w:tcBorders>
            <w:vAlign w:val="center"/>
            <w:hideMark/>
          </w:tcPr>
          <w:p w14:paraId="00E021DD" w14:textId="77777777" w:rsidR="00330F6E" w:rsidRPr="00330F6E" w:rsidRDefault="00330F6E" w:rsidP="00330F6E">
            <w:r w:rsidRPr="00330F6E">
              <w:t>Residuals</w:t>
            </w:r>
          </w:p>
        </w:tc>
        <w:tc>
          <w:tcPr>
            <w:tcW w:w="0" w:type="auto"/>
            <w:tcBorders>
              <w:top w:val="nil"/>
              <w:left w:val="nil"/>
              <w:bottom w:val="nil"/>
              <w:right w:val="nil"/>
            </w:tcBorders>
            <w:vAlign w:val="center"/>
            <w:hideMark/>
          </w:tcPr>
          <w:p w14:paraId="317FBCB4" w14:textId="77777777" w:rsidR="00330F6E" w:rsidRPr="00330F6E" w:rsidRDefault="00330F6E" w:rsidP="00330F6E"/>
        </w:tc>
        <w:tc>
          <w:tcPr>
            <w:tcW w:w="0" w:type="auto"/>
            <w:tcBorders>
              <w:top w:val="nil"/>
              <w:left w:val="nil"/>
              <w:bottom w:val="nil"/>
              <w:right w:val="nil"/>
            </w:tcBorders>
            <w:vAlign w:val="center"/>
            <w:hideMark/>
          </w:tcPr>
          <w:p w14:paraId="0C771FAF" w14:textId="77777777" w:rsidR="00330F6E" w:rsidRPr="00330F6E" w:rsidRDefault="00330F6E" w:rsidP="00330F6E">
            <w:r w:rsidRPr="00330F6E">
              <w:t>4.859×10</w:t>
            </w:r>
            <w:r w:rsidRPr="00330F6E">
              <w:rPr>
                <w:vertAlign w:val="superscript"/>
              </w:rPr>
              <w:t>+7</w:t>
            </w:r>
            <w:r w:rsidRPr="00330F6E">
              <w:t xml:space="preserve"> </w:t>
            </w:r>
          </w:p>
        </w:tc>
        <w:tc>
          <w:tcPr>
            <w:tcW w:w="0" w:type="auto"/>
            <w:tcBorders>
              <w:top w:val="nil"/>
              <w:left w:val="nil"/>
              <w:bottom w:val="nil"/>
              <w:right w:val="nil"/>
            </w:tcBorders>
            <w:vAlign w:val="center"/>
            <w:hideMark/>
          </w:tcPr>
          <w:p w14:paraId="510736D5" w14:textId="77777777" w:rsidR="00330F6E" w:rsidRPr="00330F6E" w:rsidRDefault="00330F6E" w:rsidP="00330F6E"/>
        </w:tc>
        <w:tc>
          <w:tcPr>
            <w:tcW w:w="0" w:type="auto"/>
            <w:tcBorders>
              <w:top w:val="nil"/>
              <w:left w:val="nil"/>
              <w:bottom w:val="nil"/>
              <w:right w:val="nil"/>
            </w:tcBorders>
            <w:vAlign w:val="center"/>
            <w:hideMark/>
          </w:tcPr>
          <w:p w14:paraId="1CCF58B1" w14:textId="77777777" w:rsidR="00330F6E" w:rsidRPr="00330F6E" w:rsidRDefault="00330F6E" w:rsidP="00330F6E">
            <w:r w:rsidRPr="00330F6E">
              <w:t>171</w:t>
            </w:r>
          </w:p>
        </w:tc>
        <w:tc>
          <w:tcPr>
            <w:tcW w:w="0" w:type="auto"/>
            <w:tcBorders>
              <w:top w:val="nil"/>
              <w:left w:val="nil"/>
              <w:bottom w:val="nil"/>
              <w:right w:val="nil"/>
            </w:tcBorders>
            <w:vAlign w:val="center"/>
            <w:hideMark/>
          </w:tcPr>
          <w:p w14:paraId="598A4F39" w14:textId="77777777" w:rsidR="00330F6E" w:rsidRPr="00330F6E" w:rsidRDefault="00330F6E" w:rsidP="00330F6E"/>
        </w:tc>
        <w:tc>
          <w:tcPr>
            <w:tcW w:w="0" w:type="auto"/>
            <w:tcBorders>
              <w:top w:val="nil"/>
              <w:left w:val="nil"/>
              <w:bottom w:val="nil"/>
              <w:right w:val="nil"/>
            </w:tcBorders>
            <w:vAlign w:val="center"/>
            <w:hideMark/>
          </w:tcPr>
          <w:p w14:paraId="2A0E1E24" w14:textId="77777777" w:rsidR="00330F6E" w:rsidRPr="00330F6E" w:rsidRDefault="00330F6E" w:rsidP="00330F6E">
            <w:r w:rsidRPr="00330F6E">
              <w:t>284152.747</w:t>
            </w:r>
          </w:p>
        </w:tc>
        <w:tc>
          <w:tcPr>
            <w:tcW w:w="0" w:type="auto"/>
            <w:tcBorders>
              <w:top w:val="nil"/>
              <w:left w:val="nil"/>
              <w:bottom w:val="nil"/>
              <w:right w:val="nil"/>
            </w:tcBorders>
            <w:vAlign w:val="center"/>
            <w:hideMark/>
          </w:tcPr>
          <w:p w14:paraId="7AA71C26" w14:textId="77777777" w:rsidR="00330F6E" w:rsidRPr="00330F6E" w:rsidRDefault="00330F6E" w:rsidP="00330F6E"/>
        </w:tc>
        <w:tc>
          <w:tcPr>
            <w:tcW w:w="0" w:type="auto"/>
            <w:tcBorders>
              <w:top w:val="nil"/>
              <w:left w:val="nil"/>
              <w:bottom w:val="nil"/>
              <w:right w:val="nil"/>
            </w:tcBorders>
            <w:vAlign w:val="center"/>
            <w:hideMark/>
          </w:tcPr>
          <w:p w14:paraId="77EFCC2C" w14:textId="77777777" w:rsidR="00330F6E" w:rsidRPr="00330F6E" w:rsidRDefault="00330F6E" w:rsidP="00330F6E"/>
        </w:tc>
        <w:tc>
          <w:tcPr>
            <w:tcW w:w="0" w:type="auto"/>
            <w:tcBorders>
              <w:top w:val="nil"/>
              <w:left w:val="nil"/>
              <w:bottom w:val="nil"/>
              <w:right w:val="nil"/>
            </w:tcBorders>
            <w:vAlign w:val="center"/>
            <w:hideMark/>
          </w:tcPr>
          <w:p w14:paraId="4578A341" w14:textId="77777777" w:rsidR="00330F6E" w:rsidRPr="00330F6E" w:rsidRDefault="00330F6E" w:rsidP="00330F6E"/>
        </w:tc>
        <w:tc>
          <w:tcPr>
            <w:tcW w:w="0" w:type="auto"/>
            <w:tcBorders>
              <w:top w:val="nil"/>
              <w:left w:val="nil"/>
              <w:bottom w:val="nil"/>
              <w:right w:val="nil"/>
            </w:tcBorders>
            <w:vAlign w:val="center"/>
            <w:hideMark/>
          </w:tcPr>
          <w:p w14:paraId="401BC46A" w14:textId="77777777" w:rsidR="00330F6E" w:rsidRPr="00330F6E" w:rsidRDefault="00330F6E" w:rsidP="00330F6E">
            <w:r w:rsidRPr="00330F6E">
              <w:t> </w:t>
            </w:r>
          </w:p>
        </w:tc>
        <w:tc>
          <w:tcPr>
            <w:tcW w:w="0" w:type="auto"/>
            <w:tcBorders>
              <w:top w:val="nil"/>
              <w:left w:val="nil"/>
              <w:bottom w:val="nil"/>
              <w:right w:val="nil"/>
            </w:tcBorders>
            <w:vAlign w:val="center"/>
            <w:hideMark/>
          </w:tcPr>
          <w:p w14:paraId="044ADB25" w14:textId="77777777" w:rsidR="00330F6E" w:rsidRPr="00330F6E" w:rsidRDefault="00330F6E" w:rsidP="00330F6E"/>
        </w:tc>
      </w:tr>
      <w:tr w:rsidR="00330F6E" w:rsidRPr="00330F6E" w14:paraId="1767CBF5" w14:textId="77777777" w:rsidTr="00330F6E">
        <w:tc>
          <w:tcPr>
            <w:tcW w:w="0" w:type="auto"/>
            <w:gridSpan w:val="12"/>
            <w:tcBorders>
              <w:top w:val="nil"/>
              <w:left w:val="nil"/>
              <w:bottom w:val="single" w:sz="12" w:space="0" w:color="000000"/>
              <w:right w:val="nil"/>
            </w:tcBorders>
            <w:vAlign w:val="center"/>
            <w:hideMark/>
          </w:tcPr>
          <w:p w14:paraId="2FACE8B2" w14:textId="77777777" w:rsidR="00330F6E" w:rsidRPr="00330F6E" w:rsidRDefault="00330F6E" w:rsidP="00330F6E"/>
        </w:tc>
      </w:tr>
      <w:tr w:rsidR="00330F6E" w:rsidRPr="00330F6E" w14:paraId="4BAFDCE0" w14:textId="77777777" w:rsidTr="00330F6E">
        <w:tc>
          <w:tcPr>
            <w:tcW w:w="0" w:type="auto"/>
            <w:gridSpan w:val="12"/>
            <w:tcBorders>
              <w:top w:val="nil"/>
              <w:left w:val="nil"/>
              <w:bottom w:val="nil"/>
              <w:right w:val="nil"/>
            </w:tcBorders>
            <w:vAlign w:val="center"/>
            <w:hideMark/>
          </w:tcPr>
          <w:p w14:paraId="040840F0" w14:textId="77777777" w:rsidR="00330F6E" w:rsidRPr="00330F6E" w:rsidRDefault="00330F6E" w:rsidP="00330F6E">
            <w:r w:rsidRPr="00330F6E">
              <w:rPr>
                <w:i/>
                <w:iCs/>
              </w:rPr>
              <w:t>Note.</w:t>
            </w:r>
            <w:r w:rsidRPr="00330F6E">
              <w:t xml:space="preserve">  Type III Sum of Squares</w:t>
            </w:r>
          </w:p>
        </w:tc>
      </w:tr>
    </w:tbl>
    <w:p w14:paraId="51661EB9" w14:textId="3FBA93DF" w:rsidR="000D6D18" w:rsidRDefault="000D6D18" w:rsidP="00330F6E">
      <w:pPr>
        <w:rPr>
          <w:lang w:val="en-GB"/>
        </w:rPr>
      </w:pPr>
    </w:p>
    <w:p w14:paraId="73C79CB6" w14:textId="77777777" w:rsidR="000D6D18" w:rsidRDefault="000D6D18">
      <w:pPr>
        <w:rPr>
          <w:lang w:val="en-GB"/>
        </w:rPr>
      </w:pPr>
      <w:r>
        <w:rPr>
          <w:lang w:val="en-GB"/>
        </w:rPr>
        <w:br w:type="page"/>
      </w:r>
    </w:p>
    <w:p w14:paraId="66A76AD6" w14:textId="5CB934F0" w:rsidR="00330F6E" w:rsidRDefault="000D6D18" w:rsidP="000D6D18">
      <w:pPr>
        <w:pStyle w:val="Heading1"/>
        <w:rPr>
          <w:lang w:val="el-GR"/>
        </w:rPr>
      </w:pPr>
      <w:bookmarkStart w:id="15" w:name="_Toc138612165"/>
      <w:r>
        <w:rPr>
          <w:lang w:val="el-GR"/>
        </w:rPr>
        <w:lastRenderedPageBreak/>
        <w:t>Ερώτημα 2</w:t>
      </w:r>
      <w:r w:rsidRPr="000D6D18">
        <w:rPr>
          <w:vertAlign w:val="superscript"/>
          <w:lang w:val="el-GR"/>
        </w:rPr>
        <w:t>ο</w:t>
      </w:r>
      <w:bookmarkEnd w:id="15"/>
      <w:r>
        <w:rPr>
          <w:lang w:val="el-GR"/>
        </w:rPr>
        <w:t xml:space="preserve"> </w:t>
      </w:r>
    </w:p>
    <w:p w14:paraId="12E21996" w14:textId="7E3327C4" w:rsidR="000D6D18" w:rsidRDefault="00E34320" w:rsidP="00976F58">
      <w:pPr>
        <w:jc w:val="both"/>
        <w:rPr>
          <w:lang w:val="el-GR"/>
        </w:rPr>
      </w:pPr>
      <w:r>
        <w:rPr>
          <w:lang w:val="el-GR"/>
        </w:rPr>
        <w:t xml:space="preserve">Στο δεύτερο ερώτημα στόχος είναι η υλοποίηση ενός μοντέλου γραμμικής παλινδρόμησης. </w:t>
      </w:r>
      <w:r w:rsidR="00CC19F0">
        <w:rPr>
          <w:lang w:val="el-GR"/>
        </w:rPr>
        <w:t xml:space="preserve">Σε τέτοια μοντέλα είναι σημαντικός ο εντοπισμός των συντελεστών για να υλοποιηθεί και να στηθεί το μοντέλο. Το μοντέλο μας έχει την εξής μορφή. </w:t>
      </w:r>
    </w:p>
    <w:p w14:paraId="0C12A38E" w14:textId="144C7C25" w:rsidR="000D6D18" w:rsidRDefault="00CC19F0" w:rsidP="00CC19F0">
      <w:pPr>
        <w:ind w:left="2880" w:firstLine="720"/>
        <w:rPr>
          <w:rFonts w:eastAsiaTheme="minorEastAsia"/>
          <w:i/>
          <w:lang w:val="el-GR"/>
        </w:rPr>
      </w:pPr>
      <m:oMath>
        <m:r>
          <w:rPr>
            <w:rFonts w:ascii="Cambria Math" w:hAnsi="Cambria Math"/>
            <w:lang w:val="el-GR"/>
          </w:rPr>
          <m:t>y=box+</m:t>
        </m:r>
        <m:r>
          <w:rPr>
            <w:rFonts w:ascii="Cambria Math" w:hAnsi="Cambria Math"/>
          </w:rPr>
          <m:t>ε</m:t>
        </m:r>
      </m:oMath>
      <w:r w:rsidRPr="00E90D54">
        <w:rPr>
          <w:rFonts w:eastAsiaTheme="minorEastAsia"/>
          <w:i/>
          <w:lang w:val="el-GR"/>
        </w:rPr>
        <w:tab/>
      </w:r>
      <w:r>
        <w:rPr>
          <w:rFonts w:eastAsiaTheme="minorEastAsia"/>
          <w:i/>
          <w:lang w:val="el-GR"/>
        </w:rPr>
        <w:t>(1)</w:t>
      </w:r>
    </w:p>
    <w:p w14:paraId="449F2A18" w14:textId="7C480C2C" w:rsidR="00CC19F0" w:rsidRDefault="00CC19F0" w:rsidP="00976F58">
      <w:pPr>
        <w:jc w:val="both"/>
        <w:rPr>
          <w:rFonts w:eastAsiaTheme="minorEastAsia"/>
          <w:lang w:val="el-GR"/>
        </w:rPr>
      </w:pPr>
      <w:r>
        <w:rPr>
          <w:rFonts w:eastAsiaTheme="minorEastAsia"/>
          <w:lang w:val="el-GR"/>
        </w:rPr>
        <w:t xml:space="preserve">Στην εξίσωση 1με </w:t>
      </w:r>
      <w:r>
        <w:rPr>
          <w:rFonts w:eastAsiaTheme="minorEastAsia"/>
          <w:lang w:val="en-GB"/>
        </w:rPr>
        <w:t>y</w:t>
      </w:r>
      <w:r w:rsidRPr="00CC19F0">
        <w:rPr>
          <w:rFonts w:eastAsiaTheme="minorEastAsia"/>
          <w:lang w:val="el-GR"/>
        </w:rPr>
        <w:t xml:space="preserve"> </w:t>
      </w:r>
      <w:r>
        <w:rPr>
          <w:rFonts w:eastAsiaTheme="minorEastAsia"/>
          <w:lang w:val="el-GR"/>
        </w:rPr>
        <w:t>απεικονίζουμε την προβλεπόμενη μεταβλητή της εξαρτημένης μεταβλητής</w:t>
      </w:r>
      <w:r w:rsidR="001D1F74">
        <w:rPr>
          <w:rFonts w:eastAsiaTheme="minorEastAsia"/>
          <w:lang w:val="el-GR"/>
        </w:rPr>
        <w:t xml:space="preserve"> όπου σε αυτή την περίπτωση είναι η μεταβλητή οι πωλήσεις</w:t>
      </w:r>
      <w:r>
        <w:rPr>
          <w:rFonts w:eastAsiaTheme="minorEastAsia"/>
          <w:lang w:val="el-GR"/>
        </w:rPr>
        <w:t xml:space="preserve"> με </w:t>
      </w:r>
      <w:r>
        <w:rPr>
          <w:rFonts w:eastAsiaTheme="minorEastAsia"/>
          <w:lang w:val="en-GB"/>
        </w:rPr>
        <w:t>box</w:t>
      </w:r>
      <w:r w:rsidRPr="00CC19F0">
        <w:rPr>
          <w:rFonts w:eastAsiaTheme="minorEastAsia"/>
          <w:lang w:val="el-GR"/>
        </w:rPr>
        <w:t xml:space="preserve"> </w:t>
      </w:r>
      <w:r>
        <w:rPr>
          <w:rFonts w:eastAsiaTheme="minorEastAsia"/>
          <w:lang w:val="el-GR"/>
        </w:rPr>
        <w:t xml:space="preserve">απεικονίζουμε το συντελεστής παλινδρόμησης </w:t>
      </w:r>
      <w:r>
        <w:rPr>
          <w:rFonts w:eastAsiaTheme="minorEastAsia"/>
          <w:lang w:val="en-GB"/>
        </w:rPr>
        <w:t>bo</w:t>
      </w:r>
      <w:r w:rsidRPr="00CC19F0">
        <w:rPr>
          <w:rFonts w:eastAsiaTheme="minorEastAsia"/>
          <w:lang w:val="el-GR"/>
        </w:rPr>
        <w:t xml:space="preserve"> </w:t>
      </w:r>
      <w:r>
        <w:rPr>
          <w:rFonts w:eastAsiaTheme="minorEastAsia"/>
          <w:lang w:val="el-GR"/>
        </w:rPr>
        <w:t>της ανεξάρτητης μεταβλητής Χ όπου σε αυτή την περίπτωση είναι ο μισθός του διευθύνοντα συμβούλου</w:t>
      </w:r>
      <w:r w:rsidR="001D1F74">
        <w:rPr>
          <w:rFonts w:eastAsiaTheme="minorEastAsia"/>
          <w:lang w:val="el-GR"/>
        </w:rPr>
        <w:t xml:space="preserve"> και με ε απεικονίζουμε </w:t>
      </w:r>
      <w:r w:rsidR="0084270D">
        <w:rPr>
          <w:rFonts w:eastAsiaTheme="minorEastAsia"/>
          <w:lang w:val="el-GR"/>
        </w:rPr>
        <w:t xml:space="preserve">το σφάλμα μεταξύ της πραγματικής τιμής και της προβλεπόμενης. </w:t>
      </w:r>
    </w:p>
    <w:p w14:paraId="0BF43AF0" w14:textId="469E7921" w:rsidR="00D97691" w:rsidRPr="006849CE" w:rsidRDefault="00BC240E" w:rsidP="00976F58">
      <w:pPr>
        <w:jc w:val="both"/>
        <w:rPr>
          <w:rFonts w:eastAsiaTheme="minorEastAsia"/>
          <w:lang w:val="el-GR"/>
        </w:rPr>
      </w:pPr>
      <w:r>
        <w:rPr>
          <w:rFonts w:eastAsiaTheme="minorEastAsia"/>
          <w:lang w:val="el-GR"/>
        </w:rPr>
        <w:t xml:space="preserve">Σύμφωνα με τον </w:t>
      </w:r>
      <w:r w:rsidR="006849CE">
        <w:rPr>
          <w:rFonts w:eastAsiaTheme="minorEastAsia"/>
          <w:lang w:val="el-GR"/>
        </w:rPr>
        <w:fldChar w:fldCharType="begin"/>
      </w:r>
      <w:r w:rsidR="006849CE">
        <w:rPr>
          <w:rFonts w:eastAsiaTheme="minorEastAsia"/>
          <w:lang w:val="el-GR"/>
        </w:rPr>
        <w:instrText xml:space="preserve"> REF _Ref138603881 \h </w:instrText>
      </w:r>
      <w:r w:rsidR="006849CE">
        <w:rPr>
          <w:rFonts w:eastAsiaTheme="minorEastAsia"/>
          <w:lang w:val="el-GR"/>
        </w:rPr>
      </w:r>
      <w:r w:rsidR="00976F58">
        <w:rPr>
          <w:rFonts w:eastAsiaTheme="minorEastAsia"/>
          <w:lang w:val="el-GR"/>
        </w:rPr>
        <w:instrText xml:space="preserve"> \* MERGEFORMAT </w:instrText>
      </w:r>
      <w:r w:rsidR="006849CE">
        <w:rPr>
          <w:rFonts w:eastAsiaTheme="minorEastAsia"/>
          <w:lang w:val="el-GR"/>
        </w:rPr>
        <w:fldChar w:fldCharType="separate"/>
      </w:r>
      <w:r w:rsidR="00E90D54">
        <w:t>Table</w:t>
      </w:r>
      <w:r w:rsidR="00E90D54" w:rsidRPr="006849CE">
        <w:rPr>
          <w:lang w:val="el-GR"/>
        </w:rPr>
        <w:t xml:space="preserve"> </w:t>
      </w:r>
      <w:r w:rsidR="00E90D54" w:rsidRPr="00E90D54">
        <w:rPr>
          <w:noProof/>
          <w:lang w:val="el-GR"/>
        </w:rPr>
        <w:t>4</w:t>
      </w:r>
      <w:r w:rsidR="006849CE">
        <w:rPr>
          <w:rFonts w:eastAsiaTheme="minorEastAsia"/>
          <w:lang w:val="el-GR"/>
        </w:rPr>
        <w:fldChar w:fldCharType="end"/>
      </w:r>
      <w:r w:rsidR="006849CE">
        <w:rPr>
          <w:rFonts w:eastAsiaTheme="minorEastAsia"/>
          <w:lang w:val="el-GR"/>
        </w:rPr>
        <w:t xml:space="preserve"> έχουμε τα εξής στατιστική μέτρα. Για το στατιστικό μοντέλο </w:t>
      </w:r>
      <w:r w:rsidR="006849CE">
        <w:rPr>
          <w:rFonts w:eastAsiaTheme="minorEastAsia"/>
          <w:lang w:val="en-GB"/>
        </w:rPr>
        <w:t>R</w:t>
      </w:r>
      <w:r w:rsidR="006849CE" w:rsidRPr="006849CE">
        <w:rPr>
          <w:rFonts w:eastAsiaTheme="minorEastAsia"/>
          <w:lang w:val="el-GR"/>
        </w:rPr>
        <w:t xml:space="preserve"> </w:t>
      </w:r>
      <w:r w:rsidR="006849CE">
        <w:rPr>
          <w:rFonts w:eastAsiaTheme="minorEastAsia"/>
          <w:lang w:val="el-GR"/>
        </w:rPr>
        <w:t xml:space="preserve">έχουμε ότι το μοντέλο Η0 η τιμή του ισούται με 0, για το </w:t>
      </w:r>
      <w:r w:rsidR="006849CE">
        <w:rPr>
          <w:rFonts w:eastAsiaTheme="minorEastAsia"/>
          <w:lang w:val="en-GB"/>
        </w:rPr>
        <w:t>R</w:t>
      </w:r>
      <w:r w:rsidR="006849CE" w:rsidRPr="006849CE">
        <w:rPr>
          <w:rFonts w:eastAsiaTheme="minorEastAsia"/>
          <w:vertAlign w:val="superscript"/>
          <w:lang w:val="el-GR"/>
        </w:rPr>
        <w:t>2</w:t>
      </w:r>
      <w:r w:rsidR="006849CE" w:rsidRPr="006849CE">
        <w:rPr>
          <w:rFonts w:eastAsiaTheme="minorEastAsia"/>
          <w:lang w:val="el-GR"/>
        </w:rPr>
        <w:t xml:space="preserve"> </w:t>
      </w:r>
      <w:r w:rsidR="006849CE">
        <w:rPr>
          <w:rFonts w:eastAsiaTheme="minorEastAsia"/>
          <w:lang w:val="el-GR"/>
        </w:rPr>
        <w:t xml:space="preserve">ισούται με 0,για το </w:t>
      </w:r>
      <w:r w:rsidR="006849CE">
        <w:rPr>
          <w:rFonts w:eastAsiaTheme="minorEastAsia"/>
          <w:lang w:val="en-GB"/>
        </w:rPr>
        <w:t>adjusted</w:t>
      </w:r>
      <w:r w:rsidR="006849CE" w:rsidRPr="006849CE">
        <w:rPr>
          <w:rFonts w:eastAsiaTheme="minorEastAsia"/>
          <w:lang w:val="el-GR"/>
        </w:rPr>
        <w:t xml:space="preserve">- </w:t>
      </w:r>
      <w:r w:rsidR="006849CE">
        <w:rPr>
          <w:rFonts w:eastAsiaTheme="minorEastAsia"/>
          <w:lang w:val="en-GB"/>
        </w:rPr>
        <w:t>R</w:t>
      </w:r>
      <w:r w:rsidR="006849CE" w:rsidRPr="006849CE">
        <w:rPr>
          <w:rFonts w:eastAsiaTheme="minorEastAsia"/>
          <w:vertAlign w:val="superscript"/>
          <w:lang w:val="el-GR"/>
        </w:rPr>
        <w:t>2</w:t>
      </w:r>
      <w:r w:rsidR="006849CE" w:rsidRPr="006849CE">
        <w:rPr>
          <w:rFonts w:eastAsiaTheme="minorEastAsia"/>
          <w:lang w:val="el-GR"/>
        </w:rPr>
        <w:t xml:space="preserve"> </w:t>
      </w:r>
      <w:r w:rsidR="006849CE">
        <w:rPr>
          <w:rFonts w:eastAsiaTheme="minorEastAsia"/>
          <w:lang w:val="el-GR"/>
        </w:rPr>
        <w:t xml:space="preserve">ισούται με 0 ενώ το μέσο τετραγωνικό σφάλμα </w:t>
      </w:r>
      <w:r w:rsidR="006849CE">
        <w:rPr>
          <w:rFonts w:eastAsiaTheme="minorEastAsia"/>
          <w:lang w:val="en-GB"/>
        </w:rPr>
        <w:t>RMSE</w:t>
      </w:r>
      <w:r w:rsidR="006849CE" w:rsidRPr="006849CE">
        <w:rPr>
          <w:rFonts w:eastAsiaTheme="minorEastAsia"/>
          <w:lang w:val="el-GR"/>
        </w:rPr>
        <w:t xml:space="preserve"> </w:t>
      </w:r>
      <w:r w:rsidR="006849CE">
        <w:rPr>
          <w:rFonts w:eastAsiaTheme="minorEastAsia"/>
          <w:lang w:val="el-GR"/>
        </w:rPr>
        <w:t xml:space="preserve">ισούται με 6088.654. Για το μοντέλο Η1 το στατιστικό μέτρο </w:t>
      </w:r>
      <w:r w:rsidR="006849CE">
        <w:rPr>
          <w:rFonts w:eastAsiaTheme="minorEastAsia"/>
          <w:lang w:val="en-GB"/>
        </w:rPr>
        <w:t>R</w:t>
      </w:r>
      <w:r w:rsidR="006849CE" w:rsidRPr="006849CE">
        <w:rPr>
          <w:rFonts w:eastAsiaTheme="minorEastAsia"/>
          <w:lang w:val="el-GR"/>
        </w:rPr>
        <w:t xml:space="preserve"> </w:t>
      </w:r>
      <w:r w:rsidR="006849CE">
        <w:rPr>
          <w:rFonts w:eastAsiaTheme="minorEastAsia"/>
          <w:lang w:val="el-GR"/>
        </w:rPr>
        <w:t xml:space="preserve">ισούται με 0.380, το </w:t>
      </w:r>
      <w:r w:rsidR="006849CE">
        <w:rPr>
          <w:rFonts w:eastAsiaTheme="minorEastAsia"/>
          <w:lang w:val="en-GB"/>
        </w:rPr>
        <w:t>R</w:t>
      </w:r>
      <w:r w:rsidR="006849CE" w:rsidRPr="006849CE">
        <w:rPr>
          <w:rFonts w:eastAsiaTheme="minorEastAsia"/>
          <w:vertAlign w:val="superscript"/>
          <w:lang w:val="el-GR"/>
        </w:rPr>
        <w:t>2</w:t>
      </w:r>
      <w:r w:rsidR="006849CE">
        <w:rPr>
          <w:rFonts w:eastAsiaTheme="minorEastAsia"/>
          <w:lang w:val="el-GR"/>
        </w:rPr>
        <w:t xml:space="preserve"> ισούται με 0.145, το </w:t>
      </w:r>
      <w:r w:rsidR="006849CE">
        <w:rPr>
          <w:rFonts w:eastAsiaTheme="minorEastAsia"/>
          <w:lang w:val="en-GB"/>
        </w:rPr>
        <w:t>adjusted</w:t>
      </w:r>
      <w:r w:rsidR="006849CE" w:rsidRPr="006849CE">
        <w:rPr>
          <w:rFonts w:eastAsiaTheme="minorEastAsia"/>
          <w:lang w:val="el-GR"/>
        </w:rPr>
        <w:t xml:space="preserve"> </w:t>
      </w:r>
      <w:r w:rsidR="006849CE">
        <w:rPr>
          <w:rFonts w:eastAsiaTheme="minorEastAsia"/>
          <w:lang w:val="en-GB"/>
        </w:rPr>
        <w:t>R</w:t>
      </w:r>
      <w:r w:rsidR="006849CE" w:rsidRPr="006849CE">
        <w:rPr>
          <w:rFonts w:eastAsiaTheme="minorEastAsia"/>
          <w:vertAlign w:val="superscript"/>
          <w:lang w:val="el-GR"/>
        </w:rPr>
        <w:t>2</w:t>
      </w:r>
      <w:r w:rsidR="006849CE" w:rsidRPr="006849CE">
        <w:rPr>
          <w:rFonts w:eastAsiaTheme="minorEastAsia"/>
          <w:lang w:val="el-GR"/>
        </w:rPr>
        <w:t xml:space="preserve"> </w:t>
      </w:r>
      <w:r w:rsidR="006849CE">
        <w:rPr>
          <w:rFonts w:eastAsiaTheme="minorEastAsia"/>
          <w:lang w:val="el-GR"/>
        </w:rPr>
        <w:t xml:space="preserve">ισούται με 0.140 ενώ το μέσο τετραγωνικό σφάλμα </w:t>
      </w:r>
      <w:r w:rsidR="006849CE">
        <w:rPr>
          <w:rFonts w:eastAsiaTheme="minorEastAsia"/>
          <w:lang w:val="en-GB"/>
        </w:rPr>
        <w:t>RMSE</w:t>
      </w:r>
      <w:r w:rsidR="006849CE" w:rsidRPr="006849CE">
        <w:rPr>
          <w:rFonts w:eastAsiaTheme="minorEastAsia"/>
          <w:lang w:val="el-GR"/>
        </w:rPr>
        <w:t xml:space="preserve"> </w:t>
      </w:r>
      <w:r w:rsidR="006849CE">
        <w:rPr>
          <w:rFonts w:eastAsiaTheme="minorEastAsia"/>
          <w:lang w:val="el-GR"/>
        </w:rPr>
        <w:t xml:space="preserve">ισούται με 5647.429. </w:t>
      </w:r>
    </w:p>
    <w:p w14:paraId="7882B620" w14:textId="1CEEBFF7" w:rsidR="006849CE" w:rsidRDefault="006849CE" w:rsidP="006849CE">
      <w:pPr>
        <w:pStyle w:val="Caption"/>
        <w:rPr>
          <w:rFonts w:eastAsiaTheme="minorEastAsia"/>
          <w:lang w:val="el-GR"/>
        </w:rPr>
      </w:pPr>
      <w:bookmarkStart w:id="16" w:name="_Ref138603881"/>
      <w:bookmarkStart w:id="17" w:name="_Toc138612182"/>
      <w:r>
        <w:t>Table</w:t>
      </w:r>
      <w:r w:rsidRPr="006849CE">
        <w:rPr>
          <w:lang w:val="el-GR"/>
        </w:rPr>
        <w:t xml:space="preserve"> </w:t>
      </w:r>
      <w:r>
        <w:fldChar w:fldCharType="begin"/>
      </w:r>
      <w:r w:rsidRPr="006849CE">
        <w:rPr>
          <w:lang w:val="el-GR"/>
        </w:rPr>
        <w:instrText xml:space="preserve"> </w:instrText>
      </w:r>
      <w:r>
        <w:instrText>SEQ</w:instrText>
      </w:r>
      <w:r w:rsidRPr="006849CE">
        <w:rPr>
          <w:lang w:val="el-GR"/>
        </w:rPr>
        <w:instrText xml:space="preserve"> </w:instrText>
      </w:r>
      <w:r>
        <w:instrText>Table</w:instrText>
      </w:r>
      <w:r w:rsidRPr="006849CE">
        <w:rPr>
          <w:lang w:val="el-GR"/>
        </w:rPr>
        <w:instrText xml:space="preserve"> \* </w:instrText>
      </w:r>
      <w:r>
        <w:instrText>ARABIC</w:instrText>
      </w:r>
      <w:r w:rsidRPr="006849CE">
        <w:rPr>
          <w:lang w:val="el-GR"/>
        </w:rPr>
        <w:instrText xml:space="preserve"> </w:instrText>
      </w:r>
      <w:r>
        <w:fldChar w:fldCharType="separate"/>
      </w:r>
      <w:r w:rsidR="00E90D54">
        <w:rPr>
          <w:noProof/>
        </w:rPr>
        <w:t>4</w:t>
      </w:r>
      <w:r>
        <w:fldChar w:fldCharType="end"/>
      </w:r>
      <w:bookmarkEnd w:id="16"/>
      <w:r>
        <w:rPr>
          <w:lang w:val="el-GR"/>
        </w:rPr>
        <w:t xml:space="preserve">Περίληψη του μοντέλου- </w:t>
      </w:r>
      <w:r>
        <w:rPr>
          <w:lang w:val="en-GB"/>
        </w:rPr>
        <w:t>sales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540"/>
        <w:gridCol w:w="77"/>
        <w:gridCol w:w="532"/>
        <w:gridCol w:w="36"/>
        <w:gridCol w:w="532"/>
        <w:gridCol w:w="36"/>
        <w:gridCol w:w="1014"/>
        <w:gridCol w:w="69"/>
        <w:gridCol w:w="867"/>
        <w:gridCol w:w="36"/>
      </w:tblGrid>
      <w:tr w:rsidR="006849CE" w:rsidRPr="006849CE" w14:paraId="1F2FF350" w14:textId="77777777" w:rsidTr="006849CE">
        <w:trPr>
          <w:tblHeader/>
        </w:trPr>
        <w:tc>
          <w:tcPr>
            <w:tcW w:w="0" w:type="auto"/>
            <w:gridSpan w:val="10"/>
            <w:tcBorders>
              <w:top w:val="nil"/>
              <w:left w:val="nil"/>
              <w:bottom w:val="single" w:sz="6" w:space="0" w:color="000000"/>
              <w:right w:val="nil"/>
            </w:tcBorders>
            <w:vAlign w:val="center"/>
            <w:hideMark/>
          </w:tcPr>
          <w:p w14:paraId="4F08C9BB" w14:textId="77777777" w:rsidR="006849CE" w:rsidRPr="006849CE" w:rsidRDefault="006849CE" w:rsidP="006849CE">
            <w:pPr>
              <w:rPr>
                <w:rFonts w:eastAsiaTheme="minorEastAsia"/>
                <w:b/>
                <w:bCs/>
                <w:i/>
              </w:rPr>
            </w:pPr>
            <w:r w:rsidRPr="006849CE">
              <w:rPr>
                <w:rFonts w:eastAsiaTheme="minorEastAsia"/>
                <w:b/>
                <w:bCs/>
                <w:i/>
              </w:rPr>
              <w:t xml:space="preserve">Model Summary - sales </w:t>
            </w:r>
          </w:p>
        </w:tc>
      </w:tr>
      <w:tr w:rsidR="006849CE" w:rsidRPr="006849CE" w14:paraId="09F8DD8D" w14:textId="77777777" w:rsidTr="006849CE">
        <w:trPr>
          <w:tblHeader/>
        </w:trPr>
        <w:tc>
          <w:tcPr>
            <w:tcW w:w="0" w:type="auto"/>
            <w:gridSpan w:val="2"/>
            <w:tcBorders>
              <w:top w:val="nil"/>
              <w:left w:val="nil"/>
              <w:bottom w:val="single" w:sz="6" w:space="0" w:color="000000"/>
              <w:right w:val="nil"/>
            </w:tcBorders>
            <w:vAlign w:val="center"/>
            <w:hideMark/>
          </w:tcPr>
          <w:p w14:paraId="0D95F884" w14:textId="77777777" w:rsidR="006849CE" w:rsidRPr="006849CE" w:rsidRDefault="006849CE" w:rsidP="006849CE">
            <w:pPr>
              <w:rPr>
                <w:rFonts w:eastAsiaTheme="minorEastAsia"/>
                <w:b/>
                <w:bCs/>
                <w:i/>
              </w:rPr>
            </w:pPr>
            <w:r w:rsidRPr="006849CE">
              <w:rPr>
                <w:rFonts w:eastAsiaTheme="minorEastAsia"/>
                <w:b/>
                <w:bCs/>
                <w:i/>
              </w:rPr>
              <w:t>Model</w:t>
            </w:r>
          </w:p>
        </w:tc>
        <w:tc>
          <w:tcPr>
            <w:tcW w:w="0" w:type="auto"/>
            <w:gridSpan w:val="2"/>
            <w:tcBorders>
              <w:top w:val="nil"/>
              <w:left w:val="nil"/>
              <w:bottom w:val="single" w:sz="6" w:space="0" w:color="000000"/>
              <w:right w:val="nil"/>
            </w:tcBorders>
            <w:vAlign w:val="center"/>
            <w:hideMark/>
          </w:tcPr>
          <w:p w14:paraId="4D6B991F" w14:textId="77777777" w:rsidR="006849CE" w:rsidRPr="006849CE" w:rsidRDefault="006849CE" w:rsidP="006849CE">
            <w:pPr>
              <w:rPr>
                <w:rFonts w:eastAsiaTheme="minorEastAsia"/>
                <w:b/>
                <w:bCs/>
                <w:i/>
              </w:rPr>
            </w:pPr>
            <w:r w:rsidRPr="006849CE">
              <w:rPr>
                <w:rFonts w:eastAsiaTheme="minorEastAsia"/>
                <w:b/>
                <w:bCs/>
                <w:i/>
              </w:rPr>
              <w:t>R</w:t>
            </w:r>
          </w:p>
        </w:tc>
        <w:tc>
          <w:tcPr>
            <w:tcW w:w="0" w:type="auto"/>
            <w:gridSpan w:val="2"/>
            <w:tcBorders>
              <w:top w:val="nil"/>
              <w:left w:val="nil"/>
              <w:bottom w:val="single" w:sz="6" w:space="0" w:color="000000"/>
              <w:right w:val="nil"/>
            </w:tcBorders>
            <w:vAlign w:val="center"/>
            <w:hideMark/>
          </w:tcPr>
          <w:p w14:paraId="33DE2ACE" w14:textId="77777777" w:rsidR="006849CE" w:rsidRPr="006849CE" w:rsidRDefault="006849CE" w:rsidP="006849CE">
            <w:pPr>
              <w:rPr>
                <w:rFonts w:eastAsiaTheme="minorEastAsia"/>
                <w:b/>
                <w:bCs/>
                <w:i/>
              </w:rPr>
            </w:pPr>
            <w:r w:rsidRPr="006849CE">
              <w:rPr>
                <w:rFonts w:eastAsiaTheme="minorEastAsia"/>
                <w:b/>
                <w:bCs/>
                <w:i/>
              </w:rPr>
              <w:t>R²</w:t>
            </w:r>
          </w:p>
        </w:tc>
        <w:tc>
          <w:tcPr>
            <w:tcW w:w="0" w:type="auto"/>
            <w:gridSpan w:val="2"/>
            <w:tcBorders>
              <w:top w:val="nil"/>
              <w:left w:val="nil"/>
              <w:bottom w:val="single" w:sz="6" w:space="0" w:color="000000"/>
              <w:right w:val="nil"/>
            </w:tcBorders>
            <w:vAlign w:val="center"/>
            <w:hideMark/>
          </w:tcPr>
          <w:p w14:paraId="6D1CF3EE" w14:textId="77777777" w:rsidR="006849CE" w:rsidRPr="006849CE" w:rsidRDefault="006849CE" w:rsidP="006849CE">
            <w:pPr>
              <w:rPr>
                <w:rFonts w:eastAsiaTheme="minorEastAsia"/>
                <w:b/>
                <w:bCs/>
                <w:i/>
              </w:rPr>
            </w:pPr>
            <w:r w:rsidRPr="006849CE">
              <w:rPr>
                <w:rFonts w:eastAsiaTheme="minorEastAsia"/>
                <w:b/>
                <w:bCs/>
                <w:i/>
              </w:rPr>
              <w:t>Adjusted R²</w:t>
            </w:r>
          </w:p>
        </w:tc>
        <w:tc>
          <w:tcPr>
            <w:tcW w:w="0" w:type="auto"/>
            <w:gridSpan w:val="2"/>
            <w:tcBorders>
              <w:top w:val="nil"/>
              <w:left w:val="nil"/>
              <w:bottom w:val="single" w:sz="6" w:space="0" w:color="000000"/>
              <w:right w:val="nil"/>
            </w:tcBorders>
            <w:vAlign w:val="center"/>
            <w:hideMark/>
          </w:tcPr>
          <w:p w14:paraId="0AC6DC2A" w14:textId="77777777" w:rsidR="006849CE" w:rsidRPr="006849CE" w:rsidRDefault="006849CE" w:rsidP="006849CE">
            <w:pPr>
              <w:rPr>
                <w:rFonts w:eastAsiaTheme="minorEastAsia"/>
                <w:b/>
                <w:bCs/>
                <w:i/>
              </w:rPr>
            </w:pPr>
            <w:r w:rsidRPr="006849CE">
              <w:rPr>
                <w:rFonts w:eastAsiaTheme="minorEastAsia"/>
                <w:b/>
                <w:bCs/>
                <w:i/>
              </w:rPr>
              <w:t>RMSE</w:t>
            </w:r>
          </w:p>
        </w:tc>
      </w:tr>
      <w:tr w:rsidR="006849CE" w:rsidRPr="006849CE" w14:paraId="21990CAF" w14:textId="77777777" w:rsidTr="006849CE">
        <w:tc>
          <w:tcPr>
            <w:tcW w:w="0" w:type="auto"/>
            <w:tcBorders>
              <w:top w:val="nil"/>
              <w:left w:val="nil"/>
              <w:bottom w:val="nil"/>
              <w:right w:val="nil"/>
            </w:tcBorders>
            <w:vAlign w:val="center"/>
            <w:hideMark/>
          </w:tcPr>
          <w:p w14:paraId="2B5816BB" w14:textId="77777777" w:rsidR="006849CE" w:rsidRPr="006849CE" w:rsidRDefault="006849CE" w:rsidP="006849CE">
            <w:pPr>
              <w:rPr>
                <w:rFonts w:eastAsiaTheme="minorEastAsia"/>
                <w:i/>
              </w:rPr>
            </w:pPr>
            <w:r w:rsidRPr="006849CE">
              <w:rPr>
                <w:rFonts w:eastAsiaTheme="minorEastAsia"/>
                <w:i/>
              </w:rPr>
              <w:t>H₀</w:t>
            </w:r>
          </w:p>
        </w:tc>
        <w:tc>
          <w:tcPr>
            <w:tcW w:w="0" w:type="auto"/>
            <w:tcBorders>
              <w:top w:val="nil"/>
              <w:left w:val="nil"/>
              <w:bottom w:val="nil"/>
              <w:right w:val="nil"/>
            </w:tcBorders>
            <w:vAlign w:val="center"/>
            <w:hideMark/>
          </w:tcPr>
          <w:p w14:paraId="6D6CD9B9"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03E98D97" w14:textId="77777777" w:rsidR="006849CE" w:rsidRPr="006849CE" w:rsidRDefault="006849CE" w:rsidP="006849CE">
            <w:pPr>
              <w:rPr>
                <w:rFonts w:eastAsiaTheme="minorEastAsia"/>
                <w:i/>
              </w:rPr>
            </w:pPr>
            <w:r w:rsidRPr="006849CE">
              <w:rPr>
                <w:rFonts w:eastAsiaTheme="minorEastAsia"/>
                <w:i/>
              </w:rPr>
              <w:t>0.000</w:t>
            </w:r>
          </w:p>
        </w:tc>
        <w:tc>
          <w:tcPr>
            <w:tcW w:w="0" w:type="auto"/>
            <w:tcBorders>
              <w:top w:val="nil"/>
              <w:left w:val="nil"/>
              <w:bottom w:val="nil"/>
              <w:right w:val="nil"/>
            </w:tcBorders>
            <w:vAlign w:val="center"/>
            <w:hideMark/>
          </w:tcPr>
          <w:p w14:paraId="31E9853D"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66A95584" w14:textId="77777777" w:rsidR="006849CE" w:rsidRPr="006849CE" w:rsidRDefault="006849CE" w:rsidP="006849CE">
            <w:pPr>
              <w:rPr>
                <w:rFonts w:eastAsiaTheme="minorEastAsia"/>
                <w:i/>
              </w:rPr>
            </w:pPr>
            <w:r w:rsidRPr="006849CE">
              <w:rPr>
                <w:rFonts w:eastAsiaTheme="minorEastAsia"/>
                <w:i/>
              </w:rPr>
              <w:t>0.000</w:t>
            </w:r>
          </w:p>
        </w:tc>
        <w:tc>
          <w:tcPr>
            <w:tcW w:w="0" w:type="auto"/>
            <w:tcBorders>
              <w:top w:val="nil"/>
              <w:left w:val="nil"/>
              <w:bottom w:val="nil"/>
              <w:right w:val="nil"/>
            </w:tcBorders>
            <w:vAlign w:val="center"/>
            <w:hideMark/>
          </w:tcPr>
          <w:p w14:paraId="0942996D"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5B04905C" w14:textId="77777777" w:rsidR="006849CE" w:rsidRPr="006849CE" w:rsidRDefault="006849CE" w:rsidP="006849CE">
            <w:pPr>
              <w:rPr>
                <w:rFonts w:eastAsiaTheme="minorEastAsia"/>
                <w:i/>
              </w:rPr>
            </w:pPr>
            <w:r w:rsidRPr="006849CE">
              <w:rPr>
                <w:rFonts w:eastAsiaTheme="minorEastAsia"/>
                <w:i/>
              </w:rPr>
              <w:t>0.000</w:t>
            </w:r>
          </w:p>
        </w:tc>
        <w:tc>
          <w:tcPr>
            <w:tcW w:w="0" w:type="auto"/>
            <w:tcBorders>
              <w:top w:val="nil"/>
              <w:left w:val="nil"/>
              <w:bottom w:val="nil"/>
              <w:right w:val="nil"/>
            </w:tcBorders>
            <w:vAlign w:val="center"/>
            <w:hideMark/>
          </w:tcPr>
          <w:p w14:paraId="5923083D"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2FFFFECD" w14:textId="77777777" w:rsidR="006849CE" w:rsidRPr="006849CE" w:rsidRDefault="006849CE" w:rsidP="006849CE">
            <w:pPr>
              <w:rPr>
                <w:rFonts w:eastAsiaTheme="minorEastAsia"/>
                <w:i/>
              </w:rPr>
            </w:pPr>
            <w:r w:rsidRPr="006849CE">
              <w:rPr>
                <w:rFonts w:eastAsiaTheme="minorEastAsia"/>
                <w:i/>
              </w:rPr>
              <w:t>6088.654</w:t>
            </w:r>
          </w:p>
        </w:tc>
        <w:tc>
          <w:tcPr>
            <w:tcW w:w="0" w:type="auto"/>
            <w:tcBorders>
              <w:top w:val="nil"/>
              <w:left w:val="nil"/>
              <w:bottom w:val="nil"/>
              <w:right w:val="nil"/>
            </w:tcBorders>
            <w:vAlign w:val="center"/>
            <w:hideMark/>
          </w:tcPr>
          <w:p w14:paraId="0ADED4DE" w14:textId="77777777" w:rsidR="006849CE" w:rsidRPr="006849CE" w:rsidRDefault="006849CE" w:rsidP="006849CE">
            <w:pPr>
              <w:rPr>
                <w:rFonts w:eastAsiaTheme="minorEastAsia"/>
                <w:i/>
              </w:rPr>
            </w:pPr>
          </w:p>
        </w:tc>
      </w:tr>
      <w:tr w:rsidR="006849CE" w:rsidRPr="006849CE" w14:paraId="625E675E" w14:textId="77777777" w:rsidTr="006849CE">
        <w:tc>
          <w:tcPr>
            <w:tcW w:w="0" w:type="auto"/>
            <w:tcBorders>
              <w:top w:val="nil"/>
              <w:left w:val="nil"/>
              <w:bottom w:val="nil"/>
              <w:right w:val="nil"/>
            </w:tcBorders>
            <w:vAlign w:val="center"/>
            <w:hideMark/>
          </w:tcPr>
          <w:p w14:paraId="07886CB8" w14:textId="77777777" w:rsidR="006849CE" w:rsidRPr="006849CE" w:rsidRDefault="006849CE" w:rsidP="006849CE">
            <w:pPr>
              <w:rPr>
                <w:rFonts w:eastAsiaTheme="minorEastAsia"/>
                <w:i/>
              </w:rPr>
            </w:pPr>
            <w:r w:rsidRPr="006849CE">
              <w:rPr>
                <w:rFonts w:eastAsiaTheme="minorEastAsia"/>
                <w:i/>
              </w:rPr>
              <w:t>H₁</w:t>
            </w:r>
          </w:p>
        </w:tc>
        <w:tc>
          <w:tcPr>
            <w:tcW w:w="0" w:type="auto"/>
            <w:tcBorders>
              <w:top w:val="nil"/>
              <w:left w:val="nil"/>
              <w:bottom w:val="nil"/>
              <w:right w:val="nil"/>
            </w:tcBorders>
            <w:vAlign w:val="center"/>
            <w:hideMark/>
          </w:tcPr>
          <w:p w14:paraId="17BF8BD7"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2A64650A" w14:textId="77777777" w:rsidR="006849CE" w:rsidRPr="006849CE" w:rsidRDefault="006849CE" w:rsidP="006849CE">
            <w:pPr>
              <w:rPr>
                <w:rFonts w:eastAsiaTheme="minorEastAsia"/>
                <w:i/>
              </w:rPr>
            </w:pPr>
            <w:r w:rsidRPr="006849CE">
              <w:rPr>
                <w:rFonts w:eastAsiaTheme="minorEastAsia"/>
                <w:i/>
              </w:rPr>
              <w:t>0.380</w:t>
            </w:r>
          </w:p>
        </w:tc>
        <w:tc>
          <w:tcPr>
            <w:tcW w:w="0" w:type="auto"/>
            <w:tcBorders>
              <w:top w:val="nil"/>
              <w:left w:val="nil"/>
              <w:bottom w:val="nil"/>
              <w:right w:val="nil"/>
            </w:tcBorders>
            <w:vAlign w:val="center"/>
            <w:hideMark/>
          </w:tcPr>
          <w:p w14:paraId="6884F15E"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4F2CA0F4" w14:textId="77777777" w:rsidR="006849CE" w:rsidRPr="006849CE" w:rsidRDefault="006849CE" w:rsidP="006849CE">
            <w:pPr>
              <w:rPr>
                <w:rFonts w:eastAsiaTheme="minorEastAsia"/>
                <w:i/>
              </w:rPr>
            </w:pPr>
            <w:r w:rsidRPr="006849CE">
              <w:rPr>
                <w:rFonts w:eastAsiaTheme="minorEastAsia"/>
                <w:i/>
              </w:rPr>
              <w:t>0.145</w:t>
            </w:r>
          </w:p>
        </w:tc>
        <w:tc>
          <w:tcPr>
            <w:tcW w:w="0" w:type="auto"/>
            <w:tcBorders>
              <w:top w:val="nil"/>
              <w:left w:val="nil"/>
              <w:bottom w:val="nil"/>
              <w:right w:val="nil"/>
            </w:tcBorders>
            <w:vAlign w:val="center"/>
            <w:hideMark/>
          </w:tcPr>
          <w:p w14:paraId="7E278981"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4DD30409" w14:textId="77777777" w:rsidR="006849CE" w:rsidRPr="006849CE" w:rsidRDefault="006849CE" w:rsidP="006849CE">
            <w:pPr>
              <w:rPr>
                <w:rFonts w:eastAsiaTheme="minorEastAsia"/>
                <w:i/>
              </w:rPr>
            </w:pPr>
            <w:r w:rsidRPr="006849CE">
              <w:rPr>
                <w:rFonts w:eastAsiaTheme="minorEastAsia"/>
                <w:i/>
              </w:rPr>
              <w:t>0.140</w:t>
            </w:r>
          </w:p>
        </w:tc>
        <w:tc>
          <w:tcPr>
            <w:tcW w:w="0" w:type="auto"/>
            <w:tcBorders>
              <w:top w:val="nil"/>
              <w:left w:val="nil"/>
              <w:bottom w:val="nil"/>
              <w:right w:val="nil"/>
            </w:tcBorders>
            <w:vAlign w:val="center"/>
            <w:hideMark/>
          </w:tcPr>
          <w:p w14:paraId="334EB5F2" w14:textId="77777777" w:rsidR="006849CE" w:rsidRPr="006849CE" w:rsidRDefault="006849CE" w:rsidP="006849CE">
            <w:pPr>
              <w:rPr>
                <w:rFonts w:eastAsiaTheme="minorEastAsia"/>
                <w:i/>
              </w:rPr>
            </w:pPr>
          </w:p>
        </w:tc>
        <w:tc>
          <w:tcPr>
            <w:tcW w:w="0" w:type="auto"/>
            <w:tcBorders>
              <w:top w:val="nil"/>
              <w:left w:val="nil"/>
              <w:bottom w:val="nil"/>
              <w:right w:val="nil"/>
            </w:tcBorders>
            <w:vAlign w:val="center"/>
            <w:hideMark/>
          </w:tcPr>
          <w:p w14:paraId="6DA6D53C" w14:textId="77777777" w:rsidR="006849CE" w:rsidRPr="006849CE" w:rsidRDefault="006849CE" w:rsidP="006849CE">
            <w:pPr>
              <w:rPr>
                <w:rFonts w:eastAsiaTheme="minorEastAsia"/>
                <w:i/>
              </w:rPr>
            </w:pPr>
            <w:r w:rsidRPr="006849CE">
              <w:rPr>
                <w:rFonts w:eastAsiaTheme="minorEastAsia"/>
                <w:i/>
              </w:rPr>
              <w:t>5647.429</w:t>
            </w:r>
          </w:p>
        </w:tc>
        <w:tc>
          <w:tcPr>
            <w:tcW w:w="0" w:type="auto"/>
            <w:tcBorders>
              <w:top w:val="nil"/>
              <w:left w:val="nil"/>
              <w:bottom w:val="nil"/>
              <w:right w:val="nil"/>
            </w:tcBorders>
            <w:vAlign w:val="center"/>
            <w:hideMark/>
          </w:tcPr>
          <w:p w14:paraId="344F5436" w14:textId="77777777" w:rsidR="006849CE" w:rsidRPr="006849CE" w:rsidRDefault="006849CE" w:rsidP="006849CE">
            <w:pPr>
              <w:rPr>
                <w:rFonts w:eastAsiaTheme="minorEastAsia"/>
                <w:i/>
              </w:rPr>
            </w:pPr>
          </w:p>
        </w:tc>
      </w:tr>
      <w:tr w:rsidR="006849CE" w:rsidRPr="006849CE" w14:paraId="3E4B634B" w14:textId="77777777" w:rsidTr="006849CE">
        <w:tc>
          <w:tcPr>
            <w:tcW w:w="0" w:type="auto"/>
            <w:gridSpan w:val="10"/>
            <w:tcBorders>
              <w:top w:val="nil"/>
              <w:left w:val="nil"/>
              <w:bottom w:val="single" w:sz="12" w:space="0" w:color="000000"/>
              <w:right w:val="nil"/>
            </w:tcBorders>
            <w:vAlign w:val="center"/>
            <w:hideMark/>
          </w:tcPr>
          <w:p w14:paraId="5AB0737D" w14:textId="77777777" w:rsidR="006849CE" w:rsidRPr="006849CE" w:rsidRDefault="006849CE" w:rsidP="006849CE">
            <w:pPr>
              <w:rPr>
                <w:rFonts w:eastAsiaTheme="minorEastAsia"/>
                <w:i/>
              </w:rPr>
            </w:pPr>
          </w:p>
        </w:tc>
      </w:tr>
    </w:tbl>
    <w:p w14:paraId="2B1E2F93" w14:textId="77777777" w:rsidR="006849CE" w:rsidRDefault="006849CE" w:rsidP="00976F58">
      <w:pPr>
        <w:jc w:val="both"/>
        <w:rPr>
          <w:rFonts w:eastAsiaTheme="minorEastAsia"/>
          <w:i/>
          <w:lang w:val="el-GR"/>
        </w:rPr>
      </w:pPr>
    </w:p>
    <w:p w14:paraId="039D1E3D" w14:textId="32DF927C" w:rsidR="006045B2" w:rsidRPr="00E55699" w:rsidRDefault="00137011" w:rsidP="00976F58">
      <w:pPr>
        <w:jc w:val="both"/>
        <w:rPr>
          <w:rFonts w:eastAsiaTheme="minorEastAsia"/>
          <w:iCs/>
          <w:lang w:val="el-GR"/>
        </w:rPr>
      </w:pPr>
      <w:r>
        <w:rPr>
          <w:rFonts w:eastAsiaTheme="minorEastAsia"/>
          <w:iCs/>
          <w:lang w:val="el-GR"/>
        </w:rPr>
        <w:t>Σύμφωνα</w:t>
      </w:r>
      <w:r w:rsidRPr="00137011">
        <w:rPr>
          <w:rFonts w:eastAsiaTheme="minorEastAsia"/>
          <w:iCs/>
          <w:lang w:val="el-GR"/>
        </w:rPr>
        <w:t xml:space="preserve"> </w:t>
      </w:r>
      <w:r>
        <w:rPr>
          <w:rFonts w:eastAsiaTheme="minorEastAsia"/>
          <w:iCs/>
          <w:lang w:val="el-GR"/>
        </w:rPr>
        <w:t>με</w:t>
      </w:r>
      <w:r w:rsidRPr="00137011">
        <w:rPr>
          <w:rFonts w:eastAsiaTheme="minorEastAsia"/>
          <w:iCs/>
          <w:lang w:val="el-GR"/>
        </w:rPr>
        <w:t xml:space="preserve"> </w:t>
      </w:r>
      <w:r>
        <w:rPr>
          <w:rFonts w:eastAsiaTheme="minorEastAsia"/>
          <w:iCs/>
          <w:lang w:val="el-GR"/>
        </w:rPr>
        <w:t>τον</w:t>
      </w:r>
      <w:r w:rsidRPr="00137011">
        <w:rPr>
          <w:rFonts w:eastAsiaTheme="minorEastAsia"/>
          <w:iCs/>
          <w:lang w:val="el-GR"/>
        </w:rPr>
        <w:t xml:space="preserve"> </w:t>
      </w:r>
      <w:r>
        <w:rPr>
          <w:rFonts w:eastAsiaTheme="minorEastAsia"/>
          <w:iCs/>
          <w:lang w:val="el-GR"/>
        </w:rPr>
        <w:fldChar w:fldCharType="begin"/>
      </w:r>
      <w:r w:rsidRPr="00137011">
        <w:rPr>
          <w:rFonts w:eastAsiaTheme="minorEastAsia"/>
          <w:iCs/>
          <w:lang w:val="el-GR"/>
        </w:rPr>
        <w:instrText xml:space="preserve"> </w:instrText>
      </w:r>
      <w:r w:rsidRPr="00137011">
        <w:rPr>
          <w:rFonts w:eastAsiaTheme="minorEastAsia"/>
          <w:iCs/>
        </w:rPr>
        <w:instrText>REF</w:instrText>
      </w:r>
      <w:r w:rsidRPr="00137011">
        <w:rPr>
          <w:rFonts w:eastAsiaTheme="minorEastAsia"/>
          <w:iCs/>
          <w:lang w:val="el-GR"/>
        </w:rPr>
        <w:instrText xml:space="preserve"> _</w:instrText>
      </w:r>
      <w:r w:rsidRPr="00137011">
        <w:rPr>
          <w:rFonts w:eastAsiaTheme="minorEastAsia"/>
          <w:iCs/>
        </w:rPr>
        <w:instrText>Ref</w:instrText>
      </w:r>
      <w:r w:rsidRPr="00137011">
        <w:rPr>
          <w:rFonts w:eastAsiaTheme="minorEastAsia"/>
          <w:iCs/>
          <w:lang w:val="el-GR"/>
        </w:rPr>
        <w:instrText>138604373 \</w:instrText>
      </w:r>
      <w:r w:rsidRPr="00137011">
        <w:rPr>
          <w:rFonts w:eastAsiaTheme="minorEastAsia"/>
          <w:iCs/>
        </w:rPr>
        <w:instrText>h</w:instrText>
      </w:r>
      <w:r w:rsidRPr="00137011">
        <w:rPr>
          <w:rFonts w:eastAsiaTheme="minorEastAsia"/>
          <w:iCs/>
          <w:lang w:val="el-GR"/>
        </w:rPr>
        <w:instrText xml:space="preserve"> </w:instrText>
      </w:r>
      <w:r>
        <w:rPr>
          <w:rFonts w:eastAsiaTheme="minorEastAsia"/>
          <w:iCs/>
          <w:lang w:val="el-GR"/>
        </w:rPr>
      </w:r>
      <w:r w:rsidR="00976F58">
        <w:rPr>
          <w:rFonts w:eastAsiaTheme="minorEastAsia"/>
          <w:iCs/>
          <w:lang w:val="el-GR"/>
        </w:rPr>
        <w:instrText xml:space="preserve"> \* MERGEFORMAT </w:instrText>
      </w:r>
      <w:r>
        <w:rPr>
          <w:rFonts w:eastAsiaTheme="minorEastAsia"/>
          <w:iCs/>
          <w:lang w:val="el-GR"/>
        </w:rPr>
        <w:fldChar w:fldCharType="separate"/>
      </w:r>
      <w:r w:rsidR="00E90D54">
        <w:t>Table</w:t>
      </w:r>
      <w:r w:rsidR="00E90D54" w:rsidRPr="00E90D54">
        <w:rPr>
          <w:lang w:val="el-GR"/>
        </w:rPr>
        <w:t xml:space="preserve"> </w:t>
      </w:r>
      <w:r w:rsidR="00E90D54" w:rsidRPr="00E90D54">
        <w:rPr>
          <w:noProof/>
          <w:lang w:val="el-GR"/>
        </w:rPr>
        <w:t>5</w:t>
      </w:r>
      <w:r>
        <w:rPr>
          <w:rFonts w:eastAsiaTheme="minorEastAsia"/>
          <w:iCs/>
          <w:lang w:val="el-GR"/>
        </w:rPr>
        <w:fldChar w:fldCharType="end"/>
      </w:r>
      <w:r w:rsidRPr="00137011">
        <w:rPr>
          <w:rFonts w:eastAsiaTheme="minorEastAsia"/>
          <w:iCs/>
          <w:lang w:val="el-GR"/>
        </w:rPr>
        <w:t xml:space="preserve"> </w:t>
      </w:r>
      <w:r>
        <w:rPr>
          <w:rFonts w:eastAsiaTheme="minorEastAsia"/>
          <w:iCs/>
          <w:lang w:val="el-GR"/>
        </w:rPr>
        <w:t xml:space="preserve">για το μοντέλο Η1, το άθροισμα τετραγώνων για το συντελεστή παλινδρόμησης ισούται με </w:t>
      </w:r>
      <w:r w:rsidRPr="00137011">
        <w:rPr>
          <w:rFonts w:eastAsiaTheme="minorEastAsia"/>
          <w:iCs/>
          <w:lang w:val="el-GR"/>
        </w:rPr>
        <w:t>9.433×10</w:t>
      </w:r>
      <w:r w:rsidRPr="00137011">
        <w:rPr>
          <w:rFonts w:eastAsiaTheme="minorEastAsia"/>
          <w:iCs/>
          <w:vertAlign w:val="superscript"/>
          <w:lang w:val="el-GR"/>
        </w:rPr>
        <w:t>+8</w:t>
      </w:r>
      <w:r>
        <w:rPr>
          <w:rFonts w:eastAsiaTheme="minorEastAsia"/>
          <w:iCs/>
          <w:lang w:val="el-GR"/>
        </w:rPr>
        <w:t xml:space="preserve">, με έναν βαθμό ελευθερίας, μέσο τετράγωνο </w:t>
      </w:r>
      <w:r w:rsidRPr="00137011">
        <w:rPr>
          <w:rFonts w:eastAsiaTheme="minorEastAsia"/>
          <w:iCs/>
          <w:lang w:val="el-GR"/>
        </w:rPr>
        <w:t>9.433×10</w:t>
      </w:r>
      <w:r w:rsidRPr="00137011">
        <w:rPr>
          <w:rFonts w:eastAsiaTheme="minorEastAsia"/>
          <w:iCs/>
          <w:vertAlign w:val="superscript"/>
          <w:lang w:val="el-GR"/>
        </w:rPr>
        <w:t>+8</w:t>
      </w:r>
      <w:r>
        <w:rPr>
          <w:rFonts w:eastAsiaTheme="minorEastAsia"/>
          <w:iCs/>
          <w:lang w:val="el-GR"/>
        </w:rPr>
        <w:t xml:space="preserve">, το στατιστικό </w:t>
      </w:r>
      <w:r>
        <w:rPr>
          <w:rFonts w:eastAsiaTheme="minorEastAsia"/>
          <w:iCs/>
          <w:lang w:val="en-GB"/>
        </w:rPr>
        <w:t>F</w:t>
      </w:r>
      <w:r w:rsidRPr="00137011">
        <w:rPr>
          <w:rFonts w:eastAsiaTheme="minorEastAsia"/>
          <w:iCs/>
          <w:lang w:val="el-GR"/>
        </w:rPr>
        <w:t xml:space="preserve"> </w:t>
      </w:r>
      <w:r>
        <w:rPr>
          <w:rFonts w:eastAsiaTheme="minorEastAsia"/>
          <w:iCs/>
          <w:lang w:val="el-GR"/>
        </w:rPr>
        <w:t xml:space="preserve">ισούται με 39.576 και </w:t>
      </w:r>
      <w:r>
        <w:rPr>
          <w:rFonts w:eastAsiaTheme="minorEastAsia"/>
          <w:iCs/>
          <w:lang w:val="en-GB"/>
        </w:rPr>
        <w:t>p</w:t>
      </w:r>
      <w:r w:rsidRPr="00137011">
        <w:rPr>
          <w:rFonts w:eastAsiaTheme="minorEastAsia"/>
          <w:iCs/>
          <w:lang w:val="el-GR"/>
        </w:rPr>
        <w:t>-</w:t>
      </w:r>
      <w:r>
        <w:rPr>
          <w:rFonts w:eastAsiaTheme="minorEastAsia"/>
          <w:iCs/>
          <w:lang w:val="en-GB"/>
        </w:rPr>
        <w:t>value</w:t>
      </w:r>
      <w:r w:rsidRPr="00137011">
        <w:rPr>
          <w:rFonts w:eastAsiaTheme="minorEastAsia"/>
          <w:iCs/>
          <w:lang w:val="el-GR"/>
        </w:rPr>
        <w:t xml:space="preserve"> </w:t>
      </w:r>
      <w:r>
        <w:rPr>
          <w:rFonts w:eastAsiaTheme="minorEastAsia"/>
          <w:iCs/>
          <w:lang w:val="el-GR"/>
        </w:rPr>
        <w:t xml:space="preserve">ισούται να είναι μικρότερο του 0.001 όπου το συγκρίνουμε με το 0.05 για να εξετάσουμε αν υπάρχει στατιστικώς σημαντική διαφορά, σε αυτή την περίπτωση αν το μοντέλο μας γίνεται αποδεκτό για προβλέψεις ή όχι. Σε αυτή την περίπτωση είναι αποδεκτό. </w:t>
      </w:r>
      <w:r w:rsidR="00E55699">
        <w:rPr>
          <w:rFonts w:eastAsiaTheme="minorEastAsia"/>
          <w:iCs/>
          <w:lang w:val="el-GR"/>
        </w:rPr>
        <w:t xml:space="preserve">Το σφάλμα, </w:t>
      </w:r>
      <w:r w:rsidR="00E55699">
        <w:rPr>
          <w:rFonts w:eastAsiaTheme="minorEastAsia"/>
          <w:iCs/>
          <w:lang w:val="en-GB"/>
        </w:rPr>
        <w:t>residual</w:t>
      </w:r>
      <w:r w:rsidR="00E55699" w:rsidRPr="00E55699">
        <w:rPr>
          <w:rFonts w:eastAsiaTheme="minorEastAsia"/>
          <w:iCs/>
          <w:lang w:val="el-GR"/>
        </w:rPr>
        <w:t xml:space="preserve"> </w:t>
      </w:r>
      <w:r w:rsidR="00E55699">
        <w:rPr>
          <w:rFonts w:eastAsiaTheme="minorEastAsia"/>
          <w:iCs/>
          <w:lang w:val="el-GR"/>
        </w:rPr>
        <w:t xml:space="preserve">δηλαδή, έχει άθροισμα τετραγώνων ίσο με </w:t>
      </w:r>
      <w:r w:rsidR="00E55699" w:rsidRPr="00137011">
        <w:rPr>
          <w:rFonts w:eastAsiaTheme="minorEastAsia"/>
          <w:iCs/>
          <w:lang w:val="el-GR"/>
        </w:rPr>
        <w:t>5.581×10</w:t>
      </w:r>
      <w:r w:rsidR="00E55699" w:rsidRPr="00137011">
        <w:rPr>
          <w:rFonts w:eastAsiaTheme="minorEastAsia"/>
          <w:iCs/>
          <w:vertAlign w:val="superscript"/>
          <w:lang w:val="el-GR"/>
        </w:rPr>
        <w:t>+9</w:t>
      </w:r>
      <w:r w:rsidR="00E55699">
        <w:rPr>
          <w:rFonts w:eastAsiaTheme="minorEastAsia"/>
          <w:iCs/>
          <w:lang w:val="el-GR"/>
        </w:rPr>
        <w:t xml:space="preserve">, με 175 βαθμούς ελευθερίας, και μέσο τετραγώνων </w:t>
      </w:r>
      <w:r w:rsidR="00E55699" w:rsidRPr="00137011">
        <w:rPr>
          <w:rFonts w:eastAsiaTheme="minorEastAsia"/>
          <w:iCs/>
          <w:lang w:val="el-GR"/>
        </w:rPr>
        <w:t>3.189×10</w:t>
      </w:r>
      <w:r w:rsidR="00E55699" w:rsidRPr="00137011">
        <w:rPr>
          <w:rFonts w:eastAsiaTheme="minorEastAsia"/>
          <w:iCs/>
          <w:vertAlign w:val="superscript"/>
          <w:lang w:val="el-GR"/>
        </w:rPr>
        <w:t>+7</w:t>
      </w:r>
      <w:r w:rsidR="00E55699">
        <w:rPr>
          <w:rFonts w:eastAsiaTheme="minorEastAsia"/>
          <w:iCs/>
          <w:lang w:val="el-GR"/>
        </w:rPr>
        <w:t xml:space="preserve">. Συνολικά, το άθροισμα έχει άθροισμα τετραγώνων ίσο με </w:t>
      </w:r>
      <w:r w:rsidR="00E55699" w:rsidRPr="00137011">
        <w:rPr>
          <w:rFonts w:eastAsiaTheme="minorEastAsia"/>
          <w:iCs/>
          <w:lang w:val="el-GR"/>
        </w:rPr>
        <w:t>6.525×10</w:t>
      </w:r>
      <w:r w:rsidR="00E55699" w:rsidRPr="00137011">
        <w:rPr>
          <w:rFonts w:eastAsiaTheme="minorEastAsia"/>
          <w:iCs/>
          <w:vertAlign w:val="superscript"/>
          <w:lang w:val="el-GR"/>
        </w:rPr>
        <w:t>+9</w:t>
      </w:r>
      <w:r w:rsidR="00E55699">
        <w:rPr>
          <w:rFonts w:eastAsiaTheme="minorEastAsia"/>
          <w:iCs/>
          <w:lang w:val="el-GR"/>
        </w:rPr>
        <w:t xml:space="preserve"> με 176 βαθμούς ελευθερίας. </w:t>
      </w:r>
    </w:p>
    <w:p w14:paraId="17D3D199" w14:textId="581C99F3" w:rsidR="00137011" w:rsidRPr="00E55699" w:rsidRDefault="00137011" w:rsidP="00137011">
      <w:pPr>
        <w:pStyle w:val="Caption"/>
        <w:rPr>
          <w:rFonts w:eastAsiaTheme="minorEastAsia"/>
          <w:iCs w:val="0"/>
        </w:rPr>
      </w:pPr>
      <w:bookmarkStart w:id="18" w:name="_Ref138604373"/>
      <w:bookmarkStart w:id="19" w:name="_Toc138612183"/>
      <w:r>
        <w:t>Table</w:t>
      </w:r>
      <w:r w:rsidRPr="00E55699">
        <w:t xml:space="preserve"> </w:t>
      </w:r>
      <w:r>
        <w:fldChar w:fldCharType="begin"/>
      </w:r>
      <w:r w:rsidRPr="00E55699">
        <w:instrText xml:space="preserve"> </w:instrText>
      </w:r>
      <w:r>
        <w:instrText>SEQ</w:instrText>
      </w:r>
      <w:r w:rsidRPr="00E55699">
        <w:instrText xml:space="preserve"> </w:instrText>
      </w:r>
      <w:r>
        <w:instrText>Table</w:instrText>
      </w:r>
      <w:r w:rsidRPr="00E55699">
        <w:instrText xml:space="preserve"> \* </w:instrText>
      </w:r>
      <w:r>
        <w:instrText>ARABIC</w:instrText>
      </w:r>
      <w:r w:rsidRPr="00E55699">
        <w:instrText xml:space="preserve"> </w:instrText>
      </w:r>
      <w:r>
        <w:fldChar w:fldCharType="separate"/>
      </w:r>
      <w:r w:rsidR="00E90D54">
        <w:rPr>
          <w:noProof/>
        </w:rPr>
        <w:t>5</w:t>
      </w:r>
      <w:r>
        <w:fldChar w:fldCharType="end"/>
      </w:r>
      <w:bookmarkEnd w:id="18"/>
      <w:r>
        <w:rPr>
          <w:lang w:val="en-GB"/>
        </w:rPr>
        <w:t>Linear</w:t>
      </w:r>
      <w:r w:rsidRPr="00E55699">
        <w:t xml:space="preserve"> </w:t>
      </w:r>
      <w:r>
        <w:rPr>
          <w:lang w:val="en-GB"/>
        </w:rPr>
        <w:t>regression</w:t>
      </w:r>
      <w:r w:rsidRPr="00E55699">
        <w:t xml:space="preserve"> </w:t>
      </w:r>
      <w:r>
        <w:rPr>
          <w:lang w:val="en-GB"/>
        </w:rPr>
        <w:t>one</w:t>
      </w:r>
      <w:r w:rsidRPr="00E55699">
        <w:t xml:space="preserve"> </w:t>
      </w:r>
      <w:r>
        <w:rPr>
          <w:lang w:val="en-GB"/>
        </w:rPr>
        <w:t>variable</w:t>
      </w:r>
      <w:r w:rsidRPr="00E55699">
        <w:t xml:space="preserve"> - </w:t>
      </w:r>
      <w:r>
        <w:rPr>
          <w:lang w:val="en-GB"/>
        </w:rPr>
        <w:t>ANOVA</w:t>
      </w:r>
      <w:bookmarkEnd w:id="19"/>
    </w:p>
    <w:tbl>
      <w:tblPr>
        <w:tblW w:w="0" w:type="auto"/>
        <w:tblCellMar>
          <w:top w:w="15" w:type="dxa"/>
          <w:left w:w="15" w:type="dxa"/>
          <w:bottom w:w="15" w:type="dxa"/>
          <w:right w:w="15" w:type="dxa"/>
        </w:tblCellMar>
        <w:tblLook w:val="04A0" w:firstRow="1" w:lastRow="0" w:firstColumn="1" w:lastColumn="0" w:noHBand="0" w:noVBand="1"/>
      </w:tblPr>
      <w:tblGrid>
        <w:gridCol w:w="662"/>
        <w:gridCol w:w="107"/>
        <w:gridCol w:w="1227"/>
        <w:gridCol w:w="44"/>
        <w:gridCol w:w="1713"/>
        <w:gridCol w:w="62"/>
        <w:gridCol w:w="449"/>
        <w:gridCol w:w="44"/>
        <w:gridCol w:w="1480"/>
        <w:gridCol w:w="53"/>
        <w:gridCol w:w="793"/>
        <w:gridCol w:w="44"/>
        <w:gridCol w:w="714"/>
        <w:gridCol w:w="44"/>
      </w:tblGrid>
      <w:tr w:rsidR="00137011" w:rsidRPr="00137011" w14:paraId="56DF2B33" w14:textId="77777777" w:rsidTr="00137011">
        <w:trPr>
          <w:tblHeader/>
        </w:trPr>
        <w:tc>
          <w:tcPr>
            <w:tcW w:w="0" w:type="auto"/>
            <w:gridSpan w:val="14"/>
            <w:tcBorders>
              <w:top w:val="nil"/>
              <w:left w:val="nil"/>
              <w:bottom w:val="single" w:sz="6" w:space="0" w:color="000000"/>
              <w:right w:val="nil"/>
            </w:tcBorders>
            <w:vAlign w:val="center"/>
            <w:hideMark/>
          </w:tcPr>
          <w:p w14:paraId="2115A81D" w14:textId="77777777" w:rsidR="00137011" w:rsidRPr="00137011" w:rsidRDefault="00137011" w:rsidP="00137011">
            <w:pPr>
              <w:rPr>
                <w:rFonts w:eastAsiaTheme="minorEastAsia"/>
                <w:b/>
                <w:bCs/>
                <w:iCs/>
              </w:rPr>
            </w:pPr>
            <w:r w:rsidRPr="00137011">
              <w:rPr>
                <w:rFonts w:eastAsiaTheme="minorEastAsia"/>
                <w:b/>
                <w:bCs/>
                <w:iCs/>
              </w:rPr>
              <w:t xml:space="preserve">ANOVA </w:t>
            </w:r>
          </w:p>
        </w:tc>
      </w:tr>
      <w:tr w:rsidR="00137011" w:rsidRPr="00137011" w14:paraId="520954BC" w14:textId="77777777" w:rsidTr="00137011">
        <w:trPr>
          <w:tblHeader/>
        </w:trPr>
        <w:tc>
          <w:tcPr>
            <w:tcW w:w="0" w:type="auto"/>
            <w:gridSpan w:val="2"/>
            <w:tcBorders>
              <w:top w:val="nil"/>
              <w:left w:val="nil"/>
              <w:bottom w:val="single" w:sz="6" w:space="0" w:color="000000"/>
              <w:right w:val="nil"/>
            </w:tcBorders>
            <w:vAlign w:val="center"/>
            <w:hideMark/>
          </w:tcPr>
          <w:p w14:paraId="4A8930BC" w14:textId="77777777" w:rsidR="00137011" w:rsidRPr="00137011" w:rsidRDefault="00137011" w:rsidP="00137011">
            <w:pPr>
              <w:rPr>
                <w:rFonts w:eastAsiaTheme="minorEastAsia"/>
                <w:b/>
                <w:bCs/>
                <w:iCs/>
              </w:rPr>
            </w:pPr>
            <w:r w:rsidRPr="00137011">
              <w:rPr>
                <w:rFonts w:eastAsiaTheme="minorEastAsia"/>
                <w:b/>
                <w:bCs/>
                <w:iCs/>
              </w:rPr>
              <w:t>Model</w:t>
            </w:r>
          </w:p>
        </w:tc>
        <w:tc>
          <w:tcPr>
            <w:tcW w:w="0" w:type="auto"/>
            <w:gridSpan w:val="2"/>
            <w:tcBorders>
              <w:top w:val="nil"/>
              <w:left w:val="nil"/>
              <w:bottom w:val="single" w:sz="6" w:space="0" w:color="000000"/>
              <w:right w:val="nil"/>
            </w:tcBorders>
            <w:vAlign w:val="center"/>
            <w:hideMark/>
          </w:tcPr>
          <w:p w14:paraId="0C1F7F5B" w14:textId="77777777" w:rsidR="00137011" w:rsidRPr="00137011" w:rsidRDefault="00137011" w:rsidP="00137011">
            <w:pPr>
              <w:rPr>
                <w:rFonts w:eastAsiaTheme="minorEastAsia"/>
                <w:b/>
                <w:bCs/>
                <w:iCs/>
              </w:rPr>
            </w:pPr>
            <w:r w:rsidRPr="00137011">
              <w:rPr>
                <w:rFonts w:eastAsiaTheme="minorEastAsia"/>
                <w:b/>
                <w:bCs/>
                <w:iCs/>
              </w:rPr>
              <w:t> </w:t>
            </w:r>
          </w:p>
        </w:tc>
        <w:tc>
          <w:tcPr>
            <w:tcW w:w="0" w:type="auto"/>
            <w:gridSpan w:val="2"/>
            <w:tcBorders>
              <w:top w:val="nil"/>
              <w:left w:val="nil"/>
              <w:bottom w:val="single" w:sz="6" w:space="0" w:color="000000"/>
              <w:right w:val="nil"/>
            </w:tcBorders>
            <w:vAlign w:val="center"/>
            <w:hideMark/>
          </w:tcPr>
          <w:p w14:paraId="2F657E7B" w14:textId="77777777" w:rsidR="00137011" w:rsidRPr="00137011" w:rsidRDefault="00137011" w:rsidP="00137011">
            <w:pPr>
              <w:rPr>
                <w:rFonts w:eastAsiaTheme="minorEastAsia"/>
                <w:b/>
                <w:bCs/>
                <w:iCs/>
              </w:rPr>
            </w:pPr>
            <w:r w:rsidRPr="00137011">
              <w:rPr>
                <w:rFonts w:eastAsiaTheme="minorEastAsia"/>
                <w:b/>
                <w:bCs/>
                <w:iCs/>
              </w:rPr>
              <w:t>Sum of Squares</w:t>
            </w:r>
          </w:p>
        </w:tc>
        <w:tc>
          <w:tcPr>
            <w:tcW w:w="0" w:type="auto"/>
            <w:gridSpan w:val="2"/>
            <w:tcBorders>
              <w:top w:val="nil"/>
              <w:left w:val="nil"/>
              <w:bottom w:val="single" w:sz="6" w:space="0" w:color="000000"/>
              <w:right w:val="nil"/>
            </w:tcBorders>
            <w:vAlign w:val="center"/>
            <w:hideMark/>
          </w:tcPr>
          <w:p w14:paraId="63B205E7" w14:textId="77777777" w:rsidR="00137011" w:rsidRPr="00137011" w:rsidRDefault="00137011" w:rsidP="00137011">
            <w:pPr>
              <w:rPr>
                <w:rFonts w:eastAsiaTheme="minorEastAsia"/>
                <w:b/>
                <w:bCs/>
                <w:iCs/>
              </w:rPr>
            </w:pPr>
            <w:r w:rsidRPr="00137011">
              <w:rPr>
                <w:rFonts w:eastAsiaTheme="minorEastAsia"/>
                <w:b/>
                <w:bCs/>
                <w:iCs/>
              </w:rPr>
              <w:t>df</w:t>
            </w:r>
          </w:p>
        </w:tc>
        <w:tc>
          <w:tcPr>
            <w:tcW w:w="0" w:type="auto"/>
            <w:gridSpan w:val="2"/>
            <w:tcBorders>
              <w:top w:val="nil"/>
              <w:left w:val="nil"/>
              <w:bottom w:val="single" w:sz="6" w:space="0" w:color="000000"/>
              <w:right w:val="nil"/>
            </w:tcBorders>
            <w:vAlign w:val="center"/>
            <w:hideMark/>
          </w:tcPr>
          <w:p w14:paraId="3F996B39" w14:textId="77777777" w:rsidR="00137011" w:rsidRPr="00137011" w:rsidRDefault="00137011" w:rsidP="00137011">
            <w:pPr>
              <w:rPr>
                <w:rFonts w:eastAsiaTheme="minorEastAsia"/>
                <w:b/>
                <w:bCs/>
                <w:iCs/>
              </w:rPr>
            </w:pPr>
            <w:r w:rsidRPr="00137011">
              <w:rPr>
                <w:rFonts w:eastAsiaTheme="minorEastAsia"/>
                <w:b/>
                <w:bCs/>
                <w:iCs/>
              </w:rPr>
              <w:t>Mean Square</w:t>
            </w:r>
          </w:p>
        </w:tc>
        <w:tc>
          <w:tcPr>
            <w:tcW w:w="0" w:type="auto"/>
            <w:gridSpan w:val="2"/>
            <w:tcBorders>
              <w:top w:val="nil"/>
              <w:left w:val="nil"/>
              <w:bottom w:val="single" w:sz="6" w:space="0" w:color="000000"/>
              <w:right w:val="nil"/>
            </w:tcBorders>
            <w:vAlign w:val="center"/>
            <w:hideMark/>
          </w:tcPr>
          <w:p w14:paraId="7BB350A8" w14:textId="77777777" w:rsidR="00137011" w:rsidRPr="00137011" w:rsidRDefault="00137011" w:rsidP="00137011">
            <w:pPr>
              <w:rPr>
                <w:rFonts w:eastAsiaTheme="minorEastAsia"/>
                <w:b/>
                <w:bCs/>
                <w:iCs/>
              </w:rPr>
            </w:pPr>
            <w:r w:rsidRPr="00137011">
              <w:rPr>
                <w:rFonts w:eastAsiaTheme="minorEastAsia"/>
                <w:b/>
                <w:bCs/>
                <w:iCs/>
              </w:rPr>
              <w:t>F</w:t>
            </w:r>
          </w:p>
        </w:tc>
        <w:tc>
          <w:tcPr>
            <w:tcW w:w="0" w:type="auto"/>
            <w:gridSpan w:val="2"/>
            <w:tcBorders>
              <w:top w:val="nil"/>
              <w:left w:val="nil"/>
              <w:bottom w:val="single" w:sz="6" w:space="0" w:color="000000"/>
              <w:right w:val="nil"/>
            </w:tcBorders>
            <w:vAlign w:val="center"/>
            <w:hideMark/>
          </w:tcPr>
          <w:p w14:paraId="292A2CE7" w14:textId="77777777" w:rsidR="00137011" w:rsidRPr="00137011" w:rsidRDefault="00137011" w:rsidP="00137011">
            <w:pPr>
              <w:rPr>
                <w:rFonts w:eastAsiaTheme="minorEastAsia"/>
                <w:b/>
                <w:bCs/>
                <w:iCs/>
              </w:rPr>
            </w:pPr>
            <w:r w:rsidRPr="00137011">
              <w:rPr>
                <w:rFonts w:eastAsiaTheme="minorEastAsia"/>
                <w:b/>
                <w:bCs/>
                <w:iCs/>
              </w:rPr>
              <w:t>p</w:t>
            </w:r>
          </w:p>
        </w:tc>
      </w:tr>
      <w:tr w:rsidR="00137011" w:rsidRPr="00137011" w14:paraId="2513290D" w14:textId="77777777" w:rsidTr="00137011">
        <w:tc>
          <w:tcPr>
            <w:tcW w:w="0" w:type="auto"/>
            <w:tcBorders>
              <w:top w:val="nil"/>
              <w:left w:val="nil"/>
              <w:bottom w:val="nil"/>
              <w:right w:val="nil"/>
            </w:tcBorders>
            <w:vAlign w:val="center"/>
            <w:hideMark/>
          </w:tcPr>
          <w:p w14:paraId="4B04A0B0" w14:textId="77777777" w:rsidR="00137011" w:rsidRPr="00137011" w:rsidRDefault="00137011" w:rsidP="00137011">
            <w:pPr>
              <w:rPr>
                <w:rFonts w:eastAsiaTheme="minorEastAsia"/>
                <w:iCs/>
              </w:rPr>
            </w:pPr>
            <w:r w:rsidRPr="00137011">
              <w:rPr>
                <w:rFonts w:eastAsiaTheme="minorEastAsia"/>
                <w:iCs/>
              </w:rPr>
              <w:t>H₁</w:t>
            </w:r>
          </w:p>
        </w:tc>
        <w:tc>
          <w:tcPr>
            <w:tcW w:w="0" w:type="auto"/>
            <w:tcBorders>
              <w:top w:val="nil"/>
              <w:left w:val="nil"/>
              <w:bottom w:val="nil"/>
              <w:right w:val="nil"/>
            </w:tcBorders>
            <w:vAlign w:val="center"/>
            <w:hideMark/>
          </w:tcPr>
          <w:p w14:paraId="0B956B77"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7E485A71" w14:textId="77777777" w:rsidR="00137011" w:rsidRPr="00137011" w:rsidRDefault="00137011" w:rsidP="00137011">
            <w:pPr>
              <w:rPr>
                <w:rFonts w:eastAsiaTheme="minorEastAsia"/>
                <w:iCs/>
              </w:rPr>
            </w:pPr>
            <w:r w:rsidRPr="00137011">
              <w:rPr>
                <w:rFonts w:eastAsiaTheme="minorEastAsia"/>
                <w:iCs/>
              </w:rPr>
              <w:t>Regression</w:t>
            </w:r>
          </w:p>
        </w:tc>
        <w:tc>
          <w:tcPr>
            <w:tcW w:w="0" w:type="auto"/>
            <w:tcBorders>
              <w:top w:val="nil"/>
              <w:left w:val="nil"/>
              <w:bottom w:val="nil"/>
              <w:right w:val="nil"/>
            </w:tcBorders>
            <w:vAlign w:val="center"/>
            <w:hideMark/>
          </w:tcPr>
          <w:p w14:paraId="38C29351"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1B9A646B" w14:textId="77777777" w:rsidR="00137011" w:rsidRPr="00137011" w:rsidRDefault="00137011" w:rsidP="00137011">
            <w:pPr>
              <w:rPr>
                <w:rFonts w:eastAsiaTheme="minorEastAsia"/>
                <w:iCs/>
              </w:rPr>
            </w:pPr>
            <w:r w:rsidRPr="00137011">
              <w:rPr>
                <w:rFonts w:eastAsiaTheme="minorEastAsia"/>
                <w:iCs/>
              </w:rPr>
              <w:t>9.433×10</w:t>
            </w:r>
            <w:r w:rsidRPr="00137011">
              <w:rPr>
                <w:rFonts w:eastAsiaTheme="minorEastAsia"/>
                <w:iCs/>
                <w:vertAlign w:val="superscript"/>
              </w:rPr>
              <w:t>+8</w:t>
            </w:r>
            <w:r w:rsidRPr="00137011">
              <w:rPr>
                <w:rFonts w:eastAsiaTheme="minorEastAsia"/>
                <w:iCs/>
              </w:rPr>
              <w:t xml:space="preserve"> </w:t>
            </w:r>
          </w:p>
        </w:tc>
        <w:tc>
          <w:tcPr>
            <w:tcW w:w="0" w:type="auto"/>
            <w:tcBorders>
              <w:top w:val="nil"/>
              <w:left w:val="nil"/>
              <w:bottom w:val="nil"/>
              <w:right w:val="nil"/>
            </w:tcBorders>
            <w:vAlign w:val="center"/>
            <w:hideMark/>
          </w:tcPr>
          <w:p w14:paraId="0D0B161F"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7D5C4E0B" w14:textId="77777777" w:rsidR="00137011" w:rsidRPr="00137011" w:rsidRDefault="00137011" w:rsidP="00137011">
            <w:pPr>
              <w:rPr>
                <w:rFonts w:eastAsiaTheme="minorEastAsia"/>
                <w:iCs/>
              </w:rPr>
            </w:pPr>
            <w:r w:rsidRPr="00137011">
              <w:rPr>
                <w:rFonts w:eastAsiaTheme="minorEastAsia"/>
                <w:iCs/>
              </w:rPr>
              <w:t>1</w:t>
            </w:r>
          </w:p>
        </w:tc>
        <w:tc>
          <w:tcPr>
            <w:tcW w:w="0" w:type="auto"/>
            <w:tcBorders>
              <w:top w:val="nil"/>
              <w:left w:val="nil"/>
              <w:bottom w:val="nil"/>
              <w:right w:val="nil"/>
            </w:tcBorders>
            <w:vAlign w:val="center"/>
            <w:hideMark/>
          </w:tcPr>
          <w:p w14:paraId="592AF155"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5F79351A" w14:textId="77777777" w:rsidR="00137011" w:rsidRPr="00137011" w:rsidRDefault="00137011" w:rsidP="00137011">
            <w:pPr>
              <w:rPr>
                <w:rFonts w:eastAsiaTheme="minorEastAsia"/>
                <w:iCs/>
              </w:rPr>
            </w:pPr>
            <w:r w:rsidRPr="00137011">
              <w:rPr>
                <w:rFonts w:eastAsiaTheme="minorEastAsia"/>
                <w:iCs/>
              </w:rPr>
              <w:t>9.433×10</w:t>
            </w:r>
            <w:r w:rsidRPr="00137011">
              <w:rPr>
                <w:rFonts w:eastAsiaTheme="minorEastAsia"/>
                <w:iCs/>
                <w:vertAlign w:val="superscript"/>
              </w:rPr>
              <w:t>+8</w:t>
            </w:r>
            <w:r w:rsidRPr="00137011">
              <w:rPr>
                <w:rFonts w:eastAsiaTheme="minorEastAsia"/>
                <w:iCs/>
              </w:rPr>
              <w:t xml:space="preserve"> </w:t>
            </w:r>
          </w:p>
        </w:tc>
        <w:tc>
          <w:tcPr>
            <w:tcW w:w="0" w:type="auto"/>
            <w:tcBorders>
              <w:top w:val="nil"/>
              <w:left w:val="nil"/>
              <w:bottom w:val="nil"/>
              <w:right w:val="nil"/>
            </w:tcBorders>
            <w:vAlign w:val="center"/>
            <w:hideMark/>
          </w:tcPr>
          <w:p w14:paraId="47F6FD83"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696866F9" w14:textId="77777777" w:rsidR="00137011" w:rsidRPr="00137011" w:rsidRDefault="00137011" w:rsidP="00137011">
            <w:pPr>
              <w:rPr>
                <w:rFonts w:eastAsiaTheme="minorEastAsia"/>
                <w:iCs/>
              </w:rPr>
            </w:pPr>
            <w:r w:rsidRPr="00137011">
              <w:rPr>
                <w:rFonts w:eastAsiaTheme="minorEastAsia"/>
                <w:iCs/>
              </w:rPr>
              <w:t>29.576</w:t>
            </w:r>
          </w:p>
        </w:tc>
        <w:tc>
          <w:tcPr>
            <w:tcW w:w="0" w:type="auto"/>
            <w:tcBorders>
              <w:top w:val="nil"/>
              <w:left w:val="nil"/>
              <w:bottom w:val="nil"/>
              <w:right w:val="nil"/>
            </w:tcBorders>
            <w:vAlign w:val="center"/>
            <w:hideMark/>
          </w:tcPr>
          <w:p w14:paraId="65435D3C"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645CAD86" w14:textId="77777777" w:rsidR="00137011" w:rsidRPr="00137011" w:rsidRDefault="00137011" w:rsidP="00137011">
            <w:pPr>
              <w:rPr>
                <w:rFonts w:eastAsiaTheme="minorEastAsia"/>
                <w:iCs/>
              </w:rPr>
            </w:pPr>
            <w:r w:rsidRPr="00137011">
              <w:rPr>
                <w:rFonts w:eastAsiaTheme="minorEastAsia"/>
                <w:iCs/>
              </w:rPr>
              <w:t>&lt; .001</w:t>
            </w:r>
          </w:p>
        </w:tc>
        <w:tc>
          <w:tcPr>
            <w:tcW w:w="0" w:type="auto"/>
            <w:tcBorders>
              <w:top w:val="nil"/>
              <w:left w:val="nil"/>
              <w:bottom w:val="nil"/>
              <w:right w:val="nil"/>
            </w:tcBorders>
            <w:vAlign w:val="center"/>
            <w:hideMark/>
          </w:tcPr>
          <w:p w14:paraId="5279C8A4" w14:textId="77777777" w:rsidR="00137011" w:rsidRPr="00137011" w:rsidRDefault="00137011" w:rsidP="00137011">
            <w:pPr>
              <w:rPr>
                <w:rFonts w:eastAsiaTheme="minorEastAsia"/>
                <w:iCs/>
              </w:rPr>
            </w:pPr>
          </w:p>
        </w:tc>
      </w:tr>
      <w:tr w:rsidR="00137011" w:rsidRPr="00137011" w14:paraId="08AF2EC7" w14:textId="77777777" w:rsidTr="00137011">
        <w:tc>
          <w:tcPr>
            <w:tcW w:w="0" w:type="auto"/>
            <w:tcBorders>
              <w:top w:val="nil"/>
              <w:left w:val="nil"/>
              <w:bottom w:val="nil"/>
              <w:right w:val="nil"/>
            </w:tcBorders>
            <w:vAlign w:val="center"/>
            <w:hideMark/>
          </w:tcPr>
          <w:p w14:paraId="6B1A99A8" w14:textId="77777777" w:rsidR="00137011" w:rsidRPr="00137011" w:rsidRDefault="00137011" w:rsidP="00137011">
            <w:pPr>
              <w:rPr>
                <w:rFonts w:eastAsiaTheme="minorEastAsia"/>
                <w:iCs/>
              </w:rPr>
            </w:pPr>
            <w:r w:rsidRPr="00137011">
              <w:rPr>
                <w:rFonts w:eastAsiaTheme="minorEastAsia"/>
                <w:iCs/>
              </w:rPr>
              <w:lastRenderedPageBreak/>
              <w:t> </w:t>
            </w:r>
          </w:p>
        </w:tc>
        <w:tc>
          <w:tcPr>
            <w:tcW w:w="0" w:type="auto"/>
            <w:tcBorders>
              <w:top w:val="nil"/>
              <w:left w:val="nil"/>
              <w:bottom w:val="nil"/>
              <w:right w:val="nil"/>
            </w:tcBorders>
            <w:vAlign w:val="center"/>
            <w:hideMark/>
          </w:tcPr>
          <w:p w14:paraId="7685BC3C"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039353E5" w14:textId="77777777" w:rsidR="00137011" w:rsidRPr="00137011" w:rsidRDefault="00137011" w:rsidP="00137011">
            <w:pPr>
              <w:rPr>
                <w:rFonts w:eastAsiaTheme="minorEastAsia"/>
                <w:iCs/>
              </w:rPr>
            </w:pPr>
            <w:r w:rsidRPr="00137011">
              <w:rPr>
                <w:rFonts w:eastAsiaTheme="minorEastAsia"/>
                <w:iCs/>
              </w:rPr>
              <w:t>Residual</w:t>
            </w:r>
          </w:p>
        </w:tc>
        <w:tc>
          <w:tcPr>
            <w:tcW w:w="0" w:type="auto"/>
            <w:tcBorders>
              <w:top w:val="nil"/>
              <w:left w:val="nil"/>
              <w:bottom w:val="nil"/>
              <w:right w:val="nil"/>
            </w:tcBorders>
            <w:vAlign w:val="center"/>
            <w:hideMark/>
          </w:tcPr>
          <w:p w14:paraId="460622AD"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746D204F" w14:textId="77777777" w:rsidR="00137011" w:rsidRPr="00137011" w:rsidRDefault="00137011" w:rsidP="00137011">
            <w:pPr>
              <w:rPr>
                <w:rFonts w:eastAsiaTheme="minorEastAsia"/>
                <w:iCs/>
              </w:rPr>
            </w:pPr>
            <w:r w:rsidRPr="00137011">
              <w:rPr>
                <w:rFonts w:eastAsiaTheme="minorEastAsia"/>
                <w:iCs/>
              </w:rPr>
              <w:t>5.581×10</w:t>
            </w:r>
            <w:r w:rsidRPr="00137011">
              <w:rPr>
                <w:rFonts w:eastAsiaTheme="minorEastAsia"/>
                <w:iCs/>
                <w:vertAlign w:val="superscript"/>
              </w:rPr>
              <w:t>+9</w:t>
            </w:r>
            <w:r w:rsidRPr="00137011">
              <w:rPr>
                <w:rFonts w:eastAsiaTheme="minorEastAsia"/>
                <w:iCs/>
              </w:rPr>
              <w:t xml:space="preserve"> </w:t>
            </w:r>
          </w:p>
        </w:tc>
        <w:tc>
          <w:tcPr>
            <w:tcW w:w="0" w:type="auto"/>
            <w:tcBorders>
              <w:top w:val="nil"/>
              <w:left w:val="nil"/>
              <w:bottom w:val="nil"/>
              <w:right w:val="nil"/>
            </w:tcBorders>
            <w:vAlign w:val="center"/>
            <w:hideMark/>
          </w:tcPr>
          <w:p w14:paraId="197D7242"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7C9515AE" w14:textId="77777777" w:rsidR="00137011" w:rsidRPr="00137011" w:rsidRDefault="00137011" w:rsidP="00137011">
            <w:pPr>
              <w:rPr>
                <w:rFonts w:eastAsiaTheme="minorEastAsia"/>
                <w:iCs/>
              </w:rPr>
            </w:pPr>
            <w:r w:rsidRPr="00137011">
              <w:rPr>
                <w:rFonts w:eastAsiaTheme="minorEastAsia"/>
                <w:iCs/>
              </w:rPr>
              <w:t>175</w:t>
            </w:r>
          </w:p>
        </w:tc>
        <w:tc>
          <w:tcPr>
            <w:tcW w:w="0" w:type="auto"/>
            <w:tcBorders>
              <w:top w:val="nil"/>
              <w:left w:val="nil"/>
              <w:bottom w:val="nil"/>
              <w:right w:val="nil"/>
            </w:tcBorders>
            <w:vAlign w:val="center"/>
            <w:hideMark/>
          </w:tcPr>
          <w:p w14:paraId="7E6DADE4"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50B5036E" w14:textId="77777777" w:rsidR="00137011" w:rsidRPr="00137011" w:rsidRDefault="00137011" w:rsidP="00137011">
            <w:pPr>
              <w:rPr>
                <w:rFonts w:eastAsiaTheme="minorEastAsia"/>
                <w:iCs/>
              </w:rPr>
            </w:pPr>
            <w:r w:rsidRPr="00137011">
              <w:rPr>
                <w:rFonts w:eastAsiaTheme="minorEastAsia"/>
                <w:iCs/>
              </w:rPr>
              <w:t>3.189×10</w:t>
            </w:r>
            <w:r w:rsidRPr="00137011">
              <w:rPr>
                <w:rFonts w:eastAsiaTheme="minorEastAsia"/>
                <w:iCs/>
                <w:vertAlign w:val="superscript"/>
              </w:rPr>
              <w:t>+7</w:t>
            </w:r>
            <w:r w:rsidRPr="00137011">
              <w:rPr>
                <w:rFonts w:eastAsiaTheme="minorEastAsia"/>
                <w:iCs/>
              </w:rPr>
              <w:t xml:space="preserve"> </w:t>
            </w:r>
          </w:p>
        </w:tc>
        <w:tc>
          <w:tcPr>
            <w:tcW w:w="0" w:type="auto"/>
            <w:tcBorders>
              <w:top w:val="nil"/>
              <w:left w:val="nil"/>
              <w:bottom w:val="nil"/>
              <w:right w:val="nil"/>
            </w:tcBorders>
            <w:vAlign w:val="center"/>
            <w:hideMark/>
          </w:tcPr>
          <w:p w14:paraId="4B5179B0"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0FB62FE7"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5B587806"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6C01667A" w14:textId="77777777" w:rsidR="00137011" w:rsidRPr="00137011" w:rsidRDefault="00137011" w:rsidP="00137011">
            <w:pPr>
              <w:rPr>
                <w:rFonts w:eastAsiaTheme="minorEastAsia"/>
                <w:iCs/>
              </w:rPr>
            </w:pPr>
            <w:r w:rsidRPr="00137011">
              <w:rPr>
                <w:rFonts w:eastAsiaTheme="minorEastAsia"/>
                <w:iCs/>
              </w:rPr>
              <w:t> </w:t>
            </w:r>
          </w:p>
        </w:tc>
        <w:tc>
          <w:tcPr>
            <w:tcW w:w="0" w:type="auto"/>
            <w:tcBorders>
              <w:top w:val="nil"/>
              <w:left w:val="nil"/>
              <w:bottom w:val="nil"/>
              <w:right w:val="nil"/>
            </w:tcBorders>
            <w:vAlign w:val="center"/>
            <w:hideMark/>
          </w:tcPr>
          <w:p w14:paraId="0CC55088" w14:textId="77777777" w:rsidR="00137011" w:rsidRPr="00137011" w:rsidRDefault="00137011" w:rsidP="00137011">
            <w:pPr>
              <w:rPr>
                <w:rFonts w:eastAsiaTheme="minorEastAsia"/>
                <w:iCs/>
              </w:rPr>
            </w:pPr>
          </w:p>
        </w:tc>
      </w:tr>
      <w:tr w:rsidR="00137011" w:rsidRPr="00137011" w14:paraId="5B4DCE74" w14:textId="77777777" w:rsidTr="00137011">
        <w:tc>
          <w:tcPr>
            <w:tcW w:w="0" w:type="auto"/>
            <w:tcBorders>
              <w:top w:val="nil"/>
              <w:left w:val="nil"/>
              <w:bottom w:val="nil"/>
              <w:right w:val="nil"/>
            </w:tcBorders>
            <w:vAlign w:val="center"/>
            <w:hideMark/>
          </w:tcPr>
          <w:p w14:paraId="43A232B4" w14:textId="77777777" w:rsidR="00137011" w:rsidRPr="00137011" w:rsidRDefault="00137011" w:rsidP="00137011">
            <w:pPr>
              <w:rPr>
                <w:rFonts w:eastAsiaTheme="minorEastAsia"/>
                <w:iCs/>
              </w:rPr>
            </w:pPr>
            <w:r w:rsidRPr="00137011">
              <w:rPr>
                <w:rFonts w:eastAsiaTheme="minorEastAsia"/>
                <w:iCs/>
              </w:rPr>
              <w:t> </w:t>
            </w:r>
          </w:p>
        </w:tc>
        <w:tc>
          <w:tcPr>
            <w:tcW w:w="0" w:type="auto"/>
            <w:tcBorders>
              <w:top w:val="nil"/>
              <w:left w:val="nil"/>
              <w:bottom w:val="nil"/>
              <w:right w:val="nil"/>
            </w:tcBorders>
            <w:vAlign w:val="center"/>
            <w:hideMark/>
          </w:tcPr>
          <w:p w14:paraId="407FF5E3"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0808DEC8" w14:textId="77777777" w:rsidR="00137011" w:rsidRPr="00137011" w:rsidRDefault="00137011" w:rsidP="00137011">
            <w:pPr>
              <w:rPr>
                <w:rFonts w:eastAsiaTheme="minorEastAsia"/>
                <w:iCs/>
              </w:rPr>
            </w:pPr>
            <w:r w:rsidRPr="00137011">
              <w:rPr>
                <w:rFonts w:eastAsiaTheme="minorEastAsia"/>
                <w:iCs/>
              </w:rPr>
              <w:t>Total</w:t>
            </w:r>
          </w:p>
        </w:tc>
        <w:tc>
          <w:tcPr>
            <w:tcW w:w="0" w:type="auto"/>
            <w:tcBorders>
              <w:top w:val="nil"/>
              <w:left w:val="nil"/>
              <w:bottom w:val="nil"/>
              <w:right w:val="nil"/>
            </w:tcBorders>
            <w:vAlign w:val="center"/>
            <w:hideMark/>
          </w:tcPr>
          <w:p w14:paraId="575765E9"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4EED91E1" w14:textId="77777777" w:rsidR="00137011" w:rsidRPr="00137011" w:rsidRDefault="00137011" w:rsidP="00137011">
            <w:pPr>
              <w:rPr>
                <w:rFonts w:eastAsiaTheme="minorEastAsia"/>
                <w:iCs/>
              </w:rPr>
            </w:pPr>
            <w:r w:rsidRPr="00137011">
              <w:rPr>
                <w:rFonts w:eastAsiaTheme="minorEastAsia"/>
                <w:iCs/>
              </w:rPr>
              <w:t>6.525×10</w:t>
            </w:r>
            <w:r w:rsidRPr="00137011">
              <w:rPr>
                <w:rFonts w:eastAsiaTheme="minorEastAsia"/>
                <w:iCs/>
                <w:vertAlign w:val="superscript"/>
              </w:rPr>
              <w:t>+9</w:t>
            </w:r>
            <w:r w:rsidRPr="00137011">
              <w:rPr>
                <w:rFonts w:eastAsiaTheme="minorEastAsia"/>
                <w:iCs/>
              </w:rPr>
              <w:t xml:space="preserve"> </w:t>
            </w:r>
          </w:p>
        </w:tc>
        <w:tc>
          <w:tcPr>
            <w:tcW w:w="0" w:type="auto"/>
            <w:tcBorders>
              <w:top w:val="nil"/>
              <w:left w:val="nil"/>
              <w:bottom w:val="nil"/>
              <w:right w:val="nil"/>
            </w:tcBorders>
            <w:vAlign w:val="center"/>
            <w:hideMark/>
          </w:tcPr>
          <w:p w14:paraId="0B0256B5"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73C51BCB" w14:textId="77777777" w:rsidR="00137011" w:rsidRPr="00137011" w:rsidRDefault="00137011" w:rsidP="00137011">
            <w:pPr>
              <w:rPr>
                <w:rFonts w:eastAsiaTheme="minorEastAsia"/>
                <w:iCs/>
              </w:rPr>
            </w:pPr>
            <w:r w:rsidRPr="00137011">
              <w:rPr>
                <w:rFonts w:eastAsiaTheme="minorEastAsia"/>
                <w:iCs/>
              </w:rPr>
              <w:t>176</w:t>
            </w:r>
          </w:p>
        </w:tc>
        <w:tc>
          <w:tcPr>
            <w:tcW w:w="0" w:type="auto"/>
            <w:tcBorders>
              <w:top w:val="nil"/>
              <w:left w:val="nil"/>
              <w:bottom w:val="nil"/>
              <w:right w:val="nil"/>
            </w:tcBorders>
            <w:vAlign w:val="center"/>
            <w:hideMark/>
          </w:tcPr>
          <w:p w14:paraId="6BC823DE"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7814F5DA"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5728B649"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4FE605BB"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4676B066" w14:textId="77777777" w:rsidR="00137011" w:rsidRPr="00137011" w:rsidRDefault="00137011" w:rsidP="00137011">
            <w:pPr>
              <w:rPr>
                <w:rFonts w:eastAsiaTheme="minorEastAsia"/>
                <w:iCs/>
              </w:rPr>
            </w:pPr>
          </w:p>
        </w:tc>
        <w:tc>
          <w:tcPr>
            <w:tcW w:w="0" w:type="auto"/>
            <w:tcBorders>
              <w:top w:val="nil"/>
              <w:left w:val="nil"/>
              <w:bottom w:val="nil"/>
              <w:right w:val="nil"/>
            </w:tcBorders>
            <w:vAlign w:val="center"/>
            <w:hideMark/>
          </w:tcPr>
          <w:p w14:paraId="525A0E3F" w14:textId="77777777" w:rsidR="00137011" w:rsidRPr="00137011" w:rsidRDefault="00137011" w:rsidP="00137011">
            <w:pPr>
              <w:rPr>
                <w:rFonts w:eastAsiaTheme="minorEastAsia"/>
                <w:iCs/>
              </w:rPr>
            </w:pPr>
            <w:r w:rsidRPr="00137011">
              <w:rPr>
                <w:rFonts w:eastAsiaTheme="minorEastAsia"/>
                <w:iCs/>
              </w:rPr>
              <w:t> </w:t>
            </w:r>
          </w:p>
        </w:tc>
        <w:tc>
          <w:tcPr>
            <w:tcW w:w="0" w:type="auto"/>
            <w:tcBorders>
              <w:top w:val="nil"/>
              <w:left w:val="nil"/>
              <w:bottom w:val="nil"/>
              <w:right w:val="nil"/>
            </w:tcBorders>
            <w:vAlign w:val="center"/>
            <w:hideMark/>
          </w:tcPr>
          <w:p w14:paraId="63E174E1" w14:textId="77777777" w:rsidR="00137011" w:rsidRPr="00137011" w:rsidRDefault="00137011" w:rsidP="00137011">
            <w:pPr>
              <w:rPr>
                <w:rFonts w:eastAsiaTheme="minorEastAsia"/>
                <w:iCs/>
              </w:rPr>
            </w:pPr>
          </w:p>
        </w:tc>
      </w:tr>
      <w:tr w:rsidR="00137011" w:rsidRPr="00137011" w14:paraId="45A3B5C7" w14:textId="77777777" w:rsidTr="00137011">
        <w:tc>
          <w:tcPr>
            <w:tcW w:w="0" w:type="auto"/>
            <w:gridSpan w:val="14"/>
            <w:tcBorders>
              <w:top w:val="nil"/>
              <w:left w:val="nil"/>
              <w:bottom w:val="single" w:sz="12" w:space="0" w:color="000000"/>
              <w:right w:val="nil"/>
            </w:tcBorders>
            <w:vAlign w:val="center"/>
            <w:hideMark/>
          </w:tcPr>
          <w:p w14:paraId="52F61580" w14:textId="77777777" w:rsidR="00137011" w:rsidRPr="00137011" w:rsidRDefault="00137011" w:rsidP="00137011">
            <w:pPr>
              <w:rPr>
                <w:rFonts w:eastAsiaTheme="minorEastAsia"/>
                <w:iCs/>
              </w:rPr>
            </w:pPr>
          </w:p>
        </w:tc>
      </w:tr>
      <w:tr w:rsidR="00137011" w:rsidRPr="00137011" w14:paraId="63EB6708" w14:textId="77777777" w:rsidTr="00137011">
        <w:tc>
          <w:tcPr>
            <w:tcW w:w="0" w:type="auto"/>
            <w:gridSpan w:val="14"/>
            <w:tcBorders>
              <w:top w:val="nil"/>
              <w:left w:val="nil"/>
              <w:bottom w:val="nil"/>
              <w:right w:val="nil"/>
            </w:tcBorders>
            <w:vAlign w:val="center"/>
            <w:hideMark/>
          </w:tcPr>
          <w:p w14:paraId="34816ACF" w14:textId="77777777" w:rsidR="00137011" w:rsidRPr="00137011" w:rsidRDefault="00137011" w:rsidP="00137011">
            <w:pPr>
              <w:rPr>
                <w:rFonts w:eastAsiaTheme="minorEastAsia"/>
                <w:iCs/>
              </w:rPr>
            </w:pPr>
            <w:r w:rsidRPr="00137011">
              <w:rPr>
                <w:rFonts w:eastAsiaTheme="minorEastAsia"/>
                <w:i/>
                <w:iCs/>
              </w:rPr>
              <w:t>Note.</w:t>
            </w:r>
            <w:r w:rsidRPr="00137011">
              <w:rPr>
                <w:rFonts w:eastAsiaTheme="minorEastAsia"/>
                <w:iCs/>
              </w:rPr>
              <w:t xml:space="preserve">  The intercept model is omitted, as no meaningful information can be shown.</w:t>
            </w:r>
          </w:p>
        </w:tc>
      </w:tr>
    </w:tbl>
    <w:p w14:paraId="3084BA30" w14:textId="436C06BD" w:rsidR="00137011" w:rsidRDefault="00A90D99" w:rsidP="00976F58">
      <w:pPr>
        <w:jc w:val="both"/>
        <w:rPr>
          <w:rFonts w:eastAsiaTheme="minorEastAsia"/>
          <w:iCs/>
          <w:lang w:val="el-GR"/>
        </w:rPr>
      </w:pPr>
      <w:r>
        <w:rPr>
          <w:rFonts w:eastAsiaTheme="minorEastAsia"/>
          <w:iCs/>
          <w:lang w:val="el-GR"/>
        </w:rPr>
        <w:t xml:space="preserve">Σύμφωνα με </w:t>
      </w:r>
      <w:r>
        <w:rPr>
          <w:rFonts w:eastAsiaTheme="minorEastAsia"/>
          <w:iCs/>
          <w:lang w:val="el-GR"/>
        </w:rPr>
        <w:fldChar w:fldCharType="begin"/>
      </w:r>
      <w:r>
        <w:rPr>
          <w:rFonts w:eastAsiaTheme="minorEastAsia"/>
          <w:iCs/>
          <w:lang w:val="el-GR"/>
        </w:rPr>
        <w:instrText xml:space="preserve"> REF _Ref138604747 \h </w:instrText>
      </w:r>
      <w:r>
        <w:rPr>
          <w:rFonts w:eastAsiaTheme="minorEastAsia"/>
          <w:iCs/>
          <w:lang w:val="el-GR"/>
        </w:rPr>
      </w:r>
      <w:r w:rsidR="00976F58">
        <w:rPr>
          <w:rFonts w:eastAsiaTheme="minorEastAsia"/>
          <w:iCs/>
          <w:lang w:val="el-GR"/>
        </w:rPr>
        <w:instrText xml:space="preserve"> \* MERGEFORMAT </w:instrText>
      </w:r>
      <w:r>
        <w:rPr>
          <w:rFonts w:eastAsiaTheme="minorEastAsia"/>
          <w:iCs/>
          <w:lang w:val="el-GR"/>
        </w:rPr>
        <w:fldChar w:fldCharType="separate"/>
      </w:r>
      <w:r w:rsidR="00E90D54">
        <w:t>Table</w:t>
      </w:r>
      <w:r w:rsidR="00E90D54" w:rsidRPr="00E90D54">
        <w:rPr>
          <w:lang w:val="el-GR"/>
        </w:rPr>
        <w:t xml:space="preserve"> </w:t>
      </w:r>
      <w:r w:rsidR="00E90D54" w:rsidRPr="00E90D54">
        <w:rPr>
          <w:noProof/>
          <w:lang w:val="el-GR"/>
        </w:rPr>
        <w:t>6</w:t>
      </w:r>
      <w:r>
        <w:rPr>
          <w:rFonts w:eastAsiaTheme="minorEastAsia"/>
          <w:iCs/>
          <w:lang w:val="el-GR"/>
        </w:rPr>
        <w:fldChar w:fldCharType="end"/>
      </w:r>
      <w:r>
        <w:rPr>
          <w:rFonts w:eastAsiaTheme="minorEastAsia"/>
          <w:iCs/>
          <w:lang w:val="el-GR"/>
        </w:rPr>
        <w:t xml:space="preserve"> το Η0 έχει ως σταθερά να ισούται με 3529.463 με κανονικό σφάλμα 457.651, το στατιστικό </w:t>
      </w:r>
      <w:r>
        <w:rPr>
          <w:rFonts w:eastAsiaTheme="minorEastAsia"/>
          <w:iCs/>
          <w:lang w:val="en-GB"/>
        </w:rPr>
        <w:t>t</w:t>
      </w:r>
      <w:r w:rsidRPr="00A90D99">
        <w:rPr>
          <w:rFonts w:eastAsiaTheme="minorEastAsia"/>
          <w:iCs/>
          <w:lang w:val="el-GR"/>
        </w:rPr>
        <w:t xml:space="preserve"> </w:t>
      </w:r>
      <w:r>
        <w:rPr>
          <w:rFonts w:eastAsiaTheme="minorEastAsia"/>
          <w:iCs/>
          <w:lang w:val="en-GB"/>
        </w:rPr>
        <w:t>test</w:t>
      </w:r>
      <w:r w:rsidRPr="00A90D99">
        <w:rPr>
          <w:rFonts w:eastAsiaTheme="minorEastAsia"/>
          <w:iCs/>
          <w:lang w:val="el-GR"/>
        </w:rPr>
        <w:t xml:space="preserve"> </w:t>
      </w:r>
      <w:r>
        <w:rPr>
          <w:rFonts w:eastAsiaTheme="minorEastAsia"/>
          <w:iCs/>
          <w:lang w:val="el-GR"/>
        </w:rPr>
        <w:t xml:space="preserve">ισούται με 7.712 και η </w:t>
      </w:r>
      <w:r>
        <w:rPr>
          <w:rFonts w:eastAsiaTheme="minorEastAsia"/>
          <w:iCs/>
          <w:lang w:val="en-GB"/>
        </w:rPr>
        <w:t>p</w:t>
      </w:r>
      <w:r w:rsidRPr="00A90D99">
        <w:rPr>
          <w:rFonts w:eastAsiaTheme="minorEastAsia"/>
          <w:iCs/>
          <w:lang w:val="el-GR"/>
        </w:rPr>
        <w:t>-</w:t>
      </w:r>
      <w:r>
        <w:rPr>
          <w:rFonts w:eastAsiaTheme="minorEastAsia"/>
          <w:iCs/>
          <w:lang w:val="en-GB"/>
        </w:rPr>
        <w:t>value</w:t>
      </w:r>
      <w:r w:rsidRPr="00A90D99">
        <w:rPr>
          <w:rFonts w:eastAsiaTheme="minorEastAsia"/>
          <w:iCs/>
          <w:lang w:val="el-GR"/>
        </w:rPr>
        <w:t xml:space="preserve"> </w:t>
      </w:r>
      <w:r>
        <w:rPr>
          <w:rFonts w:eastAsiaTheme="minorEastAsia"/>
          <w:iCs/>
          <w:lang w:val="el-GR"/>
        </w:rPr>
        <w:t xml:space="preserve">ισούται να είναι μικρότερη του 0.05 σεένα διάστημα εμπιστοσύνης 95%. </w:t>
      </w:r>
      <w:r w:rsidR="0041661A">
        <w:rPr>
          <w:rFonts w:eastAsiaTheme="minorEastAsia"/>
          <w:iCs/>
          <w:lang w:val="el-GR"/>
        </w:rPr>
        <w:t xml:space="preserve">Το μοντέλο Η1 έχει ως σταθερά 118.031 και για συντελεστή έχει το </w:t>
      </w:r>
      <w:r w:rsidR="005A4657">
        <w:rPr>
          <w:rFonts w:eastAsiaTheme="minorEastAsia"/>
          <w:iCs/>
          <w:lang w:val="el-GR"/>
        </w:rPr>
        <w:t>118.031</w:t>
      </w:r>
      <w:r w:rsidR="0041661A">
        <w:rPr>
          <w:rFonts w:eastAsiaTheme="minorEastAsia"/>
          <w:iCs/>
          <w:lang w:val="el-GR"/>
        </w:rPr>
        <w:t xml:space="preserve"> με σφάλμα </w:t>
      </w:r>
      <w:r w:rsidR="005A4657">
        <w:rPr>
          <w:rFonts w:eastAsiaTheme="minorEastAsia"/>
          <w:iCs/>
          <w:lang w:val="el-GR"/>
        </w:rPr>
        <w:t>757.420</w:t>
      </w:r>
      <w:r w:rsidR="0041661A">
        <w:rPr>
          <w:rFonts w:eastAsiaTheme="minorEastAsia"/>
          <w:iCs/>
          <w:lang w:val="el-GR"/>
        </w:rPr>
        <w:t xml:space="preserve"> και το </w:t>
      </w:r>
      <w:r w:rsidR="0041661A">
        <w:rPr>
          <w:rFonts w:eastAsiaTheme="minorEastAsia"/>
          <w:iCs/>
          <w:lang w:val="en-GB"/>
        </w:rPr>
        <w:t>t</w:t>
      </w:r>
      <w:r w:rsidR="0041661A" w:rsidRPr="0041661A">
        <w:rPr>
          <w:rFonts w:eastAsiaTheme="minorEastAsia"/>
          <w:iCs/>
          <w:lang w:val="el-GR"/>
        </w:rPr>
        <w:t xml:space="preserve"> -</w:t>
      </w:r>
      <w:r w:rsidR="0041661A">
        <w:rPr>
          <w:rFonts w:eastAsiaTheme="minorEastAsia"/>
          <w:iCs/>
          <w:lang w:val="en-GB"/>
        </w:rPr>
        <w:t>test</w:t>
      </w:r>
      <w:r w:rsidR="0041661A" w:rsidRPr="0041661A">
        <w:rPr>
          <w:rFonts w:eastAsiaTheme="minorEastAsia"/>
          <w:iCs/>
          <w:lang w:val="el-GR"/>
        </w:rPr>
        <w:t xml:space="preserve"> </w:t>
      </w:r>
      <w:r w:rsidR="0041661A">
        <w:rPr>
          <w:rFonts w:eastAsiaTheme="minorEastAsia"/>
          <w:iCs/>
          <w:lang w:val="el-GR"/>
        </w:rPr>
        <w:t xml:space="preserve">ισούται με τη σταθερά ίσο με 0.156 και η </w:t>
      </w:r>
      <w:r w:rsidR="0041661A">
        <w:rPr>
          <w:rFonts w:eastAsiaTheme="minorEastAsia"/>
          <w:iCs/>
          <w:lang w:val="en-GB"/>
        </w:rPr>
        <w:t>p</w:t>
      </w:r>
      <w:r w:rsidR="0041661A" w:rsidRPr="0041661A">
        <w:rPr>
          <w:rFonts w:eastAsiaTheme="minorEastAsia"/>
          <w:iCs/>
          <w:lang w:val="el-GR"/>
        </w:rPr>
        <w:t>-</w:t>
      </w:r>
      <w:r w:rsidR="0041661A">
        <w:rPr>
          <w:rFonts w:eastAsiaTheme="minorEastAsia"/>
          <w:iCs/>
          <w:lang w:val="en-GB"/>
        </w:rPr>
        <w:t>value</w:t>
      </w:r>
      <w:r w:rsidR="0041661A" w:rsidRPr="0041661A">
        <w:rPr>
          <w:rFonts w:eastAsiaTheme="minorEastAsia"/>
          <w:iCs/>
          <w:lang w:val="el-GR"/>
        </w:rPr>
        <w:t xml:space="preserve"> </w:t>
      </w:r>
      <w:r w:rsidR="0041661A">
        <w:rPr>
          <w:rFonts w:eastAsiaTheme="minorEastAsia"/>
          <w:iCs/>
          <w:lang w:val="el-GR"/>
        </w:rPr>
        <w:t xml:space="preserve">ισούται με 0.876. Η μεταβλητή </w:t>
      </w:r>
      <w:r w:rsidR="0041661A">
        <w:rPr>
          <w:rFonts w:eastAsiaTheme="minorEastAsia"/>
          <w:iCs/>
          <w:lang w:val="en-GB"/>
        </w:rPr>
        <w:t>salary</w:t>
      </w:r>
      <w:r w:rsidR="0041661A" w:rsidRPr="0041661A">
        <w:rPr>
          <w:rFonts w:eastAsiaTheme="minorEastAsia"/>
          <w:iCs/>
          <w:lang w:val="el-GR"/>
        </w:rPr>
        <w:t xml:space="preserve"> </w:t>
      </w:r>
      <w:r w:rsidR="0041661A">
        <w:rPr>
          <w:rFonts w:eastAsiaTheme="minorEastAsia"/>
          <w:iCs/>
          <w:lang w:val="el-GR"/>
        </w:rPr>
        <w:t xml:space="preserve">έχει συντελεστή 3.940 με σφάλμα 0.724, </w:t>
      </w:r>
      <w:r w:rsidR="0041661A">
        <w:rPr>
          <w:rFonts w:eastAsiaTheme="minorEastAsia"/>
          <w:iCs/>
          <w:lang w:val="en-GB"/>
        </w:rPr>
        <w:t>t</w:t>
      </w:r>
      <w:r w:rsidR="0041661A" w:rsidRPr="0041661A">
        <w:rPr>
          <w:rFonts w:eastAsiaTheme="minorEastAsia"/>
          <w:iCs/>
          <w:lang w:val="el-GR"/>
        </w:rPr>
        <w:t>-</w:t>
      </w:r>
      <w:r w:rsidR="0041661A">
        <w:rPr>
          <w:rFonts w:eastAsiaTheme="minorEastAsia"/>
          <w:iCs/>
          <w:lang w:val="en-GB"/>
        </w:rPr>
        <w:t>test</w:t>
      </w:r>
      <w:r w:rsidR="0041661A" w:rsidRPr="0041661A">
        <w:rPr>
          <w:rFonts w:eastAsiaTheme="minorEastAsia"/>
          <w:iCs/>
          <w:lang w:val="el-GR"/>
        </w:rPr>
        <w:t xml:space="preserve"> </w:t>
      </w:r>
      <w:r w:rsidR="0041661A">
        <w:rPr>
          <w:rFonts w:eastAsiaTheme="minorEastAsia"/>
          <w:iCs/>
          <w:lang w:val="el-GR"/>
        </w:rPr>
        <w:t xml:space="preserve">να ισούται με 5.438 και η </w:t>
      </w:r>
      <w:r w:rsidR="0041661A">
        <w:rPr>
          <w:rFonts w:eastAsiaTheme="minorEastAsia"/>
          <w:iCs/>
          <w:lang w:val="en-GB"/>
        </w:rPr>
        <w:t>p</w:t>
      </w:r>
      <w:r w:rsidR="0041661A" w:rsidRPr="0041661A">
        <w:rPr>
          <w:rFonts w:eastAsiaTheme="minorEastAsia"/>
          <w:iCs/>
          <w:lang w:val="el-GR"/>
        </w:rPr>
        <w:t>-</w:t>
      </w:r>
      <w:r w:rsidR="0041661A">
        <w:rPr>
          <w:rFonts w:eastAsiaTheme="minorEastAsia"/>
          <w:iCs/>
          <w:lang w:val="en-GB"/>
        </w:rPr>
        <w:t>value</w:t>
      </w:r>
      <w:r w:rsidR="0041661A" w:rsidRPr="0041661A">
        <w:rPr>
          <w:rFonts w:eastAsiaTheme="minorEastAsia"/>
          <w:iCs/>
          <w:lang w:val="el-GR"/>
        </w:rPr>
        <w:t xml:space="preserve"> </w:t>
      </w:r>
      <w:r w:rsidR="0041661A">
        <w:rPr>
          <w:rFonts w:eastAsiaTheme="minorEastAsia"/>
          <w:iCs/>
          <w:lang w:val="el-GR"/>
        </w:rPr>
        <w:t>να ισούται να είναι μικρότερη από το 0.001.</w:t>
      </w:r>
      <w:r w:rsidR="00865D62">
        <w:rPr>
          <w:rFonts w:eastAsiaTheme="minorEastAsia"/>
          <w:iCs/>
          <w:lang w:val="el-GR"/>
        </w:rPr>
        <w:t xml:space="preserve"> Οπότε το μοντέλο μας είναι της μορφής όπως απεικονίζεται στην εξίσωση 2. </w:t>
      </w:r>
    </w:p>
    <w:p w14:paraId="69144FAE" w14:textId="2311A4BD" w:rsidR="00865D62" w:rsidRPr="00400B10" w:rsidRDefault="00865D62" w:rsidP="00865D62">
      <w:pPr>
        <w:ind w:left="2880" w:firstLine="720"/>
        <w:rPr>
          <w:rFonts w:eastAsiaTheme="minorEastAsia"/>
          <w:i/>
          <w:iCs/>
        </w:rPr>
      </w:pPr>
      <m:oMath>
        <m:r>
          <w:rPr>
            <w:rFonts w:ascii="Cambria Math" w:eastAsiaTheme="minorEastAsia" w:hAnsi="Cambria Math"/>
            <w:lang w:val="el-GR"/>
          </w:rPr>
          <m:t>y</m:t>
        </m:r>
        <m:r>
          <w:rPr>
            <w:rFonts w:ascii="Cambria Math" w:eastAsiaTheme="minorEastAsia" w:hAnsi="Cambria Math"/>
          </w:rPr>
          <m:t>=118.031+3.940</m:t>
        </m:r>
        <m:r>
          <w:rPr>
            <w:rFonts w:ascii="Cambria Math" w:eastAsiaTheme="minorEastAsia" w:hAnsi="Cambria Math"/>
            <w:lang w:val="el-GR"/>
          </w:rPr>
          <m:t>x</m:t>
        </m:r>
        <m:r>
          <w:rPr>
            <w:rFonts w:ascii="Cambria Math" w:eastAsiaTheme="minorEastAsia" w:hAnsi="Cambria Math"/>
          </w:rPr>
          <m:t>+</m:t>
        </m:r>
        <m:r>
          <w:rPr>
            <w:rFonts w:ascii="Cambria Math" w:eastAsiaTheme="minorEastAsia" w:hAnsi="Cambria Math"/>
            <w:lang w:val="el-GR"/>
          </w:rPr>
          <m:t>ε</m:t>
        </m:r>
      </m:oMath>
      <w:r w:rsidRPr="00400B10">
        <w:rPr>
          <w:rFonts w:eastAsiaTheme="minorEastAsia"/>
          <w:i/>
          <w:iCs/>
        </w:rPr>
        <w:t xml:space="preserve"> </w:t>
      </w:r>
      <w:r w:rsidRPr="00400B10">
        <w:rPr>
          <w:rFonts w:eastAsiaTheme="minorEastAsia"/>
          <w:i/>
          <w:iCs/>
        </w:rPr>
        <w:tab/>
        <w:t>(2)</w:t>
      </w:r>
    </w:p>
    <w:p w14:paraId="5D9E8CF6" w14:textId="6065BE8B" w:rsidR="00A32E82" w:rsidRDefault="00A90D99" w:rsidP="00A90D99">
      <w:pPr>
        <w:pStyle w:val="Caption"/>
        <w:rPr>
          <w:rFonts w:eastAsiaTheme="minorEastAsia"/>
          <w:iCs w:val="0"/>
        </w:rPr>
      </w:pPr>
      <w:bookmarkStart w:id="20" w:name="_Ref138604747"/>
      <w:bookmarkStart w:id="21" w:name="_Toc138612184"/>
      <w:r>
        <w:t xml:space="preserve">Table </w:t>
      </w:r>
      <w:fldSimple w:instr=" SEQ Table \* ARABIC ">
        <w:r w:rsidR="00E90D54">
          <w:rPr>
            <w:noProof/>
          </w:rPr>
          <w:t>6</w:t>
        </w:r>
      </w:fldSimple>
      <w:bookmarkEnd w:id="20"/>
      <w:r>
        <w:t>Coefficients linear regression ove independent variable</w:t>
      </w:r>
      <w:bookmarkEnd w:id="21"/>
    </w:p>
    <w:tbl>
      <w:tblPr>
        <w:tblW w:w="0" w:type="auto"/>
        <w:tblCellMar>
          <w:top w:w="15" w:type="dxa"/>
          <w:left w:w="15" w:type="dxa"/>
          <w:bottom w:w="15" w:type="dxa"/>
          <w:right w:w="15" w:type="dxa"/>
        </w:tblCellMar>
        <w:tblLook w:val="04A0" w:firstRow="1" w:lastRow="0" w:firstColumn="1" w:lastColumn="0" w:noHBand="0" w:noVBand="1"/>
      </w:tblPr>
      <w:tblGrid>
        <w:gridCol w:w="547"/>
        <w:gridCol w:w="77"/>
        <w:gridCol w:w="978"/>
        <w:gridCol w:w="36"/>
        <w:gridCol w:w="1407"/>
        <w:gridCol w:w="58"/>
        <w:gridCol w:w="1301"/>
        <w:gridCol w:w="62"/>
        <w:gridCol w:w="1145"/>
        <w:gridCol w:w="77"/>
        <w:gridCol w:w="532"/>
        <w:gridCol w:w="36"/>
        <w:gridCol w:w="580"/>
        <w:gridCol w:w="36"/>
      </w:tblGrid>
      <w:tr w:rsidR="00A90D99" w:rsidRPr="00A90D99" w14:paraId="4B4DFA46" w14:textId="77777777" w:rsidTr="00A90D99">
        <w:trPr>
          <w:tblHeader/>
        </w:trPr>
        <w:tc>
          <w:tcPr>
            <w:tcW w:w="0" w:type="auto"/>
            <w:gridSpan w:val="14"/>
            <w:tcBorders>
              <w:top w:val="nil"/>
              <w:left w:val="nil"/>
              <w:bottom w:val="single" w:sz="6" w:space="0" w:color="000000"/>
              <w:right w:val="nil"/>
            </w:tcBorders>
            <w:vAlign w:val="center"/>
            <w:hideMark/>
          </w:tcPr>
          <w:p w14:paraId="5BAB0790" w14:textId="77777777" w:rsidR="00A90D99" w:rsidRPr="00A90D99" w:rsidRDefault="00A90D99" w:rsidP="00A90D99">
            <w:pPr>
              <w:rPr>
                <w:rFonts w:eastAsiaTheme="minorEastAsia"/>
                <w:b/>
                <w:bCs/>
                <w:iCs/>
              </w:rPr>
            </w:pPr>
            <w:r w:rsidRPr="00A90D99">
              <w:rPr>
                <w:rFonts w:eastAsiaTheme="minorEastAsia"/>
                <w:b/>
                <w:bCs/>
                <w:iCs/>
              </w:rPr>
              <w:t xml:space="preserve">Coefficients </w:t>
            </w:r>
          </w:p>
        </w:tc>
      </w:tr>
      <w:tr w:rsidR="00A90D99" w:rsidRPr="00A90D99" w14:paraId="594DD4EB" w14:textId="77777777" w:rsidTr="00A90D99">
        <w:trPr>
          <w:tblHeader/>
        </w:trPr>
        <w:tc>
          <w:tcPr>
            <w:tcW w:w="0" w:type="auto"/>
            <w:gridSpan w:val="2"/>
            <w:tcBorders>
              <w:top w:val="nil"/>
              <w:left w:val="nil"/>
              <w:bottom w:val="single" w:sz="6" w:space="0" w:color="000000"/>
              <w:right w:val="nil"/>
            </w:tcBorders>
            <w:vAlign w:val="center"/>
            <w:hideMark/>
          </w:tcPr>
          <w:p w14:paraId="09873CE7" w14:textId="77777777" w:rsidR="00A90D99" w:rsidRPr="00A90D99" w:rsidRDefault="00A90D99" w:rsidP="00A90D99">
            <w:pPr>
              <w:rPr>
                <w:rFonts w:eastAsiaTheme="minorEastAsia"/>
                <w:b/>
                <w:bCs/>
                <w:iCs/>
              </w:rPr>
            </w:pPr>
            <w:r w:rsidRPr="00A90D99">
              <w:rPr>
                <w:rFonts w:eastAsiaTheme="minorEastAsia"/>
                <w:b/>
                <w:bCs/>
                <w:iCs/>
              </w:rPr>
              <w:t>Model</w:t>
            </w:r>
          </w:p>
        </w:tc>
        <w:tc>
          <w:tcPr>
            <w:tcW w:w="0" w:type="auto"/>
            <w:gridSpan w:val="2"/>
            <w:tcBorders>
              <w:top w:val="nil"/>
              <w:left w:val="nil"/>
              <w:bottom w:val="single" w:sz="6" w:space="0" w:color="000000"/>
              <w:right w:val="nil"/>
            </w:tcBorders>
            <w:vAlign w:val="center"/>
            <w:hideMark/>
          </w:tcPr>
          <w:p w14:paraId="24382BDB" w14:textId="77777777" w:rsidR="00A90D99" w:rsidRPr="00A90D99" w:rsidRDefault="00A90D99" w:rsidP="00A90D99">
            <w:pPr>
              <w:rPr>
                <w:rFonts w:eastAsiaTheme="minorEastAsia"/>
                <w:b/>
                <w:bCs/>
                <w:iCs/>
              </w:rPr>
            </w:pPr>
            <w:r w:rsidRPr="00A90D99">
              <w:rPr>
                <w:rFonts w:eastAsiaTheme="minorEastAsia"/>
                <w:b/>
                <w:bCs/>
                <w:iCs/>
              </w:rPr>
              <w:t> </w:t>
            </w:r>
          </w:p>
        </w:tc>
        <w:tc>
          <w:tcPr>
            <w:tcW w:w="0" w:type="auto"/>
            <w:gridSpan w:val="2"/>
            <w:tcBorders>
              <w:top w:val="nil"/>
              <w:left w:val="nil"/>
              <w:bottom w:val="single" w:sz="6" w:space="0" w:color="000000"/>
              <w:right w:val="nil"/>
            </w:tcBorders>
            <w:vAlign w:val="center"/>
            <w:hideMark/>
          </w:tcPr>
          <w:p w14:paraId="19F74468" w14:textId="77777777" w:rsidR="00A90D99" w:rsidRPr="00A90D99" w:rsidRDefault="00A90D99" w:rsidP="00A90D99">
            <w:pPr>
              <w:rPr>
                <w:rFonts w:eastAsiaTheme="minorEastAsia"/>
                <w:b/>
                <w:bCs/>
                <w:iCs/>
              </w:rPr>
            </w:pPr>
            <w:r w:rsidRPr="00A90D99">
              <w:rPr>
                <w:rFonts w:eastAsiaTheme="minorEastAsia"/>
                <w:b/>
                <w:bCs/>
                <w:iCs/>
              </w:rPr>
              <w:t>Unstandardized</w:t>
            </w:r>
          </w:p>
        </w:tc>
        <w:tc>
          <w:tcPr>
            <w:tcW w:w="0" w:type="auto"/>
            <w:gridSpan w:val="2"/>
            <w:tcBorders>
              <w:top w:val="nil"/>
              <w:left w:val="nil"/>
              <w:bottom w:val="single" w:sz="6" w:space="0" w:color="000000"/>
              <w:right w:val="nil"/>
            </w:tcBorders>
            <w:vAlign w:val="center"/>
            <w:hideMark/>
          </w:tcPr>
          <w:p w14:paraId="3E080713" w14:textId="77777777" w:rsidR="00A90D99" w:rsidRPr="00A90D99" w:rsidRDefault="00A90D99" w:rsidP="00A90D99">
            <w:pPr>
              <w:rPr>
                <w:rFonts w:eastAsiaTheme="minorEastAsia"/>
                <w:b/>
                <w:bCs/>
                <w:iCs/>
              </w:rPr>
            </w:pPr>
            <w:r w:rsidRPr="00A90D99">
              <w:rPr>
                <w:rFonts w:eastAsiaTheme="minorEastAsia"/>
                <w:b/>
                <w:bCs/>
                <w:iCs/>
              </w:rPr>
              <w:t>Standard Error</w:t>
            </w:r>
          </w:p>
        </w:tc>
        <w:tc>
          <w:tcPr>
            <w:tcW w:w="0" w:type="auto"/>
            <w:gridSpan w:val="2"/>
            <w:tcBorders>
              <w:top w:val="nil"/>
              <w:left w:val="nil"/>
              <w:bottom w:val="single" w:sz="6" w:space="0" w:color="000000"/>
              <w:right w:val="nil"/>
            </w:tcBorders>
            <w:vAlign w:val="center"/>
            <w:hideMark/>
          </w:tcPr>
          <w:p w14:paraId="55042DB5" w14:textId="77777777" w:rsidR="00A90D99" w:rsidRPr="00A90D99" w:rsidRDefault="00A90D99" w:rsidP="00A90D99">
            <w:pPr>
              <w:rPr>
                <w:rFonts w:eastAsiaTheme="minorEastAsia"/>
                <w:b/>
                <w:bCs/>
                <w:iCs/>
              </w:rPr>
            </w:pPr>
            <w:r w:rsidRPr="00A90D99">
              <w:rPr>
                <w:rFonts w:eastAsiaTheme="minorEastAsia"/>
                <w:b/>
                <w:bCs/>
                <w:iCs/>
              </w:rPr>
              <w:t>Standardized</w:t>
            </w:r>
          </w:p>
        </w:tc>
        <w:tc>
          <w:tcPr>
            <w:tcW w:w="0" w:type="auto"/>
            <w:gridSpan w:val="2"/>
            <w:tcBorders>
              <w:top w:val="nil"/>
              <w:left w:val="nil"/>
              <w:bottom w:val="single" w:sz="6" w:space="0" w:color="000000"/>
              <w:right w:val="nil"/>
            </w:tcBorders>
            <w:vAlign w:val="center"/>
            <w:hideMark/>
          </w:tcPr>
          <w:p w14:paraId="1C5A4F60" w14:textId="77777777" w:rsidR="00A90D99" w:rsidRPr="00A90D99" w:rsidRDefault="00A90D99" w:rsidP="00A90D99">
            <w:pPr>
              <w:rPr>
                <w:rFonts w:eastAsiaTheme="minorEastAsia"/>
                <w:b/>
                <w:bCs/>
                <w:iCs/>
              </w:rPr>
            </w:pPr>
            <w:r w:rsidRPr="00A90D99">
              <w:rPr>
                <w:rFonts w:eastAsiaTheme="minorEastAsia"/>
                <w:b/>
                <w:bCs/>
                <w:iCs/>
              </w:rPr>
              <w:t>t</w:t>
            </w:r>
          </w:p>
        </w:tc>
        <w:tc>
          <w:tcPr>
            <w:tcW w:w="0" w:type="auto"/>
            <w:gridSpan w:val="2"/>
            <w:tcBorders>
              <w:top w:val="nil"/>
              <w:left w:val="nil"/>
              <w:bottom w:val="single" w:sz="6" w:space="0" w:color="000000"/>
              <w:right w:val="nil"/>
            </w:tcBorders>
            <w:vAlign w:val="center"/>
            <w:hideMark/>
          </w:tcPr>
          <w:p w14:paraId="4FA3C873" w14:textId="77777777" w:rsidR="00A90D99" w:rsidRPr="00A90D99" w:rsidRDefault="00A90D99" w:rsidP="00A90D99">
            <w:pPr>
              <w:rPr>
                <w:rFonts w:eastAsiaTheme="minorEastAsia"/>
                <w:b/>
                <w:bCs/>
                <w:iCs/>
              </w:rPr>
            </w:pPr>
            <w:r w:rsidRPr="00A90D99">
              <w:rPr>
                <w:rFonts w:eastAsiaTheme="minorEastAsia"/>
                <w:b/>
                <w:bCs/>
                <w:iCs/>
              </w:rPr>
              <w:t>p</w:t>
            </w:r>
          </w:p>
        </w:tc>
      </w:tr>
      <w:tr w:rsidR="00A90D99" w:rsidRPr="00A90D99" w14:paraId="3ECFCA74" w14:textId="77777777" w:rsidTr="00A90D99">
        <w:tc>
          <w:tcPr>
            <w:tcW w:w="0" w:type="auto"/>
            <w:tcBorders>
              <w:top w:val="nil"/>
              <w:left w:val="nil"/>
              <w:bottom w:val="nil"/>
              <w:right w:val="nil"/>
            </w:tcBorders>
            <w:vAlign w:val="center"/>
            <w:hideMark/>
          </w:tcPr>
          <w:p w14:paraId="19EE1FDA" w14:textId="77777777" w:rsidR="00A90D99" w:rsidRPr="00A90D99" w:rsidRDefault="00A90D99" w:rsidP="00A90D99">
            <w:pPr>
              <w:rPr>
                <w:rFonts w:eastAsiaTheme="minorEastAsia"/>
                <w:iCs/>
              </w:rPr>
            </w:pPr>
            <w:r w:rsidRPr="00A90D99">
              <w:rPr>
                <w:rFonts w:eastAsiaTheme="minorEastAsia"/>
                <w:iCs/>
              </w:rPr>
              <w:t>H₀</w:t>
            </w:r>
          </w:p>
        </w:tc>
        <w:tc>
          <w:tcPr>
            <w:tcW w:w="0" w:type="auto"/>
            <w:tcBorders>
              <w:top w:val="nil"/>
              <w:left w:val="nil"/>
              <w:bottom w:val="nil"/>
              <w:right w:val="nil"/>
            </w:tcBorders>
            <w:vAlign w:val="center"/>
            <w:hideMark/>
          </w:tcPr>
          <w:p w14:paraId="5F48B7EC"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03C4CEC0" w14:textId="77777777" w:rsidR="00A90D99" w:rsidRPr="00A90D99" w:rsidRDefault="00A90D99" w:rsidP="00A90D99">
            <w:pPr>
              <w:rPr>
                <w:rFonts w:eastAsiaTheme="minorEastAsia"/>
                <w:iCs/>
              </w:rPr>
            </w:pPr>
            <w:r w:rsidRPr="00A90D99">
              <w:rPr>
                <w:rFonts w:eastAsiaTheme="minorEastAsia"/>
                <w:iCs/>
              </w:rPr>
              <w:t>(Intercept)</w:t>
            </w:r>
          </w:p>
        </w:tc>
        <w:tc>
          <w:tcPr>
            <w:tcW w:w="0" w:type="auto"/>
            <w:tcBorders>
              <w:top w:val="nil"/>
              <w:left w:val="nil"/>
              <w:bottom w:val="nil"/>
              <w:right w:val="nil"/>
            </w:tcBorders>
            <w:vAlign w:val="center"/>
            <w:hideMark/>
          </w:tcPr>
          <w:p w14:paraId="303C5273"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1533D02F" w14:textId="77777777" w:rsidR="00A90D99" w:rsidRPr="00A90D99" w:rsidRDefault="00A90D99" w:rsidP="00A90D99">
            <w:pPr>
              <w:rPr>
                <w:rFonts w:eastAsiaTheme="minorEastAsia"/>
                <w:iCs/>
              </w:rPr>
            </w:pPr>
            <w:r w:rsidRPr="00A90D99">
              <w:rPr>
                <w:rFonts w:eastAsiaTheme="minorEastAsia"/>
                <w:iCs/>
              </w:rPr>
              <w:t>3529.463</w:t>
            </w:r>
          </w:p>
        </w:tc>
        <w:tc>
          <w:tcPr>
            <w:tcW w:w="0" w:type="auto"/>
            <w:tcBorders>
              <w:top w:val="nil"/>
              <w:left w:val="nil"/>
              <w:bottom w:val="nil"/>
              <w:right w:val="nil"/>
            </w:tcBorders>
            <w:vAlign w:val="center"/>
            <w:hideMark/>
          </w:tcPr>
          <w:p w14:paraId="7FC65CB5"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77DF9073" w14:textId="77777777" w:rsidR="00A90D99" w:rsidRPr="00A90D99" w:rsidRDefault="00A90D99" w:rsidP="00A90D99">
            <w:pPr>
              <w:rPr>
                <w:rFonts w:eastAsiaTheme="minorEastAsia"/>
                <w:iCs/>
              </w:rPr>
            </w:pPr>
            <w:r w:rsidRPr="00A90D99">
              <w:rPr>
                <w:rFonts w:eastAsiaTheme="minorEastAsia"/>
                <w:iCs/>
              </w:rPr>
              <w:t>457.651</w:t>
            </w:r>
          </w:p>
        </w:tc>
        <w:tc>
          <w:tcPr>
            <w:tcW w:w="0" w:type="auto"/>
            <w:tcBorders>
              <w:top w:val="nil"/>
              <w:left w:val="nil"/>
              <w:bottom w:val="nil"/>
              <w:right w:val="nil"/>
            </w:tcBorders>
            <w:vAlign w:val="center"/>
            <w:hideMark/>
          </w:tcPr>
          <w:p w14:paraId="56B57FFD"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0BFC02A0"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5DFD7550"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5F8A58F3" w14:textId="77777777" w:rsidR="00A90D99" w:rsidRPr="00A90D99" w:rsidRDefault="00A90D99" w:rsidP="00A90D99">
            <w:pPr>
              <w:rPr>
                <w:rFonts w:eastAsiaTheme="minorEastAsia"/>
                <w:iCs/>
              </w:rPr>
            </w:pPr>
            <w:r w:rsidRPr="00A90D99">
              <w:rPr>
                <w:rFonts w:eastAsiaTheme="minorEastAsia"/>
                <w:iCs/>
              </w:rPr>
              <w:t>7.712</w:t>
            </w:r>
          </w:p>
        </w:tc>
        <w:tc>
          <w:tcPr>
            <w:tcW w:w="0" w:type="auto"/>
            <w:tcBorders>
              <w:top w:val="nil"/>
              <w:left w:val="nil"/>
              <w:bottom w:val="nil"/>
              <w:right w:val="nil"/>
            </w:tcBorders>
            <w:vAlign w:val="center"/>
            <w:hideMark/>
          </w:tcPr>
          <w:p w14:paraId="598348C7"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1C8BE6B7" w14:textId="77777777" w:rsidR="00A90D99" w:rsidRPr="00A90D99" w:rsidRDefault="00A90D99" w:rsidP="00A90D99">
            <w:pPr>
              <w:rPr>
                <w:rFonts w:eastAsiaTheme="minorEastAsia"/>
                <w:iCs/>
              </w:rPr>
            </w:pPr>
            <w:r w:rsidRPr="00A90D99">
              <w:rPr>
                <w:rFonts w:eastAsiaTheme="minorEastAsia"/>
                <w:iCs/>
              </w:rPr>
              <w:t>&lt; .001</w:t>
            </w:r>
          </w:p>
        </w:tc>
        <w:tc>
          <w:tcPr>
            <w:tcW w:w="0" w:type="auto"/>
            <w:tcBorders>
              <w:top w:val="nil"/>
              <w:left w:val="nil"/>
              <w:bottom w:val="nil"/>
              <w:right w:val="nil"/>
            </w:tcBorders>
            <w:vAlign w:val="center"/>
            <w:hideMark/>
          </w:tcPr>
          <w:p w14:paraId="3E1ECDF3" w14:textId="77777777" w:rsidR="00A90D99" w:rsidRPr="00A90D99" w:rsidRDefault="00A90D99" w:rsidP="00A90D99">
            <w:pPr>
              <w:rPr>
                <w:rFonts w:eastAsiaTheme="minorEastAsia"/>
                <w:iCs/>
              </w:rPr>
            </w:pPr>
          </w:p>
        </w:tc>
      </w:tr>
      <w:tr w:rsidR="00A90D99" w:rsidRPr="00A90D99" w14:paraId="315B69A9" w14:textId="77777777" w:rsidTr="00A90D99">
        <w:tc>
          <w:tcPr>
            <w:tcW w:w="0" w:type="auto"/>
            <w:tcBorders>
              <w:top w:val="nil"/>
              <w:left w:val="nil"/>
              <w:bottom w:val="nil"/>
              <w:right w:val="nil"/>
            </w:tcBorders>
            <w:vAlign w:val="center"/>
            <w:hideMark/>
          </w:tcPr>
          <w:p w14:paraId="4496A28D" w14:textId="77777777" w:rsidR="00A90D99" w:rsidRPr="00A90D99" w:rsidRDefault="00A90D99" w:rsidP="00A90D99">
            <w:pPr>
              <w:rPr>
                <w:rFonts w:eastAsiaTheme="minorEastAsia"/>
                <w:iCs/>
              </w:rPr>
            </w:pPr>
            <w:r w:rsidRPr="00A90D99">
              <w:rPr>
                <w:rFonts w:eastAsiaTheme="minorEastAsia"/>
                <w:iCs/>
              </w:rPr>
              <w:t>H₁</w:t>
            </w:r>
          </w:p>
        </w:tc>
        <w:tc>
          <w:tcPr>
            <w:tcW w:w="0" w:type="auto"/>
            <w:tcBorders>
              <w:top w:val="nil"/>
              <w:left w:val="nil"/>
              <w:bottom w:val="nil"/>
              <w:right w:val="nil"/>
            </w:tcBorders>
            <w:vAlign w:val="center"/>
            <w:hideMark/>
          </w:tcPr>
          <w:p w14:paraId="61E6CFF7"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6EC52147" w14:textId="77777777" w:rsidR="00A90D99" w:rsidRPr="00A90D99" w:rsidRDefault="00A90D99" w:rsidP="00A90D99">
            <w:pPr>
              <w:rPr>
                <w:rFonts w:eastAsiaTheme="minorEastAsia"/>
                <w:iCs/>
              </w:rPr>
            </w:pPr>
            <w:r w:rsidRPr="00A90D99">
              <w:rPr>
                <w:rFonts w:eastAsiaTheme="minorEastAsia"/>
                <w:iCs/>
              </w:rPr>
              <w:t>(Intercept)</w:t>
            </w:r>
          </w:p>
        </w:tc>
        <w:tc>
          <w:tcPr>
            <w:tcW w:w="0" w:type="auto"/>
            <w:tcBorders>
              <w:top w:val="nil"/>
              <w:left w:val="nil"/>
              <w:bottom w:val="nil"/>
              <w:right w:val="nil"/>
            </w:tcBorders>
            <w:vAlign w:val="center"/>
            <w:hideMark/>
          </w:tcPr>
          <w:p w14:paraId="1B9A85E0"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120E9734" w14:textId="77777777" w:rsidR="00A90D99" w:rsidRPr="00A90D99" w:rsidRDefault="00A90D99" w:rsidP="00A90D99">
            <w:pPr>
              <w:rPr>
                <w:rFonts w:eastAsiaTheme="minorEastAsia"/>
                <w:iCs/>
              </w:rPr>
            </w:pPr>
            <w:r w:rsidRPr="00A90D99">
              <w:rPr>
                <w:rFonts w:eastAsiaTheme="minorEastAsia"/>
                <w:iCs/>
              </w:rPr>
              <w:t>118.031</w:t>
            </w:r>
          </w:p>
        </w:tc>
        <w:tc>
          <w:tcPr>
            <w:tcW w:w="0" w:type="auto"/>
            <w:tcBorders>
              <w:top w:val="nil"/>
              <w:left w:val="nil"/>
              <w:bottom w:val="nil"/>
              <w:right w:val="nil"/>
            </w:tcBorders>
            <w:vAlign w:val="center"/>
            <w:hideMark/>
          </w:tcPr>
          <w:p w14:paraId="54CB5B8A"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18839913" w14:textId="77777777" w:rsidR="00A90D99" w:rsidRPr="00A90D99" w:rsidRDefault="00A90D99" w:rsidP="00A90D99">
            <w:pPr>
              <w:rPr>
                <w:rFonts w:eastAsiaTheme="minorEastAsia"/>
                <w:iCs/>
              </w:rPr>
            </w:pPr>
            <w:r w:rsidRPr="00A90D99">
              <w:rPr>
                <w:rFonts w:eastAsiaTheme="minorEastAsia"/>
                <w:iCs/>
              </w:rPr>
              <w:t>757.420</w:t>
            </w:r>
          </w:p>
        </w:tc>
        <w:tc>
          <w:tcPr>
            <w:tcW w:w="0" w:type="auto"/>
            <w:tcBorders>
              <w:top w:val="nil"/>
              <w:left w:val="nil"/>
              <w:bottom w:val="nil"/>
              <w:right w:val="nil"/>
            </w:tcBorders>
            <w:vAlign w:val="center"/>
            <w:hideMark/>
          </w:tcPr>
          <w:p w14:paraId="0B941C83"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4C168051"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16457C25"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02B84D52" w14:textId="77777777" w:rsidR="00A90D99" w:rsidRPr="00A90D99" w:rsidRDefault="00A90D99" w:rsidP="00A90D99">
            <w:pPr>
              <w:rPr>
                <w:rFonts w:eastAsiaTheme="minorEastAsia"/>
                <w:iCs/>
              </w:rPr>
            </w:pPr>
            <w:r w:rsidRPr="00A90D99">
              <w:rPr>
                <w:rFonts w:eastAsiaTheme="minorEastAsia"/>
                <w:iCs/>
              </w:rPr>
              <w:t>0.156</w:t>
            </w:r>
          </w:p>
        </w:tc>
        <w:tc>
          <w:tcPr>
            <w:tcW w:w="0" w:type="auto"/>
            <w:tcBorders>
              <w:top w:val="nil"/>
              <w:left w:val="nil"/>
              <w:bottom w:val="nil"/>
              <w:right w:val="nil"/>
            </w:tcBorders>
            <w:vAlign w:val="center"/>
            <w:hideMark/>
          </w:tcPr>
          <w:p w14:paraId="737AE6E7"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4CF91AE3" w14:textId="77777777" w:rsidR="00A90D99" w:rsidRPr="00A90D99" w:rsidRDefault="00A90D99" w:rsidP="00A90D99">
            <w:pPr>
              <w:rPr>
                <w:rFonts w:eastAsiaTheme="minorEastAsia"/>
                <w:iCs/>
              </w:rPr>
            </w:pPr>
            <w:r w:rsidRPr="00A90D99">
              <w:rPr>
                <w:rFonts w:eastAsiaTheme="minorEastAsia"/>
                <w:iCs/>
              </w:rPr>
              <w:t>0.876</w:t>
            </w:r>
          </w:p>
        </w:tc>
        <w:tc>
          <w:tcPr>
            <w:tcW w:w="0" w:type="auto"/>
            <w:tcBorders>
              <w:top w:val="nil"/>
              <w:left w:val="nil"/>
              <w:bottom w:val="nil"/>
              <w:right w:val="nil"/>
            </w:tcBorders>
            <w:vAlign w:val="center"/>
            <w:hideMark/>
          </w:tcPr>
          <w:p w14:paraId="0B8967AF" w14:textId="77777777" w:rsidR="00A90D99" w:rsidRPr="00A90D99" w:rsidRDefault="00A90D99" w:rsidP="00A90D99">
            <w:pPr>
              <w:rPr>
                <w:rFonts w:eastAsiaTheme="minorEastAsia"/>
                <w:iCs/>
              </w:rPr>
            </w:pPr>
          </w:p>
        </w:tc>
      </w:tr>
      <w:tr w:rsidR="00A90D99" w:rsidRPr="00A90D99" w14:paraId="70FE6722" w14:textId="77777777" w:rsidTr="00A90D99">
        <w:tc>
          <w:tcPr>
            <w:tcW w:w="0" w:type="auto"/>
            <w:tcBorders>
              <w:top w:val="nil"/>
              <w:left w:val="nil"/>
              <w:bottom w:val="nil"/>
              <w:right w:val="nil"/>
            </w:tcBorders>
            <w:vAlign w:val="center"/>
            <w:hideMark/>
          </w:tcPr>
          <w:p w14:paraId="1AF13E01" w14:textId="77777777" w:rsidR="00A90D99" w:rsidRPr="00A90D99" w:rsidRDefault="00A90D99" w:rsidP="00A90D99">
            <w:pPr>
              <w:rPr>
                <w:rFonts w:eastAsiaTheme="minorEastAsia"/>
                <w:iCs/>
              </w:rPr>
            </w:pPr>
            <w:r w:rsidRPr="00A90D99">
              <w:rPr>
                <w:rFonts w:eastAsiaTheme="minorEastAsia"/>
                <w:iCs/>
              </w:rPr>
              <w:t> </w:t>
            </w:r>
          </w:p>
        </w:tc>
        <w:tc>
          <w:tcPr>
            <w:tcW w:w="0" w:type="auto"/>
            <w:tcBorders>
              <w:top w:val="nil"/>
              <w:left w:val="nil"/>
              <w:bottom w:val="nil"/>
              <w:right w:val="nil"/>
            </w:tcBorders>
            <w:vAlign w:val="center"/>
            <w:hideMark/>
          </w:tcPr>
          <w:p w14:paraId="33E47C63"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5F84BB81" w14:textId="77777777" w:rsidR="00A90D99" w:rsidRPr="00A90D99" w:rsidRDefault="00A90D99" w:rsidP="00A90D99">
            <w:pPr>
              <w:rPr>
                <w:rFonts w:eastAsiaTheme="minorEastAsia"/>
                <w:iCs/>
              </w:rPr>
            </w:pPr>
            <w:r w:rsidRPr="00A90D99">
              <w:rPr>
                <w:rFonts w:eastAsiaTheme="minorEastAsia"/>
                <w:iCs/>
              </w:rPr>
              <w:t>salary</w:t>
            </w:r>
          </w:p>
        </w:tc>
        <w:tc>
          <w:tcPr>
            <w:tcW w:w="0" w:type="auto"/>
            <w:tcBorders>
              <w:top w:val="nil"/>
              <w:left w:val="nil"/>
              <w:bottom w:val="nil"/>
              <w:right w:val="nil"/>
            </w:tcBorders>
            <w:vAlign w:val="center"/>
            <w:hideMark/>
          </w:tcPr>
          <w:p w14:paraId="021A2007"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3F4B700E" w14:textId="77777777" w:rsidR="00A90D99" w:rsidRPr="00A90D99" w:rsidRDefault="00A90D99" w:rsidP="00A90D99">
            <w:pPr>
              <w:rPr>
                <w:rFonts w:eastAsiaTheme="minorEastAsia"/>
                <w:iCs/>
              </w:rPr>
            </w:pPr>
            <w:r w:rsidRPr="00A90D99">
              <w:rPr>
                <w:rFonts w:eastAsiaTheme="minorEastAsia"/>
                <w:iCs/>
              </w:rPr>
              <w:t>3.940</w:t>
            </w:r>
          </w:p>
        </w:tc>
        <w:tc>
          <w:tcPr>
            <w:tcW w:w="0" w:type="auto"/>
            <w:tcBorders>
              <w:top w:val="nil"/>
              <w:left w:val="nil"/>
              <w:bottom w:val="nil"/>
              <w:right w:val="nil"/>
            </w:tcBorders>
            <w:vAlign w:val="center"/>
            <w:hideMark/>
          </w:tcPr>
          <w:p w14:paraId="4C1695D0"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197E3D68" w14:textId="77777777" w:rsidR="00A90D99" w:rsidRPr="00A90D99" w:rsidRDefault="00A90D99" w:rsidP="00A90D99">
            <w:pPr>
              <w:rPr>
                <w:rFonts w:eastAsiaTheme="minorEastAsia"/>
                <w:iCs/>
              </w:rPr>
            </w:pPr>
            <w:r w:rsidRPr="00A90D99">
              <w:rPr>
                <w:rFonts w:eastAsiaTheme="minorEastAsia"/>
                <w:iCs/>
              </w:rPr>
              <w:t>0.724</w:t>
            </w:r>
          </w:p>
        </w:tc>
        <w:tc>
          <w:tcPr>
            <w:tcW w:w="0" w:type="auto"/>
            <w:tcBorders>
              <w:top w:val="nil"/>
              <w:left w:val="nil"/>
              <w:bottom w:val="nil"/>
              <w:right w:val="nil"/>
            </w:tcBorders>
            <w:vAlign w:val="center"/>
            <w:hideMark/>
          </w:tcPr>
          <w:p w14:paraId="1B068764"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6484BB2D" w14:textId="77777777" w:rsidR="00A90D99" w:rsidRPr="00A90D99" w:rsidRDefault="00A90D99" w:rsidP="00A90D99">
            <w:pPr>
              <w:rPr>
                <w:rFonts w:eastAsiaTheme="minorEastAsia"/>
                <w:iCs/>
              </w:rPr>
            </w:pPr>
            <w:r w:rsidRPr="00A90D99">
              <w:rPr>
                <w:rFonts w:eastAsiaTheme="minorEastAsia"/>
                <w:iCs/>
              </w:rPr>
              <w:t>0.380</w:t>
            </w:r>
          </w:p>
        </w:tc>
        <w:tc>
          <w:tcPr>
            <w:tcW w:w="0" w:type="auto"/>
            <w:tcBorders>
              <w:top w:val="nil"/>
              <w:left w:val="nil"/>
              <w:bottom w:val="nil"/>
              <w:right w:val="nil"/>
            </w:tcBorders>
            <w:vAlign w:val="center"/>
            <w:hideMark/>
          </w:tcPr>
          <w:p w14:paraId="530DA1DC"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4D076012" w14:textId="77777777" w:rsidR="00A90D99" w:rsidRPr="00A90D99" w:rsidRDefault="00A90D99" w:rsidP="00A90D99">
            <w:pPr>
              <w:rPr>
                <w:rFonts w:eastAsiaTheme="minorEastAsia"/>
                <w:iCs/>
              </w:rPr>
            </w:pPr>
            <w:r w:rsidRPr="00A90D99">
              <w:rPr>
                <w:rFonts w:eastAsiaTheme="minorEastAsia"/>
                <w:iCs/>
              </w:rPr>
              <w:t>5.438</w:t>
            </w:r>
          </w:p>
        </w:tc>
        <w:tc>
          <w:tcPr>
            <w:tcW w:w="0" w:type="auto"/>
            <w:tcBorders>
              <w:top w:val="nil"/>
              <w:left w:val="nil"/>
              <w:bottom w:val="nil"/>
              <w:right w:val="nil"/>
            </w:tcBorders>
            <w:vAlign w:val="center"/>
            <w:hideMark/>
          </w:tcPr>
          <w:p w14:paraId="2EFD62A4" w14:textId="77777777" w:rsidR="00A90D99" w:rsidRPr="00A90D99" w:rsidRDefault="00A90D99" w:rsidP="00A90D99">
            <w:pPr>
              <w:rPr>
                <w:rFonts w:eastAsiaTheme="minorEastAsia"/>
                <w:iCs/>
              </w:rPr>
            </w:pPr>
          </w:p>
        </w:tc>
        <w:tc>
          <w:tcPr>
            <w:tcW w:w="0" w:type="auto"/>
            <w:tcBorders>
              <w:top w:val="nil"/>
              <w:left w:val="nil"/>
              <w:bottom w:val="nil"/>
              <w:right w:val="nil"/>
            </w:tcBorders>
            <w:vAlign w:val="center"/>
            <w:hideMark/>
          </w:tcPr>
          <w:p w14:paraId="49BDE7B9" w14:textId="77777777" w:rsidR="00A90D99" w:rsidRPr="00A90D99" w:rsidRDefault="00A90D99" w:rsidP="00A90D99">
            <w:pPr>
              <w:rPr>
                <w:rFonts w:eastAsiaTheme="minorEastAsia"/>
                <w:iCs/>
              </w:rPr>
            </w:pPr>
            <w:r w:rsidRPr="00A90D99">
              <w:rPr>
                <w:rFonts w:eastAsiaTheme="minorEastAsia"/>
                <w:iCs/>
              </w:rPr>
              <w:t>&lt; .001</w:t>
            </w:r>
          </w:p>
        </w:tc>
        <w:tc>
          <w:tcPr>
            <w:tcW w:w="0" w:type="auto"/>
            <w:tcBorders>
              <w:top w:val="nil"/>
              <w:left w:val="nil"/>
              <w:bottom w:val="nil"/>
              <w:right w:val="nil"/>
            </w:tcBorders>
            <w:vAlign w:val="center"/>
            <w:hideMark/>
          </w:tcPr>
          <w:p w14:paraId="156F7C40" w14:textId="77777777" w:rsidR="00A90D99" w:rsidRPr="00A90D99" w:rsidRDefault="00A90D99" w:rsidP="00A90D99">
            <w:pPr>
              <w:rPr>
                <w:rFonts w:eastAsiaTheme="minorEastAsia"/>
                <w:iCs/>
              </w:rPr>
            </w:pPr>
          </w:p>
        </w:tc>
      </w:tr>
      <w:tr w:rsidR="00A90D99" w:rsidRPr="00A90D99" w14:paraId="00908D0C" w14:textId="77777777" w:rsidTr="00A90D99">
        <w:tc>
          <w:tcPr>
            <w:tcW w:w="0" w:type="auto"/>
            <w:gridSpan w:val="14"/>
            <w:tcBorders>
              <w:top w:val="nil"/>
              <w:left w:val="nil"/>
              <w:bottom w:val="single" w:sz="12" w:space="0" w:color="000000"/>
              <w:right w:val="nil"/>
            </w:tcBorders>
            <w:vAlign w:val="center"/>
            <w:hideMark/>
          </w:tcPr>
          <w:p w14:paraId="6AC772EB" w14:textId="77777777" w:rsidR="00A90D99" w:rsidRPr="00A90D99" w:rsidRDefault="00A90D99" w:rsidP="00A90D99">
            <w:pPr>
              <w:rPr>
                <w:rFonts w:eastAsiaTheme="minorEastAsia"/>
                <w:iCs/>
              </w:rPr>
            </w:pPr>
          </w:p>
        </w:tc>
      </w:tr>
    </w:tbl>
    <w:p w14:paraId="0AF4E654" w14:textId="1ECC21FD" w:rsidR="00F928D9" w:rsidRDefault="00F928D9" w:rsidP="00CC19F0">
      <w:pPr>
        <w:rPr>
          <w:rFonts w:eastAsiaTheme="minorEastAsia"/>
          <w:iCs/>
          <w:lang w:val="el-GR"/>
        </w:rPr>
      </w:pPr>
    </w:p>
    <w:p w14:paraId="1840B956" w14:textId="77777777" w:rsidR="00F928D9" w:rsidRDefault="00F928D9">
      <w:pPr>
        <w:rPr>
          <w:rFonts w:eastAsiaTheme="minorEastAsia"/>
          <w:iCs/>
          <w:lang w:val="el-GR"/>
        </w:rPr>
      </w:pPr>
      <w:r>
        <w:rPr>
          <w:rFonts w:eastAsiaTheme="minorEastAsia"/>
          <w:iCs/>
          <w:lang w:val="el-GR"/>
        </w:rPr>
        <w:br w:type="page"/>
      </w:r>
    </w:p>
    <w:p w14:paraId="526243B4" w14:textId="454C2767" w:rsidR="00A90D99" w:rsidRDefault="00F928D9" w:rsidP="00F928D9">
      <w:pPr>
        <w:pStyle w:val="Heading1"/>
        <w:rPr>
          <w:rFonts w:eastAsiaTheme="minorEastAsia"/>
          <w:lang w:val="el-GR"/>
        </w:rPr>
      </w:pPr>
      <w:bookmarkStart w:id="22" w:name="_Toc138612166"/>
      <w:r>
        <w:rPr>
          <w:rFonts w:eastAsiaTheme="minorEastAsia"/>
          <w:lang w:val="el-GR"/>
        </w:rPr>
        <w:lastRenderedPageBreak/>
        <w:t>Ερώτημα 3</w:t>
      </w:r>
      <w:r w:rsidRPr="00F928D9">
        <w:rPr>
          <w:rFonts w:eastAsiaTheme="minorEastAsia"/>
          <w:vertAlign w:val="superscript"/>
          <w:lang w:val="el-GR"/>
        </w:rPr>
        <w:t>ο</w:t>
      </w:r>
      <w:bookmarkEnd w:id="22"/>
    </w:p>
    <w:p w14:paraId="639A84B2" w14:textId="71803731" w:rsidR="00F928D9" w:rsidRDefault="00CF6594" w:rsidP="00976F58">
      <w:pPr>
        <w:jc w:val="both"/>
        <w:rPr>
          <w:lang w:val="el-GR"/>
        </w:rPr>
      </w:pPr>
      <w:r>
        <w:rPr>
          <w:lang w:val="el-GR"/>
        </w:rPr>
        <w:t xml:space="preserve">Στο ερώτημα αυτό στόχος είναι η υλοποίηση ενός γραμμικού μοντέλο παλινδρόμησης το οποίο είναι όπως λέμε στην στατιστική πολυμεταβλητό, δηλαδή περιέχει περισσότερες από μία μεταβλητές. </w:t>
      </w:r>
      <w:r w:rsidR="000E6E5E">
        <w:rPr>
          <w:lang w:val="el-GR"/>
        </w:rPr>
        <w:t>Α</w:t>
      </w:r>
      <w:r w:rsidR="000E6E5E" w:rsidRPr="000E6E5E">
        <w:rPr>
          <w:lang w:val="el-GR"/>
        </w:rPr>
        <w:t>ν η p-τιμή είναι μικρότερη από το επίπεδο σημαντικότητας (π.χ., p &lt;0,05), τότε ο ερευνητής μπορεί να συμπεράνει ότι η παρατηρούμενη επίδραση αντανακλά στην πραγματικότητα τα χαρακτηριστικά του πληθυσμού και όχι μόνο δειγματοληπτικό σφάλμα. Ένας ερευνητής μπορεί στη συνέχεια να αναφέρει ότι το αποτέλεσμα επιτυγχάνει στατιστική σημαντικότητα, απορρίπτοντας έτσι την μηδενική υπόθεση.</w:t>
      </w:r>
    </w:p>
    <w:p w14:paraId="012457F4" w14:textId="2A9BB915" w:rsidR="00D82BBC" w:rsidRPr="00400B10" w:rsidRDefault="00400B10" w:rsidP="00976F58">
      <w:pPr>
        <w:jc w:val="both"/>
        <w:rPr>
          <w:lang w:val="el-GR"/>
        </w:rPr>
      </w:pPr>
      <w:r>
        <w:rPr>
          <w:lang w:val="el-GR"/>
        </w:rPr>
        <w:t>Σύμφωνα</w:t>
      </w:r>
      <w:r w:rsidRPr="00400B10">
        <w:rPr>
          <w:lang w:val="el-GR"/>
        </w:rPr>
        <w:t xml:space="preserve"> </w:t>
      </w:r>
      <w:r>
        <w:rPr>
          <w:lang w:val="el-GR"/>
        </w:rPr>
        <w:t>με</w:t>
      </w:r>
      <w:r w:rsidRPr="00400B10">
        <w:rPr>
          <w:lang w:val="el-GR"/>
        </w:rPr>
        <w:t xml:space="preserve"> </w:t>
      </w:r>
      <w:r>
        <w:rPr>
          <w:lang w:val="el-GR"/>
        </w:rPr>
        <w:t>τον</w:t>
      </w:r>
      <w:r w:rsidRPr="00400B10">
        <w:rPr>
          <w:lang w:val="el-GR"/>
        </w:rPr>
        <w:t xml:space="preserve"> </w:t>
      </w:r>
      <w:r>
        <w:rPr>
          <w:lang w:val="el-GR"/>
        </w:rPr>
        <w:fldChar w:fldCharType="begin"/>
      </w:r>
      <w:r w:rsidRPr="00400B10">
        <w:rPr>
          <w:lang w:val="el-GR"/>
        </w:rPr>
        <w:instrText xml:space="preserve"> </w:instrText>
      </w:r>
      <w:r w:rsidRPr="00400B10">
        <w:instrText>REF</w:instrText>
      </w:r>
      <w:r w:rsidRPr="00400B10">
        <w:rPr>
          <w:lang w:val="el-GR"/>
        </w:rPr>
        <w:instrText xml:space="preserve"> _</w:instrText>
      </w:r>
      <w:r w:rsidRPr="00400B10">
        <w:instrText>Ref</w:instrText>
      </w:r>
      <w:r w:rsidRPr="00400B10">
        <w:rPr>
          <w:lang w:val="el-GR"/>
        </w:rPr>
        <w:instrText>138605651 \</w:instrText>
      </w:r>
      <w:r w:rsidRPr="00400B10">
        <w:instrText>h</w:instrText>
      </w:r>
      <w:r w:rsidRPr="00400B10">
        <w:rPr>
          <w:lang w:val="el-GR"/>
        </w:rPr>
        <w:instrText xml:space="preserve">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7</w:t>
      </w:r>
      <w:r>
        <w:rPr>
          <w:lang w:val="el-GR"/>
        </w:rPr>
        <w:fldChar w:fldCharType="end"/>
      </w:r>
      <w:r w:rsidRPr="00400B10">
        <w:rPr>
          <w:lang w:val="el-GR"/>
        </w:rPr>
        <w:t xml:space="preserve"> </w:t>
      </w:r>
      <w:r>
        <w:rPr>
          <w:lang w:val="el-GR"/>
        </w:rPr>
        <w:t xml:space="preserve">για το μοντέλο Η0 το στατιστικό </w:t>
      </w:r>
      <w:r>
        <w:rPr>
          <w:lang w:val="en-GB"/>
        </w:rPr>
        <w:t>R</w:t>
      </w:r>
      <w:r w:rsidRPr="00400B10">
        <w:rPr>
          <w:lang w:val="el-GR"/>
        </w:rPr>
        <w:t xml:space="preserve"> </w:t>
      </w:r>
      <w:r>
        <w:rPr>
          <w:lang w:val="el-GR"/>
        </w:rPr>
        <w:t xml:space="preserve">ισούται με 0, το </w:t>
      </w:r>
      <w:r>
        <w:t>R</w:t>
      </w:r>
      <w:r w:rsidRPr="00400B10">
        <w:rPr>
          <w:vertAlign w:val="superscript"/>
          <w:lang w:val="el-GR"/>
        </w:rPr>
        <w:t>2</w:t>
      </w:r>
      <w:r w:rsidRPr="00400B10">
        <w:rPr>
          <w:lang w:val="el-GR"/>
        </w:rPr>
        <w:t xml:space="preserve"> </w:t>
      </w:r>
      <w:r>
        <w:rPr>
          <w:lang w:val="el-GR"/>
        </w:rPr>
        <w:t xml:space="preserve">ισούται με 0, το </w:t>
      </w:r>
      <w:r>
        <w:rPr>
          <w:lang w:val="en-GB"/>
        </w:rPr>
        <w:t>adjusted</w:t>
      </w:r>
      <w:r w:rsidRPr="00400B10">
        <w:rPr>
          <w:lang w:val="el-GR"/>
        </w:rPr>
        <w:t xml:space="preserve"> </w:t>
      </w:r>
      <w:r>
        <w:rPr>
          <w:lang w:val="en-GB"/>
        </w:rPr>
        <w:t>R</w:t>
      </w:r>
      <w:r w:rsidRPr="00400B10">
        <w:rPr>
          <w:vertAlign w:val="superscript"/>
          <w:lang w:val="el-GR"/>
        </w:rPr>
        <w:t>2</w:t>
      </w:r>
      <w:r w:rsidRPr="00400B10">
        <w:rPr>
          <w:lang w:val="el-GR"/>
        </w:rPr>
        <w:t xml:space="preserve"> </w:t>
      </w:r>
      <w:r>
        <w:rPr>
          <w:lang w:val="el-GR"/>
        </w:rPr>
        <w:t xml:space="preserve">ισούται με 0 και το </w:t>
      </w:r>
      <w:r>
        <w:rPr>
          <w:lang w:val="en-GB"/>
        </w:rPr>
        <w:t>RMSE</w:t>
      </w:r>
      <w:r w:rsidRPr="00400B10">
        <w:rPr>
          <w:lang w:val="el-GR"/>
        </w:rPr>
        <w:t xml:space="preserve"> </w:t>
      </w:r>
      <w:r>
        <w:rPr>
          <w:lang w:val="el-GR"/>
        </w:rPr>
        <w:t xml:space="preserve">ισούται με 6088.654. Όσον αφορά το μοντέλο Η1, το </w:t>
      </w:r>
      <w:r>
        <w:rPr>
          <w:lang w:val="en-GB"/>
        </w:rPr>
        <w:t>R</w:t>
      </w:r>
      <w:r w:rsidRPr="00400B10">
        <w:rPr>
          <w:lang w:val="el-GR"/>
        </w:rPr>
        <w:t xml:space="preserve"> </w:t>
      </w:r>
      <w:r>
        <w:rPr>
          <w:lang w:val="el-GR"/>
        </w:rPr>
        <w:t xml:space="preserve">ισούται με 0.804, το </w:t>
      </w:r>
      <w:r>
        <w:rPr>
          <w:lang w:val="en-GB"/>
        </w:rPr>
        <w:t>R</w:t>
      </w:r>
      <w:r w:rsidRPr="00400B10">
        <w:rPr>
          <w:vertAlign w:val="superscript"/>
          <w:lang w:val="el-GR"/>
        </w:rPr>
        <w:t>2</w:t>
      </w:r>
      <w:r w:rsidRPr="00400B10">
        <w:rPr>
          <w:lang w:val="el-GR"/>
        </w:rPr>
        <w:t xml:space="preserve"> </w:t>
      </w:r>
      <w:r>
        <w:rPr>
          <w:lang w:val="el-GR"/>
        </w:rPr>
        <w:t xml:space="preserve">ισούται με 0.647, το </w:t>
      </w:r>
      <w:r>
        <w:rPr>
          <w:lang w:val="en-GB"/>
        </w:rPr>
        <w:t>adjusted</w:t>
      </w:r>
      <w:r w:rsidRPr="00400B10">
        <w:rPr>
          <w:lang w:val="el-GR"/>
        </w:rPr>
        <w:t xml:space="preserve"> </w:t>
      </w:r>
      <w:r>
        <w:t>R</w:t>
      </w:r>
      <w:r w:rsidRPr="00400B10">
        <w:rPr>
          <w:vertAlign w:val="superscript"/>
          <w:lang w:val="el-GR"/>
        </w:rPr>
        <w:t xml:space="preserve">2 </w:t>
      </w:r>
      <w:r>
        <w:rPr>
          <w:lang w:val="el-GR"/>
        </w:rPr>
        <w:t xml:space="preserve">ισούται με 0.638 και το </w:t>
      </w:r>
      <w:r>
        <w:rPr>
          <w:lang w:val="en-GB"/>
        </w:rPr>
        <w:t>RMSE</w:t>
      </w:r>
      <w:r w:rsidRPr="00400B10">
        <w:rPr>
          <w:lang w:val="el-GR"/>
        </w:rPr>
        <w:t xml:space="preserve"> </w:t>
      </w:r>
      <w:r>
        <w:rPr>
          <w:lang w:val="el-GR"/>
        </w:rPr>
        <w:t>ισούται με 3661.790.</w:t>
      </w:r>
    </w:p>
    <w:p w14:paraId="1E672367" w14:textId="108A600D" w:rsidR="00400B10" w:rsidRPr="00400B10" w:rsidRDefault="00400B10" w:rsidP="00400B10">
      <w:pPr>
        <w:pStyle w:val="Caption"/>
      </w:pPr>
      <w:bookmarkStart w:id="23" w:name="_Ref138605651"/>
      <w:bookmarkStart w:id="24" w:name="_Toc138612185"/>
      <w:r>
        <w:t xml:space="preserve">Table </w:t>
      </w:r>
      <w:fldSimple w:instr=" SEQ Table \* ARABIC ">
        <w:r w:rsidR="00E90D54">
          <w:rPr>
            <w:noProof/>
          </w:rPr>
          <w:t>7</w:t>
        </w:r>
      </w:fldSimple>
      <w:bookmarkEnd w:id="23"/>
      <w:r>
        <w:t>Model Summary - Sales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547"/>
        <w:gridCol w:w="77"/>
        <w:gridCol w:w="532"/>
        <w:gridCol w:w="36"/>
        <w:gridCol w:w="532"/>
        <w:gridCol w:w="36"/>
        <w:gridCol w:w="1023"/>
        <w:gridCol w:w="69"/>
        <w:gridCol w:w="867"/>
        <w:gridCol w:w="36"/>
      </w:tblGrid>
      <w:tr w:rsidR="00400B10" w:rsidRPr="00400B10" w14:paraId="47F75F63" w14:textId="77777777" w:rsidTr="00400B10">
        <w:trPr>
          <w:tblHeader/>
        </w:trPr>
        <w:tc>
          <w:tcPr>
            <w:tcW w:w="0" w:type="auto"/>
            <w:gridSpan w:val="10"/>
            <w:tcBorders>
              <w:top w:val="nil"/>
              <w:left w:val="nil"/>
              <w:bottom w:val="single" w:sz="6" w:space="0" w:color="000000"/>
              <w:right w:val="nil"/>
            </w:tcBorders>
            <w:vAlign w:val="center"/>
            <w:hideMark/>
          </w:tcPr>
          <w:p w14:paraId="0FA1A9AF" w14:textId="77777777" w:rsidR="00400B10" w:rsidRPr="00400B10" w:rsidRDefault="00400B10" w:rsidP="00400B10">
            <w:pPr>
              <w:rPr>
                <w:b/>
                <w:bCs/>
              </w:rPr>
            </w:pPr>
            <w:r w:rsidRPr="00400B10">
              <w:rPr>
                <w:b/>
                <w:bCs/>
              </w:rPr>
              <w:t xml:space="preserve">Model Summary - sales </w:t>
            </w:r>
          </w:p>
        </w:tc>
      </w:tr>
      <w:tr w:rsidR="00400B10" w:rsidRPr="00400B10" w14:paraId="3A254707" w14:textId="77777777" w:rsidTr="00400B10">
        <w:trPr>
          <w:tblHeader/>
        </w:trPr>
        <w:tc>
          <w:tcPr>
            <w:tcW w:w="0" w:type="auto"/>
            <w:gridSpan w:val="2"/>
            <w:tcBorders>
              <w:top w:val="nil"/>
              <w:left w:val="nil"/>
              <w:bottom w:val="single" w:sz="6" w:space="0" w:color="000000"/>
              <w:right w:val="nil"/>
            </w:tcBorders>
            <w:vAlign w:val="center"/>
            <w:hideMark/>
          </w:tcPr>
          <w:p w14:paraId="7813375F" w14:textId="77777777" w:rsidR="00400B10" w:rsidRPr="00400B10" w:rsidRDefault="00400B10" w:rsidP="00400B10">
            <w:pPr>
              <w:rPr>
                <w:b/>
                <w:bCs/>
              </w:rPr>
            </w:pPr>
            <w:r w:rsidRPr="00400B10">
              <w:rPr>
                <w:b/>
                <w:bCs/>
              </w:rPr>
              <w:t>Model</w:t>
            </w:r>
          </w:p>
        </w:tc>
        <w:tc>
          <w:tcPr>
            <w:tcW w:w="0" w:type="auto"/>
            <w:gridSpan w:val="2"/>
            <w:tcBorders>
              <w:top w:val="nil"/>
              <w:left w:val="nil"/>
              <w:bottom w:val="single" w:sz="6" w:space="0" w:color="000000"/>
              <w:right w:val="nil"/>
            </w:tcBorders>
            <w:vAlign w:val="center"/>
            <w:hideMark/>
          </w:tcPr>
          <w:p w14:paraId="1440329F" w14:textId="77777777" w:rsidR="00400B10" w:rsidRPr="00400B10" w:rsidRDefault="00400B10" w:rsidP="00400B10">
            <w:pPr>
              <w:rPr>
                <w:b/>
                <w:bCs/>
              </w:rPr>
            </w:pPr>
            <w:r w:rsidRPr="00400B10">
              <w:rPr>
                <w:b/>
                <w:bCs/>
              </w:rPr>
              <w:t>R</w:t>
            </w:r>
          </w:p>
        </w:tc>
        <w:tc>
          <w:tcPr>
            <w:tcW w:w="0" w:type="auto"/>
            <w:gridSpan w:val="2"/>
            <w:tcBorders>
              <w:top w:val="nil"/>
              <w:left w:val="nil"/>
              <w:bottom w:val="single" w:sz="6" w:space="0" w:color="000000"/>
              <w:right w:val="nil"/>
            </w:tcBorders>
            <w:vAlign w:val="center"/>
            <w:hideMark/>
          </w:tcPr>
          <w:p w14:paraId="7DE2C205" w14:textId="77777777" w:rsidR="00400B10" w:rsidRPr="00400B10" w:rsidRDefault="00400B10" w:rsidP="00400B10">
            <w:pPr>
              <w:rPr>
                <w:b/>
                <w:bCs/>
              </w:rPr>
            </w:pPr>
            <w:r w:rsidRPr="00400B10">
              <w:rPr>
                <w:b/>
                <w:bCs/>
              </w:rPr>
              <w:t>R²</w:t>
            </w:r>
          </w:p>
        </w:tc>
        <w:tc>
          <w:tcPr>
            <w:tcW w:w="0" w:type="auto"/>
            <w:gridSpan w:val="2"/>
            <w:tcBorders>
              <w:top w:val="nil"/>
              <w:left w:val="nil"/>
              <w:bottom w:val="single" w:sz="6" w:space="0" w:color="000000"/>
              <w:right w:val="nil"/>
            </w:tcBorders>
            <w:vAlign w:val="center"/>
            <w:hideMark/>
          </w:tcPr>
          <w:p w14:paraId="7F3A25DC" w14:textId="77777777" w:rsidR="00400B10" w:rsidRPr="00400B10" w:rsidRDefault="00400B10" w:rsidP="00400B10">
            <w:pPr>
              <w:rPr>
                <w:b/>
                <w:bCs/>
              </w:rPr>
            </w:pPr>
            <w:r w:rsidRPr="00400B10">
              <w:rPr>
                <w:b/>
                <w:bCs/>
              </w:rPr>
              <w:t>Adjusted R²</w:t>
            </w:r>
          </w:p>
        </w:tc>
        <w:tc>
          <w:tcPr>
            <w:tcW w:w="0" w:type="auto"/>
            <w:gridSpan w:val="2"/>
            <w:tcBorders>
              <w:top w:val="nil"/>
              <w:left w:val="nil"/>
              <w:bottom w:val="single" w:sz="6" w:space="0" w:color="000000"/>
              <w:right w:val="nil"/>
            </w:tcBorders>
            <w:vAlign w:val="center"/>
            <w:hideMark/>
          </w:tcPr>
          <w:p w14:paraId="74CB666D" w14:textId="77777777" w:rsidR="00400B10" w:rsidRPr="00400B10" w:rsidRDefault="00400B10" w:rsidP="00400B10">
            <w:pPr>
              <w:rPr>
                <w:b/>
                <w:bCs/>
              </w:rPr>
            </w:pPr>
            <w:r w:rsidRPr="00400B10">
              <w:rPr>
                <w:b/>
                <w:bCs/>
              </w:rPr>
              <w:t>RMSE</w:t>
            </w:r>
          </w:p>
        </w:tc>
      </w:tr>
      <w:tr w:rsidR="00400B10" w:rsidRPr="00400B10" w14:paraId="51B2B4E4" w14:textId="77777777" w:rsidTr="00400B10">
        <w:tc>
          <w:tcPr>
            <w:tcW w:w="0" w:type="auto"/>
            <w:tcBorders>
              <w:top w:val="nil"/>
              <w:left w:val="nil"/>
              <w:bottom w:val="nil"/>
              <w:right w:val="nil"/>
            </w:tcBorders>
            <w:vAlign w:val="center"/>
            <w:hideMark/>
          </w:tcPr>
          <w:p w14:paraId="4322B2E1" w14:textId="77777777" w:rsidR="00400B10" w:rsidRPr="00400B10" w:rsidRDefault="00400B10" w:rsidP="00400B10">
            <w:r w:rsidRPr="00400B10">
              <w:t>H₀</w:t>
            </w:r>
          </w:p>
        </w:tc>
        <w:tc>
          <w:tcPr>
            <w:tcW w:w="0" w:type="auto"/>
            <w:tcBorders>
              <w:top w:val="nil"/>
              <w:left w:val="nil"/>
              <w:bottom w:val="nil"/>
              <w:right w:val="nil"/>
            </w:tcBorders>
            <w:vAlign w:val="center"/>
            <w:hideMark/>
          </w:tcPr>
          <w:p w14:paraId="25354BB0" w14:textId="77777777" w:rsidR="00400B10" w:rsidRPr="00400B10" w:rsidRDefault="00400B10" w:rsidP="00400B10"/>
        </w:tc>
        <w:tc>
          <w:tcPr>
            <w:tcW w:w="0" w:type="auto"/>
            <w:tcBorders>
              <w:top w:val="nil"/>
              <w:left w:val="nil"/>
              <w:bottom w:val="nil"/>
              <w:right w:val="nil"/>
            </w:tcBorders>
            <w:vAlign w:val="center"/>
            <w:hideMark/>
          </w:tcPr>
          <w:p w14:paraId="08A572A3" w14:textId="77777777" w:rsidR="00400B10" w:rsidRPr="00400B10" w:rsidRDefault="00400B10" w:rsidP="00400B10">
            <w:r w:rsidRPr="00400B10">
              <w:t>0.000</w:t>
            </w:r>
          </w:p>
        </w:tc>
        <w:tc>
          <w:tcPr>
            <w:tcW w:w="0" w:type="auto"/>
            <w:tcBorders>
              <w:top w:val="nil"/>
              <w:left w:val="nil"/>
              <w:bottom w:val="nil"/>
              <w:right w:val="nil"/>
            </w:tcBorders>
            <w:vAlign w:val="center"/>
            <w:hideMark/>
          </w:tcPr>
          <w:p w14:paraId="4E2B8692" w14:textId="77777777" w:rsidR="00400B10" w:rsidRPr="00400B10" w:rsidRDefault="00400B10" w:rsidP="00400B10"/>
        </w:tc>
        <w:tc>
          <w:tcPr>
            <w:tcW w:w="0" w:type="auto"/>
            <w:tcBorders>
              <w:top w:val="nil"/>
              <w:left w:val="nil"/>
              <w:bottom w:val="nil"/>
              <w:right w:val="nil"/>
            </w:tcBorders>
            <w:vAlign w:val="center"/>
            <w:hideMark/>
          </w:tcPr>
          <w:p w14:paraId="76D66115" w14:textId="77777777" w:rsidR="00400B10" w:rsidRPr="00400B10" w:rsidRDefault="00400B10" w:rsidP="00400B10">
            <w:r w:rsidRPr="00400B10">
              <w:t>0.000</w:t>
            </w:r>
          </w:p>
        </w:tc>
        <w:tc>
          <w:tcPr>
            <w:tcW w:w="0" w:type="auto"/>
            <w:tcBorders>
              <w:top w:val="nil"/>
              <w:left w:val="nil"/>
              <w:bottom w:val="nil"/>
              <w:right w:val="nil"/>
            </w:tcBorders>
            <w:vAlign w:val="center"/>
            <w:hideMark/>
          </w:tcPr>
          <w:p w14:paraId="19575EDD" w14:textId="77777777" w:rsidR="00400B10" w:rsidRPr="00400B10" w:rsidRDefault="00400B10" w:rsidP="00400B10"/>
        </w:tc>
        <w:tc>
          <w:tcPr>
            <w:tcW w:w="0" w:type="auto"/>
            <w:tcBorders>
              <w:top w:val="nil"/>
              <w:left w:val="nil"/>
              <w:bottom w:val="nil"/>
              <w:right w:val="nil"/>
            </w:tcBorders>
            <w:vAlign w:val="center"/>
            <w:hideMark/>
          </w:tcPr>
          <w:p w14:paraId="47DEFE0E" w14:textId="77777777" w:rsidR="00400B10" w:rsidRPr="00400B10" w:rsidRDefault="00400B10" w:rsidP="00400B10">
            <w:r w:rsidRPr="00400B10">
              <w:t>0.000</w:t>
            </w:r>
          </w:p>
        </w:tc>
        <w:tc>
          <w:tcPr>
            <w:tcW w:w="0" w:type="auto"/>
            <w:tcBorders>
              <w:top w:val="nil"/>
              <w:left w:val="nil"/>
              <w:bottom w:val="nil"/>
              <w:right w:val="nil"/>
            </w:tcBorders>
            <w:vAlign w:val="center"/>
            <w:hideMark/>
          </w:tcPr>
          <w:p w14:paraId="50C53AA6" w14:textId="77777777" w:rsidR="00400B10" w:rsidRPr="00400B10" w:rsidRDefault="00400B10" w:rsidP="00400B10"/>
        </w:tc>
        <w:tc>
          <w:tcPr>
            <w:tcW w:w="0" w:type="auto"/>
            <w:tcBorders>
              <w:top w:val="nil"/>
              <w:left w:val="nil"/>
              <w:bottom w:val="nil"/>
              <w:right w:val="nil"/>
            </w:tcBorders>
            <w:vAlign w:val="center"/>
            <w:hideMark/>
          </w:tcPr>
          <w:p w14:paraId="3967CACC" w14:textId="77777777" w:rsidR="00400B10" w:rsidRPr="00400B10" w:rsidRDefault="00400B10" w:rsidP="00400B10">
            <w:r w:rsidRPr="00400B10">
              <w:t>6088.654</w:t>
            </w:r>
          </w:p>
        </w:tc>
        <w:tc>
          <w:tcPr>
            <w:tcW w:w="0" w:type="auto"/>
            <w:tcBorders>
              <w:top w:val="nil"/>
              <w:left w:val="nil"/>
              <w:bottom w:val="nil"/>
              <w:right w:val="nil"/>
            </w:tcBorders>
            <w:vAlign w:val="center"/>
            <w:hideMark/>
          </w:tcPr>
          <w:p w14:paraId="5DDBBB71" w14:textId="77777777" w:rsidR="00400B10" w:rsidRPr="00400B10" w:rsidRDefault="00400B10" w:rsidP="00400B10"/>
        </w:tc>
      </w:tr>
      <w:tr w:rsidR="00400B10" w:rsidRPr="00400B10" w14:paraId="0E811613" w14:textId="77777777" w:rsidTr="00400B10">
        <w:tc>
          <w:tcPr>
            <w:tcW w:w="0" w:type="auto"/>
            <w:tcBorders>
              <w:top w:val="nil"/>
              <w:left w:val="nil"/>
              <w:bottom w:val="nil"/>
              <w:right w:val="nil"/>
            </w:tcBorders>
            <w:vAlign w:val="center"/>
            <w:hideMark/>
          </w:tcPr>
          <w:p w14:paraId="4FD27CAC" w14:textId="77777777" w:rsidR="00400B10" w:rsidRPr="00400B10" w:rsidRDefault="00400B10" w:rsidP="00400B10">
            <w:r w:rsidRPr="00400B10">
              <w:t>H₁</w:t>
            </w:r>
          </w:p>
        </w:tc>
        <w:tc>
          <w:tcPr>
            <w:tcW w:w="0" w:type="auto"/>
            <w:tcBorders>
              <w:top w:val="nil"/>
              <w:left w:val="nil"/>
              <w:bottom w:val="nil"/>
              <w:right w:val="nil"/>
            </w:tcBorders>
            <w:vAlign w:val="center"/>
            <w:hideMark/>
          </w:tcPr>
          <w:p w14:paraId="5905B743" w14:textId="77777777" w:rsidR="00400B10" w:rsidRPr="00400B10" w:rsidRDefault="00400B10" w:rsidP="00400B10"/>
        </w:tc>
        <w:tc>
          <w:tcPr>
            <w:tcW w:w="0" w:type="auto"/>
            <w:tcBorders>
              <w:top w:val="nil"/>
              <w:left w:val="nil"/>
              <w:bottom w:val="nil"/>
              <w:right w:val="nil"/>
            </w:tcBorders>
            <w:vAlign w:val="center"/>
            <w:hideMark/>
          </w:tcPr>
          <w:p w14:paraId="4B546AF1" w14:textId="77777777" w:rsidR="00400B10" w:rsidRPr="00400B10" w:rsidRDefault="00400B10" w:rsidP="00400B10">
            <w:r w:rsidRPr="00400B10">
              <w:t>0.804</w:t>
            </w:r>
          </w:p>
        </w:tc>
        <w:tc>
          <w:tcPr>
            <w:tcW w:w="0" w:type="auto"/>
            <w:tcBorders>
              <w:top w:val="nil"/>
              <w:left w:val="nil"/>
              <w:bottom w:val="nil"/>
              <w:right w:val="nil"/>
            </w:tcBorders>
            <w:vAlign w:val="center"/>
            <w:hideMark/>
          </w:tcPr>
          <w:p w14:paraId="00978515" w14:textId="77777777" w:rsidR="00400B10" w:rsidRPr="00400B10" w:rsidRDefault="00400B10" w:rsidP="00400B10"/>
        </w:tc>
        <w:tc>
          <w:tcPr>
            <w:tcW w:w="0" w:type="auto"/>
            <w:tcBorders>
              <w:top w:val="nil"/>
              <w:left w:val="nil"/>
              <w:bottom w:val="nil"/>
              <w:right w:val="nil"/>
            </w:tcBorders>
            <w:vAlign w:val="center"/>
            <w:hideMark/>
          </w:tcPr>
          <w:p w14:paraId="4FD92ED3" w14:textId="77777777" w:rsidR="00400B10" w:rsidRPr="00400B10" w:rsidRDefault="00400B10" w:rsidP="00400B10">
            <w:r w:rsidRPr="00400B10">
              <w:t>0.647</w:t>
            </w:r>
          </w:p>
        </w:tc>
        <w:tc>
          <w:tcPr>
            <w:tcW w:w="0" w:type="auto"/>
            <w:tcBorders>
              <w:top w:val="nil"/>
              <w:left w:val="nil"/>
              <w:bottom w:val="nil"/>
              <w:right w:val="nil"/>
            </w:tcBorders>
            <w:vAlign w:val="center"/>
            <w:hideMark/>
          </w:tcPr>
          <w:p w14:paraId="59E63755" w14:textId="77777777" w:rsidR="00400B10" w:rsidRPr="00400B10" w:rsidRDefault="00400B10" w:rsidP="00400B10"/>
        </w:tc>
        <w:tc>
          <w:tcPr>
            <w:tcW w:w="0" w:type="auto"/>
            <w:tcBorders>
              <w:top w:val="nil"/>
              <w:left w:val="nil"/>
              <w:bottom w:val="nil"/>
              <w:right w:val="nil"/>
            </w:tcBorders>
            <w:vAlign w:val="center"/>
            <w:hideMark/>
          </w:tcPr>
          <w:p w14:paraId="6FE5A5A5" w14:textId="77777777" w:rsidR="00400B10" w:rsidRPr="00400B10" w:rsidRDefault="00400B10" w:rsidP="00400B10">
            <w:r w:rsidRPr="00400B10">
              <w:t>0.638</w:t>
            </w:r>
          </w:p>
        </w:tc>
        <w:tc>
          <w:tcPr>
            <w:tcW w:w="0" w:type="auto"/>
            <w:tcBorders>
              <w:top w:val="nil"/>
              <w:left w:val="nil"/>
              <w:bottom w:val="nil"/>
              <w:right w:val="nil"/>
            </w:tcBorders>
            <w:vAlign w:val="center"/>
            <w:hideMark/>
          </w:tcPr>
          <w:p w14:paraId="5810AF1D" w14:textId="77777777" w:rsidR="00400B10" w:rsidRPr="00400B10" w:rsidRDefault="00400B10" w:rsidP="00400B10"/>
        </w:tc>
        <w:tc>
          <w:tcPr>
            <w:tcW w:w="0" w:type="auto"/>
            <w:tcBorders>
              <w:top w:val="nil"/>
              <w:left w:val="nil"/>
              <w:bottom w:val="nil"/>
              <w:right w:val="nil"/>
            </w:tcBorders>
            <w:vAlign w:val="center"/>
            <w:hideMark/>
          </w:tcPr>
          <w:p w14:paraId="131AD543" w14:textId="77777777" w:rsidR="00400B10" w:rsidRPr="00400B10" w:rsidRDefault="00400B10" w:rsidP="00400B10">
            <w:r w:rsidRPr="00400B10">
              <w:t>3661.790</w:t>
            </w:r>
          </w:p>
        </w:tc>
        <w:tc>
          <w:tcPr>
            <w:tcW w:w="0" w:type="auto"/>
            <w:tcBorders>
              <w:top w:val="nil"/>
              <w:left w:val="nil"/>
              <w:bottom w:val="nil"/>
              <w:right w:val="nil"/>
            </w:tcBorders>
            <w:vAlign w:val="center"/>
            <w:hideMark/>
          </w:tcPr>
          <w:p w14:paraId="07742A22" w14:textId="77777777" w:rsidR="00400B10" w:rsidRPr="00400B10" w:rsidRDefault="00400B10" w:rsidP="00400B10"/>
        </w:tc>
      </w:tr>
      <w:tr w:rsidR="00400B10" w:rsidRPr="00400B10" w14:paraId="57CB6C4C" w14:textId="77777777" w:rsidTr="00400B10">
        <w:tc>
          <w:tcPr>
            <w:tcW w:w="0" w:type="auto"/>
            <w:gridSpan w:val="10"/>
            <w:tcBorders>
              <w:top w:val="nil"/>
              <w:left w:val="nil"/>
              <w:bottom w:val="single" w:sz="12" w:space="0" w:color="000000"/>
              <w:right w:val="nil"/>
            </w:tcBorders>
            <w:vAlign w:val="center"/>
            <w:hideMark/>
          </w:tcPr>
          <w:p w14:paraId="09388177" w14:textId="77777777" w:rsidR="00400B10" w:rsidRPr="00400B10" w:rsidRDefault="00400B10" w:rsidP="00400B10"/>
        </w:tc>
      </w:tr>
    </w:tbl>
    <w:p w14:paraId="20FE5694" w14:textId="76A9C7B2" w:rsidR="00400B10" w:rsidRPr="00B63612" w:rsidRDefault="00844A1E" w:rsidP="00976F58">
      <w:pPr>
        <w:jc w:val="both"/>
        <w:rPr>
          <w:lang w:val="el-GR"/>
        </w:rPr>
      </w:pPr>
      <w:r>
        <w:rPr>
          <w:lang w:val="el-GR"/>
        </w:rPr>
        <w:t xml:space="preserve">Σύμφωνα με τον </w:t>
      </w:r>
      <w:r>
        <w:rPr>
          <w:lang w:val="el-GR"/>
        </w:rPr>
        <w:fldChar w:fldCharType="begin"/>
      </w:r>
      <w:r>
        <w:rPr>
          <w:lang w:val="el-GR"/>
        </w:rPr>
        <w:instrText xml:space="preserve"> REF _Ref138605821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8</w:t>
      </w:r>
      <w:r>
        <w:rPr>
          <w:lang w:val="el-GR"/>
        </w:rPr>
        <w:fldChar w:fldCharType="end"/>
      </w:r>
      <w:r w:rsidR="00803B7D">
        <w:rPr>
          <w:lang w:val="el-GR"/>
        </w:rPr>
        <w:t xml:space="preserve"> </w:t>
      </w:r>
      <w:r w:rsidR="001A79CA">
        <w:rPr>
          <w:lang w:val="el-GR"/>
        </w:rPr>
        <w:t xml:space="preserve">το μοντέλο Η1 έχει ως παλινδρόμηση το τετραγωνικά αθροίσματα ίσα με </w:t>
      </w:r>
      <w:r w:rsidR="001A79CA" w:rsidRPr="00844A1E">
        <w:rPr>
          <w:lang w:val="el-GR"/>
        </w:rPr>
        <w:t>4.218×10</w:t>
      </w:r>
      <w:r w:rsidR="001A79CA" w:rsidRPr="00844A1E">
        <w:rPr>
          <w:vertAlign w:val="superscript"/>
          <w:lang w:val="el-GR"/>
        </w:rPr>
        <w:t>+9</w:t>
      </w:r>
      <w:r w:rsidR="001A79CA">
        <w:rPr>
          <w:lang w:val="el-GR"/>
        </w:rPr>
        <w:t xml:space="preserve">, βαθμούς ελευθερίας 4, το μέσο τετράγωνο ίσο με </w:t>
      </w:r>
      <w:r w:rsidR="007C0B1C" w:rsidRPr="00844A1E">
        <w:rPr>
          <w:lang w:val="el-GR"/>
        </w:rPr>
        <w:t>1.055×10</w:t>
      </w:r>
      <w:r w:rsidR="007C0B1C" w:rsidRPr="00844A1E">
        <w:rPr>
          <w:vertAlign w:val="superscript"/>
          <w:lang w:val="el-GR"/>
        </w:rPr>
        <w:t>+9</w:t>
      </w:r>
      <w:r w:rsidR="007C0B1C">
        <w:rPr>
          <w:lang w:val="el-GR"/>
        </w:rPr>
        <w:t xml:space="preserve">, το στατιστικό </w:t>
      </w:r>
      <w:r w:rsidR="007C0B1C">
        <w:rPr>
          <w:lang w:val="en-GB"/>
        </w:rPr>
        <w:t>F</w:t>
      </w:r>
      <w:r w:rsidR="007C0B1C" w:rsidRPr="007C0B1C">
        <w:rPr>
          <w:lang w:val="el-GR"/>
        </w:rPr>
        <w:t xml:space="preserve"> </w:t>
      </w:r>
      <w:r w:rsidR="007C0B1C">
        <w:rPr>
          <w:lang w:val="el-GR"/>
        </w:rPr>
        <w:t xml:space="preserve">ίσο με </w:t>
      </w:r>
      <w:r w:rsidR="007C0B1C" w:rsidRPr="00844A1E">
        <w:rPr>
          <w:lang w:val="el-GR"/>
        </w:rPr>
        <w:t>78.649</w:t>
      </w:r>
      <w:r w:rsidR="007C0B1C">
        <w:rPr>
          <w:lang w:val="el-GR"/>
        </w:rPr>
        <w:t xml:space="preserve"> και </w:t>
      </w:r>
      <w:r w:rsidR="007C0B1C">
        <w:rPr>
          <w:lang w:val="en-GB"/>
        </w:rPr>
        <w:t>p</w:t>
      </w:r>
      <w:r w:rsidR="007C0B1C" w:rsidRPr="007C0B1C">
        <w:rPr>
          <w:lang w:val="el-GR"/>
        </w:rPr>
        <w:t>-</w:t>
      </w:r>
      <w:r w:rsidR="007C0B1C">
        <w:rPr>
          <w:lang w:val="en-GB"/>
        </w:rPr>
        <w:t>value</w:t>
      </w:r>
      <w:r w:rsidR="007C0B1C" w:rsidRPr="007C0B1C">
        <w:rPr>
          <w:lang w:val="el-GR"/>
        </w:rPr>
        <w:t xml:space="preserve"> </w:t>
      </w:r>
      <w:r w:rsidR="007C0B1C">
        <w:rPr>
          <w:lang w:val="el-GR"/>
        </w:rPr>
        <w:t xml:space="preserve">να είναι μικρότερη του 0.001. </w:t>
      </w:r>
      <w:r w:rsidR="00B63612">
        <w:rPr>
          <w:lang w:val="el-GR"/>
        </w:rPr>
        <w:t xml:space="preserve">Το σφάλμα έχει άθροισμα τετραγώνων ίσο με </w:t>
      </w:r>
      <w:r w:rsidR="00B63612" w:rsidRPr="00844A1E">
        <w:rPr>
          <w:lang w:val="el-GR"/>
        </w:rPr>
        <w:t>2.306×10</w:t>
      </w:r>
      <w:r w:rsidR="00B63612" w:rsidRPr="00844A1E">
        <w:rPr>
          <w:vertAlign w:val="superscript"/>
          <w:lang w:val="el-GR"/>
        </w:rPr>
        <w:t>+9</w:t>
      </w:r>
      <w:r w:rsidR="00B63612">
        <w:rPr>
          <w:lang w:val="el-GR"/>
        </w:rPr>
        <w:t xml:space="preserve">, 172 βαθμούς ελευθερίας, μέσο τετράγωνο </w:t>
      </w:r>
      <w:r w:rsidR="00B63612" w:rsidRPr="00844A1E">
        <w:rPr>
          <w:lang w:val="el-GR"/>
        </w:rPr>
        <w:t>1.341×10</w:t>
      </w:r>
      <w:r w:rsidR="00B63612" w:rsidRPr="00844A1E">
        <w:rPr>
          <w:vertAlign w:val="superscript"/>
          <w:lang w:val="el-GR"/>
        </w:rPr>
        <w:t>+7</w:t>
      </w:r>
      <w:r w:rsidR="00B63612">
        <w:rPr>
          <w:lang w:val="el-GR"/>
        </w:rPr>
        <w:t xml:space="preserve">, ενώ συνολικά το άθροισμα τετραγώνων ισούται με </w:t>
      </w:r>
      <w:r w:rsidR="00B63612" w:rsidRPr="00844A1E">
        <w:rPr>
          <w:lang w:val="el-GR"/>
        </w:rPr>
        <w:t>6.525×10</w:t>
      </w:r>
      <w:r w:rsidR="00B63612" w:rsidRPr="00844A1E">
        <w:rPr>
          <w:vertAlign w:val="superscript"/>
          <w:lang w:val="el-GR"/>
        </w:rPr>
        <w:t>+9</w:t>
      </w:r>
      <w:r w:rsidR="00B63612">
        <w:rPr>
          <w:lang w:val="el-GR"/>
        </w:rPr>
        <w:t xml:space="preserve"> με 176 βαθμούς ελευθερίας. </w:t>
      </w:r>
    </w:p>
    <w:p w14:paraId="5807D40B" w14:textId="5574BA56" w:rsidR="00844A1E" w:rsidRDefault="00844A1E" w:rsidP="00844A1E">
      <w:pPr>
        <w:pStyle w:val="Caption"/>
        <w:rPr>
          <w:lang w:val="el-GR"/>
        </w:rPr>
      </w:pPr>
      <w:bookmarkStart w:id="25" w:name="_Ref138605821"/>
      <w:bookmarkStart w:id="26" w:name="_Toc138612186"/>
      <w:r>
        <w:t xml:space="preserve">Table </w:t>
      </w:r>
      <w:fldSimple w:instr=" SEQ Table \* ARABIC ">
        <w:r w:rsidR="00E90D54">
          <w:rPr>
            <w:noProof/>
          </w:rPr>
          <w:t>8</w:t>
        </w:r>
      </w:fldSimple>
      <w:bookmarkEnd w:id="25"/>
      <w:r>
        <w:rPr>
          <w:lang w:val="en-GB"/>
        </w:rPr>
        <w:t>ANOVA model H1</w:t>
      </w:r>
      <w:bookmarkEnd w:id="26"/>
    </w:p>
    <w:tbl>
      <w:tblPr>
        <w:tblW w:w="0" w:type="auto"/>
        <w:tblCellMar>
          <w:top w:w="15" w:type="dxa"/>
          <w:left w:w="15" w:type="dxa"/>
          <w:bottom w:w="15" w:type="dxa"/>
          <w:right w:w="15" w:type="dxa"/>
        </w:tblCellMar>
        <w:tblLook w:val="04A0" w:firstRow="1" w:lastRow="0" w:firstColumn="1" w:lastColumn="0" w:noHBand="0" w:noVBand="1"/>
      </w:tblPr>
      <w:tblGrid>
        <w:gridCol w:w="662"/>
        <w:gridCol w:w="107"/>
        <w:gridCol w:w="1227"/>
        <w:gridCol w:w="44"/>
        <w:gridCol w:w="1713"/>
        <w:gridCol w:w="62"/>
        <w:gridCol w:w="449"/>
        <w:gridCol w:w="44"/>
        <w:gridCol w:w="1480"/>
        <w:gridCol w:w="53"/>
        <w:gridCol w:w="793"/>
        <w:gridCol w:w="44"/>
        <w:gridCol w:w="714"/>
        <w:gridCol w:w="44"/>
      </w:tblGrid>
      <w:tr w:rsidR="00844A1E" w:rsidRPr="00844A1E" w14:paraId="2A32EEA8" w14:textId="77777777" w:rsidTr="00844A1E">
        <w:trPr>
          <w:tblHeader/>
        </w:trPr>
        <w:tc>
          <w:tcPr>
            <w:tcW w:w="0" w:type="auto"/>
            <w:gridSpan w:val="14"/>
            <w:tcBorders>
              <w:top w:val="nil"/>
              <w:left w:val="nil"/>
              <w:bottom w:val="single" w:sz="6" w:space="0" w:color="000000"/>
              <w:right w:val="nil"/>
            </w:tcBorders>
            <w:vAlign w:val="center"/>
            <w:hideMark/>
          </w:tcPr>
          <w:p w14:paraId="7D907705" w14:textId="77777777" w:rsidR="00844A1E" w:rsidRPr="00844A1E" w:rsidRDefault="00844A1E" w:rsidP="00844A1E">
            <w:pPr>
              <w:rPr>
                <w:b/>
                <w:bCs/>
              </w:rPr>
            </w:pPr>
            <w:r w:rsidRPr="00844A1E">
              <w:rPr>
                <w:b/>
                <w:bCs/>
              </w:rPr>
              <w:t xml:space="preserve">ANOVA </w:t>
            </w:r>
          </w:p>
        </w:tc>
      </w:tr>
      <w:tr w:rsidR="00844A1E" w:rsidRPr="00844A1E" w14:paraId="4EAFA90D" w14:textId="77777777" w:rsidTr="00844A1E">
        <w:trPr>
          <w:tblHeader/>
        </w:trPr>
        <w:tc>
          <w:tcPr>
            <w:tcW w:w="0" w:type="auto"/>
            <w:gridSpan w:val="2"/>
            <w:tcBorders>
              <w:top w:val="nil"/>
              <w:left w:val="nil"/>
              <w:bottom w:val="single" w:sz="6" w:space="0" w:color="000000"/>
              <w:right w:val="nil"/>
            </w:tcBorders>
            <w:vAlign w:val="center"/>
            <w:hideMark/>
          </w:tcPr>
          <w:p w14:paraId="7EFA75F9" w14:textId="77777777" w:rsidR="00844A1E" w:rsidRPr="00844A1E" w:rsidRDefault="00844A1E" w:rsidP="00844A1E">
            <w:pPr>
              <w:rPr>
                <w:b/>
                <w:bCs/>
              </w:rPr>
            </w:pPr>
            <w:r w:rsidRPr="00844A1E">
              <w:rPr>
                <w:b/>
                <w:bCs/>
              </w:rPr>
              <w:t>Model</w:t>
            </w:r>
          </w:p>
        </w:tc>
        <w:tc>
          <w:tcPr>
            <w:tcW w:w="0" w:type="auto"/>
            <w:gridSpan w:val="2"/>
            <w:tcBorders>
              <w:top w:val="nil"/>
              <w:left w:val="nil"/>
              <w:bottom w:val="single" w:sz="6" w:space="0" w:color="000000"/>
              <w:right w:val="nil"/>
            </w:tcBorders>
            <w:vAlign w:val="center"/>
            <w:hideMark/>
          </w:tcPr>
          <w:p w14:paraId="698CD494" w14:textId="77777777" w:rsidR="00844A1E" w:rsidRPr="00844A1E" w:rsidRDefault="00844A1E" w:rsidP="00844A1E">
            <w:pPr>
              <w:rPr>
                <w:b/>
                <w:bCs/>
              </w:rPr>
            </w:pPr>
            <w:r w:rsidRPr="00844A1E">
              <w:rPr>
                <w:b/>
                <w:bCs/>
              </w:rPr>
              <w:t> </w:t>
            </w:r>
          </w:p>
        </w:tc>
        <w:tc>
          <w:tcPr>
            <w:tcW w:w="0" w:type="auto"/>
            <w:gridSpan w:val="2"/>
            <w:tcBorders>
              <w:top w:val="nil"/>
              <w:left w:val="nil"/>
              <w:bottom w:val="single" w:sz="6" w:space="0" w:color="000000"/>
              <w:right w:val="nil"/>
            </w:tcBorders>
            <w:vAlign w:val="center"/>
            <w:hideMark/>
          </w:tcPr>
          <w:p w14:paraId="5AC42D2C" w14:textId="77777777" w:rsidR="00844A1E" w:rsidRPr="00844A1E" w:rsidRDefault="00844A1E" w:rsidP="00844A1E">
            <w:pPr>
              <w:rPr>
                <w:b/>
                <w:bCs/>
              </w:rPr>
            </w:pPr>
            <w:r w:rsidRPr="00844A1E">
              <w:rPr>
                <w:b/>
                <w:bCs/>
              </w:rPr>
              <w:t>Sum of Squares</w:t>
            </w:r>
          </w:p>
        </w:tc>
        <w:tc>
          <w:tcPr>
            <w:tcW w:w="0" w:type="auto"/>
            <w:gridSpan w:val="2"/>
            <w:tcBorders>
              <w:top w:val="nil"/>
              <w:left w:val="nil"/>
              <w:bottom w:val="single" w:sz="6" w:space="0" w:color="000000"/>
              <w:right w:val="nil"/>
            </w:tcBorders>
            <w:vAlign w:val="center"/>
            <w:hideMark/>
          </w:tcPr>
          <w:p w14:paraId="3305D10B" w14:textId="77777777" w:rsidR="00844A1E" w:rsidRPr="00844A1E" w:rsidRDefault="00844A1E" w:rsidP="00844A1E">
            <w:pPr>
              <w:rPr>
                <w:b/>
                <w:bCs/>
              </w:rPr>
            </w:pPr>
            <w:r w:rsidRPr="00844A1E">
              <w:rPr>
                <w:b/>
                <w:bCs/>
              </w:rPr>
              <w:t>df</w:t>
            </w:r>
          </w:p>
        </w:tc>
        <w:tc>
          <w:tcPr>
            <w:tcW w:w="0" w:type="auto"/>
            <w:gridSpan w:val="2"/>
            <w:tcBorders>
              <w:top w:val="nil"/>
              <w:left w:val="nil"/>
              <w:bottom w:val="single" w:sz="6" w:space="0" w:color="000000"/>
              <w:right w:val="nil"/>
            </w:tcBorders>
            <w:vAlign w:val="center"/>
            <w:hideMark/>
          </w:tcPr>
          <w:p w14:paraId="01316798" w14:textId="77777777" w:rsidR="00844A1E" w:rsidRPr="00844A1E" w:rsidRDefault="00844A1E" w:rsidP="00844A1E">
            <w:pPr>
              <w:rPr>
                <w:b/>
                <w:bCs/>
              </w:rPr>
            </w:pPr>
            <w:r w:rsidRPr="00844A1E">
              <w:rPr>
                <w:b/>
                <w:bCs/>
              </w:rPr>
              <w:t>Mean Square</w:t>
            </w:r>
          </w:p>
        </w:tc>
        <w:tc>
          <w:tcPr>
            <w:tcW w:w="0" w:type="auto"/>
            <w:gridSpan w:val="2"/>
            <w:tcBorders>
              <w:top w:val="nil"/>
              <w:left w:val="nil"/>
              <w:bottom w:val="single" w:sz="6" w:space="0" w:color="000000"/>
              <w:right w:val="nil"/>
            </w:tcBorders>
            <w:vAlign w:val="center"/>
            <w:hideMark/>
          </w:tcPr>
          <w:p w14:paraId="5F5FE877" w14:textId="77777777" w:rsidR="00844A1E" w:rsidRPr="00844A1E" w:rsidRDefault="00844A1E" w:rsidP="00844A1E">
            <w:pPr>
              <w:rPr>
                <w:b/>
                <w:bCs/>
              </w:rPr>
            </w:pPr>
            <w:r w:rsidRPr="00844A1E">
              <w:rPr>
                <w:b/>
                <w:bCs/>
              </w:rPr>
              <w:t>F</w:t>
            </w:r>
          </w:p>
        </w:tc>
        <w:tc>
          <w:tcPr>
            <w:tcW w:w="0" w:type="auto"/>
            <w:gridSpan w:val="2"/>
            <w:tcBorders>
              <w:top w:val="nil"/>
              <w:left w:val="nil"/>
              <w:bottom w:val="single" w:sz="6" w:space="0" w:color="000000"/>
              <w:right w:val="nil"/>
            </w:tcBorders>
            <w:vAlign w:val="center"/>
            <w:hideMark/>
          </w:tcPr>
          <w:p w14:paraId="7D660A8C" w14:textId="77777777" w:rsidR="00844A1E" w:rsidRPr="00844A1E" w:rsidRDefault="00844A1E" w:rsidP="00844A1E">
            <w:pPr>
              <w:rPr>
                <w:b/>
                <w:bCs/>
              </w:rPr>
            </w:pPr>
            <w:r w:rsidRPr="00844A1E">
              <w:rPr>
                <w:b/>
                <w:bCs/>
              </w:rPr>
              <w:t>p</w:t>
            </w:r>
          </w:p>
        </w:tc>
      </w:tr>
      <w:tr w:rsidR="00844A1E" w:rsidRPr="00844A1E" w14:paraId="6170B59E" w14:textId="77777777" w:rsidTr="00844A1E">
        <w:tc>
          <w:tcPr>
            <w:tcW w:w="0" w:type="auto"/>
            <w:tcBorders>
              <w:top w:val="nil"/>
              <w:left w:val="nil"/>
              <w:bottom w:val="nil"/>
              <w:right w:val="nil"/>
            </w:tcBorders>
            <w:vAlign w:val="center"/>
            <w:hideMark/>
          </w:tcPr>
          <w:p w14:paraId="43F52BDE" w14:textId="77777777" w:rsidR="00844A1E" w:rsidRPr="00844A1E" w:rsidRDefault="00844A1E" w:rsidP="00844A1E">
            <w:r w:rsidRPr="00844A1E">
              <w:t>H₁</w:t>
            </w:r>
          </w:p>
        </w:tc>
        <w:tc>
          <w:tcPr>
            <w:tcW w:w="0" w:type="auto"/>
            <w:tcBorders>
              <w:top w:val="nil"/>
              <w:left w:val="nil"/>
              <w:bottom w:val="nil"/>
              <w:right w:val="nil"/>
            </w:tcBorders>
            <w:vAlign w:val="center"/>
            <w:hideMark/>
          </w:tcPr>
          <w:p w14:paraId="2FA0BCD0" w14:textId="77777777" w:rsidR="00844A1E" w:rsidRPr="00844A1E" w:rsidRDefault="00844A1E" w:rsidP="00844A1E"/>
        </w:tc>
        <w:tc>
          <w:tcPr>
            <w:tcW w:w="0" w:type="auto"/>
            <w:tcBorders>
              <w:top w:val="nil"/>
              <w:left w:val="nil"/>
              <w:bottom w:val="nil"/>
              <w:right w:val="nil"/>
            </w:tcBorders>
            <w:vAlign w:val="center"/>
            <w:hideMark/>
          </w:tcPr>
          <w:p w14:paraId="4478573F" w14:textId="77777777" w:rsidR="00844A1E" w:rsidRPr="00844A1E" w:rsidRDefault="00844A1E" w:rsidP="00844A1E">
            <w:r w:rsidRPr="00844A1E">
              <w:t>Regression</w:t>
            </w:r>
          </w:p>
        </w:tc>
        <w:tc>
          <w:tcPr>
            <w:tcW w:w="0" w:type="auto"/>
            <w:tcBorders>
              <w:top w:val="nil"/>
              <w:left w:val="nil"/>
              <w:bottom w:val="nil"/>
              <w:right w:val="nil"/>
            </w:tcBorders>
            <w:vAlign w:val="center"/>
            <w:hideMark/>
          </w:tcPr>
          <w:p w14:paraId="57B7E400" w14:textId="77777777" w:rsidR="00844A1E" w:rsidRPr="00844A1E" w:rsidRDefault="00844A1E" w:rsidP="00844A1E"/>
        </w:tc>
        <w:tc>
          <w:tcPr>
            <w:tcW w:w="0" w:type="auto"/>
            <w:tcBorders>
              <w:top w:val="nil"/>
              <w:left w:val="nil"/>
              <w:bottom w:val="nil"/>
              <w:right w:val="nil"/>
            </w:tcBorders>
            <w:vAlign w:val="center"/>
            <w:hideMark/>
          </w:tcPr>
          <w:p w14:paraId="44B2C537" w14:textId="77777777" w:rsidR="00844A1E" w:rsidRPr="00844A1E" w:rsidRDefault="00844A1E" w:rsidP="00844A1E">
            <w:r w:rsidRPr="00844A1E">
              <w:t>4.218×10</w:t>
            </w:r>
            <w:r w:rsidRPr="00844A1E">
              <w:rPr>
                <w:vertAlign w:val="superscript"/>
              </w:rPr>
              <w:t>+9</w:t>
            </w:r>
            <w:r w:rsidRPr="00844A1E">
              <w:t xml:space="preserve"> </w:t>
            </w:r>
          </w:p>
        </w:tc>
        <w:tc>
          <w:tcPr>
            <w:tcW w:w="0" w:type="auto"/>
            <w:tcBorders>
              <w:top w:val="nil"/>
              <w:left w:val="nil"/>
              <w:bottom w:val="nil"/>
              <w:right w:val="nil"/>
            </w:tcBorders>
            <w:vAlign w:val="center"/>
            <w:hideMark/>
          </w:tcPr>
          <w:p w14:paraId="1944BA6E" w14:textId="77777777" w:rsidR="00844A1E" w:rsidRPr="00844A1E" w:rsidRDefault="00844A1E" w:rsidP="00844A1E"/>
        </w:tc>
        <w:tc>
          <w:tcPr>
            <w:tcW w:w="0" w:type="auto"/>
            <w:tcBorders>
              <w:top w:val="nil"/>
              <w:left w:val="nil"/>
              <w:bottom w:val="nil"/>
              <w:right w:val="nil"/>
            </w:tcBorders>
            <w:vAlign w:val="center"/>
            <w:hideMark/>
          </w:tcPr>
          <w:p w14:paraId="7CB0D391" w14:textId="77777777" w:rsidR="00844A1E" w:rsidRPr="00844A1E" w:rsidRDefault="00844A1E" w:rsidP="00844A1E">
            <w:r w:rsidRPr="00844A1E">
              <w:t>4</w:t>
            </w:r>
          </w:p>
        </w:tc>
        <w:tc>
          <w:tcPr>
            <w:tcW w:w="0" w:type="auto"/>
            <w:tcBorders>
              <w:top w:val="nil"/>
              <w:left w:val="nil"/>
              <w:bottom w:val="nil"/>
              <w:right w:val="nil"/>
            </w:tcBorders>
            <w:vAlign w:val="center"/>
            <w:hideMark/>
          </w:tcPr>
          <w:p w14:paraId="26B15810" w14:textId="77777777" w:rsidR="00844A1E" w:rsidRPr="00844A1E" w:rsidRDefault="00844A1E" w:rsidP="00844A1E"/>
        </w:tc>
        <w:tc>
          <w:tcPr>
            <w:tcW w:w="0" w:type="auto"/>
            <w:tcBorders>
              <w:top w:val="nil"/>
              <w:left w:val="nil"/>
              <w:bottom w:val="nil"/>
              <w:right w:val="nil"/>
            </w:tcBorders>
            <w:vAlign w:val="center"/>
            <w:hideMark/>
          </w:tcPr>
          <w:p w14:paraId="7C8C3759" w14:textId="77777777" w:rsidR="00844A1E" w:rsidRPr="00844A1E" w:rsidRDefault="00844A1E" w:rsidP="00844A1E">
            <w:r w:rsidRPr="00844A1E">
              <w:t>1.055×10</w:t>
            </w:r>
            <w:r w:rsidRPr="00844A1E">
              <w:rPr>
                <w:vertAlign w:val="superscript"/>
              </w:rPr>
              <w:t>+9</w:t>
            </w:r>
            <w:r w:rsidRPr="00844A1E">
              <w:t xml:space="preserve"> </w:t>
            </w:r>
          </w:p>
        </w:tc>
        <w:tc>
          <w:tcPr>
            <w:tcW w:w="0" w:type="auto"/>
            <w:tcBorders>
              <w:top w:val="nil"/>
              <w:left w:val="nil"/>
              <w:bottom w:val="nil"/>
              <w:right w:val="nil"/>
            </w:tcBorders>
            <w:vAlign w:val="center"/>
            <w:hideMark/>
          </w:tcPr>
          <w:p w14:paraId="2A3453DC" w14:textId="77777777" w:rsidR="00844A1E" w:rsidRPr="00844A1E" w:rsidRDefault="00844A1E" w:rsidP="00844A1E"/>
        </w:tc>
        <w:tc>
          <w:tcPr>
            <w:tcW w:w="0" w:type="auto"/>
            <w:tcBorders>
              <w:top w:val="nil"/>
              <w:left w:val="nil"/>
              <w:bottom w:val="nil"/>
              <w:right w:val="nil"/>
            </w:tcBorders>
            <w:vAlign w:val="center"/>
            <w:hideMark/>
          </w:tcPr>
          <w:p w14:paraId="3481E295" w14:textId="77777777" w:rsidR="00844A1E" w:rsidRPr="00844A1E" w:rsidRDefault="00844A1E" w:rsidP="00844A1E">
            <w:r w:rsidRPr="00844A1E">
              <w:t>78.649</w:t>
            </w:r>
          </w:p>
        </w:tc>
        <w:tc>
          <w:tcPr>
            <w:tcW w:w="0" w:type="auto"/>
            <w:tcBorders>
              <w:top w:val="nil"/>
              <w:left w:val="nil"/>
              <w:bottom w:val="nil"/>
              <w:right w:val="nil"/>
            </w:tcBorders>
            <w:vAlign w:val="center"/>
            <w:hideMark/>
          </w:tcPr>
          <w:p w14:paraId="75DE48CA" w14:textId="77777777" w:rsidR="00844A1E" w:rsidRPr="00844A1E" w:rsidRDefault="00844A1E" w:rsidP="00844A1E"/>
        </w:tc>
        <w:tc>
          <w:tcPr>
            <w:tcW w:w="0" w:type="auto"/>
            <w:tcBorders>
              <w:top w:val="nil"/>
              <w:left w:val="nil"/>
              <w:bottom w:val="nil"/>
              <w:right w:val="nil"/>
            </w:tcBorders>
            <w:vAlign w:val="center"/>
            <w:hideMark/>
          </w:tcPr>
          <w:p w14:paraId="6B9B6557" w14:textId="77777777" w:rsidR="00844A1E" w:rsidRPr="00844A1E" w:rsidRDefault="00844A1E" w:rsidP="00844A1E">
            <w:r w:rsidRPr="00844A1E">
              <w:t>&lt; .001</w:t>
            </w:r>
          </w:p>
        </w:tc>
        <w:tc>
          <w:tcPr>
            <w:tcW w:w="0" w:type="auto"/>
            <w:tcBorders>
              <w:top w:val="nil"/>
              <w:left w:val="nil"/>
              <w:bottom w:val="nil"/>
              <w:right w:val="nil"/>
            </w:tcBorders>
            <w:vAlign w:val="center"/>
            <w:hideMark/>
          </w:tcPr>
          <w:p w14:paraId="438BB377" w14:textId="77777777" w:rsidR="00844A1E" w:rsidRPr="00844A1E" w:rsidRDefault="00844A1E" w:rsidP="00844A1E"/>
        </w:tc>
      </w:tr>
      <w:tr w:rsidR="00844A1E" w:rsidRPr="00844A1E" w14:paraId="5BF0D907" w14:textId="77777777" w:rsidTr="00844A1E">
        <w:tc>
          <w:tcPr>
            <w:tcW w:w="0" w:type="auto"/>
            <w:tcBorders>
              <w:top w:val="nil"/>
              <w:left w:val="nil"/>
              <w:bottom w:val="nil"/>
              <w:right w:val="nil"/>
            </w:tcBorders>
            <w:vAlign w:val="center"/>
            <w:hideMark/>
          </w:tcPr>
          <w:p w14:paraId="3BF462FD" w14:textId="77777777" w:rsidR="00844A1E" w:rsidRPr="00844A1E" w:rsidRDefault="00844A1E" w:rsidP="00844A1E">
            <w:r w:rsidRPr="00844A1E">
              <w:t> </w:t>
            </w:r>
          </w:p>
        </w:tc>
        <w:tc>
          <w:tcPr>
            <w:tcW w:w="0" w:type="auto"/>
            <w:tcBorders>
              <w:top w:val="nil"/>
              <w:left w:val="nil"/>
              <w:bottom w:val="nil"/>
              <w:right w:val="nil"/>
            </w:tcBorders>
            <w:vAlign w:val="center"/>
            <w:hideMark/>
          </w:tcPr>
          <w:p w14:paraId="29864FAA" w14:textId="77777777" w:rsidR="00844A1E" w:rsidRPr="00844A1E" w:rsidRDefault="00844A1E" w:rsidP="00844A1E"/>
        </w:tc>
        <w:tc>
          <w:tcPr>
            <w:tcW w:w="0" w:type="auto"/>
            <w:tcBorders>
              <w:top w:val="nil"/>
              <w:left w:val="nil"/>
              <w:bottom w:val="nil"/>
              <w:right w:val="nil"/>
            </w:tcBorders>
            <w:vAlign w:val="center"/>
            <w:hideMark/>
          </w:tcPr>
          <w:p w14:paraId="20AAF8BD" w14:textId="77777777" w:rsidR="00844A1E" w:rsidRPr="00844A1E" w:rsidRDefault="00844A1E" w:rsidP="00844A1E">
            <w:r w:rsidRPr="00844A1E">
              <w:t>Residual</w:t>
            </w:r>
          </w:p>
        </w:tc>
        <w:tc>
          <w:tcPr>
            <w:tcW w:w="0" w:type="auto"/>
            <w:tcBorders>
              <w:top w:val="nil"/>
              <w:left w:val="nil"/>
              <w:bottom w:val="nil"/>
              <w:right w:val="nil"/>
            </w:tcBorders>
            <w:vAlign w:val="center"/>
            <w:hideMark/>
          </w:tcPr>
          <w:p w14:paraId="5A15252E" w14:textId="77777777" w:rsidR="00844A1E" w:rsidRPr="00844A1E" w:rsidRDefault="00844A1E" w:rsidP="00844A1E"/>
        </w:tc>
        <w:tc>
          <w:tcPr>
            <w:tcW w:w="0" w:type="auto"/>
            <w:tcBorders>
              <w:top w:val="nil"/>
              <w:left w:val="nil"/>
              <w:bottom w:val="nil"/>
              <w:right w:val="nil"/>
            </w:tcBorders>
            <w:vAlign w:val="center"/>
            <w:hideMark/>
          </w:tcPr>
          <w:p w14:paraId="78402A3A" w14:textId="77777777" w:rsidR="00844A1E" w:rsidRPr="00844A1E" w:rsidRDefault="00844A1E" w:rsidP="00844A1E">
            <w:r w:rsidRPr="00844A1E">
              <w:t>2.306×10</w:t>
            </w:r>
            <w:r w:rsidRPr="00844A1E">
              <w:rPr>
                <w:vertAlign w:val="superscript"/>
              </w:rPr>
              <w:t>+9</w:t>
            </w:r>
            <w:r w:rsidRPr="00844A1E">
              <w:t xml:space="preserve"> </w:t>
            </w:r>
          </w:p>
        </w:tc>
        <w:tc>
          <w:tcPr>
            <w:tcW w:w="0" w:type="auto"/>
            <w:tcBorders>
              <w:top w:val="nil"/>
              <w:left w:val="nil"/>
              <w:bottom w:val="nil"/>
              <w:right w:val="nil"/>
            </w:tcBorders>
            <w:vAlign w:val="center"/>
            <w:hideMark/>
          </w:tcPr>
          <w:p w14:paraId="50A0EF13" w14:textId="77777777" w:rsidR="00844A1E" w:rsidRPr="00844A1E" w:rsidRDefault="00844A1E" w:rsidP="00844A1E"/>
        </w:tc>
        <w:tc>
          <w:tcPr>
            <w:tcW w:w="0" w:type="auto"/>
            <w:tcBorders>
              <w:top w:val="nil"/>
              <w:left w:val="nil"/>
              <w:bottom w:val="nil"/>
              <w:right w:val="nil"/>
            </w:tcBorders>
            <w:vAlign w:val="center"/>
            <w:hideMark/>
          </w:tcPr>
          <w:p w14:paraId="49009D6B" w14:textId="77777777" w:rsidR="00844A1E" w:rsidRPr="00844A1E" w:rsidRDefault="00844A1E" w:rsidP="00844A1E">
            <w:r w:rsidRPr="00844A1E">
              <w:t>172</w:t>
            </w:r>
          </w:p>
        </w:tc>
        <w:tc>
          <w:tcPr>
            <w:tcW w:w="0" w:type="auto"/>
            <w:tcBorders>
              <w:top w:val="nil"/>
              <w:left w:val="nil"/>
              <w:bottom w:val="nil"/>
              <w:right w:val="nil"/>
            </w:tcBorders>
            <w:vAlign w:val="center"/>
            <w:hideMark/>
          </w:tcPr>
          <w:p w14:paraId="37A3F2D4" w14:textId="77777777" w:rsidR="00844A1E" w:rsidRPr="00844A1E" w:rsidRDefault="00844A1E" w:rsidP="00844A1E"/>
        </w:tc>
        <w:tc>
          <w:tcPr>
            <w:tcW w:w="0" w:type="auto"/>
            <w:tcBorders>
              <w:top w:val="nil"/>
              <w:left w:val="nil"/>
              <w:bottom w:val="nil"/>
              <w:right w:val="nil"/>
            </w:tcBorders>
            <w:vAlign w:val="center"/>
            <w:hideMark/>
          </w:tcPr>
          <w:p w14:paraId="27A78A81" w14:textId="77777777" w:rsidR="00844A1E" w:rsidRPr="00844A1E" w:rsidRDefault="00844A1E" w:rsidP="00844A1E">
            <w:r w:rsidRPr="00844A1E">
              <w:t>1.341×10</w:t>
            </w:r>
            <w:r w:rsidRPr="00844A1E">
              <w:rPr>
                <w:vertAlign w:val="superscript"/>
              </w:rPr>
              <w:t>+7</w:t>
            </w:r>
            <w:r w:rsidRPr="00844A1E">
              <w:t xml:space="preserve"> </w:t>
            </w:r>
          </w:p>
        </w:tc>
        <w:tc>
          <w:tcPr>
            <w:tcW w:w="0" w:type="auto"/>
            <w:tcBorders>
              <w:top w:val="nil"/>
              <w:left w:val="nil"/>
              <w:bottom w:val="nil"/>
              <w:right w:val="nil"/>
            </w:tcBorders>
            <w:vAlign w:val="center"/>
            <w:hideMark/>
          </w:tcPr>
          <w:p w14:paraId="61794862" w14:textId="77777777" w:rsidR="00844A1E" w:rsidRPr="00844A1E" w:rsidRDefault="00844A1E" w:rsidP="00844A1E"/>
        </w:tc>
        <w:tc>
          <w:tcPr>
            <w:tcW w:w="0" w:type="auto"/>
            <w:tcBorders>
              <w:top w:val="nil"/>
              <w:left w:val="nil"/>
              <w:bottom w:val="nil"/>
              <w:right w:val="nil"/>
            </w:tcBorders>
            <w:vAlign w:val="center"/>
            <w:hideMark/>
          </w:tcPr>
          <w:p w14:paraId="04DAC96C" w14:textId="77777777" w:rsidR="00844A1E" w:rsidRPr="00844A1E" w:rsidRDefault="00844A1E" w:rsidP="00844A1E"/>
        </w:tc>
        <w:tc>
          <w:tcPr>
            <w:tcW w:w="0" w:type="auto"/>
            <w:tcBorders>
              <w:top w:val="nil"/>
              <w:left w:val="nil"/>
              <w:bottom w:val="nil"/>
              <w:right w:val="nil"/>
            </w:tcBorders>
            <w:vAlign w:val="center"/>
            <w:hideMark/>
          </w:tcPr>
          <w:p w14:paraId="586DE456" w14:textId="77777777" w:rsidR="00844A1E" w:rsidRPr="00844A1E" w:rsidRDefault="00844A1E" w:rsidP="00844A1E"/>
        </w:tc>
        <w:tc>
          <w:tcPr>
            <w:tcW w:w="0" w:type="auto"/>
            <w:tcBorders>
              <w:top w:val="nil"/>
              <w:left w:val="nil"/>
              <w:bottom w:val="nil"/>
              <w:right w:val="nil"/>
            </w:tcBorders>
            <w:vAlign w:val="center"/>
            <w:hideMark/>
          </w:tcPr>
          <w:p w14:paraId="0ADDA89D" w14:textId="77777777" w:rsidR="00844A1E" w:rsidRPr="00844A1E" w:rsidRDefault="00844A1E" w:rsidP="00844A1E">
            <w:r w:rsidRPr="00844A1E">
              <w:t> </w:t>
            </w:r>
          </w:p>
        </w:tc>
        <w:tc>
          <w:tcPr>
            <w:tcW w:w="0" w:type="auto"/>
            <w:tcBorders>
              <w:top w:val="nil"/>
              <w:left w:val="nil"/>
              <w:bottom w:val="nil"/>
              <w:right w:val="nil"/>
            </w:tcBorders>
            <w:vAlign w:val="center"/>
            <w:hideMark/>
          </w:tcPr>
          <w:p w14:paraId="749A3BB1" w14:textId="77777777" w:rsidR="00844A1E" w:rsidRPr="00844A1E" w:rsidRDefault="00844A1E" w:rsidP="00844A1E"/>
        </w:tc>
      </w:tr>
      <w:tr w:rsidR="00844A1E" w:rsidRPr="00844A1E" w14:paraId="7DF0893A" w14:textId="77777777" w:rsidTr="00844A1E">
        <w:tc>
          <w:tcPr>
            <w:tcW w:w="0" w:type="auto"/>
            <w:tcBorders>
              <w:top w:val="nil"/>
              <w:left w:val="nil"/>
              <w:bottom w:val="nil"/>
              <w:right w:val="nil"/>
            </w:tcBorders>
            <w:vAlign w:val="center"/>
            <w:hideMark/>
          </w:tcPr>
          <w:p w14:paraId="41C2D8C1" w14:textId="77777777" w:rsidR="00844A1E" w:rsidRPr="00844A1E" w:rsidRDefault="00844A1E" w:rsidP="00844A1E">
            <w:r w:rsidRPr="00844A1E">
              <w:t> </w:t>
            </w:r>
          </w:p>
        </w:tc>
        <w:tc>
          <w:tcPr>
            <w:tcW w:w="0" w:type="auto"/>
            <w:tcBorders>
              <w:top w:val="nil"/>
              <w:left w:val="nil"/>
              <w:bottom w:val="nil"/>
              <w:right w:val="nil"/>
            </w:tcBorders>
            <w:vAlign w:val="center"/>
            <w:hideMark/>
          </w:tcPr>
          <w:p w14:paraId="6B023D93" w14:textId="77777777" w:rsidR="00844A1E" w:rsidRPr="00844A1E" w:rsidRDefault="00844A1E" w:rsidP="00844A1E"/>
        </w:tc>
        <w:tc>
          <w:tcPr>
            <w:tcW w:w="0" w:type="auto"/>
            <w:tcBorders>
              <w:top w:val="nil"/>
              <w:left w:val="nil"/>
              <w:bottom w:val="nil"/>
              <w:right w:val="nil"/>
            </w:tcBorders>
            <w:vAlign w:val="center"/>
            <w:hideMark/>
          </w:tcPr>
          <w:p w14:paraId="50012BF5" w14:textId="77777777" w:rsidR="00844A1E" w:rsidRPr="00844A1E" w:rsidRDefault="00844A1E" w:rsidP="00844A1E">
            <w:r w:rsidRPr="00844A1E">
              <w:t>Total</w:t>
            </w:r>
          </w:p>
        </w:tc>
        <w:tc>
          <w:tcPr>
            <w:tcW w:w="0" w:type="auto"/>
            <w:tcBorders>
              <w:top w:val="nil"/>
              <w:left w:val="nil"/>
              <w:bottom w:val="nil"/>
              <w:right w:val="nil"/>
            </w:tcBorders>
            <w:vAlign w:val="center"/>
            <w:hideMark/>
          </w:tcPr>
          <w:p w14:paraId="58004413" w14:textId="77777777" w:rsidR="00844A1E" w:rsidRPr="00844A1E" w:rsidRDefault="00844A1E" w:rsidP="00844A1E"/>
        </w:tc>
        <w:tc>
          <w:tcPr>
            <w:tcW w:w="0" w:type="auto"/>
            <w:tcBorders>
              <w:top w:val="nil"/>
              <w:left w:val="nil"/>
              <w:bottom w:val="nil"/>
              <w:right w:val="nil"/>
            </w:tcBorders>
            <w:vAlign w:val="center"/>
            <w:hideMark/>
          </w:tcPr>
          <w:p w14:paraId="1D40603A" w14:textId="77777777" w:rsidR="00844A1E" w:rsidRPr="00844A1E" w:rsidRDefault="00844A1E" w:rsidP="00844A1E">
            <w:r w:rsidRPr="00844A1E">
              <w:t>6.525×10</w:t>
            </w:r>
            <w:r w:rsidRPr="00844A1E">
              <w:rPr>
                <w:vertAlign w:val="superscript"/>
              </w:rPr>
              <w:t>+9</w:t>
            </w:r>
            <w:r w:rsidRPr="00844A1E">
              <w:t xml:space="preserve"> </w:t>
            </w:r>
          </w:p>
        </w:tc>
        <w:tc>
          <w:tcPr>
            <w:tcW w:w="0" w:type="auto"/>
            <w:tcBorders>
              <w:top w:val="nil"/>
              <w:left w:val="nil"/>
              <w:bottom w:val="nil"/>
              <w:right w:val="nil"/>
            </w:tcBorders>
            <w:vAlign w:val="center"/>
            <w:hideMark/>
          </w:tcPr>
          <w:p w14:paraId="49B843F2" w14:textId="77777777" w:rsidR="00844A1E" w:rsidRPr="00844A1E" w:rsidRDefault="00844A1E" w:rsidP="00844A1E"/>
        </w:tc>
        <w:tc>
          <w:tcPr>
            <w:tcW w:w="0" w:type="auto"/>
            <w:tcBorders>
              <w:top w:val="nil"/>
              <w:left w:val="nil"/>
              <w:bottom w:val="nil"/>
              <w:right w:val="nil"/>
            </w:tcBorders>
            <w:vAlign w:val="center"/>
            <w:hideMark/>
          </w:tcPr>
          <w:p w14:paraId="3D138191" w14:textId="77777777" w:rsidR="00844A1E" w:rsidRPr="00844A1E" w:rsidRDefault="00844A1E" w:rsidP="00844A1E">
            <w:r w:rsidRPr="00844A1E">
              <w:t>176</w:t>
            </w:r>
          </w:p>
        </w:tc>
        <w:tc>
          <w:tcPr>
            <w:tcW w:w="0" w:type="auto"/>
            <w:tcBorders>
              <w:top w:val="nil"/>
              <w:left w:val="nil"/>
              <w:bottom w:val="nil"/>
              <w:right w:val="nil"/>
            </w:tcBorders>
            <w:vAlign w:val="center"/>
            <w:hideMark/>
          </w:tcPr>
          <w:p w14:paraId="305E6BAC" w14:textId="77777777" w:rsidR="00844A1E" w:rsidRPr="00844A1E" w:rsidRDefault="00844A1E" w:rsidP="00844A1E"/>
        </w:tc>
        <w:tc>
          <w:tcPr>
            <w:tcW w:w="0" w:type="auto"/>
            <w:tcBorders>
              <w:top w:val="nil"/>
              <w:left w:val="nil"/>
              <w:bottom w:val="nil"/>
              <w:right w:val="nil"/>
            </w:tcBorders>
            <w:vAlign w:val="center"/>
            <w:hideMark/>
          </w:tcPr>
          <w:p w14:paraId="315570B7" w14:textId="77777777" w:rsidR="00844A1E" w:rsidRPr="00844A1E" w:rsidRDefault="00844A1E" w:rsidP="00844A1E"/>
        </w:tc>
        <w:tc>
          <w:tcPr>
            <w:tcW w:w="0" w:type="auto"/>
            <w:tcBorders>
              <w:top w:val="nil"/>
              <w:left w:val="nil"/>
              <w:bottom w:val="nil"/>
              <w:right w:val="nil"/>
            </w:tcBorders>
            <w:vAlign w:val="center"/>
            <w:hideMark/>
          </w:tcPr>
          <w:p w14:paraId="35D1DE0B" w14:textId="77777777" w:rsidR="00844A1E" w:rsidRPr="00844A1E" w:rsidRDefault="00844A1E" w:rsidP="00844A1E"/>
        </w:tc>
        <w:tc>
          <w:tcPr>
            <w:tcW w:w="0" w:type="auto"/>
            <w:tcBorders>
              <w:top w:val="nil"/>
              <w:left w:val="nil"/>
              <w:bottom w:val="nil"/>
              <w:right w:val="nil"/>
            </w:tcBorders>
            <w:vAlign w:val="center"/>
            <w:hideMark/>
          </w:tcPr>
          <w:p w14:paraId="4F40235D" w14:textId="77777777" w:rsidR="00844A1E" w:rsidRPr="00844A1E" w:rsidRDefault="00844A1E" w:rsidP="00844A1E"/>
        </w:tc>
        <w:tc>
          <w:tcPr>
            <w:tcW w:w="0" w:type="auto"/>
            <w:tcBorders>
              <w:top w:val="nil"/>
              <w:left w:val="nil"/>
              <w:bottom w:val="nil"/>
              <w:right w:val="nil"/>
            </w:tcBorders>
            <w:vAlign w:val="center"/>
            <w:hideMark/>
          </w:tcPr>
          <w:p w14:paraId="6A9978AE" w14:textId="77777777" w:rsidR="00844A1E" w:rsidRPr="00844A1E" w:rsidRDefault="00844A1E" w:rsidP="00844A1E"/>
        </w:tc>
        <w:tc>
          <w:tcPr>
            <w:tcW w:w="0" w:type="auto"/>
            <w:tcBorders>
              <w:top w:val="nil"/>
              <w:left w:val="nil"/>
              <w:bottom w:val="nil"/>
              <w:right w:val="nil"/>
            </w:tcBorders>
            <w:vAlign w:val="center"/>
            <w:hideMark/>
          </w:tcPr>
          <w:p w14:paraId="1CB79982" w14:textId="77777777" w:rsidR="00844A1E" w:rsidRPr="00844A1E" w:rsidRDefault="00844A1E" w:rsidP="00844A1E">
            <w:r w:rsidRPr="00844A1E">
              <w:t> </w:t>
            </w:r>
          </w:p>
        </w:tc>
        <w:tc>
          <w:tcPr>
            <w:tcW w:w="0" w:type="auto"/>
            <w:tcBorders>
              <w:top w:val="nil"/>
              <w:left w:val="nil"/>
              <w:bottom w:val="nil"/>
              <w:right w:val="nil"/>
            </w:tcBorders>
            <w:vAlign w:val="center"/>
            <w:hideMark/>
          </w:tcPr>
          <w:p w14:paraId="4A88D217" w14:textId="77777777" w:rsidR="00844A1E" w:rsidRPr="00844A1E" w:rsidRDefault="00844A1E" w:rsidP="00844A1E"/>
        </w:tc>
      </w:tr>
      <w:tr w:rsidR="00844A1E" w:rsidRPr="00844A1E" w14:paraId="5A55D51F" w14:textId="77777777" w:rsidTr="00844A1E">
        <w:tc>
          <w:tcPr>
            <w:tcW w:w="0" w:type="auto"/>
            <w:gridSpan w:val="14"/>
            <w:tcBorders>
              <w:top w:val="nil"/>
              <w:left w:val="nil"/>
              <w:bottom w:val="single" w:sz="12" w:space="0" w:color="000000"/>
              <w:right w:val="nil"/>
            </w:tcBorders>
            <w:vAlign w:val="center"/>
            <w:hideMark/>
          </w:tcPr>
          <w:p w14:paraId="0FCD8436" w14:textId="77777777" w:rsidR="00844A1E" w:rsidRPr="00844A1E" w:rsidRDefault="00844A1E" w:rsidP="00844A1E"/>
        </w:tc>
      </w:tr>
      <w:tr w:rsidR="00844A1E" w:rsidRPr="00844A1E" w14:paraId="4101EA93" w14:textId="77777777" w:rsidTr="00844A1E">
        <w:tc>
          <w:tcPr>
            <w:tcW w:w="0" w:type="auto"/>
            <w:gridSpan w:val="14"/>
            <w:tcBorders>
              <w:top w:val="nil"/>
              <w:left w:val="nil"/>
              <w:bottom w:val="nil"/>
              <w:right w:val="nil"/>
            </w:tcBorders>
            <w:vAlign w:val="center"/>
            <w:hideMark/>
          </w:tcPr>
          <w:p w14:paraId="29DDE75F" w14:textId="77777777" w:rsidR="00844A1E" w:rsidRPr="00844A1E" w:rsidRDefault="00844A1E" w:rsidP="00844A1E">
            <w:r w:rsidRPr="00844A1E">
              <w:rPr>
                <w:i/>
                <w:iCs/>
              </w:rPr>
              <w:t>Note.</w:t>
            </w:r>
            <w:r w:rsidRPr="00844A1E">
              <w:t xml:space="preserve">  The intercept model is omitted, as no meaningful information can be shown.</w:t>
            </w:r>
          </w:p>
        </w:tc>
      </w:tr>
    </w:tbl>
    <w:p w14:paraId="65BAF464" w14:textId="267BD4C3" w:rsidR="00747702" w:rsidRDefault="00747702" w:rsidP="00F928D9"/>
    <w:p w14:paraId="64823261" w14:textId="77777777" w:rsidR="00677F52" w:rsidRDefault="00677F52" w:rsidP="00F928D9"/>
    <w:p w14:paraId="5D3F59C5" w14:textId="4C0852FC" w:rsidR="00677F52" w:rsidRDefault="00677F52" w:rsidP="00976F58">
      <w:pPr>
        <w:jc w:val="both"/>
        <w:rPr>
          <w:lang w:val="el-GR"/>
        </w:rPr>
      </w:pPr>
      <w:r>
        <w:rPr>
          <w:lang w:val="el-GR"/>
        </w:rPr>
        <w:lastRenderedPageBreak/>
        <w:t xml:space="preserve">Σύμφωνα με το </w:t>
      </w:r>
      <w:r>
        <w:rPr>
          <w:lang w:val="el-GR"/>
        </w:rPr>
        <w:fldChar w:fldCharType="begin"/>
      </w:r>
      <w:r>
        <w:rPr>
          <w:lang w:val="el-GR"/>
        </w:rPr>
        <w:instrText xml:space="preserve"> REF _Ref138606115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9</w:t>
      </w:r>
      <w:r>
        <w:rPr>
          <w:lang w:val="el-GR"/>
        </w:rPr>
        <w:fldChar w:fldCharType="end"/>
      </w:r>
      <w:r>
        <w:rPr>
          <w:lang w:val="el-GR"/>
        </w:rPr>
        <w:t xml:space="preserve"> το Η0 μοντέλο έχει ως </w:t>
      </w:r>
      <w:r>
        <w:rPr>
          <w:lang w:val="en-GB"/>
        </w:rPr>
        <w:t>unstandardized</w:t>
      </w:r>
      <w:r w:rsidRPr="00677F52">
        <w:rPr>
          <w:lang w:val="el-GR"/>
        </w:rPr>
        <w:t xml:space="preserve"> </w:t>
      </w:r>
      <w:r>
        <w:rPr>
          <w:lang w:val="el-GR"/>
        </w:rPr>
        <w:t xml:space="preserve">ίσο με 3529.463, </w:t>
      </w:r>
      <w:r>
        <w:rPr>
          <w:lang w:val="en-GB"/>
        </w:rPr>
        <w:t>standard</w:t>
      </w:r>
      <w:r w:rsidRPr="00677F52">
        <w:rPr>
          <w:lang w:val="el-GR"/>
        </w:rPr>
        <w:t xml:space="preserve"> </w:t>
      </w:r>
      <w:r>
        <w:rPr>
          <w:lang w:val="en-GB"/>
        </w:rPr>
        <w:t>error</w:t>
      </w:r>
      <w:r w:rsidRPr="00677F52">
        <w:rPr>
          <w:lang w:val="el-GR"/>
        </w:rPr>
        <w:t xml:space="preserve"> </w:t>
      </w:r>
      <w:r>
        <w:rPr>
          <w:lang w:val="el-GR"/>
        </w:rPr>
        <w:t xml:space="preserve">ίσο με 457.651. το στατιστικό </w:t>
      </w:r>
      <w:r>
        <w:rPr>
          <w:lang w:val="en-GB"/>
        </w:rPr>
        <w:t>t</w:t>
      </w:r>
      <w:r w:rsidRPr="00677F52">
        <w:rPr>
          <w:lang w:val="el-GR"/>
        </w:rPr>
        <w:t>-</w:t>
      </w:r>
      <w:r>
        <w:rPr>
          <w:lang w:val="en-GB"/>
        </w:rPr>
        <w:t>test</w:t>
      </w:r>
      <w:r w:rsidRPr="00677F52">
        <w:rPr>
          <w:lang w:val="el-GR"/>
        </w:rPr>
        <w:t xml:space="preserve"> </w:t>
      </w:r>
      <w:r>
        <w:rPr>
          <w:lang w:val="el-GR"/>
        </w:rPr>
        <w:t xml:space="preserve">ισούται με 7.712 και η τιμή </w:t>
      </w:r>
      <w:r>
        <w:rPr>
          <w:lang w:val="en-GB"/>
        </w:rPr>
        <w:t>p</w:t>
      </w:r>
      <w:r w:rsidRPr="00677F52">
        <w:rPr>
          <w:lang w:val="el-GR"/>
        </w:rPr>
        <w:t>-</w:t>
      </w:r>
      <w:r>
        <w:rPr>
          <w:lang w:val="en-GB"/>
        </w:rPr>
        <w:t>value</w:t>
      </w:r>
      <w:r w:rsidRPr="00677F52">
        <w:rPr>
          <w:lang w:val="el-GR"/>
        </w:rPr>
        <w:t xml:space="preserve"> </w:t>
      </w:r>
      <w:r>
        <w:rPr>
          <w:lang w:val="el-GR"/>
        </w:rPr>
        <w:t xml:space="preserve">ισούται να είναι μικρότερη του 0.001. </w:t>
      </w:r>
    </w:p>
    <w:p w14:paraId="58F49629" w14:textId="1B2BCB0A" w:rsidR="00255A46" w:rsidRDefault="00255A46" w:rsidP="00976F58">
      <w:pPr>
        <w:jc w:val="both"/>
        <w:rPr>
          <w:lang w:val="el-GR"/>
        </w:rPr>
      </w:pPr>
      <w:r>
        <w:rPr>
          <w:lang w:val="el-GR"/>
        </w:rPr>
        <w:t xml:space="preserve">Όσον αφορά το μοντέλο Η1 η σταθερά ισούται με 656.844, το </w:t>
      </w:r>
      <w:r>
        <w:rPr>
          <w:lang w:val="en-GB"/>
        </w:rPr>
        <w:t>standard</w:t>
      </w:r>
      <w:r w:rsidRPr="00255A46">
        <w:rPr>
          <w:lang w:val="el-GR"/>
        </w:rPr>
        <w:t xml:space="preserve"> </w:t>
      </w:r>
      <w:r>
        <w:rPr>
          <w:lang w:val="en-GB"/>
        </w:rPr>
        <w:t>error</w:t>
      </w:r>
      <w:r w:rsidRPr="00255A46">
        <w:rPr>
          <w:lang w:val="el-GR"/>
        </w:rPr>
        <w:t xml:space="preserve"> </w:t>
      </w:r>
      <w:r>
        <w:rPr>
          <w:lang w:val="el-GR"/>
        </w:rPr>
        <w:t xml:space="preserve">ισούται με 705.648, το στατιστικό </w:t>
      </w:r>
      <w:r>
        <w:rPr>
          <w:lang w:val="en-GB"/>
        </w:rPr>
        <w:t>t</w:t>
      </w:r>
      <w:r w:rsidRPr="00255A46">
        <w:rPr>
          <w:lang w:val="el-GR"/>
        </w:rPr>
        <w:t>-</w:t>
      </w:r>
      <w:r>
        <w:rPr>
          <w:lang w:val="en-GB"/>
        </w:rPr>
        <w:t>test</w:t>
      </w:r>
      <w:r w:rsidRPr="00255A46">
        <w:rPr>
          <w:lang w:val="el-GR"/>
        </w:rPr>
        <w:t xml:space="preserve"> </w:t>
      </w:r>
      <w:r>
        <w:rPr>
          <w:lang w:val="el-GR"/>
        </w:rPr>
        <w:t xml:space="preserve">ισούται με 0.931 και η τιμή </w:t>
      </w:r>
      <w:r>
        <w:rPr>
          <w:lang w:val="en-GB"/>
        </w:rPr>
        <w:t>p</w:t>
      </w:r>
      <w:r w:rsidRPr="00255A46">
        <w:rPr>
          <w:lang w:val="el-GR"/>
        </w:rPr>
        <w:t>-</w:t>
      </w:r>
      <w:r>
        <w:rPr>
          <w:lang w:val="en-GB"/>
        </w:rPr>
        <w:t>value</w:t>
      </w:r>
      <w:r w:rsidRPr="00255A46">
        <w:rPr>
          <w:lang w:val="el-GR"/>
        </w:rPr>
        <w:t xml:space="preserve"> </w:t>
      </w:r>
      <w:r>
        <w:rPr>
          <w:lang w:val="el-GR"/>
        </w:rPr>
        <w:t xml:space="preserve">ισούται με 0.353. </w:t>
      </w:r>
      <w:r w:rsidR="00A51D45">
        <w:rPr>
          <w:lang w:val="el-GR"/>
        </w:rPr>
        <w:t xml:space="preserve">Για τη μεταβλητή </w:t>
      </w:r>
      <w:r w:rsidR="00A51D45">
        <w:rPr>
          <w:lang w:val="en-GB"/>
        </w:rPr>
        <w:t>salary</w:t>
      </w:r>
      <w:r w:rsidR="00A51D45" w:rsidRPr="00A51D45">
        <w:rPr>
          <w:lang w:val="el-GR"/>
        </w:rPr>
        <w:t xml:space="preserve"> , </w:t>
      </w:r>
      <w:r w:rsidR="00A51D45">
        <w:rPr>
          <w:lang w:val="el-GR"/>
        </w:rPr>
        <w:t xml:space="preserve">η τιμή του συντελεστή ισούται με 0.937, το σφάλμα ισούται με 0.520 </w:t>
      </w:r>
      <w:r w:rsidR="00A51D45" w:rsidRPr="00A51D45">
        <w:rPr>
          <w:lang w:val="el-GR"/>
        </w:rPr>
        <w:t xml:space="preserve">, </w:t>
      </w:r>
      <w:r w:rsidR="00A51D45">
        <w:rPr>
          <w:lang w:val="en-GB"/>
        </w:rPr>
        <w:t>t</w:t>
      </w:r>
      <w:r w:rsidR="00A51D45" w:rsidRPr="00A51D45">
        <w:rPr>
          <w:lang w:val="el-GR"/>
        </w:rPr>
        <w:t>-</w:t>
      </w:r>
      <w:r w:rsidR="00A51D45">
        <w:rPr>
          <w:lang w:val="en-GB"/>
        </w:rPr>
        <w:t>test</w:t>
      </w:r>
      <w:r w:rsidR="00A51D45" w:rsidRPr="00A51D45">
        <w:rPr>
          <w:lang w:val="el-GR"/>
        </w:rPr>
        <w:t xml:space="preserve"> </w:t>
      </w:r>
      <w:r w:rsidR="00A51D45">
        <w:rPr>
          <w:lang w:val="el-GR"/>
        </w:rPr>
        <w:t xml:space="preserve">ισούται με 1.802 και η </w:t>
      </w:r>
      <w:r w:rsidR="00A51D45">
        <w:rPr>
          <w:lang w:val="en-GB"/>
        </w:rPr>
        <w:t>p</w:t>
      </w:r>
      <w:r w:rsidR="00A51D45" w:rsidRPr="00A51D45">
        <w:rPr>
          <w:lang w:val="el-GR"/>
        </w:rPr>
        <w:t>-</w:t>
      </w:r>
      <w:r w:rsidR="00A51D45">
        <w:rPr>
          <w:lang w:val="en-GB"/>
        </w:rPr>
        <w:t>value</w:t>
      </w:r>
      <w:r w:rsidR="00A51D45" w:rsidRPr="00A51D45">
        <w:rPr>
          <w:lang w:val="el-GR"/>
        </w:rPr>
        <w:t xml:space="preserve"> </w:t>
      </w:r>
      <w:r w:rsidR="00A51D45">
        <w:rPr>
          <w:lang w:val="el-GR"/>
        </w:rPr>
        <w:t xml:space="preserve">ισούται με 0.073. </w:t>
      </w:r>
      <w:r w:rsidR="00F12BE0">
        <w:rPr>
          <w:lang w:val="el-GR"/>
        </w:rPr>
        <w:t>Για</w:t>
      </w:r>
      <w:r w:rsidR="00F12BE0" w:rsidRPr="00F12BE0">
        <w:rPr>
          <w:lang w:val="el-GR"/>
        </w:rPr>
        <w:t xml:space="preserve"> </w:t>
      </w:r>
      <w:r w:rsidR="00F12BE0">
        <w:rPr>
          <w:lang w:val="el-GR"/>
        </w:rPr>
        <w:t>τη</w:t>
      </w:r>
      <w:r w:rsidR="00F12BE0" w:rsidRPr="00F12BE0">
        <w:rPr>
          <w:lang w:val="el-GR"/>
        </w:rPr>
        <w:t xml:space="preserve"> </w:t>
      </w:r>
      <w:r w:rsidR="00F12BE0">
        <w:rPr>
          <w:lang w:val="el-GR"/>
        </w:rPr>
        <w:t>μεταβλητή</w:t>
      </w:r>
      <w:r w:rsidR="00F12BE0" w:rsidRPr="00F12BE0">
        <w:rPr>
          <w:lang w:val="el-GR"/>
        </w:rPr>
        <w:t xml:space="preserve"> </w:t>
      </w:r>
      <w:r w:rsidR="00F12BE0">
        <w:rPr>
          <w:lang w:val="en-GB"/>
        </w:rPr>
        <w:t>comten</w:t>
      </w:r>
      <w:r w:rsidR="00F12BE0" w:rsidRPr="00F12BE0">
        <w:rPr>
          <w:lang w:val="el-GR"/>
        </w:rPr>
        <w:t xml:space="preserve"> </w:t>
      </w:r>
      <w:r w:rsidR="00F12BE0">
        <w:rPr>
          <w:lang w:val="el-GR"/>
        </w:rPr>
        <w:t>η</w:t>
      </w:r>
      <w:r w:rsidR="00F12BE0" w:rsidRPr="00F12BE0">
        <w:rPr>
          <w:lang w:val="el-GR"/>
        </w:rPr>
        <w:t xml:space="preserve"> </w:t>
      </w:r>
      <w:r w:rsidR="00F12BE0">
        <w:rPr>
          <w:lang w:val="el-GR"/>
        </w:rPr>
        <w:t>τιμή</w:t>
      </w:r>
      <w:r w:rsidR="00F12BE0" w:rsidRPr="00F12BE0">
        <w:rPr>
          <w:lang w:val="el-GR"/>
        </w:rPr>
        <w:t xml:space="preserve"> </w:t>
      </w:r>
      <w:r w:rsidR="00F12BE0">
        <w:rPr>
          <w:lang w:val="el-GR"/>
        </w:rPr>
        <w:t>του</w:t>
      </w:r>
      <w:r w:rsidR="00F12BE0" w:rsidRPr="00F12BE0">
        <w:rPr>
          <w:lang w:val="el-GR"/>
        </w:rPr>
        <w:t xml:space="preserve"> </w:t>
      </w:r>
      <w:r w:rsidR="00F12BE0">
        <w:rPr>
          <w:lang w:val="el-GR"/>
        </w:rPr>
        <w:t>συντελεστή</w:t>
      </w:r>
      <w:r w:rsidR="00F12BE0" w:rsidRPr="00F12BE0">
        <w:rPr>
          <w:lang w:val="el-GR"/>
        </w:rPr>
        <w:t xml:space="preserve"> </w:t>
      </w:r>
      <w:r w:rsidR="00F12BE0">
        <w:rPr>
          <w:lang w:val="el-GR"/>
        </w:rPr>
        <w:t xml:space="preserve">ισούται με 6.652, το σφάλμα ισούται με 24.034,  το </w:t>
      </w:r>
      <w:r w:rsidR="00F12BE0">
        <w:rPr>
          <w:lang w:val="en-GB"/>
        </w:rPr>
        <w:t>t</w:t>
      </w:r>
      <w:r w:rsidR="00F12BE0" w:rsidRPr="00F12BE0">
        <w:rPr>
          <w:lang w:val="el-GR"/>
        </w:rPr>
        <w:t>-</w:t>
      </w:r>
      <w:r w:rsidR="00F12BE0">
        <w:rPr>
          <w:lang w:val="en-GB"/>
        </w:rPr>
        <w:t>test</w:t>
      </w:r>
      <w:r w:rsidR="00F12BE0" w:rsidRPr="00F12BE0">
        <w:rPr>
          <w:lang w:val="el-GR"/>
        </w:rPr>
        <w:t xml:space="preserve"> </w:t>
      </w:r>
      <w:r w:rsidR="00F12BE0">
        <w:rPr>
          <w:lang w:val="el-GR"/>
        </w:rPr>
        <w:t xml:space="preserve">ισούται με 0.277 ενώ η </w:t>
      </w:r>
      <w:r w:rsidR="00F12BE0">
        <w:rPr>
          <w:lang w:val="en-GB"/>
        </w:rPr>
        <w:t>p</w:t>
      </w:r>
      <w:r w:rsidR="00F12BE0" w:rsidRPr="00F12BE0">
        <w:rPr>
          <w:lang w:val="el-GR"/>
        </w:rPr>
        <w:t>-</w:t>
      </w:r>
      <w:r w:rsidR="00F12BE0">
        <w:rPr>
          <w:lang w:val="en-GB"/>
        </w:rPr>
        <w:t>value</w:t>
      </w:r>
      <w:r w:rsidR="00F12BE0" w:rsidRPr="00F12BE0">
        <w:rPr>
          <w:lang w:val="el-GR"/>
        </w:rPr>
        <w:t xml:space="preserve"> </w:t>
      </w:r>
      <w:r w:rsidR="00F12BE0">
        <w:rPr>
          <w:lang w:val="el-GR"/>
        </w:rPr>
        <w:t>τιμή ισούται με 0.782. Για</w:t>
      </w:r>
      <w:r w:rsidR="00F12BE0" w:rsidRPr="00F12BE0">
        <w:rPr>
          <w:lang w:val="el-GR"/>
        </w:rPr>
        <w:t xml:space="preserve"> </w:t>
      </w:r>
      <w:r w:rsidR="00F12BE0">
        <w:rPr>
          <w:lang w:val="el-GR"/>
        </w:rPr>
        <w:t>την</w:t>
      </w:r>
      <w:r w:rsidR="00F12BE0" w:rsidRPr="00F12BE0">
        <w:rPr>
          <w:lang w:val="el-GR"/>
        </w:rPr>
        <w:t xml:space="preserve"> </w:t>
      </w:r>
      <w:r w:rsidR="00F12BE0">
        <w:rPr>
          <w:lang w:val="el-GR"/>
        </w:rPr>
        <w:t>μεταβλητή</w:t>
      </w:r>
      <w:r w:rsidR="00F12BE0" w:rsidRPr="00F12BE0">
        <w:rPr>
          <w:lang w:val="el-GR"/>
        </w:rPr>
        <w:t xml:space="preserve"> </w:t>
      </w:r>
      <w:r w:rsidR="00F12BE0">
        <w:rPr>
          <w:lang w:val="en-GB"/>
        </w:rPr>
        <w:t>ceoten</w:t>
      </w:r>
      <w:r w:rsidR="00F12BE0" w:rsidRPr="00F12BE0">
        <w:rPr>
          <w:lang w:val="el-GR"/>
        </w:rPr>
        <w:t xml:space="preserve"> </w:t>
      </w:r>
      <w:r w:rsidR="00F12BE0">
        <w:rPr>
          <w:lang w:val="el-GR"/>
        </w:rPr>
        <w:t>η</w:t>
      </w:r>
      <w:r w:rsidR="00F12BE0" w:rsidRPr="00F12BE0">
        <w:rPr>
          <w:lang w:val="el-GR"/>
        </w:rPr>
        <w:t xml:space="preserve"> </w:t>
      </w:r>
      <w:r w:rsidR="00F12BE0">
        <w:rPr>
          <w:lang w:val="el-GR"/>
        </w:rPr>
        <w:t>τιμή</w:t>
      </w:r>
      <w:r w:rsidR="00F12BE0" w:rsidRPr="00F12BE0">
        <w:rPr>
          <w:lang w:val="el-GR"/>
        </w:rPr>
        <w:t xml:space="preserve"> </w:t>
      </w:r>
      <w:r w:rsidR="00F12BE0">
        <w:rPr>
          <w:lang w:val="el-GR"/>
        </w:rPr>
        <w:t>του</w:t>
      </w:r>
      <w:r w:rsidR="00F12BE0" w:rsidRPr="00F12BE0">
        <w:rPr>
          <w:lang w:val="el-GR"/>
        </w:rPr>
        <w:t xml:space="preserve"> </w:t>
      </w:r>
      <w:r w:rsidR="00F12BE0">
        <w:rPr>
          <w:lang w:val="el-GR"/>
        </w:rPr>
        <w:t xml:space="preserve">συντελεστή ισούται με -58.296, το σφάλμα ισούται με 41.461, το </w:t>
      </w:r>
      <w:r w:rsidR="00F12BE0">
        <w:rPr>
          <w:lang w:val="en-GB"/>
        </w:rPr>
        <w:t>t</w:t>
      </w:r>
      <w:r w:rsidR="00F12BE0" w:rsidRPr="00F12BE0">
        <w:rPr>
          <w:lang w:val="el-GR"/>
        </w:rPr>
        <w:t>-</w:t>
      </w:r>
      <w:r w:rsidR="00F12BE0">
        <w:rPr>
          <w:lang w:val="en-GB"/>
        </w:rPr>
        <w:t>test</w:t>
      </w:r>
      <w:r w:rsidR="00F12BE0" w:rsidRPr="00F12BE0">
        <w:rPr>
          <w:lang w:val="el-GR"/>
        </w:rPr>
        <w:t xml:space="preserve"> </w:t>
      </w:r>
      <w:r w:rsidR="00F12BE0">
        <w:rPr>
          <w:lang w:val="el-GR"/>
        </w:rPr>
        <w:t xml:space="preserve">ισούται με -1.406 και η </w:t>
      </w:r>
      <w:r w:rsidR="00F12BE0">
        <w:rPr>
          <w:lang w:val="en-GB"/>
        </w:rPr>
        <w:t>p</w:t>
      </w:r>
      <w:r w:rsidR="00F12BE0" w:rsidRPr="00F12BE0">
        <w:rPr>
          <w:lang w:val="el-GR"/>
        </w:rPr>
        <w:t>-</w:t>
      </w:r>
      <w:r w:rsidR="00F12BE0">
        <w:rPr>
          <w:lang w:val="en-GB"/>
        </w:rPr>
        <w:t>value</w:t>
      </w:r>
      <w:r w:rsidR="00F12BE0" w:rsidRPr="00F12BE0">
        <w:rPr>
          <w:lang w:val="el-GR"/>
        </w:rPr>
        <w:t xml:space="preserve"> </w:t>
      </w:r>
      <w:r w:rsidR="00F12BE0">
        <w:rPr>
          <w:lang w:val="el-GR"/>
        </w:rPr>
        <w:t xml:space="preserve">τιμή ισούται με 0.162. Για την μεταβλητή </w:t>
      </w:r>
      <w:r w:rsidR="00F12BE0">
        <w:rPr>
          <w:lang w:val="en-GB"/>
        </w:rPr>
        <w:t>profits</w:t>
      </w:r>
      <w:r w:rsidR="00F12BE0" w:rsidRPr="00F12BE0">
        <w:rPr>
          <w:lang w:val="el-GR"/>
        </w:rPr>
        <w:t xml:space="preserve"> </w:t>
      </w:r>
      <w:r w:rsidR="00F12BE0">
        <w:rPr>
          <w:lang w:val="el-GR"/>
        </w:rPr>
        <w:t xml:space="preserve">η τιμή του συντελεστή ισούται με 11.430, το σφάλμα ισούται με 0.757, το </w:t>
      </w:r>
      <w:r w:rsidR="00F12BE0">
        <w:rPr>
          <w:lang w:val="en-GB"/>
        </w:rPr>
        <w:t>t</w:t>
      </w:r>
      <w:r w:rsidR="00F12BE0" w:rsidRPr="00F12BE0">
        <w:rPr>
          <w:lang w:val="el-GR"/>
        </w:rPr>
        <w:t>-</w:t>
      </w:r>
      <w:r w:rsidR="00F12BE0">
        <w:rPr>
          <w:lang w:val="en-GB"/>
        </w:rPr>
        <w:t>test</w:t>
      </w:r>
      <w:r w:rsidR="00F12BE0" w:rsidRPr="00F12BE0">
        <w:rPr>
          <w:lang w:val="el-GR"/>
        </w:rPr>
        <w:t xml:space="preserve"> </w:t>
      </w:r>
      <w:r w:rsidR="00F12BE0">
        <w:rPr>
          <w:lang w:val="el-GR"/>
        </w:rPr>
        <w:t xml:space="preserve">ισούται με 15.096 και η </w:t>
      </w:r>
      <w:r w:rsidR="00F12BE0">
        <w:rPr>
          <w:lang w:val="en-GB"/>
        </w:rPr>
        <w:t>p</w:t>
      </w:r>
      <w:r w:rsidR="00F12BE0" w:rsidRPr="00F12BE0">
        <w:rPr>
          <w:lang w:val="el-GR"/>
        </w:rPr>
        <w:t>-</w:t>
      </w:r>
      <w:r w:rsidR="00F12BE0">
        <w:rPr>
          <w:lang w:val="en-GB"/>
        </w:rPr>
        <w:t>value</w:t>
      </w:r>
      <w:r w:rsidR="00F12BE0" w:rsidRPr="00F12BE0">
        <w:rPr>
          <w:lang w:val="el-GR"/>
        </w:rPr>
        <w:t xml:space="preserve"> </w:t>
      </w:r>
      <w:r w:rsidR="00F12BE0">
        <w:rPr>
          <w:lang w:val="el-GR"/>
        </w:rPr>
        <w:t xml:space="preserve">ισούται να είναι μικρότερο του 0.001. </w:t>
      </w:r>
      <w:r w:rsidR="00125909">
        <w:rPr>
          <w:lang w:val="el-GR"/>
        </w:rPr>
        <w:t>Γενικά</w:t>
      </w:r>
      <w:r w:rsidR="00125909" w:rsidRPr="00125909">
        <w:rPr>
          <w:lang w:val="el-GR"/>
        </w:rPr>
        <w:t xml:space="preserve"> </w:t>
      </w:r>
      <w:r w:rsidR="00125909">
        <w:rPr>
          <w:lang w:val="el-GR"/>
        </w:rPr>
        <w:t>μιλώντας</w:t>
      </w:r>
      <w:r w:rsidR="00125909" w:rsidRPr="00125909">
        <w:rPr>
          <w:lang w:val="el-GR"/>
        </w:rPr>
        <w:t xml:space="preserve">, </w:t>
      </w:r>
      <w:r w:rsidR="00125909">
        <w:rPr>
          <w:lang w:val="el-GR"/>
        </w:rPr>
        <w:t>το</w:t>
      </w:r>
      <w:r w:rsidR="00125909" w:rsidRPr="00125909">
        <w:rPr>
          <w:lang w:val="el-GR"/>
        </w:rPr>
        <w:t xml:space="preserve"> </w:t>
      </w:r>
      <w:r w:rsidR="00125909">
        <w:rPr>
          <w:lang w:val="el-GR"/>
        </w:rPr>
        <w:t>πολύ</w:t>
      </w:r>
      <w:r w:rsidR="00125909" w:rsidRPr="00125909">
        <w:rPr>
          <w:lang w:val="el-GR"/>
        </w:rPr>
        <w:t>-</w:t>
      </w:r>
      <w:r w:rsidR="00125909">
        <w:rPr>
          <w:lang w:val="el-GR"/>
        </w:rPr>
        <w:t>μεταβλητό</w:t>
      </w:r>
      <w:r w:rsidR="00125909" w:rsidRPr="00125909">
        <w:rPr>
          <w:lang w:val="el-GR"/>
        </w:rPr>
        <w:t xml:space="preserve"> </w:t>
      </w:r>
      <w:r w:rsidR="00125909">
        <w:rPr>
          <w:lang w:val="el-GR"/>
        </w:rPr>
        <w:t xml:space="preserve">μοντέλο γραμμικής παλινδρόμησης, ισούται να είναι όπως απεικονίζεται στην εξίσωση 3. </w:t>
      </w:r>
    </w:p>
    <w:p w14:paraId="2E1A9F29" w14:textId="6A4716A5" w:rsidR="00125909" w:rsidRPr="00125909" w:rsidRDefault="00125909" w:rsidP="00F928D9">
      <w:pPr>
        <w:rPr>
          <w:i/>
          <w:lang w:val="el-GR"/>
        </w:rPr>
      </w:pPr>
      <m:oMath>
        <m:r>
          <w:rPr>
            <w:rFonts w:ascii="Cambria Math" w:hAnsi="Cambria Math"/>
            <w:lang w:val="el-GR"/>
          </w:rPr>
          <m:t>y=656.844+0.937*salary+6.652*comten+</m:t>
        </m:r>
        <m:d>
          <m:dPr>
            <m:ctrlPr>
              <w:rPr>
                <w:rFonts w:ascii="Cambria Math" w:eastAsiaTheme="minorEastAsia" w:hAnsi="Cambria Math"/>
                <w:i/>
                <w:lang w:val="el-GR"/>
              </w:rPr>
            </m:ctrlPr>
          </m:dPr>
          <m:e>
            <m:r>
              <w:rPr>
                <w:rFonts w:ascii="Cambria Math" w:eastAsiaTheme="minorEastAsia" w:hAnsi="Cambria Math"/>
                <w:lang w:val="el-GR"/>
              </w:rPr>
              <m:t>-58.296</m:t>
            </m:r>
          </m:e>
        </m:d>
        <m:r>
          <w:rPr>
            <w:rFonts w:ascii="Cambria Math" w:eastAsiaTheme="minorEastAsia" w:hAnsi="Cambria Math"/>
            <w:lang w:val="el-GR"/>
          </w:rPr>
          <m:t>*ceoten+11.430*profits+ε</m:t>
        </m:r>
      </m:oMath>
      <w:r>
        <w:rPr>
          <w:rFonts w:eastAsiaTheme="minorEastAsia"/>
          <w:i/>
          <w:lang w:val="el-GR"/>
        </w:rPr>
        <w:t xml:space="preserve"> (3)</w:t>
      </w:r>
    </w:p>
    <w:p w14:paraId="779E00A6" w14:textId="6078E97C" w:rsidR="00747702" w:rsidRDefault="00677F52" w:rsidP="00677F52">
      <w:pPr>
        <w:pStyle w:val="Caption"/>
      </w:pPr>
      <w:bookmarkStart w:id="27" w:name="_Ref138606115"/>
      <w:bookmarkStart w:id="28" w:name="_Toc138612187"/>
      <w:r>
        <w:t xml:space="preserve">Table </w:t>
      </w:r>
      <w:fldSimple w:instr=" SEQ Table \* ARABIC ">
        <w:r w:rsidR="00E90D54">
          <w:rPr>
            <w:noProof/>
          </w:rPr>
          <w:t>9</w:t>
        </w:r>
      </w:fldSimple>
      <w:bookmarkEnd w:id="27"/>
      <w:r>
        <w:t>Coefficients multivariable linear regression model</w:t>
      </w:r>
      <w:bookmarkEnd w:id="28"/>
    </w:p>
    <w:tbl>
      <w:tblPr>
        <w:tblW w:w="0" w:type="auto"/>
        <w:tblCellMar>
          <w:top w:w="15" w:type="dxa"/>
          <w:left w:w="15" w:type="dxa"/>
          <w:bottom w:w="15" w:type="dxa"/>
          <w:right w:w="15" w:type="dxa"/>
        </w:tblCellMar>
        <w:tblLook w:val="04A0" w:firstRow="1" w:lastRow="0" w:firstColumn="1" w:lastColumn="0" w:noHBand="0" w:noVBand="1"/>
      </w:tblPr>
      <w:tblGrid>
        <w:gridCol w:w="547"/>
        <w:gridCol w:w="77"/>
        <w:gridCol w:w="978"/>
        <w:gridCol w:w="36"/>
        <w:gridCol w:w="1407"/>
        <w:gridCol w:w="58"/>
        <w:gridCol w:w="1301"/>
        <w:gridCol w:w="62"/>
        <w:gridCol w:w="1149"/>
        <w:gridCol w:w="73"/>
        <w:gridCol w:w="644"/>
        <w:gridCol w:w="36"/>
        <w:gridCol w:w="580"/>
        <w:gridCol w:w="36"/>
      </w:tblGrid>
      <w:tr w:rsidR="00677F52" w:rsidRPr="00677F52" w14:paraId="363070E3" w14:textId="77777777" w:rsidTr="00677F52">
        <w:trPr>
          <w:tblHeader/>
        </w:trPr>
        <w:tc>
          <w:tcPr>
            <w:tcW w:w="0" w:type="auto"/>
            <w:gridSpan w:val="14"/>
            <w:tcBorders>
              <w:top w:val="nil"/>
              <w:left w:val="nil"/>
              <w:bottom w:val="single" w:sz="6" w:space="0" w:color="000000"/>
              <w:right w:val="nil"/>
            </w:tcBorders>
            <w:vAlign w:val="center"/>
            <w:hideMark/>
          </w:tcPr>
          <w:p w14:paraId="2AE53509" w14:textId="77777777" w:rsidR="00677F52" w:rsidRPr="00677F52" w:rsidRDefault="00677F52" w:rsidP="00677F52">
            <w:pPr>
              <w:rPr>
                <w:b/>
                <w:bCs/>
              </w:rPr>
            </w:pPr>
            <w:r w:rsidRPr="00677F52">
              <w:rPr>
                <w:b/>
                <w:bCs/>
              </w:rPr>
              <w:t xml:space="preserve">Coefficients </w:t>
            </w:r>
          </w:p>
        </w:tc>
      </w:tr>
      <w:tr w:rsidR="00677F52" w:rsidRPr="00677F52" w14:paraId="0DAFC06F" w14:textId="77777777" w:rsidTr="00677F52">
        <w:trPr>
          <w:tblHeader/>
        </w:trPr>
        <w:tc>
          <w:tcPr>
            <w:tcW w:w="0" w:type="auto"/>
            <w:gridSpan w:val="2"/>
            <w:tcBorders>
              <w:top w:val="nil"/>
              <w:left w:val="nil"/>
              <w:bottom w:val="single" w:sz="6" w:space="0" w:color="000000"/>
              <w:right w:val="nil"/>
            </w:tcBorders>
            <w:vAlign w:val="center"/>
            <w:hideMark/>
          </w:tcPr>
          <w:p w14:paraId="7B678D67" w14:textId="77777777" w:rsidR="00677F52" w:rsidRPr="00677F52" w:rsidRDefault="00677F52" w:rsidP="00677F52">
            <w:pPr>
              <w:rPr>
                <w:b/>
                <w:bCs/>
              </w:rPr>
            </w:pPr>
            <w:r w:rsidRPr="00677F52">
              <w:rPr>
                <w:b/>
                <w:bCs/>
              </w:rPr>
              <w:t>Model</w:t>
            </w:r>
          </w:p>
        </w:tc>
        <w:tc>
          <w:tcPr>
            <w:tcW w:w="0" w:type="auto"/>
            <w:gridSpan w:val="2"/>
            <w:tcBorders>
              <w:top w:val="nil"/>
              <w:left w:val="nil"/>
              <w:bottom w:val="single" w:sz="6" w:space="0" w:color="000000"/>
              <w:right w:val="nil"/>
            </w:tcBorders>
            <w:vAlign w:val="center"/>
            <w:hideMark/>
          </w:tcPr>
          <w:p w14:paraId="4EA8998F" w14:textId="77777777" w:rsidR="00677F52" w:rsidRPr="00677F52" w:rsidRDefault="00677F52" w:rsidP="00677F52">
            <w:pPr>
              <w:rPr>
                <w:b/>
                <w:bCs/>
              </w:rPr>
            </w:pPr>
            <w:r w:rsidRPr="00677F52">
              <w:rPr>
                <w:b/>
                <w:bCs/>
              </w:rPr>
              <w:t> </w:t>
            </w:r>
          </w:p>
        </w:tc>
        <w:tc>
          <w:tcPr>
            <w:tcW w:w="0" w:type="auto"/>
            <w:gridSpan w:val="2"/>
            <w:tcBorders>
              <w:top w:val="nil"/>
              <w:left w:val="nil"/>
              <w:bottom w:val="single" w:sz="6" w:space="0" w:color="000000"/>
              <w:right w:val="nil"/>
            </w:tcBorders>
            <w:vAlign w:val="center"/>
            <w:hideMark/>
          </w:tcPr>
          <w:p w14:paraId="3517E794" w14:textId="77777777" w:rsidR="00677F52" w:rsidRPr="00677F52" w:rsidRDefault="00677F52" w:rsidP="00677F52">
            <w:pPr>
              <w:rPr>
                <w:b/>
                <w:bCs/>
              </w:rPr>
            </w:pPr>
            <w:r w:rsidRPr="00677F52">
              <w:rPr>
                <w:b/>
                <w:bCs/>
              </w:rPr>
              <w:t>Unstandardized</w:t>
            </w:r>
          </w:p>
        </w:tc>
        <w:tc>
          <w:tcPr>
            <w:tcW w:w="0" w:type="auto"/>
            <w:gridSpan w:val="2"/>
            <w:tcBorders>
              <w:top w:val="nil"/>
              <w:left w:val="nil"/>
              <w:bottom w:val="single" w:sz="6" w:space="0" w:color="000000"/>
              <w:right w:val="nil"/>
            </w:tcBorders>
            <w:vAlign w:val="center"/>
            <w:hideMark/>
          </w:tcPr>
          <w:p w14:paraId="711BF06E" w14:textId="77777777" w:rsidR="00677F52" w:rsidRPr="00677F52" w:rsidRDefault="00677F52" w:rsidP="00677F52">
            <w:pPr>
              <w:rPr>
                <w:b/>
                <w:bCs/>
              </w:rPr>
            </w:pPr>
            <w:r w:rsidRPr="00677F52">
              <w:rPr>
                <w:b/>
                <w:bCs/>
              </w:rPr>
              <w:t>Standard Error</w:t>
            </w:r>
          </w:p>
        </w:tc>
        <w:tc>
          <w:tcPr>
            <w:tcW w:w="0" w:type="auto"/>
            <w:gridSpan w:val="2"/>
            <w:tcBorders>
              <w:top w:val="nil"/>
              <w:left w:val="nil"/>
              <w:bottom w:val="single" w:sz="6" w:space="0" w:color="000000"/>
              <w:right w:val="nil"/>
            </w:tcBorders>
            <w:vAlign w:val="center"/>
            <w:hideMark/>
          </w:tcPr>
          <w:p w14:paraId="57E399BB" w14:textId="77777777" w:rsidR="00677F52" w:rsidRPr="00677F52" w:rsidRDefault="00677F52" w:rsidP="00677F52">
            <w:pPr>
              <w:rPr>
                <w:b/>
                <w:bCs/>
              </w:rPr>
            </w:pPr>
            <w:r w:rsidRPr="00677F52">
              <w:rPr>
                <w:b/>
                <w:bCs/>
              </w:rPr>
              <w:t>Standardized</w:t>
            </w:r>
          </w:p>
        </w:tc>
        <w:tc>
          <w:tcPr>
            <w:tcW w:w="0" w:type="auto"/>
            <w:gridSpan w:val="2"/>
            <w:tcBorders>
              <w:top w:val="nil"/>
              <w:left w:val="nil"/>
              <w:bottom w:val="single" w:sz="6" w:space="0" w:color="000000"/>
              <w:right w:val="nil"/>
            </w:tcBorders>
            <w:vAlign w:val="center"/>
            <w:hideMark/>
          </w:tcPr>
          <w:p w14:paraId="518D78D1" w14:textId="77777777" w:rsidR="00677F52" w:rsidRPr="00677F52" w:rsidRDefault="00677F52" w:rsidP="00677F52">
            <w:pPr>
              <w:rPr>
                <w:b/>
                <w:bCs/>
              </w:rPr>
            </w:pPr>
            <w:r w:rsidRPr="00677F52">
              <w:rPr>
                <w:b/>
                <w:bCs/>
              </w:rPr>
              <w:t>t</w:t>
            </w:r>
          </w:p>
        </w:tc>
        <w:tc>
          <w:tcPr>
            <w:tcW w:w="0" w:type="auto"/>
            <w:gridSpan w:val="2"/>
            <w:tcBorders>
              <w:top w:val="nil"/>
              <w:left w:val="nil"/>
              <w:bottom w:val="single" w:sz="6" w:space="0" w:color="000000"/>
              <w:right w:val="nil"/>
            </w:tcBorders>
            <w:vAlign w:val="center"/>
            <w:hideMark/>
          </w:tcPr>
          <w:p w14:paraId="3B60DA9E" w14:textId="77777777" w:rsidR="00677F52" w:rsidRPr="00677F52" w:rsidRDefault="00677F52" w:rsidP="00677F52">
            <w:pPr>
              <w:rPr>
                <w:b/>
                <w:bCs/>
              </w:rPr>
            </w:pPr>
            <w:r w:rsidRPr="00677F52">
              <w:rPr>
                <w:b/>
                <w:bCs/>
              </w:rPr>
              <w:t>p</w:t>
            </w:r>
          </w:p>
        </w:tc>
      </w:tr>
      <w:tr w:rsidR="00677F52" w:rsidRPr="00677F52" w14:paraId="21AADA52" w14:textId="77777777" w:rsidTr="00677F52">
        <w:tc>
          <w:tcPr>
            <w:tcW w:w="0" w:type="auto"/>
            <w:tcBorders>
              <w:top w:val="nil"/>
              <w:left w:val="nil"/>
              <w:bottom w:val="nil"/>
              <w:right w:val="nil"/>
            </w:tcBorders>
            <w:vAlign w:val="center"/>
            <w:hideMark/>
          </w:tcPr>
          <w:p w14:paraId="2A761E6B" w14:textId="77777777" w:rsidR="00677F52" w:rsidRPr="00677F52" w:rsidRDefault="00677F52" w:rsidP="00677F52">
            <w:r w:rsidRPr="00677F52">
              <w:t>H₀</w:t>
            </w:r>
          </w:p>
        </w:tc>
        <w:tc>
          <w:tcPr>
            <w:tcW w:w="0" w:type="auto"/>
            <w:tcBorders>
              <w:top w:val="nil"/>
              <w:left w:val="nil"/>
              <w:bottom w:val="nil"/>
              <w:right w:val="nil"/>
            </w:tcBorders>
            <w:vAlign w:val="center"/>
            <w:hideMark/>
          </w:tcPr>
          <w:p w14:paraId="1079BC46" w14:textId="77777777" w:rsidR="00677F52" w:rsidRPr="00677F52" w:rsidRDefault="00677F52" w:rsidP="00677F52"/>
        </w:tc>
        <w:tc>
          <w:tcPr>
            <w:tcW w:w="0" w:type="auto"/>
            <w:tcBorders>
              <w:top w:val="nil"/>
              <w:left w:val="nil"/>
              <w:bottom w:val="nil"/>
              <w:right w:val="nil"/>
            </w:tcBorders>
            <w:vAlign w:val="center"/>
            <w:hideMark/>
          </w:tcPr>
          <w:p w14:paraId="29389542" w14:textId="77777777" w:rsidR="00677F52" w:rsidRPr="00677F52" w:rsidRDefault="00677F52" w:rsidP="00677F52">
            <w:r w:rsidRPr="00677F52">
              <w:t>(Intercept)</w:t>
            </w:r>
          </w:p>
        </w:tc>
        <w:tc>
          <w:tcPr>
            <w:tcW w:w="0" w:type="auto"/>
            <w:tcBorders>
              <w:top w:val="nil"/>
              <w:left w:val="nil"/>
              <w:bottom w:val="nil"/>
              <w:right w:val="nil"/>
            </w:tcBorders>
            <w:vAlign w:val="center"/>
            <w:hideMark/>
          </w:tcPr>
          <w:p w14:paraId="7AC2D7EB" w14:textId="77777777" w:rsidR="00677F52" w:rsidRPr="00677F52" w:rsidRDefault="00677F52" w:rsidP="00677F52"/>
        </w:tc>
        <w:tc>
          <w:tcPr>
            <w:tcW w:w="0" w:type="auto"/>
            <w:tcBorders>
              <w:top w:val="nil"/>
              <w:left w:val="nil"/>
              <w:bottom w:val="nil"/>
              <w:right w:val="nil"/>
            </w:tcBorders>
            <w:vAlign w:val="center"/>
            <w:hideMark/>
          </w:tcPr>
          <w:p w14:paraId="1FE2557F" w14:textId="77777777" w:rsidR="00677F52" w:rsidRPr="00677F52" w:rsidRDefault="00677F52" w:rsidP="00677F52">
            <w:r w:rsidRPr="00677F52">
              <w:t>3529.463</w:t>
            </w:r>
          </w:p>
        </w:tc>
        <w:tc>
          <w:tcPr>
            <w:tcW w:w="0" w:type="auto"/>
            <w:tcBorders>
              <w:top w:val="nil"/>
              <w:left w:val="nil"/>
              <w:bottom w:val="nil"/>
              <w:right w:val="nil"/>
            </w:tcBorders>
            <w:vAlign w:val="center"/>
            <w:hideMark/>
          </w:tcPr>
          <w:p w14:paraId="48F6BE2E" w14:textId="77777777" w:rsidR="00677F52" w:rsidRPr="00677F52" w:rsidRDefault="00677F52" w:rsidP="00677F52"/>
        </w:tc>
        <w:tc>
          <w:tcPr>
            <w:tcW w:w="0" w:type="auto"/>
            <w:tcBorders>
              <w:top w:val="nil"/>
              <w:left w:val="nil"/>
              <w:bottom w:val="nil"/>
              <w:right w:val="nil"/>
            </w:tcBorders>
            <w:vAlign w:val="center"/>
            <w:hideMark/>
          </w:tcPr>
          <w:p w14:paraId="3CEACAC5" w14:textId="77777777" w:rsidR="00677F52" w:rsidRPr="00677F52" w:rsidRDefault="00677F52" w:rsidP="00677F52">
            <w:r w:rsidRPr="00677F52">
              <w:t>457.651</w:t>
            </w:r>
          </w:p>
        </w:tc>
        <w:tc>
          <w:tcPr>
            <w:tcW w:w="0" w:type="auto"/>
            <w:tcBorders>
              <w:top w:val="nil"/>
              <w:left w:val="nil"/>
              <w:bottom w:val="nil"/>
              <w:right w:val="nil"/>
            </w:tcBorders>
            <w:vAlign w:val="center"/>
            <w:hideMark/>
          </w:tcPr>
          <w:p w14:paraId="1671BC2A" w14:textId="77777777" w:rsidR="00677F52" w:rsidRPr="00677F52" w:rsidRDefault="00677F52" w:rsidP="00677F52"/>
        </w:tc>
        <w:tc>
          <w:tcPr>
            <w:tcW w:w="0" w:type="auto"/>
            <w:tcBorders>
              <w:top w:val="nil"/>
              <w:left w:val="nil"/>
              <w:bottom w:val="nil"/>
              <w:right w:val="nil"/>
            </w:tcBorders>
            <w:vAlign w:val="center"/>
            <w:hideMark/>
          </w:tcPr>
          <w:p w14:paraId="244C4D82" w14:textId="77777777" w:rsidR="00677F52" w:rsidRPr="00677F52" w:rsidRDefault="00677F52" w:rsidP="00677F52"/>
        </w:tc>
        <w:tc>
          <w:tcPr>
            <w:tcW w:w="0" w:type="auto"/>
            <w:tcBorders>
              <w:top w:val="nil"/>
              <w:left w:val="nil"/>
              <w:bottom w:val="nil"/>
              <w:right w:val="nil"/>
            </w:tcBorders>
            <w:vAlign w:val="center"/>
            <w:hideMark/>
          </w:tcPr>
          <w:p w14:paraId="1E463B30" w14:textId="77777777" w:rsidR="00677F52" w:rsidRPr="00677F52" w:rsidRDefault="00677F52" w:rsidP="00677F52"/>
        </w:tc>
        <w:tc>
          <w:tcPr>
            <w:tcW w:w="0" w:type="auto"/>
            <w:tcBorders>
              <w:top w:val="nil"/>
              <w:left w:val="nil"/>
              <w:bottom w:val="nil"/>
              <w:right w:val="nil"/>
            </w:tcBorders>
            <w:vAlign w:val="center"/>
            <w:hideMark/>
          </w:tcPr>
          <w:p w14:paraId="07595471" w14:textId="77777777" w:rsidR="00677F52" w:rsidRPr="00677F52" w:rsidRDefault="00677F52" w:rsidP="00677F52">
            <w:r w:rsidRPr="00677F52">
              <w:t>7.712</w:t>
            </w:r>
          </w:p>
        </w:tc>
        <w:tc>
          <w:tcPr>
            <w:tcW w:w="0" w:type="auto"/>
            <w:tcBorders>
              <w:top w:val="nil"/>
              <w:left w:val="nil"/>
              <w:bottom w:val="nil"/>
              <w:right w:val="nil"/>
            </w:tcBorders>
            <w:vAlign w:val="center"/>
            <w:hideMark/>
          </w:tcPr>
          <w:p w14:paraId="090928C7" w14:textId="77777777" w:rsidR="00677F52" w:rsidRPr="00677F52" w:rsidRDefault="00677F52" w:rsidP="00677F52"/>
        </w:tc>
        <w:tc>
          <w:tcPr>
            <w:tcW w:w="0" w:type="auto"/>
            <w:tcBorders>
              <w:top w:val="nil"/>
              <w:left w:val="nil"/>
              <w:bottom w:val="nil"/>
              <w:right w:val="nil"/>
            </w:tcBorders>
            <w:vAlign w:val="center"/>
            <w:hideMark/>
          </w:tcPr>
          <w:p w14:paraId="3F6E16D6" w14:textId="77777777" w:rsidR="00677F52" w:rsidRPr="00677F52" w:rsidRDefault="00677F52" w:rsidP="00677F52">
            <w:r w:rsidRPr="00677F52">
              <w:t>&lt; .001</w:t>
            </w:r>
          </w:p>
        </w:tc>
        <w:tc>
          <w:tcPr>
            <w:tcW w:w="0" w:type="auto"/>
            <w:tcBorders>
              <w:top w:val="nil"/>
              <w:left w:val="nil"/>
              <w:bottom w:val="nil"/>
              <w:right w:val="nil"/>
            </w:tcBorders>
            <w:vAlign w:val="center"/>
            <w:hideMark/>
          </w:tcPr>
          <w:p w14:paraId="7D6EE096" w14:textId="77777777" w:rsidR="00677F52" w:rsidRPr="00677F52" w:rsidRDefault="00677F52" w:rsidP="00677F52"/>
        </w:tc>
      </w:tr>
      <w:tr w:rsidR="00677F52" w:rsidRPr="00677F52" w14:paraId="055397EE" w14:textId="77777777" w:rsidTr="00677F52">
        <w:tc>
          <w:tcPr>
            <w:tcW w:w="0" w:type="auto"/>
            <w:tcBorders>
              <w:top w:val="nil"/>
              <w:left w:val="nil"/>
              <w:bottom w:val="nil"/>
              <w:right w:val="nil"/>
            </w:tcBorders>
            <w:vAlign w:val="center"/>
            <w:hideMark/>
          </w:tcPr>
          <w:p w14:paraId="32865122" w14:textId="77777777" w:rsidR="00677F52" w:rsidRPr="00677F52" w:rsidRDefault="00677F52" w:rsidP="00677F52">
            <w:r w:rsidRPr="00677F52">
              <w:t>H₁</w:t>
            </w:r>
          </w:p>
        </w:tc>
        <w:tc>
          <w:tcPr>
            <w:tcW w:w="0" w:type="auto"/>
            <w:tcBorders>
              <w:top w:val="nil"/>
              <w:left w:val="nil"/>
              <w:bottom w:val="nil"/>
              <w:right w:val="nil"/>
            </w:tcBorders>
            <w:vAlign w:val="center"/>
            <w:hideMark/>
          </w:tcPr>
          <w:p w14:paraId="65E35AEB" w14:textId="77777777" w:rsidR="00677F52" w:rsidRPr="00677F52" w:rsidRDefault="00677F52" w:rsidP="00677F52"/>
        </w:tc>
        <w:tc>
          <w:tcPr>
            <w:tcW w:w="0" w:type="auto"/>
            <w:tcBorders>
              <w:top w:val="nil"/>
              <w:left w:val="nil"/>
              <w:bottom w:val="nil"/>
              <w:right w:val="nil"/>
            </w:tcBorders>
            <w:vAlign w:val="center"/>
            <w:hideMark/>
          </w:tcPr>
          <w:p w14:paraId="5E23D3D8" w14:textId="77777777" w:rsidR="00677F52" w:rsidRPr="00677F52" w:rsidRDefault="00677F52" w:rsidP="00677F52">
            <w:r w:rsidRPr="00677F52">
              <w:t>(Intercept)</w:t>
            </w:r>
          </w:p>
        </w:tc>
        <w:tc>
          <w:tcPr>
            <w:tcW w:w="0" w:type="auto"/>
            <w:tcBorders>
              <w:top w:val="nil"/>
              <w:left w:val="nil"/>
              <w:bottom w:val="nil"/>
              <w:right w:val="nil"/>
            </w:tcBorders>
            <w:vAlign w:val="center"/>
            <w:hideMark/>
          </w:tcPr>
          <w:p w14:paraId="1F82E395" w14:textId="77777777" w:rsidR="00677F52" w:rsidRPr="00677F52" w:rsidRDefault="00677F52" w:rsidP="00677F52"/>
        </w:tc>
        <w:tc>
          <w:tcPr>
            <w:tcW w:w="0" w:type="auto"/>
            <w:tcBorders>
              <w:top w:val="nil"/>
              <w:left w:val="nil"/>
              <w:bottom w:val="nil"/>
              <w:right w:val="nil"/>
            </w:tcBorders>
            <w:vAlign w:val="center"/>
            <w:hideMark/>
          </w:tcPr>
          <w:p w14:paraId="7B6183FF" w14:textId="77777777" w:rsidR="00677F52" w:rsidRPr="00677F52" w:rsidRDefault="00677F52" w:rsidP="00677F52">
            <w:r w:rsidRPr="00677F52">
              <w:t>656.844</w:t>
            </w:r>
          </w:p>
        </w:tc>
        <w:tc>
          <w:tcPr>
            <w:tcW w:w="0" w:type="auto"/>
            <w:tcBorders>
              <w:top w:val="nil"/>
              <w:left w:val="nil"/>
              <w:bottom w:val="nil"/>
              <w:right w:val="nil"/>
            </w:tcBorders>
            <w:vAlign w:val="center"/>
            <w:hideMark/>
          </w:tcPr>
          <w:p w14:paraId="6711C8AB" w14:textId="77777777" w:rsidR="00677F52" w:rsidRPr="00677F52" w:rsidRDefault="00677F52" w:rsidP="00677F52"/>
        </w:tc>
        <w:tc>
          <w:tcPr>
            <w:tcW w:w="0" w:type="auto"/>
            <w:tcBorders>
              <w:top w:val="nil"/>
              <w:left w:val="nil"/>
              <w:bottom w:val="nil"/>
              <w:right w:val="nil"/>
            </w:tcBorders>
            <w:vAlign w:val="center"/>
            <w:hideMark/>
          </w:tcPr>
          <w:p w14:paraId="304C2BDA" w14:textId="77777777" w:rsidR="00677F52" w:rsidRPr="00677F52" w:rsidRDefault="00677F52" w:rsidP="00677F52">
            <w:r w:rsidRPr="00677F52">
              <w:t>705.648</w:t>
            </w:r>
          </w:p>
        </w:tc>
        <w:tc>
          <w:tcPr>
            <w:tcW w:w="0" w:type="auto"/>
            <w:tcBorders>
              <w:top w:val="nil"/>
              <w:left w:val="nil"/>
              <w:bottom w:val="nil"/>
              <w:right w:val="nil"/>
            </w:tcBorders>
            <w:vAlign w:val="center"/>
            <w:hideMark/>
          </w:tcPr>
          <w:p w14:paraId="753B1AF7" w14:textId="77777777" w:rsidR="00677F52" w:rsidRPr="00677F52" w:rsidRDefault="00677F52" w:rsidP="00677F52"/>
        </w:tc>
        <w:tc>
          <w:tcPr>
            <w:tcW w:w="0" w:type="auto"/>
            <w:tcBorders>
              <w:top w:val="nil"/>
              <w:left w:val="nil"/>
              <w:bottom w:val="nil"/>
              <w:right w:val="nil"/>
            </w:tcBorders>
            <w:vAlign w:val="center"/>
            <w:hideMark/>
          </w:tcPr>
          <w:p w14:paraId="77866E96" w14:textId="77777777" w:rsidR="00677F52" w:rsidRPr="00677F52" w:rsidRDefault="00677F52" w:rsidP="00677F52"/>
        </w:tc>
        <w:tc>
          <w:tcPr>
            <w:tcW w:w="0" w:type="auto"/>
            <w:tcBorders>
              <w:top w:val="nil"/>
              <w:left w:val="nil"/>
              <w:bottom w:val="nil"/>
              <w:right w:val="nil"/>
            </w:tcBorders>
            <w:vAlign w:val="center"/>
            <w:hideMark/>
          </w:tcPr>
          <w:p w14:paraId="7B4D703E" w14:textId="77777777" w:rsidR="00677F52" w:rsidRPr="00677F52" w:rsidRDefault="00677F52" w:rsidP="00677F52"/>
        </w:tc>
        <w:tc>
          <w:tcPr>
            <w:tcW w:w="0" w:type="auto"/>
            <w:tcBorders>
              <w:top w:val="nil"/>
              <w:left w:val="nil"/>
              <w:bottom w:val="nil"/>
              <w:right w:val="nil"/>
            </w:tcBorders>
            <w:vAlign w:val="center"/>
            <w:hideMark/>
          </w:tcPr>
          <w:p w14:paraId="64D7EF2F" w14:textId="77777777" w:rsidR="00677F52" w:rsidRPr="00677F52" w:rsidRDefault="00677F52" w:rsidP="00677F52">
            <w:r w:rsidRPr="00677F52">
              <w:t>0.931</w:t>
            </w:r>
          </w:p>
        </w:tc>
        <w:tc>
          <w:tcPr>
            <w:tcW w:w="0" w:type="auto"/>
            <w:tcBorders>
              <w:top w:val="nil"/>
              <w:left w:val="nil"/>
              <w:bottom w:val="nil"/>
              <w:right w:val="nil"/>
            </w:tcBorders>
            <w:vAlign w:val="center"/>
            <w:hideMark/>
          </w:tcPr>
          <w:p w14:paraId="4AFFD73C" w14:textId="77777777" w:rsidR="00677F52" w:rsidRPr="00677F52" w:rsidRDefault="00677F52" w:rsidP="00677F52"/>
        </w:tc>
        <w:tc>
          <w:tcPr>
            <w:tcW w:w="0" w:type="auto"/>
            <w:tcBorders>
              <w:top w:val="nil"/>
              <w:left w:val="nil"/>
              <w:bottom w:val="nil"/>
              <w:right w:val="nil"/>
            </w:tcBorders>
            <w:vAlign w:val="center"/>
            <w:hideMark/>
          </w:tcPr>
          <w:p w14:paraId="53F0E79F" w14:textId="77777777" w:rsidR="00677F52" w:rsidRPr="00677F52" w:rsidRDefault="00677F52" w:rsidP="00677F52">
            <w:r w:rsidRPr="00677F52">
              <w:t>0.353</w:t>
            </w:r>
          </w:p>
        </w:tc>
        <w:tc>
          <w:tcPr>
            <w:tcW w:w="0" w:type="auto"/>
            <w:tcBorders>
              <w:top w:val="nil"/>
              <w:left w:val="nil"/>
              <w:bottom w:val="nil"/>
              <w:right w:val="nil"/>
            </w:tcBorders>
            <w:vAlign w:val="center"/>
            <w:hideMark/>
          </w:tcPr>
          <w:p w14:paraId="5BF29BE5" w14:textId="77777777" w:rsidR="00677F52" w:rsidRPr="00677F52" w:rsidRDefault="00677F52" w:rsidP="00677F52"/>
        </w:tc>
      </w:tr>
      <w:tr w:rsidR="00677F52" w:rsidRPr="00677F52" w14:paraId="6012C2F9" w14:textId="77777777" w:rsidTr="00677F52">
        <w:tc>
          <w:tcPr>
            <w:tcW w:w="0" w:type="auto"/>
            <w:tcBorders>
              <w:top w:val="nil"/>
              <w:left w:val="nil"/>
              <w:bottom w:val="nil"/>
              <w:right w:val="nil"/>
            </w:tcBorders>
            <w:vAlign w:val="center"/>
            <w:hideMark/>
          </w:tcPr>
          <w:p w14:paraId="72F842F9" w14:textId="77777777" w:rsidR="00677F52" w:rsidRPr="00677F52" w:rsidRDefault="00677F52" w:rsidP="00677F52">
            <w:r w:rsidRPr="00677F52">
              <w:t> </w:t>
            </w:r>
          </w:p>
        </w:tc>
        <w:tc>
          <w:tcPr>
            <w:tcW w:w="0" w:type="auto"/>
            <w:tcBorders>
              <w:top w:val="nil"/>
              <w:left w:val="nil"/>
              <w:bottom w:val="nil"/>
              <w:right w:val="nil"/>
            </w:tcBorders>
            <w:vAlign w:val="center"/>
            <w:hideMark/>
          </w:tcPr>
          <w:p w14:paraId="392E4F88" w14:textId="77777777" w:rsidR="00677F52" w:rsidRPr="00677F52" w:rsidRDefault="00677F52" w:rsidP="00677F52"/>
        </w:tc>
        <w:tc>
          <w:tcPr>
            <w:tcW w:w="0" w:type="auto"/>
            <w:tcBorders>
              <w:top w:val="nil"/>
              <w:left w:val="nil"/>
              <w:bottom w:val="nil"/>
              <w:right w:val="nil"/>
            </w:tcBorders>
            <w:vAlign w:val="center"/>
            <w:hideMark/>
          </w:tcPr>
          <w:p w14:paraId="40ADDEA9" w14:textId="77777777" w:rsidR="00677F52" w:rsidRPr="00677F52" w:rsidRDefault="00677F52" w:rsidP="00677F52">
            <w:r w:rsidRPr="00677F52">
              <w:t>salary</w:t>
            </w:r>
          </w:p>
        </w:tc>
        <w:tc>
          <w:tcPr>
            <w:tcW w:w="0" w:type="auto"/>
            <w:tcBorders>
              <w:top w:val="nil"/>
              <w:left w:val="nil"/>
              <w:bottom w:val="nil"/>
              <w:right w:val="nil"/>
            </w:tcBorders>
            <w:vAlign w:val="center"/>
            <w:hideMark/>
          </w:tcPr>
          <w:p w14:paraId="6943D375" w14:textId="77777777" w:rsidR="00677F52" w:rsidRPr="00677F52" w:rsidRDefault="00677F52" w:rsidP="00677F52"/>
        </w:tc>
        <w:tc>
          <w:tcPr>
            <w:tcW w:w="0" w:type="auto"/>
            <w:tcBorders>
              <w:top w:val="nil"/>
              <w:left w:val="nil"/>
              <w:bottom w:val="nil"/>
              <w:right w:val="nil"/>
            </w:tcBorders>
            <w:vAlign w:val="center"/>
            <w:hideMark/>
          </w:tcPr>
          <w:p w14:paraId="6A141614" w14:textId="77777777" w:rsidR="00677F52" w:rsidRPr="00677F52" w:rsidRDefault="00677F52" w:rsidP="00677F52">
            <w:r w:rsidRPr="00677F52">
              <w:t>0.937</w:t>
            </w:r>
          </w:p>
        </w:tc>
        <w:tc>
          <w:tcPr>
            <w:tcW w:w="0" w:type="auto"/>
            <w:tcBorders>
              <w:top w:val="nil"/>
              <w:left w:val="nil"/>
              <w:bottom w:val="nil"/>
              <w:right w:val="nil"/>
            </w:tcBorders>
            <w:vAlign w:val="center"/>
            <w:hideMark/>
          </w:tcPr>
          <w:p w14:paraId="1F9FF0A8" w14:textId="77777777" w:rsidR="00677F52" w:rsidRPr="00677F52" w:rsidRDefault="00677F52" w:rsidP="00677F52"/>
        </w:tc>
        <w:tc>
          <w:tcPr>
            <w:tcW w:w="0" w:type="auto"/>
            <w:tcBorders>
              <w:top w:val="nil"/>
              <w:left w:val="nil"/>
              <w:bottom w:val="nil"/>
              <w:right w:val="nil"/>
            </w:tcBorders>
            <w:vAlign w:val="center"/>
            <w:hideMark/>
          </w:tcPr>
          <w:p w14:paraId="55E02C61" w14:textId="77777777" w:rsidR="00677F52" w:rsidRPr="00677F52" w:rsidRDefault="00677F52" w:rsidP="00677F52">
            <w:r w:rsidRPr="00677F52">
              <w:t>0.520</w:t>
            </w:r>
          </w:p>
        </w:tc>
        <w:tc>
          <w:tcPr>
            <w:tcW w:w="0" w:type="auto"/>
            <w:tcBorders>
              <w:top w:val="nil"/>
              <w:left w:val="nil"/>
              <w:bottom w:val="nil"/>
              <w:right w:val="nil"/>
            </w:tcBorders>
            <w:vAlign w:val="center"/>
            <w:hideMark/>
          </w:tcPr>
          <w:p w14:paraId="14136CCB" w14:textId="77777777" w:rsidR="00677F52" w:rsidRPr="00677F52" w:rsidRDefault="00677F52" w:rsidP="00677F52"/>
        </w:tc>
        <w:tc>
          <w:tcPr>
            <w:tcW w:w="0" w:type="auto"/>
            <w:tcBorders>
              <w:top w:val="nil"/>
              <w:left w:val="nil"/>
              <w:bottom w:val="nil"/>
              <w:right w:val="nil"/>
            </w:tcBorders>
            <w:vAlign w:val="center"/>
            <w:hideMark/>
          </w:tcPr>
          <w:p w14:paraId="48415C45" w14:textId="77777777" w:rsidR="00677F52" w:rsidRPr="00677F52" w:rsidRDefault="00677F52" w:rsidP="00677F52">
            <w:r w:rsidRPr="00677F52">
              <w:t>0.090</w:t>
            </w:r>
          </w:p>
        </w:tc>
        <w:tc>
          <w:tcPr>
            <w:tcW w:w="0" w:type="auto"/>
            <w:tcBorders>
              <w:top w:val="nil"/>
              <w:left w:val="nil"/>
              <w:bottom w:val="nil"/>
              <w:right w:val="nil"/>
            </w:tcBorders>
            <w:vAlign w:val="center"/>
            <w:hideMark/>
          </w:tcPr>
          <w:p w14:paraId="0E7DA992" w14:textId="77777777" w:rsidR="00677F52" w:rsidRPr="00677F52" w:rsidRDefault="00677F52" w:rsidP="00677F52"/>
        </w:tc>
        <w:tc>
          <w:tcPr>
            <w:tcW w:w="0" w:type="auto"/>
            <w:tcBorders>
              <w:top w:val="nil"/>
              <w:left w:val="nil"/>
              <w:bottom w:val="nil"/>
              <w:right w:val="nil"/>
            </w:tcBorders>
            <w:vAlign w:val="center"/>
            <w:hideMark/>
          </w:tcPr>
          <w:p w14:paraId="05DF0C1A" w14:textId="77777777" w:rsidR="00677F52" w:rsidRPr="00677F52" w:rsidRDefault="00677F52" w:rsidP="00677F52">
            <w:r w:rsidRPr="00677F52">
              <w:t>1.802</w:t>
            </w:r>
          </w:p>
        </w:tc>
        <w:tc>
          <w:tcPr>
            <w:tcW w:w="0" w:type="auto"/>
            <w:tcBorders>
              <w:top w:val="nil"/>
              <w:left w:val="nil"/>
              <w:bottom w:val="nil"/>
              <w:right w:val="nil"/>
            </w:tcBorders>
            <w:vAlign w:val="center"/>
            <w:hideMark/>
          </w:tcPr>
          <w:p w14:paraId="58DFEE8D" w14:textId="77777777" w:rsidR="00677F52" w:rsidRPr="00677F52" w:rsidRDefault="00677F52" w:rsidP="00677F52"/>
        </w:tc>
        <w:tc>
          <w:tcPr>
            <w:tcW w:w="0" w:type="auto"/>
            <w:tcBorders>
              <w:top w:val="nil"/>
              <w:left w:val="nil"/>
              <w:bottom w:val="nil"/>
              <w:right w:val="nil"/>
            </w:tcBorders>
            <w:vAlign w:val="center"/>
            <w:hideMark/>
          </w:tcPr>
          <w:p w14:paraId="21CF7E67" w14:textId="77777777" w:rsidR="00677F52" w:rsidRPr="00677F52" w:rsidRDefault="00677F52" w:rsidP="00677F52">
            <w:r w:rsidRPr="00677F52">
              <w:t>0.073</w:t>
            </w:r>
          </w:p>
        </w:tc>
        <w:tc>
          <w:tcPr>
            <w:tcW w:w="0" w:type="auto"/>
            <w:tcBorders>
              <w:top w:val="nil"/>
              <w:left w:val="nil"/>
              <w:bottom w:val="nil"/>
              <w:right w:val="nil"/>
            </w:tcBorders>
            <w:vAlign w:val="center"/>
            <w:hideMark/>
          </w:tcPr>
          <w:p w14:paraId="3030ED77" w14:textId="77777777" w:rsidR="00677F52" w:rsidRPr="00677F52" w:rsidRDefault="00677F52" w:rsidP="00677F52"/>
        </w:tc>
      </w:tr>
      <w:tr w:rsidR="00677F52" w:rsidRPr="00677F52" w14:paraId="06F5CEBD" w14:textId="77777777" w:rsidTr="00677F52">
        <w:tc>
          <w:tcPr>
            <w:tcW w:w="0" w:type="auto"/>
            <w:tcBorders>
              <w:top w:val="nil"/>
              <w:left w:val="nil"/>
              <w:bottom w:val="nil"/>
              <w:right w:val="nil"/>
            </w:tcBorders>
            <w:vAlign w:val="center"/>
            <w:hideMark/>
          </w:tcPr>
          <w:p w14:paraId="4ACEB501" w14:textId="77777777" w:rsidR="00677F52" w:rsidRPr="00677F52" w:rsidRDefault="00677F52" w:rsidP="00677F52">
            <w:r w:rsidRPr="00677F52">
              <w:t> </w:t>
            </w:r>
          </w:p>
        </w:tc>
        <w:tc>
          <w:tcPr>
            <w:tcW w:w="0" w:type="auto"/>
            <w:tcBorders>
              <w:top w:val="nil"/>
              <w:left w:val="nil"/>
              <w:bottom w:val="nil"/>
              <w:right w:val="nil"/>
            </w:tcBorders>
            <w:vAlign w:val="center"/>
            <w:hideMark/>
          </w:tcPr>
          <w:p w14:paraId="7702CC70" w14:textId="77777777" w:rsidR="00677F52" w:rsidRPr="00677F52" w:rsidRDefault="00677F52" w:rsidP="00677F52"/>
        </w:tc>
        <w:tc>
          <w:tcPr>
            <w:tcW w:w="0" w:type="auto"/>
            <w:tcBorders>
              <w:top w:val="nil"/>
              <w:left w:val="nil"/>
              <w:bottom w:val="nil"/>
              <w:right w:val="nil"/>
            </w:tcBorders>
            <w:vAlign w:val="center"/>
            <w:hideMark/>
          </w:tcPr>
          <w:p w14:paraId="4169E62A" w14:textId="77777777" w:rsidR="00677F52" w:rsidRPr="00677F52" w:rsidRDefault="00677F52" w:rsidP="00677F52">
            <w:r w:rsidRPr="00677F52">
              <w:t>comten</w:t>
            </w:r>
          </w:p>
        </w:tc>
        <w:tc>
          <w:tcPr>
            <w:tcW w:w="0" w:type="auto"/>
            <w:tcBorders>
              <w:top w:val="nil"/>
              <w:left w:val="nil"/>
              <w:bottom w:val="nil"/>
              <w:right w:val="nil"/>
            </w:tcBorders>
            <w:vAlign w:val="center"/>
            <w:hideMark/>
          </w:tcPr>
          <w:p w14:paraId="16AFAE4E" w14:textId="77777777" w:rsidR="00677F52" w:rsidRPr="00677F52" w:rsidRDefault="00677F52" w:rsidP="00677F52"/>
        </w:tc>
        <w:tc>
          <w:tcPr>
            <w:tcW w:w="0" w:type="auto"/>
            <w:tcBorders>
              <w:top w:val="nil"/>
              <w:left w:val="nil"/>
              <w:bottom w:val="nil"/>
              <w:right w:val="nil"/>
            </w:tcBorders>
            <w:vAlign w:val="center"/>
            <w:hideMark/>
          </w:tcPr>
          <w:p w14:paraId="6CBEA007" w14:textId="77777777" w:rsidR="00677F52" w:rsidRPr="00677F52" w:rsidRDefault="00677F52" w:rsidP="00677F52">
            <w:r w:rsidRPr="00677F52">
              <w:t>6.652</w:t>
            </w:r>
          </w:p>
        </w:tc>
        <w:tc>
          <w:tcPr>
            <w:tcW w:w="0" w:type="auto"/>
            <w:tcBorders>
              <w:top w:val="nil"/>
              <w:left w:val="nil"/>
              <w:bottom w:val="nil"/>
              <w:right w:val="nil"/>
            </w:tcBorders>
            <w:vAlign w:val="center"/>
            <w:hideMark/>
          </w:tcPr>
          <w:p w14:paraId="680E2780" w14:textId="77777777" w:rsidR="00677F52" w:rsidRPr="00677F52" w:rsidRDefault="00677F52" w:rsidP="00677F52"/>
        </w:tc>
        <w:tc>
          <w:tcPr>
            <w:tcW w:w="0" w:type="auto"/>
            <w:tcBorders>
              <w:top w:val="nil"/>
              <w:left w:val="nil"/>
              <w:bottom w:val="nil"/>
              <w:right w:val="nil"/>
            </w:tcBorders>
            <w:vAlign w:val="center"/>
            <w:hideMark/>
          </w:tcPr>
          <w:p w14:paraId="020E3631" w14:textId="77777777" w:rsidR="00677F52" w:rsidRPr="00677F52" w:rsidRDefault="00677F52" w:rsidP="00677F52">
            <w:r w:rsidRPr="00677F52">
              <w:t>24.034</w:t>
            </w:r>
          </w:p>
        </w:tc>
        <w:tc>
          <w:tcPr>
            <w:tcW w:w="0" w:type="auto"/>
            <w:tcBorders>
              <w:top w:val="nil"/>
              <w:left w:val="nil"/>
              <w:bottom w:val="nil"/>
              <w:right w:val="nil"/>
            </w:tcBorders>
            <w:vAlign w:val="center"/>
            <w:hideMark/>
          </w:tcPr>
          <w:p w14:paraId="76419D5C" w14:textId="77777777" w:rsidR="00677F52" w:rsidRPr="00677F52" w:rsidRDefault="00677F52" w:rsidP="00677F52"/>
        </w:tc>
        <w:tc>
          <w:tcPr>
            <w:tcW w:w="0" w:type="auto"/>
            <w:tcBorders>
              <w:top w:val="nil"/>
              <w:left w:val="nil"/>
              <w:bottom w:val="nil"/>
              <w:right w:val="nil"/>
            </w:tcBorders>
            <w:vAlign w:val="center"/>
            <w:hideMark/>
          </w:tcPr>
          <w:p w14:paraId="4E3ECF08" w14:textId="77777777" w:rsidR="00677F52" w:rsidRPr="00677F52" w:rsidRDefault="00677F52" w:rsidP="00677F52">
            <w:r w:rsidRPr="00677F52">
              <w:t>0.013</w:t>
            </w:r>
          </w:p>
        </w:tc>
        <w:tc>
          <w:tcPr>
            <w:tcW w:w="0" w:type="auto"/>
            <w:tcBorders>
              <w:top w:val="nil"/>
              <w:left w:val="nil"/>
              <w:bottom w:val="nil"/>
              <w:right w:val="nil"/>
            </w:tcBorders>
            <w:vAlign w:val="center"/>
            <w:hideMark/>
          </w:tcPr>
          <w:p w14:paraId="5A993302" w14:textId="77777777" w:rsidR="00677F52" w:rsidRPr="00677F52" w:rsidRDefault="00677F52" w:rsidP="00677F52"/>
        </w:tc>
        <w:tc>
          <w:tcPr>
            <w:tcW w:w="0" w:type="auto"/>
            <w:tcBorders>
              <w:top w:val="nil"/>
              <w:left w:val="nil"/>
              <w:bottom w:val="nil"/>
              <w:right w:val="nil"/>
            </w:tcBorders>
            <w:vAlign w:val="center"/>
            <w:hideMark/>
          </w:tcPr>
          <w:p w14:paraId="4246AA0B" w14:textId="77777777" w:rsidR="00677F52" w:rsidRPr="00677F52" w:rsidRDefault="00677F52" w:rsidP="00677F52">
            <w:r w:rsidRPr="00677F52">
              <w:t>0.277</w:t>
            </w:r>
          </w:p>
        </w:tc>
        <w:tc>
          <w:tcPr>
            <w:tcW w:w="0" w:type="auto"/>
            <w:tcBorders>
              <w:top w:val="nil"/>
              <w:left w:val="nil"/>
              <w:bottom w:val="nil"/>
              <w:right w:val="nil"/>
            </w:tcBorders>
            <w:vAlign w:val="center"/>
            <w:hideMark/>
          </w:tcPr>
          <w:p w14:paraId="2BF64B6D" w14:textId="77777777" w:rsidR="00677F52" w:rsidRPr="00677F52" w:rsidRDefault="00677F52" w:rsidP="00677F52"/>
        </w:tc>
        <w:tc>
          <w:tcPr>
            <w:tcW w:w="0" w:type="auto"/>
            <w:tcBorders>
              <w:top w:val="nil"/>
              <w:left w:val="nil"/>
              <w:bottom w:val="nil"/>
              <w:right w:val="nil"/>
            </w:tcBorders>
            <w:vAlign w:val="center"/>
            <w:hideMark/>
          </w:tcPr>
          <w:p w14:paraId="22B86FDD" w14:textId="77777777" w:rsidR="00677F52" w:rsidRPr="00677F52" w:rsidRDefault="00677F52" w:rsidP="00677F52">
            <w:r w:rsidRPr="00677F52">
              <w:t>0.782</w:t>
            </w:r>
          </w:p>
        </w:tc>
        <w:tc>
          <w:tcPr>
            <w:tcW w:w="0" w:type="auto"/>
            <w:tcBorders>
              <w:top w:val="nil"/>
              <w:left w:val="nil"/>
              <w:bottom w:val="nil"/>
              <w:right w:val="nil"/>
            </w:tcBorders>
            <w:vAlign w:val="center"/>
            <w:hideMark/>
          </w:tcPr>
          <w:p w14:paraId="18A82DE8" w14:textId="77777777" w:rsidR="00677F52" w:rsidRPr="00677F52" w:rsidRDefault="00677F52" w:rsidP="00677F52"/>
        </w:tc>
      </w:tr>
      <w:tr w:rsidR="00677F52" w:rsidRPr="00677F52" w14:paraId="7CFCB288" w14:textId="77777777" w:rsidTr="00677F52">
        <w:tc>
          <w:tcPr>
            <w:tcW w:w="0" w:type="auto"/>
            <w:tcBorders>
              <w:top w:val="nil"/>
              <w:left w:val="nil"/>
              <w:bottom w:val="nil"/>
              <w:right w:val="nil"/>
            </w:tcBorders>
            <w:vAlign w:val="center"/>
            <w:hideMark/>
          </w:tcPr>
          <w:p w14:paraId="1F08D7A4" w14:textId="77777777" w:rsidR="00677F52" w:rsidRPr="00677F52" w:rsidRDefault="00677F52" w:rsidP="00677F52">
            <w:r w:rsidRPr="00677F52">
              <w:t> </w:t>
            </w:r>
          </w:p>
        </w:tc>
        <w:tc>
          <w:tcPr>
            <w:tcW w:w="0" w:type="auto"/>
            <w:tcBorders>
              <w:top w:val="nil"/>
              <w:left w:val="nil"/>
              <w:bottom w:val="nil"/>
              <w:right w:val="nil"/>
            </w:tcBorders>
            <w:vAlign w:val="center"/>
            <w:hideMark/>
          </w:tcPr>
          <w:p w14:paraId="31458426" w14:textId="77777777" w:rsidR="00677F52" w:rsidRPr="00677F52" w:rsidRDefault="00677F52" w:rsidP="00677F52"/>
        </w:tc>
        <w:tc>
          <w:tcPr>
            <w:tcW w:w="0" w:type="auto"/>
            <w:tcBorders>
              <w:top w:val="nil"/>
              <w:left w:val="nil"/>
              <w:bottom w:val="nil"/>
              <w:right w:val="nil"/>
            </w:tcBorders>
            <w:vAlign w:val="center"/>
            <w:hideMark/>
          </w:tcPr>
          <w:p w14:paraId="52EB69EA" w14:textId="77777777" w:rsidR="00677F52" w:rsidRPr="00677F52" w:rsidRDefault="00677F52" w:rsidP="00677F52">
            <w:r w:rsidRPr="00677F52">
              <w:t>ceoten</w:t>
            </w:r>
          </w:p>
        </w:tc>
        <w:tc>
          <w:tcPr>
            <w:tcW w:w="0" w:type="auto"/>
            <w:tcBorders>
              <w:top w:val="nil"/>
              <w:left w:val="nil"/>
              <w:bottom w:val="nil"/>
              <w:right w:val="nil"/>
            </w:tcBorders>
            <w:vAlign w:val="center"/>
            <w:hideMark/>
          </w:tcPr>
          <w:p w14:paraId="2C4B141F" w14:textId="77777777" w:rsidR="00677F52" w:rsidRPr="00677F52" w:rsidRDefault="00677F52" w:rsidP="00677F52"/>
        </w:tc>
        <w:tc>
          <w:tcPr>
            <w:tcW w:w="0" w:type="auto"/>
            <w:tcBorders>
              <w:top w:val="nil"/>
              <w:left w:val="nil"/>
              <w:bottom w:val="nil"/>
              <w:right w:val="nil"/>
            </w:tcBorders>
            <w:vAlign w:val="center"/>
            <w:hideMark/>
          </w:tcPr>
          <w:p w14:paraId="574FA222" w14:textId="77777777" w:rsidR="00677F52" w:rsidRPr="00677F52" w:rsidRDefault="00677F52" w:rsidP="00677F52">
            <w:r w:rsidRPr="00677F52">
              <w:t>-58.296</w:t>
            </w:r>
          </w:p>
        </w:tc>
        <w:tc>
          <w:tcPr>
            <w:tcW w:w="0" w:type="auto"/>
            <w:tcBorders>
              <w:top w:val="nil"/>
              <w:left w:val="nil"/>
              <w:bottom w:val="nil"/>
              <w:right w:val="nil"/>
            </w:tcBorders>
            <w:vAlign w:val="center"/>
            <w:hideMark/>
          </w:tcPr>
          <w:p w14:paraId="250BC706" w14:textId="77777777" w:rsidR="00677F52" w:rsidRPr="00677F52" w:rsidRDefault="00677F52" w:rsidP="00677F52"/>
        </w:tc>
        <w:tc>
          <w:tcPr>
            <w:tcW w:w="0" w:type="auto"/>
            <w:tcBorders>
              <w:top w:val="nil"/>
              <w:left w:val="nil"/>
              <w:bottom w:val="nil"/>
              <w:right w:val="nil"/>
            </w:tcBorders>
            <w:vAlign w:val="center"/>
            <w:hideMark/>
          </w:tcPr>
          <w:p w14:paraId="4FDEEE65" w14:textId="77777777" w:rsidR="00677F52" w:rsidRPr="00677F52" w:rsidRDefault="00677F52" w:rsidP="00677F52">
            <w:r w:rsidRPr="00677F52">
              <w:t>41.461</w:t>
            </w:r>
          </w:p>
        </w:tc>
        <w:tc>
          <w:tcPr>
            <w:tcW w:w="0" w:type="auto"/>
            <w:tcBorders>
              <w:top w:val="nil"/>
              <w:left w:val="nil"/>
              <w:bottom w:val="nil"/>
              <w:right w:val="nil"/>
            </w:tcBorders>
            <w:vAlign w:val="center"/>
            <w:hideMark/>
          </w:tcPr>
          <w:p w14:paraId="366C81E4" w14:textId="77777777" w:rsidR="00677F52" w:rsidRPr="00677F52" w:rsidRDefault="00677F52" w:rsidP="00677F52"/>
        </w:tc>
        <w:tc>
          <w:tcPr>
            <w:tcW w:w="0" w:type="auto"/>
            <w:tcBorders>
              <w:top w:val="nil"/>
              <w:left w:val="nil"/>
              <w:bottom w:val="nil"/>
              <w:right w:val="nil"/>
            </w:tcBorders>
            <w:vAlign w:val="center"/>
            <w:hideMark/>
          </w:tcPr>
          <w:p w14:paraId="7BBFE290" w14:textId="77777777" w:rsidR="00677F52" w:rsidRPr="00677F52" w:rsidRDefault="00677F52" w:rsidP="00677F52">
            <w:r w:rsidRPr="00677F52">
              <w:t>-0.068</w:t>
            </w:r>
          </w:p>
        </w:tc>
        <w:tc>
          <w:tcPr>
            <w:tcW w:w="0" w:type="auto"/>
            <w:tcBorders>
              <w:top w:val="nil"/>
              <w:left w:val="nil"/>
              <w:bottom w:val="nil"/>
              <w:right w:val="nil"/>
            </w:tcBorders>
            <w:vAlign w:val="center"/>
            <w:hideMark/>
          </w:tcPr>
          <w:p w14:paraId="0B63AD3F" w14:textId="77777777" w:rsidR="00677F52" w:rsidRPr="00677F52" w:rsidRDefault="00677F52" w:rsidP="00677F52"/>
        </w:tc>
        <w:tc>
          <w:tcPr>
            <w:tcW w:w="0" w:type="auto"/>
            <w:tcBorders>
              <w:top w:val="nil"/>
              <w:left w:val="nil"/>
              <w:bottom w:val="nil"/>
              <w:right w:val="nil"/>
            </w:tcBorders>
            <w:vAlign w:val="center"/>
            <w:hideMark/>
          </w:tcPr>
          <w:p w14:paraId="09F9F1FA" w14:textId="77777777" w:rsidR="00677F52" w:rsidRPr="00677F52" w:rsidRDefault="00677F52" w:rsidP="00677F52">
            <w:r w:rsidRPr="00677F52">
              <w:t>-1.406</w:t>
            </w:r>
          </w:p>
        </w:tc>
        <w:tc>
          <w:tcPr>
            <w:tcW w:w="0" w:type="auto"/>
            <w:tcBorders>
              <w:top w:val="nil"/>
              <w:left w:val="nil"/>
              <w:bottom w:val="nil"/>
              <w:right w:val="nil"/>
            </w:tcBorders>
            <w:vAlign w:val="center"/>
            <w:hideMark/>
          </w:tcPr>
          <w:p w14:paraId="54C4BE1D" w14:textId="77777777" w:rsidR="00677F52" w:rsidRPr="00677F52" w:rsidRDefault="00677F52" w:rsidP="00677F52"/>
        </w:tc>
        <w:tc>
          <w:tcPr>
            <w:tcW w:w="0" w:type="auto"/>
            <w:tcBorders>
              <w:top w:val="nil"/>
              <w:left w:val="nil"/>
              <w:bottom w:val="nil"/>
              <w:right w:val="nil"/>
            </w:tcBorders>
            <w:vAlign w:val="center"/>
            <w:hideMark/>
          </w:tcPr>
          <w:p w14:paraId="1ABE4484" w14:textId="77777777" w:rsidR="00677F52" w:rsidRPr="00677F52" w:rsidRDefault="00677F52" w:rsidP="00677F52">
            <w:r w:rsidRPr="00677F52">
              <w:t>0.162</w:t>
            </w:r>
          </w:p>
        </w:tc>
        <w:tc>
          <w:tcPr>
            <w:tcW w:w="0" w:type="auto"/>
            <w:tcBorders>
              <w:top w:val="nil"/>
              <w:left w:val="nil"/>
              <w:bottom w:val="nil"/>
              <w:right w:val="nil"/>
            </w:tcBorders>
            <w:vAlign w:val="center"/>
            <w:hideMark/>
          </w:tcPr>
          <w:p w14:paraId="10573799" w14:textId="77777777" w:rsidR="00677F52" w:rsidRPr="00677F52" w:rsidRDefault="00677F52" w:rsidP="00677F52"/>
        </w:tc>
      </w:tr>
      <w:tr w:rsidR="00677F52" w:rsidRPr="00677F52" w14:paraId="20D3FB28" w14:textId="77777777" w:rsidTr="00677F52">
        <w:tc>
          <w:tcPr>
            <w:tcW w:w="0" w:type="auto"/>
            <w:tcBorders>
              <w:top w:val="nil"/>
              <w:left w:val="nil"/>
              <w:bottom w:val="nil"/>
              <w:right w:val="nil"/>
            </w:tcBorders>
            <w:vAlign w:val="center"/>
            <w:hideMark/>
          </w:tcPr>
          <w:p w14:paraId="055A1654" w14:textId="77777777" w:rsidR="00677F52" w:rsidRPr="00677F52" w:rsidRDefault="00677F52" w:rsidP="00677F52">
            <w:r w:rsidRPr="00677F52">
              <w:t> </w:t>
            </w:r>
          </w:p>
        </w:tc>
        <w:tc>
          <w:tcPr>
            <w:tcW w:w="0" w:type="auto"/>
            <w:tcBorders>
              <w:top w:val="nil"/>
              <w:left w:val="nil"/>
              <w:bottom w:val="nil"/>
              <w:right w:val="nil"/>
            </w:tcBorders>
            <w:vAlign w:val="center"/>
            <w:hideMark/>
          </w:tcPr>
          <w:p w14:paraId="6C173EFF" w14:textId="77777777" w:rsidR="00677F52" w:rsidRPr="00677F52" w:rsidRDefault="00677F52" w:rsidP="00677F52"/>
        </w:tc>
        <w:tc>
          <w:tcPr>
            <w:tcW w:w="0" w:type="auto"/>
            <w:tcBorders>
              <w:top w:val="nil"/>
              <w:left w:val="nil"/>
              <w:bottom w:val="nil"/>
              <w:right w:val="nil"/>
            </w:tcBorders>
            <w:vAlign w:val="center"/>
            <w:hideMark/>
          </w:tcPr>
          <w:p w14:paraId="52D8BC77" w14:textId="77777777" w:rsidR="00677F52" w:rsidRPr="00677F52" w:rsidRDefault="00677F52" w:rsidP="00677F52">
            <w:r w:rsidRPr="00677F52">
              <w:t>profits</w:t>
            </w:r>
          </w:p>
        </w:tc>
        <w:tc>
          <w:tcPr>
            <w:tcW w:w="0" w:type="auto"/>
            <w:tcBorders>
              <w:top w:val="nil"/>
              <w:left w:val="nil"/>
              <w:bottom w:val="nil"/>
              <w:right w:val="nil"/>
            </w:tcBorders>
            <w:vAlign w:val="center"/>
            <w:hideMark/>
          </w:tcPr>
          <w:p w14:paraId="5FC2F692" w14:textId="77777777" w:rsidR="00677F52" w:rsidRPr="00677F52" w:rsidRDefault="00677F52" w:rsidP="00677F52"/>
        </w:tc>
        <w:tc>
          <w:tcPr>
            <w:tcW w:w="0" w:type="auto"/>
            <w:tcBorders>
              <w:top w:val="nil"/>
              <w:left w:val="nil"/>
              <w:bottom w:val="nil"/>
              <w:right w:val="nil"/>
            </w:tcBorders>
            <w:vAlign w:val="center"/>
            <w:hideMark/>
          </w:tcPr>
          <w:p w14:paraId="557A3AF8" w14:textId="77777777" w:rsidR="00677F52" w:rsidRPr="00677F52" w:rsidRDefault="00677F52" w:rsidP="00677F52">
            <w:r w:rsidRPr="00677F52">
              <w:t>11.430</w:t>
            </w:r>
          </w:p>
        </w:tc>
        <w:tc>
          <w:tcPr>
            <w:tcW w:w="0" w:type="auto"/>
            <w:tcBorders>
              <w:top w:val="nil"/>
              <w:left w:val="nil"/>
              <w:bottom w:val="nil"/>
              <w:right w:val="nil"/>
            </w:tcBorders>
            <w:vAlign w:val="center"/>
            <w:hideMark/>
          </w:tcPr>
          <w:p w14:paraId="4D352691" w14:textId="77777777" w:rsidR="00677F52" w:rsidRPr="00677F52" w:rsidRDefault="00677F52" w:rsidP="00677F52"/>
        </w:tc>
        <w:tc>
          <w:tcPr>
            <w:tcW w:w="0" w:type="auto"/>
            <w:tcBorders>
              <w:top w:val="nil"/>
              <w:left w:val="nil"/>
              <w:bottom w:val="nil"/>
              <w:right w:val="nil"/>
            </w:tcBorders>
            <w:vAlign w:val="center"/>
            <w:hideMark/>
          </w:tcPr>
          <w:p w14:paraId="0B1566CA" w14:textId="77777777" w:rsidR="00677F52" w:rsidRPr="00677F52" w:rsidRDefault="00677F52" w:rsidP="00677F52">
            <w:r w:rsidRPr="00677F52">
              <w:t>0.757</w:t>
            </w:r>
          </w:p>
        </w:tc>
        <w:tc>
          <w:tcPr>
            <w:tcW w:w="0" w:type="auto"/>
            <w:tcBorders>
              <w:top w:val="nil"/>
              <w:left w:val="nil"/>
              <w:bottom w:val="nil"/>
              <w:right w:val="nil"/>
            </w:tcBorders>
            <w:vAlign w:val="center"/>
            <w:hideMark/>
          </w:tcPr>
          <w:p w14:paraId="4F150C41" w14:textId="77777777" w:rsidR="00677F52" w:rsidRPr="00677F52" w:rsidRDefault="00677F52" w:rsidP="00677F52"/>
        </w:tc>
        <w:tc>
          <w:tcPr>
            <w:tcW w:w="0" w:type="auto"/>
            <w:tcBorders>
              <w:top w:val="nil"/>
              <w:left w:val="nil"/>
              <w:bottom w:val="nil"/>
              <w:right w:val="nil"/>
            </w:tcBorders>
            <w:vAlign w:val="center"/>
            <w:hideMark/>
          </w:tcPr>
          <w:p w14:paraId="7583EE48" w14:textId="77777777" w:rsidR="00677F52" w:rsidRPr="00677F52" w:rsidRDefault="00677F52" w:rsidP="00677F52">
            <w:r w:rsidRPr="00677F52">
              <w:t>0.759</w:t>
            </w:r>
          </w:p>
        </w:tc>
        <w:tc>
          <w:tcPr>
            <w:tcW w:w="0" w:type="auto"/>
            <w:tcBorders>
              <w:top w:val="nil"/>
              <w:left w:val="nil"/>
              <w:bottom w:val="nil"/>
              <w:right w:val="nil"/>
            </w:tcBorders>
            <w:vAlign w:val="center"/>
            <w:hideMark/>
          </w:tcPr>
          <w:p w14:paraId="615923BC" w14:textId="77777777" w:rsidR="00677F52" w:rsidRPr="00677F52" w:rsidRDefault="00677F52" w:rsidP="00677F52"/>
        </w:tc>
        <w:tc>
          <w:tcPr>
            <w:tcW w:w="0" w:type="auto"/>
            <w:tcBorders>
              <w:top w:val="nil"/>
              <w:left w:val="nil"/>
              <w:bottom w:val="nil"/>
              <w:right w:val="nil"/>
            </w:tcBorders>
            <w:vAlign w:val="center"/>
            <w:hideMark/>
          </w:tcPr>
          <w:p w14:paraId="33BCCC92" w14:textId="77777777" w:rsidR="00677F52" w:rsidRPr="00677F52" w:rsidRDefault="00677F52" w:rsidP="00677F52">
            <w:r w:rsidRPr="00677F52">
              <w:t>15.096</w:t>
            </w:r>
          </w:p>
        </w:tc>
        <w:tc>
          <w:tcPr>
            <w:tcW w:w="0" w:type="auto"/>
            <w:tcBorders>
              <w:top w:val="nil"/>
              <w:left w:val="nil"/>
              <w:bottom w:val="nil"/>
              <w:right w:val="nil"/>
            </w:tcBorders>
            <w:vAlign w:val="center"/>
            <w:hideMark/>
          </w:tcPr>
          <w:p w14:paraId="6D00DEBE" w14:textId="77777777" w:rsidR="00677F52" w:rsidRPr="00677F52" w:rsidRDefault="00677F52" w:rsidP="00677F52"/>
        </w:tc>
        <w:tc>
          <w:tcPr>
            <w:tcW w:w="0" w:type="auto"/>
            <w:tcBorders>
              <w:top w:val="nil"/>
              <w:left w:val="nil"/>
              <w:bottom w:val="nil"/>
              <w:right w:val="nil"/>
            </w:tcBorders>
            <w:vAlign w:val="center"/>
            <w:hideMark/>
          </w:tcPr>
          <w:p w14:paraId="556E19D4" w14:textId="77777777" w:rsidR="00677F52" w:rsidRPr="00677F52" w:rsidRDefault="00677F52" w:rsidP="00677F52">
            <w:r w:rsidRPr="00677F52">
              <w:t>&lt; .001</w:t>
            </w:r>
          </w:p>
        </w:tc>
        <w:tc>
          <w:tcPr>
            <w:tcW w:w="0" w:type="auto"/>
            <w:tcBorders>
              <w:top w:val="nil"/>
              <w:left w:val="nil"/>
              <w:bottom w:val="nil"/>
              <w:right w:val="nil"/>
            </w:tcBorders>
            <w:vAlign w:val="center"/>
            <w:hideMark/>
          </w:tcPr>
          <w:p w14:paraId="7BE1CF20" w14:textId="77777777" w:rsidR="00677F52" w:rsidRPr="00677F52" w:rsidRDefault="00677F52" w:rsidP="00677F52"/>
        </w:tc>
      </w:tr>
      <w:tr w:rsidR="00677F52" w:rsidRPr="00677F52" w14:paraId="4821A06D" w14:textId="77777777" w:rsidTr="00677F52">
        <w:tc>
          <w:tcPr>
            <w:tcW w:w="0" w:type="auto"/>
            <w:gridSpan w:val="14"/>
            <w:tcBorders>
              <w:top w:val="nil"/>
              <w:left w:val="nil"/>
              <w:bottom w:val="single" w:sz="12" w:space="0" w:color="000000"/>
              <w:right w:val="nil"/>
            </w:tcBorders>
            <w:vAlign w:val="center"/>
            <w:hideMark/>
          </w:tcPr>
          <w:p w14:paraId="7F57032C" w14:textId="77777777" w:rsidR="00677F52" w:rsidRPr="00677F52" w:rsidRDefault="00677F52" w:rsidP="00677F52"/>
        </w:tc>
      </w:tr>
    </w:tbl>
    <w:p w14:paraId="63F0C328" w14:textId="4494FAAE" w:rsidR="00E267EE" w:rsidRDefault="00E267EE" w:rsidP="00F928D9"/>
    <w:p w14:paraId="2261B6E3" w14:textId="77777777" w:rsidR="00E267EE" w:rsidRDefault="00E267EE">
      <w:r>
        <w:br w:type="page"/>
      </w:r>
    </w:p>
    <w:p w14:paraId="559808C3" w14:textId="532E5C23" w:rsidR="00844A1E" w:rsidRDefault="00722884" w:rsidP="00722884">
      <w:pPr>
        <w:pStyle w:val="Heading1"/>
        <w:rPr>
          <w:lang w:val="el-GR"/>
        </w:rPr>
      </w:pPr>
      <w:bookmarkStart w:id="29" w:name="_Toc138612167"/>
      <w:r>
        <w:rPr>
          <w:lang w:val="el-GR"/>
        </w:rPr>
        <w:lastRenderedPageBreak/>
        <w:t>Ερώτημα 4</w:t>
      </w:r>
      <w:r w:rsidRPr="00722884">
        <w:rPr>
          <w:vertAlign w:val="superscript"/>
          <w:lang w:val="el-GR"/>
        </w:rPr>
        <w:t>ο</w:t>
      </w:r>
      <w:bookmarkEnd w:id="29"/>
    </w:p>
    <w:p w14:paraId="4E7FE2C8" w14:textId="474D1D49" w:rsidR="00722884" w:rsidRDefault="00135874" w:rsidP="00976F58">
      <w:pPr>
        <w:jc w:val="both"/>
        <w:rPr>
          <w:lang w:val="el-GR"/>
        </w:rPr>
      </w:pPr>
      <w:r>
        <w:rPr>
          <w:lang w:val="el-GR"/>
        </w:rPr>
        <w:t xml:space="preserve">Στο τέταρτο ερώτημα στόχος είναι να υπολογιστεί ο δείκτης </w:t>
      </w:r>
      <w:r>
        <w:rPr>
          <w:lang w:val="en-GB"/>
        </w:rPr>
        <w:t>Cronbach</w:t>
      </w:r>
      <w:r w:rsidRPr="00135874">
        <w:rPr>
          <w:lang w:val="el-GR"/>
        </w:rPr>
        <w:t>’</w:t>
      </w:r>
      <w:r>
        <w:rPr>
          <w:lang w:val="en-GB"/>
        </w:rPr>
        <w:t>s</w:t>
      </w:r>
      <w:r w:rsidRPr="00135874">
        <w:rPr>
          <w:lang w:val="el-GR"/>
        </w:rPr>
        <w:t xml:space="preserve"> </w:t>
      </w:r>
      <w:r>
        <w:rPr>
          <w:lang w:val="el-GR"/>
        </w:rPr>
        <w:t xml:space="preserve">για τις μεταβλητές </w:t>
      </w:r>
      <w:r>
        <w:rPr>
          <w:lang w:val="en-GB"/>
        </w:rPr>
        <w:t>q</w:t>
      </w:r>
      <w:r w:rsidRPr="00135874">
        <w:rPr>
          <w:lang w:val="el-GR"/>
        </w:rPr>
        <w:t>1-</w:t>
      </w:r>
      <w:r>
        <w:rPr>
          <w:lang w:val="en-GB"/>
        </w:rPr>
        <w:t>q</w:t>
      </w:r>
      <w:r w:rsidRPr="00135874">
        <w:rPr>
          <w:lang w:val="el-GR"/>
        </w:rPr>
        <w:t xml:space="preserve">16 </w:t>
      </w:r>
      <w:r>
        <w:rPr>
          <w:lang w:val="el-GR"/>
        </w:rPr>
        <w:t xml:space="preserve">οι οποίες είναι μεταβλητές όπου οι τιμές τους είναι από το </w:t>
      </w:r>
      <w:r w:rsidR="00D82404">
        <w:rPr>
          <w:lang w:val="el-GR"/>
        </w:rPr>
        <w:t>0</w:t>
      </w:r>
      <w:r>
        <w:rPr>
          <w:lang w:val="el-GR"/>
        </w:rPr>
        <w:t xml:space="preserve"> έως το 5. </w:t>
      </w:r>
      <w:r w:rsidR="00D82404">
        <w:rPr>
          <w:lang w:val="el-GR"/>
        </w:rPr>
        <w:t xml:space="preserve">Τιμές κοντά στο 0 δείχνουν ότι δεν είναι καθόλου ικανοποιημένος ενώ τιμές κοντά στο 5 δείχνουν ότι είναι πολύ ικανοποιημένος. </w:t>
      </w:r>
    </w:p>
    <w:p w14:paraId="579F86E0" w14:textId="67B352D7" w:rsidR="009B25DD" w:rsidRPr="00A04E61" w:rsidRDefault="009B25DD" w:rsidP="00976F58">
      <w:pPr>
        <w:jc w:val="both"/>
        <w:rPr>
          <w:lang w:val="el-GR"/>
        </w:rPr>
      </w:pPr>
      <w:r>
        <w:rPr>
          <w:lang w:val="el-GR"/>
        </w:rPr>
        <w:t>Σύμφωνα</w:t>
      </w:r>
      <w:r w:rsidRPr="00BF2E32">
        <w:rPr>
          <w:lang w:val="el-GR"/>
        </w:rPr>
        <w:t xml:space="preserve"> </w:t>
      </w:r>
      <w:r>
        <w:rPr>
          <w:lang w:val="el-GR"/>
        </w:rPr>
        <w:t>με</w:t>
      </w:r>
      <w:r w:rsidRPr="00BF2E32">
        <w:rPr>
          <w:lang w:val="el-GR"/>
        </w:rPr>
        <w:t xml:space="preserve"> </w:t>
      </w:r>
      <w:r>
        <w:rPr>
          <w:lang w:val="el-GR"/>
        </w:rPr>
        <w:fldChar w:fldCharType="begin"/>
      </w:r>
      <w:r w:rsidRPr="00BF2E32">
        <w:rPr>
          <w:lang w:val="el-GR"/>
        </w:rPr>
        <w:instrText xml:space="preserve"> </w:instrText>
      </w:r>
      <w:r w:rsidRPr="00BF2E32">
        <w:instrText>REF</w:instrText>
      </w:r>
      <w:r w:rsidRPr="00BF2E32">
        <w:rPr>
          <w:lang w:val="el-GR"/>
        </w:rPr>
        <w:instrText xml:space="preserve"> _</w:instrText>
      </w:r>
      <w:r w:rsidRPr="00BF2E32">
        <w:instrText>Ref</w:instrText>
      </w:r>
      <w:r w:rsidRPr="00BF2E32">
        <w:rPr>
          <w:lang w:val="el-GR"/>
        </w:rPr>
        <w:instrText>138607076 \</w:instrText>
      </w:r>
      <w:r w:rsidRPr="00BF2E32">
        <w:instrText>h</w:instrText>
      </w:r>
      <w:r w:rsidRPr="00BF2E32">
        <w:rPr>
          <w:lang w:val="el-GR"/>
        </w:rPr>
        <w:instrText xml:space="preserve">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10</w:t>
      </w:r>
      <w:r>
        <w:rPr>
          <w:lang w:val="el-GR"/>
        </w:rPr>
        <w:fldChar w:fldCharType="end"/>
      </w:r>
      <w:r w:rsidRPr="00BF2E32">
        <w:rPr>
          <w:lang w:val="el-GR"/>
        </w:rPr>
        <w:t xml:space="preserve"> </w:t>
      </w:r>
      <w:r w:rsidR="00BF2E32">
        <w:rPr>
          <w:lang w:val="el-GR"/>
        </w:rPr>
        <w:t>ο</w:t>
      </w:r>
      <w:r w:rsidR="00BF2E32" w:rsidRPr="00BF2E32">
        <w:rPr>
          <w:lang w:val="el-GR"/>
        </w:rPr>
        <w:t xml:space="preserve"> </w:t>
      </w:r>
      <w:r w:rsidR="00BF2E32">
        <w:rPr>
          <w:lang w:val="el-GR"/>
        </w:rPr>
        <w:t xml:space="preserve">συντελεστής </w:t>
      </w:r>
      <w:r w:rsidR="00BF2E32">
        <w:rPr>
          <w:lang w:val="en-GB"/>
        </w:rPr>
        <w:t>Cronbach</w:t>
      </w:r>
      <w:r w:rsidR="00BF2E32" w:rsidRPr="00BF2E32">
        <w:rPr>
          <w:lang w:val="el-GR"/>
        </w:rPr>
        <w:t>’</w:t>
      </w:r>
      <w:r w:rsidR="00BF2E32">
        <w:rPr>
          <w:lang w:val="en-GB"/>
        </w:rPr>
        <w:t>s</w:t>
      </w:r>
      <w:r w:rsidR="00BF2E32" w:rsidRPr="00BF2E32">
        <w:rPr>
          <w:lang w:val="el-GR"/>
        </w:rPr>
        <w:t xml:space="preserve"> </w:t>
      </w:r>
      <w:r w:rsidR="00BF2E32">
        <w:rPr>
          <w:lang w:val="en-GB"/>
        </w:rPr>
        <w:t>a</w:t>
      </w:r>
      <w:r w:rsidR="00BF2E32" w:rsidRPr="00BF2E32">
        <w:rPr>
          <w:lang w:val="el-GR"/>
        </w:rPr>
        <w:t xml:space="preserve"> </w:t>
      </w:r>
      <w:r w:rsidR="00BF2E32">
        <w:rPr>
          <w:lang w:val="el-GR"/>
        </w:rPr>
        <w:t xml:space="preserve">μάς δίνει τιμή 0.544, όπου σύμφωνα με τη στατιστική δεν είναι αποδεκτός όρος οπότε τα ερωτηματολόγια που μας δόθηκαν δεν είναι τόσο αξιόπιστα. Τιμές κοντά στο 0.7 και πάνω από το στατιστικό τεστ του </w:t>
      </w:r>
      <w:r w:rsidR="00BF2E32">
        <w:rPr>
          <w:lang w:val="en-GB"/>
        </w:rPr>
        <w:t>Cronbach</w:t>
      </w:r>
      <w:r w:rsidR="00BF2E32" w:rsidRPr="00BF2E32">
        <w:rPr>
          <w:lang w:val="el-GR"/>
        </w:rPr>
        <w:t xml:space="preserve"> </w:t>
      </w:r>
      <w:r w:rsidR="00BF2E32">
        <w:rPr>
          <w:lang w:val="el-GR"/>
        </w:rPr>
        <w:t xml:space="preserve">μάς λένε ότι τα ερωτηματολόγια είναι αποδεκτά. </w:t>
      </w:r>
      <w:r w:rsidR="00A04E61">
        <w:rPr>
          <w:lang w:val="el-GR"/>
        </w:rPr>
        <w:t>Ένα</w:t>
      </w:r>
      <w:r w:rsidR="00A04E61" w:rsidRPr="00A04E61">
        <w:rPr>
          <w:lang w:val="el-GR"/>
        </w:rPr>
        <w:t xml:space="preserve"> 95% </w:t>
      </w:r>
      <w:r w:rsidR="00A04E61">
        <w:rPr>
          <w:lang w:val="el-GR"/>
        </w:rPr>
        <w:t>κάτω</w:t>
      </w:r>
      <w:r w:rsidR="00A04E61" w:rsidRPr="00A04E61">
        <w:rPr>
          <w:lang w:val="el-GR"/>
        </w:rPr>
        <w:t xml:space="preserve"> </w:t>
      </w:r>
      <w:r w:rsidR="00A04E61">
        <w:rPr>
          <w:lang w:val="el-GR"/>
        </w:rPr>
        <w:t>όριο</w:t>
      </w:r>
      <w:r w:rsidR="00A04E61" w:rsidRPr="00A04E61">
        <w:rPr>
          <w:lang w:val="el-GR"/>
        </w:rPr>
        <w:t xml:space="preserve"> </w:t>
      </w:r>
      <w:r w:rsidR="00A04E61">
        <w:rPr>
          <w:lang w:val="el-GR"/>
        </w:rPr>
        <w:t>του</w:t>
      </w:r>
      <w:r w:rsidR="00A04E61" w:rsidRPr="00A04E61">
        <w:rPr>
          <w:lang w:val="el-GR"/>
        </w:rPr>
        <w:t xml:space="preserve"> </w:t>
      </w:r>
      <w:r w:rsidR="00A04E61">
        <w:rPr>
          <w:lang w:val="el-GR"/>
        </w:rPr>
        <w:t xml:space="preserve">δείκτη </w:t>
      </w:r>
      <w:r w:rsidR="00A04E61">
        <w:rPr>
          <w:lang w:val="en-GB"/>
        </w:rPr>
        <w:t>Cronbach</w:t>
      </w:r>
      <w:r w:rsidR="00A04E61" w:rsidRPr="00A04E61">
        <w:rPr>
          <w:lang w:val="el-GR"/>
        </w:rPr>
        <w:t xml:space="preserve"> </w:t>
      </w:r>
      <w:r w:rsidR="00A04E61">
        <w:rPr>
          <w:lang w:val="el-GR"/>
        </w:rPr>
        <w:t xml:space="preserve">είναι 0.438, ενώ ένα 95% άνω όριο του δείκτη </w:t>
      </w:r>
      <w:r w:rsidR="00A04E61">
        <w:rPr>
          <w:lang w:val="en-GB"/>
        </w:rPr>
        <w:t>Cronbach</w:t>
      </w:r>
      <w:r w:rsidR="00A04E61" w:rsidRPr="00A04E61">
        <w:rPr>
          <w:lang w:val="el-GR"/>
        </w:rPr>
        <w:t xml:space="preserve"> </w:t>
      </w:r>
      <w:r w:rsidR="00A04E61">
        <w:rPr>
          <w:lang w:val="el-GR"/>
        </w:rPr>
        <w:t xml:space="preserve">είναι 0.635. </w:t>
      </w:r>
    </w:p>
    <w:p w14:paraId="79F733EA" w14:textId="2256AA39" w:rsidR="009B25DD" w:rsidRPr="00A04E61" w:rsidRDefault="009B25DD" w:rsidP="009B25DD">
      <w:pPr>
        <w:pStyle w:val="Caption"/>
      </w:pPr>
      <w:bookmarkStart w:id="30" w:name="_Ref138607076"/>
      <w:bookmarkStart w:id="31" w:name="_Toc138612188"/>
      <w:r>
        <w:t>Table</w:t>
      </w:r>
      <w:r w:rsidRPr="00A04E61">
        <w:t xml:space="preserve"> </w:t>
      </w:r>
      <w:r>
        <w:fldChar w:fldCharType="begin"/>
      </w:r>
      <w:r w:rsidRPr="00A04E61">
        <w:instrText xml:space="preserve"> </w:instrText>
      </w:r>
      <w:r>
        <w:instrText>SEQ</w:instrText>
      </w:r>
      <w:r w:rsidRPr="00A04E61">
        <w:instrText xml:space="preserve"> </w:instrText>
      </w:r>
      <w:r>
        <w:instrText>Table</w:instrText>
      </w:r>
      <w:r w:rsidRPr="00A04E61">
        <w:instrText xml:space="preserve"> \* </w:instrText>
      </w:r>
      <w:r>
        <w:instrText>ARABIC</w:instrText>
      </w:r>
      <w:r w:rsidRPr="00A04E61">
        <w:instrText xml:space="preserve"> </w:instrText>
      </w:r>
      <w:r>
        <w:fldChar w:fldCharType="separate"/>
      </w:r>
      <w:r w:rsidR="00E90D54">
        <w:rPr>
          <w:noProof/>
        </w:rPr>
        <w:t>10</w:t>
      </w:r>
      <w:r>
        <w:fldChar w:fldCharType="end"/>
      </w:r>
      <w:bookmarkEnd w:id="30"/>
      <w:r>
        <w:t>Cronbach</w:t>
      </w:r>
      <w:r w:rsidRPr="00A04E61">
        <w:t>'</w:t>
      </w:r>
      <w:r>
        <w:t>s</w:t>
      </w:r>
      <w:r w:rsidRPr="00A04E61">
        <w:t xml:space="preserve"> </w:t>
      </w:r>
      <w:r>
        <w:t>reliability</w:t>
      </w:r>
      <w:r w:rsidRPr="00A04E61">
        <w:t xml:space="preserve"> </w:t>
      </w:r>
      <w:r>
        <w:t>test</w:t>
      </w:r>
      <w:r w:rsidRPr="00A04E61">
        <w:t xml:space="preserve"> </w:t>
      </w:r>
      <w:r>
        <w:t>q</w:t>
      </w:r>
      <w:r w:rsidRPr="00A04E61">
        <w:t>1-</w:t>
      </w:r>
      <w:r>
        <w:t>q</w:t>
      </w:r>
      <w:r w:rsidRPr="00A04E61">
        <w:t>16</w:t>
      </w:r>
      <w:bookmarkEnd w:id="31"/>
    </w:p>
    <w:p w14:paraId="3DAA4BBD" w14:textId="77777777" w:rsidR="009B25DD" w:rsidRPr="009B25DD" w:rsidRDefault="009B25DD" w:rsidP="009B25DD">
      <w:pPr>
        <w:rPr>
          <w:b/>
          <w:bCs/>
        </w:rPr>
      </w:pPr>
      <w:r w:rsidRPr="009B25DD">
        <w:rPr>
          <w:b/>
          <w:bCs/>
        </w:rPr>
        <w:t>Unidimensional Reliability</w:t>
      </w:r>
    </w:p>
    <w:tbl>
      <w:tblPr>
        <w:tblW w:w="0" w:type="auto"/>
        <w:tblCellMar>
          <w:top w:w="15" w:type="dxa"/>
          <w:left w:w="15" w:type="dxa"/>
          <w:bottom w:w="15" w:type="dxa"/>
          <w:right w:w="15" w:type="dxa"/>
        </w:tblCellMar>
        <w:tblLook w:val="04A0" w:firstRow="1" w:lastRow="0" w:firstColumn="1" w:lastColumn="0" w:noHBand="0" w:noVBand="1"/>
      </w:tblPr>
      <w:tblGrid>
        <w:gridCol w:w="4738"/>
        <w:gridCol w:w="92"/>
        <w:gridCol w:w="2100"/>
        <w:gridCol w:w="142"/>
      </w:tblGrid>
      <w:tr w:rsidR="009B25DD" w:rsidRPr="009B25DD" w14:paraId="2D4F4F15" w14:textId="77777777" w:rsidTr="009B25DD">
        <w:trPr>
          <w:tblHeader/>
        </w:trPr>
        <w:tc>
          <w:tcPr>
            <w:tcW w:w="0" w:type="auto"/>
            <w:gridSpan w:val="4"/>
            <w:tcBorders>
              <w:top w:val="nil"/>
              <w:left w:val="nil"/>
              <w:bottom w:val="single" w:sz="6" w:space="0" w:color="000000"/>
              <w:right w:val="nil"/>
            </w:tcBorders>
            <w:vAlign w:val="center"/>
            <w:hideMark/>
          </w:tcPr>
          <w:p w14:paraId="49286248" w14:textId="77777777" w:rsidR="009B25DD" w:rsidRPr="009B25DD" w:rsidRDefault="009B25DD" w:rsidP="009B25DD">
            <w:pPr>
              <w:divId w:val="42482641"/>
              <w:rPr>
                <w:b/>
                <w:bCs/>
              </w:rPr>
            </w:pPr>
            <w:r w:rsidRPr="009B25DD">
              <w:rPr>
                <w:b/>
                <w:bCs/>
              </w:rPr>
              <w:t xml:space="preserve">Frequentist Scale Reliability Statistics </w:t>
            </w:r>
          </w:p>
        </w:tc>
      </w:tr>
      <w:tr w:rsidR="009B25DD" w:rsidRPr="009B25DD" w14:paraId="1E4D17D0" w14:textId="77777777" w:rsidTr="009B25DD">
        <w:trPr>
          <w:tblHeader/>
        </w:trPr>
        <w:tc>
          <w:tcPr>
            <w:tcW w:w="0" w:type="auto"/>
            <w:gridSpan w:val="2"/>
            <w:tcBorders>
              <w:top w:val="nil"/>
              <w:left w:val="nil"/>
              <w:bottom w:val="single" w:sz="6" w:space="0" w:color="000000"/>
              <w:right w:val="nil"/>
            </w:tcBorders>
            <w:vAlign w:val="center"/>
            <w:hideMark/>
          </w:tcPr>
          <w:p w14:paraId="569993D2" w14:textId="77777777" w:rsidR="009B25DD" w:rsidRPr="009B25DD" w:rsidRDefault="009B25DD" w:rsidP="009B25DD">
            <w:pPr>
              <w:rPr>
                <w:b/>
                <w:bCs/>
              </w:rPr>
            </w:pPr>
            <w:r w:rsidRPr="009B25DD">
              <w:rPr>
                <w:b/>
                <w:bCs/>
              </w:rPr>
              <w:t>Estimate</w:t>
            </w:r>
          </w:p>
        </w:tc>
        <w:tc>
          <w:tcPr>
            <w:tcW w:w="0" w:type="auto"/>
            <w:gridSpan w:val="2"/>
            <w:tcBorders>
              <w:top w:val="nil"/>
              <w:left w:val="nil"/>
              <w:bottom w:val="single" w:sz="6" w:space="0" w:color="000000"/>
              <w:right w:val="nil"/>
            </w:tcBorders>
            <w:vAlign w:val="center"/>
            <w:hideMark/>
          </w:tcPr>
          <w:p w14:paraId="5CC8CC29" w14:textId="77777777" w:rsidR="009B25DD" w:rsidRPr="009B25DD" w:rsidRDefault="009B25DD" w:rsidP="009B25DD">
            <w:pPr>
              <w:rPr>
                <w:b/>
                <w:bCs/>
              </w:rPr>
            </w:pPr>
            <w:r w:rsidRPr="009B25DD">
              <w:rPr>
                <w:b/>
                <w:bCs/>
              </w:rPr>
              <w:t>Cronbach's α</w:t>
            </w:r>
          </w:p>
        </w:tc>
      </w:tr>
      <w:tr w:rsidR="009B25DD" w:rsidRPr="009B25DD" w14:paraId="6A9393B3" w14:textId="77777777" w:rsidTr="009B25DD">
        <w:tc>
          <w:tcPr>
            <w:tcW w:w="0" w:type="auto"/>
            <w:tcBorders>
              <w:top w:val="nil"/>
              <w:left w:val="nil"/>
              <w:bottom w:val="nil"/>
              <w:right w:val="nil"/>
            </w:tcBorders>
            <w:vAlign w:val="center"/>
            <w:hideMark/>
          </w:tcPr>
          <w:p w14:paraId="0E975504" w14:textId="77777777" w:rsidR="009B25DD" w:rsidRPr="009B25DD" w:rsidRDefault="009B25DD" w:rsidP="009B25DD">
            <w:r w:rsidRPr="009B25DD">
              <w:t>Point estimate</w:t>
            </w:r>
          </w:p>
        </w:tc>
        <w:tc>
          <w:tcPr>
            <w:tcW w:w="0" w:type="auto"/>
            <w:tcBorders>
              <w:top w:val="nil"/>
              <w:left w:val="nil"/>
              <w:bottom w:val="nil"/>
              <w:right w:val="nil"/>
            </w:tcBorders>
            <w:vAlign w:val="center"/>
            <w:hideMark/>
          </w:tcPr>
          <w:p w14:paraId="5EA534BF" w14:textId="77777777" w:rsidR="009B25DD" w:rsidRPr="009B25DD" w:rsidRDefault="009B25DD" w:rsidP="009B25DD"/>
        </w:tc>
        <w:tc>
          <w:tcPr>
            <w:tcW w:w="0" w:type="auto"/>
            <w:tcBorders>
              <w:top w:val="nil"/>
              <w:left w:val="nil"/>
              <w:bottom w:val="nil"/>
              <w:right w:val="nil"/>
            </w:tcBorders>
            <w:vAlign w:val="center"/>
            <w:hideMark/>
          </w:tcPr>
          <w:p w14:paraId="02E5695E" w14:textId="77777777" w:rsidR="009B25DD" w:rsidRPr="009B25DD" w:rsidRDefault="009B25DD" w:rsidP="009B25DD">
            <w:r w:rsidRPr="009B25DD">
              <w:t>0.544</w:t>
            </w:r>
          </w:p>
        </w:tc>
        <w:tc>
          <w:tcPr>
            <w:tcW w:w="0" w:type="auto"/>
            <w:tcBorders>
              <w:top w:val="nil"/>
              <w:left w:val="nil"/>
              <w:bottom w:val="nil"/>
              <w:right w:val="nil"/>
            </w:tcBorders>
            <w:vAlign w:val="center"/>
            <w:hideMark/>
          </w:tcPr>
          <w:p w14:paraId="3607F6CB" w14:textId="77777777" w:rsidR="009B25DD" w:rsidRPr="009B25DD" w:rsidRDefault="009B25DD" w:rsidP="009B25DD"/>
        </w:tc>
      </w:tr>
      <w:tr w:rsidR="009B25DD" w:rsidRPr="009B25DD" w14:paraId="38536CFD" w14:textId="77777777" w:rsidTr="009B25DD">
        <w:tc>
          <w:tcPr>
            <w:tcW w:w="0" w:type="auto"/>
            <w:tcBorders>
              <w:top w:val="nil"/>
              <w:left w:val="nil"/>
              <w:bottom w:val="nil"/>
              <w:right w:val="nil"/>
            </w:tcBorders>
            <w:vAlign w:val="center"/>
            <w:hideMark/>
          </w:tcPr>
          <w:p w14:paraId="3A963596" w14:textId="77777777" w:rsidR="009B25DD" w:rsidRPr="009B25DD" w:rsidRDefault="009B25DD" w:rsidP="009B25DD">
            <w:r w:rsidRPr="009B25DD">
              <w:t>95% CI lower bound</w:t>
            </w:r>
          </w:p>
        </w:tc>
        <w:tc>
          <w:tcPr>
            <w:tcW w:w="0" w:type="auto"/>
            <w:tcBorders>
              <w:top w:val="nil"/>
              <w:left w:val="nil"/>
              <w:bottom w:val="nil"/>
              <w:right w:val="nil"/>
            </w:tcBorders>
            <w:vAlign w:val="center"/>
            <w:hideMark/>
          </w:tcPr>
          <w:p w14:paraId="2F928320" w14:textId="77777777" w:rsidR="009B25DD" w:rsidRPr="009B25DD" w:rsidRDefault="009B25DD" w:rsidP="009B25DD"/>
        </w:tc>
        <w:tc>
          <w:tcPr>
            <w:tcW w:w="0" w:type="auto"/>
            <w:tcBorders>
              <w:top w:val="nil"/>
              <w:left w:val="nil"/>
              <w:bottom w:val="nil"/>
              <w:right w:val="nil"/>
            </w:tcBorders>
            <w:vAlign w:val="center"/>
            <w:hideMark/>
          </w:tcPr>
          <w:p w14:paraId="22BD2EFB" w14:textId="77777777" w:rsidR="009B25DD" w:rsidRPr="009B25DD" w:rsidRDefault="009B25DD" w:rsidP="009B25DD">
            <w:r w:rsidRPr="009B25DD">
              <w:t>0.438</w:t>
            </w:r>
          </w:p>
        </w:tc>
        <w:tc>
          <w:tcPr>
            <w:tcW w:w="0" w:type="auto"/>
            <w:tcBorders>
              <w:top w:val="nil"/>
              <w:left w:val="nil"/>
              <w:bottom w:val="nil"/>
              <w:right w:val="nil"/>
            </w:tcBorders>
            <w:vAlign w:val="center"/>
            <w:hideMark/>
          </w:tcPr>
          <w:p w14:paraId="4EC00A2E" w14:textId="77777777" w:rsidR="009B25DD" w:rsidRPr="009B25DD" w:rsidRDefault="009B25DD" w:rsidP="009B25DD"/>
        </w:tc>
      </w:tr>
      <w:tr w:rsidR="009B25DD" w:rsidRPr="009B25DD" w14:paraId="0ADFAFE7" w14:textId="77777777" w:rsidTr="009B25DD">
        <w:tc>
          <w:tcPr>
            <w:tcW w:w="0" w:type="auto"/>
            <w:tcBorders>
              <w:top w:val="nil"/>
              <w:left w:val="nil"/>
              <w:bottom w:val="nil"/>
              <w:right w:val="nil"/>
            </w:tcBorders>
            <w:vAlign w:val="center"/>
            <w:hideMark/>
          </w:tcPr>
          <w:p w14:paraId="7388FD6C" w14:textId="77777777" w:rsidR="009B25DD" w:rsidRPr="009B25DD" w:rsidRDefault="009B25DD" w:rsidP="009B25DD">
            <w:r w:rsidRPr="009B25DD">
              <w:t>95% CI upper bound</w:t>
            </w:r>
          </w:p>
        </w:tc>
        <w:tc>
          <w:tcPr>
            <w:tcW w:w="0" w:type="auto"/>
            <w:tcBorders>
              <w:top w:val="nil"/>
              <w:left w:val="nil"/>
              <w:bottom w:val="nil"/>
              <w:right w:val="nil"/>
            </w:tcBorders>
            <w:vAlign w:val="center"/>
            <w:hideMark/>
          </w:tcPr>
          <w:p w14:paraId="696F1E6E" w14:textId="77777777" w:rsidR="009B25DD" w:rsidRPr="009B25DD" w:rsidRDefault="009B25DD" w:rsidP="009B25DD"/>
        </w:tc>
        <w:tc>
          <w:tcPr>
            <w:tcW w:w="0" w:type="auto"/>
            <w:tcBorders>
              <w:top w:val="nil"/>
              <w:left w:val="nil"/>
              <w:bottom w:val="nil"/>
              <w:right w:val="nil"/>
            </w:tcBorders>
            <w:vAlign w:val="center"/>
            <w:hideMark/>
          </w:tcPr>
          <w:p w14:paraId="66EF4816" w14:textId="77777777" w:rsidR="009B25DD" w:rsidRPr="009B25DD" w:rsidRDefault="009B25DD" w:rsidP="009B25DD">
            <w:r w:rsidRPr="009B25DD">
              <w:t>0.635</w:t>
            </w:r>
          </w:p>
        </w:tc>
        <w:tc>
          <w:tcPr>
            <w:tcW w:w="0" w:type="auto"/>
            <w:tcBorders>
              <w:top w:val="nil"/>
              <w:left w:val="nil"/>
              <w:bottom w:val="nil"/>
              <w:right w:val="nil"/>
            </w:tcBorders>
            <w:vAlign w:val="center"/>
            <w:hideMark/>
          </w:tcPr>
          <w:p w14:paraId="04AD63F0" w14:textId="77777777" w:rsidR="009B25DD" w:rsidRPr="009B25DD" w:rsidRDefault="009B25DD" w:rsidP="009B25DD"/>
        </w:tc>
      </w:tr>
      <w:tr w:rsidR="009B25DD" w:rsidRPr="009B25DD" w14:paraId="41DD9494" w14:textId="77777777" w:rsidTr="009B25DD">
        <w:tc>
          <w:tcPr>
            <w:tcW w:w="0" w:type="auto"/>
            <w:gridSpan w:val="4"/>
            <w:tcBorders>
              <w:top w:val="nil"/>
              <w:left w:val="nil"/>
              <w:bottom w:val="single" w:sz="12" w:space="0" w:color="000000"/>
              <w:right w:val="nil"/>
            </w:tcBorders>
            <w:vAlign w:val="center"/>
            <w:hideMark/>
          </w:tcPr>
          <w:p w14:paraId="426BEFDC" w14:textId="77777777" w:rsidR="009B25DD" w:rsidRPr="009B25DD" w:rsidRDefault="009B25DD" w:rsidP="009B25DD"/>
        </w:tc>
      </w:tr>
      <w:tr w:rsidR="009B25DD" w:rsidRPr="009B25DD" w14:paraId="60928898" w14:textId="77777777" w:rsidTr="009B25DD">
        <w:tc>
          <w:tcPr>
            <w:tcW w:w="0" w:type="auto"/>
            <w:gridSpan w:val="4"/>
            <w:tcBorders>
              <w:top w:val="nil"/>
              <w:left w:val="nil"/>
              <w:bottom w:val="nil"/>
              <w:right w:val="nil"/>
            </w:tcBorders>
            <w:vAlign w:val="center"/>
            <w:hideMark/>
          </w:tcPr>
          <w:p w14:paraId="6C99BA72" w14:textId="77777777" w:rsidR="009B25DD" w:rsidRPr="009B25DD" w:rsidRDefault="009B25DD" w:rsidP="009B25DD">
            <w:r w:rsidRPr="009B25DD">
              <w:rPr>
                <w:i/>
                <w:iCs/>
              </w:rPr>
              <w:t>Note.</w:t>
            </w:r>
            <w:r w:rsidRPr="009B25DD">
              <w:t xml:space="preserve">  The following items correlated negatively with the scale: q1, q4, q9, q13. </w:t>
            </w:r>
          </w:p>
        </w:tc>
      </w:tr>
    </w:tbl>
    <w:p w14:paraId="2AC143EC" w14:textId="6326EDD9" w:rsidR="00FF3A6A" w:rsidRDefault="00FF3A6A" w:rsidP="00722884"/>
    <w:p w14:paraId="677F8FF2" w14:textId="77777777" w:rsidR="00FF3A6A" w:rsidRDefault="00FF3A6A">
      <w:r>
        <w:br w:type="page"/>
      </w:r>
    </w:p>
    <w:p w14:paraId="39ED6420" w14:textId="70EC9A93" w:rsidR="00A70592" w:rsidRDefault="00FF3A6A" w:rsidP="00FF3A6A">
      <w:pPr>
        <w:pStyle w:val="Heading1"/>
        <w:rPr>
          <w:lang w:val="el-GR"/>
        </w:rPr>
      </w:pPr>
      <w:bookmarkStart w:id="32" w:name="_Toc138612168"/>
      <w:r>
        <w:rPr>
          <w:lang w:val="el-GR"/>
        </w:rPr>
        <w:lastRenderedPageBreak/>
        <w:t>Ερώτημα 5</w:t>
      </w:r>
      <w:r w:rsidRPr="00FF3A6A">
        <w:rPr>
          <w:vertAlign w:val="superscript"/>
          <w:lang w:val="el-GR"/>
        </w:rPr>
        <w:t>ο</w:t>
      </w:r>
      <w:bookmarkEnd w:id="32"/>
    </w:p>
    <w:p w14:paraId="645663F9" w14:textId="302B1003" w:rsidR="00FF3A6A" w:rsidRPr="006404F1" w:rsidRDefault="006404F1" w:rsidP="00976F58">
      <w:pPr>
        <w:jc w:val="both"/>
        <w:rPr>
          <w:lang w:val="el-GR"/>
        </w:rPr>
      </w:pPr>
      <w:r>
        <w:rPr>
          <w:lang w:val="el-GR"/>
        </w:rPr>
        <w:t xml:space="preserve">Σύμφωνα με το </w:t>
      </w:r>
      <w:r>
        <w:rPr>
          <w:lang w:val="el-GR"/>
        </w:rPr>
        <w:fldChar w:fldCharType="begin"/>
      </w:r>
      <w:r>
        <w:rPr>
          <w:lang w:val="el-GR"/>
        </w:rPr>
        <w:instrText xml:space="preserve"> REF _Ref138607498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11</w:t>
      </w:r>
      <w:r>
        <w:rPr>
          <w:lang w:val="el-GR"/>
        </w:rPr>
        <w:fldChar w:fldCharType="end"/>
      </w:r>
      <w:r>
        <w:rPr>
          <w:lang w:val="el-GR"/>
        </w:rPr>
        <w:t xml:space="preserve"> το στατιστικό </w:t>
      </w:r>
      <w:r>
        <w:rPr>
          <w:lang w:val="en-GB"/>
        </w:rPr>
        <w:t>chi</w:t>
      </w:r>
      <w:r w:rsidRPr="006404F1">
        <w:rPr>
          <w:lang w:val="el-GR"/>
        </w:rPr>
        <w:t>-</w:t>
      </w:r>
      <w:r>
        <w:rPr>
          <w:lang w:val="en-GB"/>
        </w:rPr>
        <w:t>squared</w:t>
      </w:r>
      <w:r w:rsidRPr="006404F1">
        <w:rPr>
          <w:lang w:val="el-GR"/>
        </w:rPr>
        <w:t xml:space="preserve"> </w:t>
      </w:r>
      <w:r>
        <w:rPr>
          <w:lang w:val="el-GR"/>
        </w:rPr>
        <w:t xml:space="preserve">έχει τιμή ίση με 130.461, 75 βαθμούς ελευθερίας και </w:t>
      </w:r>
      <w:r>
        <w:rPr>
          <w:lang w:val="en-GB"/>
        </w:rPr>
        <w:t>p</w:t>
      </w:r>
      <w:r w:rsidRPr="006404F1">
        <w:rPr>
          <w:lang w:val="el-GR"/>
        </w:rPr>
        <w:t>-</w:t>
      </w:r>
      <w:r>
        <w:rPr>
          <w:lang w:val="en-GB"/>
        </w:rPr>
        <w:t>value</w:t>
      </w:r>
      <w:r w:rsidRPr="006404F1">
        <w:rPr>
          <w:lang w:val="el-GR"/>
        </w:rPr>
        <w:t xml:space="preserve"> </w:t>
      </w:r>
      <w:r>
        <w:rPr>
          <w:lang w:val="el-GR"/>
        </w:rPr>
        <w:t xml:space="preserve">μικρότερο του 0.001. </w:t>
      </w:r>
    </w:p>
    <w:p w14:paraId="0D6DDD53" w14:textId="0F9E9C78" w:rsidR="006404F1" w:rsidRDefault="006404F1" w:rsidP="006404F1">
      <w:pPr>
        <w:pStyle w:val="Caption"/>
        <w:rPr>
          <w:lang w:val="el-GR"/>
        </w:rPr>
      </w:pPr>
      <w:bookmarkStart w:id="33" w:name="_Ref138607498"/>
      <w:bookmarkStart w:id="34" w:name="_Toc138612189"/>
      <w:r>
        <w:t xml:space="preserve">Table </w:t>
      </w:r>
      <w:fldSimple w:instr=" SEQ Table \* ARABIC ">
        <w:r w:rsidR="00E90D54">
          <w:rPr>
            <w:noProof/>
          </w:rPr>
          <w:t>11</w:t>
        </w:r>
      </w:fldSimple>
      <w:bookmarkEnd w:id="33"/>
      <w:r>
        <w:t>Chi-squared test</w:t>
      </w:r>
      <w:bookmarkEnd w:id="34"/>
    </w:p>
    <w:tbl>
      <w:tblPr>
        <w:tblW w:w="0" w:type="auto"/>
        <w:tblCellMar>
          <w:top w:w="15" w:type="dxa"/>
          <w:left w:w="15" w:type="dxa"/>
          <w:bottom w:w="15" w:type="dxa"/>
          <w:right w:w="15" w:type="dxa"/>
        </w:tblCellMar>
        <w:tblLook w:val="04A0" w:firstRow="1" w:lastRow="0" w:firstColumn="1" w:lastColumn="0" w:noHBand="0" w:noVBand="1"/>
      </w:tblPr>
      <w:tblGrid>
        <w:gridCol w:w="610"/>
        <w:gridCol w:w="36"/>
        <w:gridCol w:w="755"/>
        <w:gridCol w:w="36"/>
        <w:gridCol w:w="254"/>
        <w:gridCol w:w="36"/>
        <w:gridCol w:w="580"/>
        <w:gridCol w:w="36"/>
      </w:tblGrid>
      <w:tr w:rsidR="006404F1" w:rsidRPr="006404F1" w14:paraId="516C659E" w14:textId="77777777" w:rsidTr="006404F1">
        <w:trPr>
          <w:tblHeader/>
        </w:trPr>
        <w:tc>
          <w:tcPr>
            <w:tcW w:w="0" w:type="auto"/>
            <w:gridSpan w:val="8"/>
            <w:tcBorders>
              <w:top w:val="nil"/>
              <w:left w:val="nil"/>
              <w:bottom w:val="single" w:sz="6" w:space="0" w:color="000000"/>
              <w:right w:val="nil"/>
            </w:tcBorders>
            <w:vAlign w:val="center"/>
            <w:hideMark/>
          </w:tcPr>
          <w:p w14:paraId="7E67065F" w14:textId="77777777" w:rsidR="006404F1" w:rsidRPr="006404F1" w:rsidRDefault="006404F1" w:rsidP="006404F1">
            <w:pPr>
              <w:rPr>
                <w:b/>
                <w:bCs/>
              </w:rPr>
            </w:pPr>
            <w:r w:rsidRPr="006404F1">
              <w:rPr>
                <w:b/>
                <w:bCs/>
              </w:rPr>
              <w:t xml:space="preserve">Chi-squared Test </w:t>
            </w:r>
          </w:p>
        </w:tc>
      </w:tr>
      <w:tr w:rsidR="006404F1" w:rsidRPr="006404F1" w14:paraId="27F23628" w14:textId="77777777" w:rsidTr="006404F1">
        <w:trPr>
          <w:tblHeader/>
        </w:trPr>
        <w:tc>
          <w:tcPr>
            <w:tcW w:w="0" w:type="auto"/>
            <w:gridSpan w:val="2"/>
            <w:tcBorders>
              <w:top w:val="nil"/>
              <w:left w:val="nil"/>
              <w:bottom w:val="single" w:sz="6" w:space="0" w:color="000000"/>
              <w:right w:val="nil"/>
            </w:tcBorders>
            <w:vAlign w:val="center"/>
            <w:hideMark/>
          </w:tcPr>
          <w:p w14:paraId="46834905" w14:textId="77777777" w:rsidR="006404F1" w:rsidRPr="006404F1" w:rsidRDefault="006404F1" w:rsidP="006404F1">
            <w:pPr>
              <w:rPr>
                <w:b/>
                <w:bCs/>
              </w:rPr>
            </w:pPr>
            <w:r w:rsidRPr="006404F1">
              <w:rPr>
                <w:b/>
                <w:bCs/>
              </w:rPr>
              <w:t> </w:t>
            </w:r>
          </w:p>
        </w:tc>
        <w:tc>
          <w:tcPr>
            <w:tcW w:w="0" w:type="auto"/>
            <w:gridSpan w:val="2"/>
            <w:tcBorders>
              <w:top w:val="nil"/>
              <w:left w:val="nil"/>
              <w:bottom w:val="single" w:sz="6" w:space="0" w:color="000000"/>
              <w:right w:val="nil"/>
            </w:tcBorders>
            <w:vAlign w:val="center"/>
            <w:hideMark/>
          </w:tcPr>
          <w:p w14:paraId="359530DD" w14:textId="77777777" w:rsidR="006404F1" w:rsidRPr="006404F1" w:rsidRDefault="006404F1" w:rsidP="006404F1">
            <w:pPr>
              <w:rPr>
                <w:b/>
                <w:bCs/>
              </w:rPr>
            </w:pPr>
            <w:r w:rsidRPr="006404F1">
              <w:rPr>
                <w:b/>
                <w:bCs/>
              </w:rPr>
              <w:t>Value</w:t>
            </w:r>
          </w:p>
        </w:tc>
        <w:tc>
          <w:tcPr>
            <w:tcW w:w="0" w:type="auto"/>
            <w:gridSpan w:val="2"/>
            <w:tcBorders>
              <w:top w:val="nil"/>
              <w:left w:val="nil"/>
              <w:bottom w:val="single" w:sz="6" w:space="0" w:color="000000"/>
              <w:right w:val="nil"/>
            </w:tcBorders>
            <w:vAlign w:val="center"/>
            <w:hideMark/>
          </w:tcPr>
          <w:p w14:paraId="37806547" w14:textId="77777777" w:rsidR="006404F1" w:rsidRPr="006404F1" w:rsidRDefault="006404F1" w:rsidP="006404F1">
            <w:pPr>
              <w:rPr>
                <w:b/>
                <w:bCs/>
              </w:rPr>
            </w:pPr>
            <w:r w:rsidRPr="006404F1">
              <w:rPr>
                <w:b/>
                <w:bCs/>
              </w:rPr>
              <w:t>df</w:t>
            </w:r>
          </w:p>
        </w:tc>
        <w:tc>
          <w:tcPr>
            <w:tcW w:w="0" w:type="auto"/>
            <w:gridSpan w:val="2"/>
            <w:tcBorders>
              <w:top w:val="nil"/>
              <w:left w:val="nil"/>
              <w:bottom w:val="single" w:sz="6" w:space="0" w:color="000000"/>
              <w:right w:val="nil"/>
            </w:tcBorders>
            <w:vAlign w:val="center"/>
            <w:hideMark/>
          </w:tcPr>
          <w:p w14:paraId="53BA2A36" w14:textId="77777777" w:rsidR="006404F1" w:rsidRPr="006404F1" w:rsidRDefault="006404F1" w:rsidP="006404F1">
            <w:pPr>
              <w:rPr>
                <w:b/>
                <w:bCs/>
              </w:rPr>
            </w:pPr>
            <w:r w:rsidRPr="006404F1">
              <w:rPr>
                <w:b/>
                <w:bCs/>
              </w:rPr>
              <w:t>p</w:t>
            </w:r>
          </w:p>
        </w:tc>
      </w:tr>
      <w:tr w:rsidR="006404F1" w:rsidRPr="006404F1" w14:paraId="639EADEB" w14:textId="77777777" w:rsidTr="006404F1">
        <w:tc>
          <w:tcPr>
            <w:tcW w:w="0" w:type="auto"/>
            <w:tcBorders>
              <w:top w:val="nil"/>
              <w:left w:val="nil"/>
              <w:bottom w:val="nil"/>
              <w:right w:val="nil"/>
            </w:tcBorders>
            <w:vAlign w:val="center"/>
            <w:hideMark/>
          </w:tcPr>
          <w:p w14:paraId="12145C86" w14:textId="77777777" w:rsidR="006404F1" w:rsidRPr="006404F1" w:rsidRDefault="006404F1" w:rsidP="006404F1">
            <w:r w:rsidRPr="006404F1">
              <w:t>Model</w:t>
            </w:r>
          </w:p>
        </w:tc>
        <w:tc>
          <w:tcPr>
            <w:tcW w:w="0" w:type="auto"/>
            <w:tcBorders>
              <w:top w:val="nil"/>
              <w:left w:val="nil"/>
              <w:bottom w:val="nil"/>
              <w:right w:val="nil"/>
            </w:tcBorders>
            <w:vAlign w:val="center"/>
            <w:hideMark/>
          </w:tcPr>
          <w:p w14:paraId="322E38CD" w14:textId="77777777" w:rsidR="006404F1" w:rsidRPr="006404F1" w:rsidRDefault="006404F1" w:rsidP="006404F1"/>
        </w:tc>
        <w:tc>
          <w:tcPr>
            <w:tcW w:w="0" w:type="auto"/>
            <w:tcBorders>
              <w:top w:val="nil"/>
              <w:left w:val="nil"/>
              <w:bottom w:val="nil"/>
              <w:right w:val="nil"/>
            </w:tcBorders>
            <w:vAlign w:val="center"/>
            <w:hideMark/>
          </w:tcPr>
          <w:p w14:paraId="3245EC30" w14:textId="77777777" w:rsidR="006404F1" w:rsidRPr="006404F1" w:rsidRDefault="006404F1" w:rsidP="006404F1">
            <w:r w:rsidRPr="006404F1">
              <w:t>130.461</w:t>
            </w:r>
          </w:p>
        </w:tc>
        <w:tc>
          <w:tcPr>
            <w:tcW w:w="0" w:type="auto"/>
            <w:tcBorders>
              <w:top w:val="nil"/>
              <w:left w:val="nil"/>
              <w:bottom w:val="nil"/>
              <w:right w:val="nil"/>
            </w:tcBorders>
            <w:vAlign w:val="center"/>
            <w:hideMark/>
          </w:tcPr>
          <w:p w14:paraId="3F82AD80" w14:textId="77777777" w:rsidR="006404F1" w:rsidRPr="006404F1" w:rsidRDefault="006404F1" w:rsidP="006404F1"/>
        </w:tc>
        <w:tc>
          <w:tcPr>
            <w:tcW w:w="0" w:type="auto"/>
            <w:tcBorders>
              <w:top w:val="nil"/>
              <w:left w:val="nil"/>
              <w:bottom w:val="nil"/>
              <w:right w:val="nil"/>
            </w:tcBorders>
            <w:vAlign w:val="center"/>
            <w:hideMark/>
          </w:tcPr>
          <w:p w14:paraId="1346ECF5" w14:textId="77777777" w:rsidR="006404F1" w:rsidRPr="006404F1" w:rsidRDefault="006404F1" w:rsidP="006404F1">
            <w:r w:rsidRPr="006404F1">
              <w:t>75</w:t>
            </w:r>
          </w:p>
        </w:tc>
        <w:tc>
          <w:tcPr>
            <w:tcW w:w="0" w:type="auto"/>
            <w:tcBorders>
              <w:top w:val="nil"/>
              <w:left w:val="nil"/>
              <w:bottom w:val="nil"/>
              <w:right w:val="nil"/>
            </w:tcBorders>
            <w:vAlign w:val="center"/>
            <w:hideMark/>
          </w:tcPr>
          <w:p w14:paraId="22FD243C" w14:textId="77777777" w:rsidR="006404F1" w:rsidRPr="006404F1" w:rsidRDefault="006404F1" w:rsidP="006404F1"/>
        </w:tc>
        <w:tc>
          <w:tcPr>
            <w:tcW w:w="0" w:type="auto"/>
            <w:tcBorders>
              <w:top w:val="nil"/>
              <w:left w:val="nil"/>
              <w:bottom w:val="nil"/>
              <w:right w:val="nil"/>
            </w:tcBorders>
            <w:vAlign w:val="center"/>
            <w:hideMark/>
          </w:tcPr>
          <w:p w14:paraId="6463D23C" w14:textId="77777777" w:rsidR="006404F1" w:rsidRPr="006404F1" w:rsidRDefault="006404F1" w:rsidP="006404F1">
            <w:r w:rsidRPr="006404F1">
              <w:t>&lt; .001</w:t>
            </w:r>
          </w:p>
        </w:tc>
        <w:tc>
          <w:tcPr>
            <w:tcW w:w="0" w:type="auto"/>
            <w:tcBorders>
              <w:top w:val="nil"/>
              <w:left w:val="nil"/>
              <w:bottom w:val="nil"/>
              <w:right w:val="nil"/>
            </w:tcBorders>
            <w:vAlign w:val="center"/>
            <w:hideMark/>
          </w:tcPr>
          <w:p w14:paraId="648529BA" w14:textId="77777777" w:rsidR="006404F1" w:rsidRPr="006404F1" w:rsidRDefault="006404F1" w:rsidP="006404F1"/>
        </w:tc>
      </w:tr>
      <w:tr w:rsidR="006404F1" w:rsidRPr="006404F1" w14:paraId="109911B0" w14:textId="77777777" w:rsidTr="006404F1">
        <w:tc>
          <w:tcPr>
            <w:tcW w:w="0" w:type="auto"/>
            <w:gridSpan w:val="8"/>
            <w:tcBorders>
              <w:top w:val="nil"/>
              <w:left w:val="nil"/>
              <w:bottom w:val="single" w:sz="12" w:space="0" w:color="000000"/>
              <w:right w:val="nil"/>
            </w:tcBorders>
            <w:vAlign w:val="center"/>
            <w:hideMark/>
          </w:tcPr>
          <w:p w14:paraId="5982F90B" w14:textId="77777777" w:rsidR="006404F1" w:rsidRPr="006404F1" w:rsidRDefault="006404F1" w:rsidP="006404F1"/>
        </w:tc>
      </w:tr>
    </w:tbl>
    <w:p w14:paraId="636D5AAA" w14:textId="5BF0F877" w:rsidR="006404F1" w:rsidRPr="001E5291" w:rsidRDefault="006404F1" w:rsidP="00976F58">
      <w:pPr>
        <w:jc w:val="both"/>
        <w:rPr>
          <w:lang w:val="el-GR"/>
        </w:rPr>
      </w:pPr>
      <w:r>
        <w:rPr>
          <w:lang w:val="el-GR"/>
        </w:rPr>
        <w:t xml:space="preserve">Σύμφωνα με </w:t>
      </w:r>
      <w:r>
        <w:rPr>
          <w:lang w:val="el-GR"/>
        </w:rPr>
        <w:fldChar w:fldCharType="begin"/>
      </w:r>
      <w:r>
        <w:rPr>
          <w:lang w:val="el-GR"/>
        </w:rPr>
        <w:instrText xml:space="preserve"> REF _Ref138607595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12</w:t>
      </w:r>
      <w:r>
        <w:rPr>
          <w:lang w:val="el-GR"/>
        </w:rPr>
        <w:fldChar w:fldCharType="end"/>
      </w:r>
      <w:r>
        <w:rPr>
          <w:lang w:val="el-GR"/>
        </w:rPr>
        <w:t xml:space="preserve"> τα ερωτηματολόγια </w:t>
      </w:r>
      <w:r>
        <w:rPr>
          <w:lang w:val="en-GB"/>
        </w:rPr>
        <w:t>q</w:t>
      </w:r>
      <w:r w:rsidRPr="006404F1">
        <w:rPr>
          <w:lang w:val="el-GR"/>
        </w:rPr>
        <w:t xml:space="preserve">6, </w:t>
      </w:r>
      <w:r>
        <w:rPr>
          <w:lang w:val="en-GB"/>
        </w:rPr>
        <w:t>q</w:t>
      </w:r>
      <w:r w:rsidRPr="006404F1">
        <w:rPr>
          <w:lang w:val="el-GR"/>
        </w:rPr>
        <w:t xml:space="preserve">11, </w:t>
      </w:r>
      <w:r>
        <w:rPr>
          <w:lang w:val="en-GB"/>
        </w:rPr>
        <w:t>q</w:t>
      </w:r>
      <w:r w:rsidRPr="006404F1">
        <w:rPr>
          <w:lang w:val="el-GR"/>
        </w:rPr>
        <w:t xml:space="preserve">7, </w:t>
      </w:r>
      <w:r>
        <w:rPr>
          <w:lang w:val="en-GB"/>
        </w:rPr>
        <w:t>q</w:t>
      </w:r>
      <w:r w:rsidRPr="006404F1">
        <w:rPr>
          <w:lang w:val="el-GR"/>
        </w:rPr>
        <w:t xml:space="preserve">15, </w:t>
      </w:r>
      <w:r>
        <w:rPr>
          <w:lang w:val="en-GB"/>
        </w:rPr>
        <w:t>q</w:t>
      </w:r>
      <w:r w:rsidRPr="006404F1">
        <w:rPr>
          <w:lang w:val="el-GR"/>
        </w:rPr>
        <w:t xml:space="preserve">8, </w:t>
      </w:r>
      <w:r>
        <w:rPr>
          <w:lang w:val="en-GB"/>
        </w:rPr>
        <w:t>q</w:t>
      </w:r>
      <w:r w:rsidRPr="006404F1">
        <w:rPr>
          <w:lang w:val="el-GR"/>
        </w:rPr>
        <w:t xml:space="preserve">12, </w:t>
      </w:r>
      <w:r>
        <w:rPr>
          <w:lang w:val="en-GB"/>
        </w:rPr>
        <w:t>q</w:t>
      </w:r>
      <w:r w:rsidRPr="006404F1">
        <w:rPr>
          <w:lang w:val="el-GR"/>
        </w:rPr>
        <w:t xml:space="preserve">16 </w:t>
      </w:r>
      <w:r>
        <w:rPr>
          <w:lang w:val="el-GR"/>
        </w:rPr>
        <w:t>αντιστοιχούν στον πρώτο παράγοντα με τιμές 0.728, 0.551, 0.512, σ0.495, 0.482, 0.447, 0.419</w:t>
      </w:r>
      <w:r w:rsidR="00004AE2">
        <w:rPr>
          <w:lang w:val="el-GR"/>
        </w:rPr>
        <w:t xml:space="preserve">. Τα ερωτηματολόγια </w:t>
      </w:r>
      <w:r w:rsidR="002F09C5">
        <w:rPr>
          <w:lang w:val="en-GB"/>
        </w:rPr>
        <w:t>q</w:t>
      </w:r>
      <w:r w:rsidR="002F09C5" w:rsidRPr="002F09C5">
        <w:rPr>
          <w:lang w:val="el-GR"/>
        </w:rPr>
        <w:t xml:space="preserve">10, </w:t>
      </w:r>
      <w:r w:rsidR="002F09C5">
        <w:rPr>
          <w:lang w:val="en-GB"/>
        </w:rPr>
        <w:t>q</w:t>
      </w:r>
      <w:r w:rsidR="002F09C5" w:rsidRPr="002F09C5">
        <w:rPr>
          <w:lang w:val="el-GR"/>
        </w:rPr>
        <w:t xml:space="preserve">14, </w:t>
      </w:r>
      <w:r w:rsidR="002F09C5">
        <w:rPr>
          <w:lang w:val="en-GB"/>
        </w:rPr>
        <w:t>q</w:t>
      </w:r>
      <w:r w:rsidR="002F09C5" w:rsidRPr="002F09C5">
        <w:rPr>
          <w:lang w:val="el-GR"/>
        </w:rPr>
        <w:t xml:space="preserve">3 </w:t>
      </w:r>
      <w:r w:rsidR="002F09C5">
        <w:rPr>
          <w:lang w:val="el-GR"/>
        </w:rPr>
        <w:t xml:space="preserve">έχουν τιμές 1.058, 0.509, 0.469, ενώ τα ερωτηματολογια </w:t>
      </w:r>
      <w:r w:rsidR="008B26EF">
        <w:rPr>
          <w:lang w:val="en-GB"/>
        </w:rPr>
        <w:t>q</w:t>
      </w:r>
      <w:r w:rsidR="008B26EF" w:rsidRPr="008B26EF">
        <w:rPr>
          <w:lang w:val="el-GR"/>
        </w:rPr>
        <w:t xml:space="preserve">9, </w:t>
      </w:r>
      <w:r w:rsidR="008B26EF">
        <w:rPr>
          <w:lang w:val="en-GB"/>
        </w:rPr>
        <w:t>q</w:t>
      </w:r>
      <w:r w:rsidR="008B26EF" w:rsidRPr="008B26EF">
        <w:rPr>
          <w:lang w:val="el-GR"/>
        </w:rPr>
        <w:t xml:space="preserve">1, </w:t>
      </w:r>
      <w:r w:rsidR="008B26EF">
        <w:rPr>
          <w:lang w:val="en-GB"/>
        </w:rPr>
        <w:t>q</w:t>
      </w:r>
      <w:r w:rsidR="008B26EF" w:rsidRPr="008B26EF">
        <w:rPr>
          <w:lang w:val="el-GR"/>
        </w:rPr>
        <w:t xml:space="preserve">13, </w:t>
      </w:r>
      <w:r w:rsidR="008B26EF">
        <w:rPr>
          <w:lang w:val="en-GB"/>
        </w:rPr>
        <w:t>q</w:t>
      </w:r>
      <w:r w:rsidR="008B26EF" w:rsidRPr="008B26EF">
        <w:rPr>
          <w:lang w:val="el-GR"/>
        </w:rPr>
        <w:t xml:space="preserve">4 </w:t>
      </w:r>
      <w:r w:rsidR="008B26EF">
        <w:rPr>
          <w:lang w:val="el-GR"/>
        </w:rPr>
        <w:t>έχουν τιμές0.728, 0.727, 0.528, 0.431 αντίστοιχα.</w:t>
      </w:r>
      <w:r w:rsidR="001E5291">
        <w:rPr>
          <w:lang w:val="el-GR"/>
        </w:rPr>
        <w:t xml:space="preserve"> Τα ερωτηματολόγια </w:t>
      </w:r>
      <w:r w:rsidR="001E5291">
        <w:rPr>
          <w:lang w:val="en-GB"/>
        </w:rPr>
        <w:t>q</w:t>
      </w:r>
      <w:r w:rsidR="001E5291" w:rsidRPr="00D76B0E">
        <w:rPr>
          <w:lang w:val="el-GR"/>
        </w:rPr>
        <w:t xml:space="preserve">2 </w:t>
      </w:r>
      <w:r w:rsidR="001E5291">
        <w:rPr>
          <w:lang w:val="el-GR"/>
        </w:rPr>
        <w:t xml:space="preserve">και </w:t>
      </w:r>
      <w:r w:rsidR="001E5291">
        <w:rPr>
          <w:lang w:val="en-GB"/>
        </w:rPr>
        <w:t>q</w:t>
      </w:r>
      <w:r w:rsidR="001E5291" w:rsidRPr="00D76B0E">
        <w:rPr>
          <w:lang w:val="el-GR"/>
        </w:rPr>
        <w:t xml:space="preserve">5 </w:t>
      </w:r>
      <w:r w:rsidR="00D76B0E">
        <w:rPr>
          <w:lang w:val="el-GR"/>
        </w:rPr>
        <w:t xml:space="preserve">δεν ανήκουν σε κάποιο παράγοντα ανάλυσης. </w:t>
      </w:r>
    </w:p>
    <w:p w14:paraId="7D4A23BD" w14:textId="3FF41693" w:rsidR="006404F1" w:rsidRDefault="006404F1" w:rsidP="006404F1">
      <w:pPr>
        <w:pStyle w:val="Caption"/>
        <w:rPr>
          <w:lang w:val="el-GR"/>
        </w:rPr>
      </w:pPr>
      <w:bookmarkStart w:id="35" w:name="_Ref138607595"/>
      <w:bookmarkStart w:id="36" w:name="_Toc138612190"/>
      <w:r>
        <w:t xml:space="preserve">Table </w:t>
      </w:r>
      <w:fldSimple w:instr=" SEQ Table \* ARABIC ">
        <w:r w:rsidR="00E90D54">
          <w:rPr>
            <w:noProof/>
          </w:rPr>
          <w:t>12</w:t>
        </w:r>
      </w:fldSimple>
      <w:bookmarkEnd w:id="35"/>
      <w:r>
        <w:t>Factor Loadings</w:t>
      </w:r>
      <w:bookmarkEnd w:id="36"/>
    </w:p>
    <w:tbl>
      <w:tblPr>
        <w:tblW w:w="0" w:type="auto"/>
        <w:tblCellMar>
          <w:top w:w="15" w:type="dxa"/>
          <w:left w:w="15" w:type="dxa"/>
          <w:bottom w:w="15" w:type="dxa"/>
          <w:right w:w="15" w:type="dxa"/>
        </w:tblCellMar>
        <w:tblLook w:val="04A0" w:firstRow="1" w:lastRow="0" w:firstColumn="1" w:lastColumn="0" w:noHBand="0" w:noVBand="1"/>
      </w:tblPr>
      <w:tblGrid>
        <w:gridCol w:w="372"/>
        <w:gridCol w:w="37"/>
        <w:gridCol w:w="713"/>
        <w:gridCol w:w="48"/>
        <w:gridCol w:w="713"/>
        <w:gridCol w:w="48"/>
        <w:gridCol w:w="713"/>
        <w:gridCol w:w="48"/>
        <w:gridCol w:w="1036"/>
        <w:gridCol w:w="66"/>
      </w:tblGrid>
      <w:tr w:rsidR="006404F1" w:rsidRPr="006404F1" w14:paraId="2750B302" w14:textId="77777777" w:rsidTr="006404F1">
        <w:trPr>
          <w:tblHeader/>
        </w:trPr>
        <w:tc>
          <w:tcPr>
            <w:tcW w:w="0" w:type="auto"/>
            <w:gridSpan w:val="10"/>
            <w:tcBorders>
              <w:top w:val="nil"/>
              <w:left w:val="nil"/>
              <w:bottom w:val="single" w:sz="6" w:space="0" w:color="000000"/>
              <w:right w:val="nil"/>
            </w:tcBorders>
            <w:vAlign w:val="center"/>
            <w:hideMark/>
          </w:tcPr>
          <w:p w14:paraId="49F71796" w14:textId="77777777" w:rsidR="006404F1" w:rsidRPr="006404F1" w:rsidRDefault="006404F1" w:rsidP="006404F1">
            <w:pPr>
              <w:rPr>
                <w:b/>
                <w:bCs/>
              </w:rPr>
            </w:pPr>
            <w:r w:rsidRPr="006404F1">
              <w:rPr>
                <w:b/>
                <w:bCs/>
              </w:rPr>
              <w:t xml:space="preserve">Factor Loadings </w:t>
            </w:r>
          </w:p>
        </w:tc>
      </w:tr>
      <w:tr w:rsidR="006404F1" w:rsidRPr="006404F1" w14:paraId="45ED5278" w14:textId="77777777" w:rsidTr="006404F1">
        <w:trPr>
          <w:tblHeader/>
        </w:trPr>
        <w:tc>
          <w:tcPr>
            <w:tcW w:w="0" w:type="auto"/>
            <w:gridSpan w:val="2"/>
            <w:tcBorders>
              <w:top w:val="nil"/>
              <w:left w:val="nil"/>
              <w:bottom w:val="single" w:sz="6" w:space="0" w:color="000000"/>
              <w:right w:val="nil"/>
            </w:tcBorders>
            <w:vAlign w:val="center"/>
            <w:hideMark/>
          </w:tcPr>
          <w:p w14:paraId="5DF01237" w14:textId="77777777" w:rsidR="006404F1" w:rsidRPr="006404F1" w:rsidRDefault="006404F1" w:rsidP="006404F1">
            <w:pPr>
              <w:rPr>
                <w:b/>
                <w:bCs/>
              </w:rPr>
            </w:pPr>
            <w:r w:rsidRPr="006404F1">
              <w:rPr>
                <w:b/>
                <w:bCs/>
              </w:rPr>
              <w:t> </w:t>
            </w:r>
          </w:p>
        </w:tc>
        <w:tc>
          <w:tcPr>
            <w:tcW w:w="0" w:type="auto"/>
            <w:gridSpan w:val="2"/>
            <w:tcBorders>
              <w:top w:val="nil"/>
              <w:left w:val="nil"/>
              <w:bottom w:val="single" w:sz="6" w:space="0" w:color="000000"/>
              <w:right w:val="nil"/>
            </w:tcBorders>
            <w:vAlign w:val="center"/>
            <w:hideMark/>
          </w:tcPr>
          <w:p w14:paraId="5DF7B48D" w14:textId="77777777" w:rsidR="006404F1" w:rsidRPr="006404F1" w:rsidRDefault="006404F1" w:rsidP="006404F1">
            <w:pPr>
              <w:rPr>
                <w:b/>
                <w:bCs/>
              </w:rPr>
            </w:pPr>
            <w:r w:rsidRPr="006404F1">
              <w:rPr>
                <w:b/>
                <w:bCs/>
              </w:rPr>
              <w:t>Factor 1</w:t>
            </w:r>
          </w:p>
        </w:tc>
        <w:tc>
          <w:tcPr>
            <w:tcW w:w="0" w:type="auto"/>
            <w:gridSpan w:val="2"/>
            <w:tcBorders>
              <w:top w:val="nil"/>
              <w:left w:val="nil"/>
              <w:bottom w:val="single" w:sz="6" w:space="0" w:color="000000"/>
              <w:right w:val="nil"/>
            </w:tcBorders>
            <w:vAlign w:val="center"/>
            <w:hideMark/>
          </w:tcPr>
          <w:p w14:paraId="02D666A2" w14:textId="77777777" w:rsidR="006404F1" w:rsidRPr="006404F1" w:rsidRDefault="006404F1" w:rsidP="006404F1">
            <w:pPr>
              <w:rPr>
                <w:b/>
                <w:bCs/>
              </w:rPr>
            </w:pPr>
            <w:r w:rsidRPr="006404F1">
              <w:rPr>
                <w:b/>
                <w:bCs/>
              </w:rPr>
              <w:t>Factor 2</w:t>
            </w:r>
          </w:p>
        </w:tc>
        <w:tc>
          <w:tcPr>
            <w:tcW w:w="0" w:type="auto"/>
            <w:gridSpan w:val="2"/>
            <w:tcBorders>
              <w:top w:val="nil"/>
              <w:left w:val="nil"/>
              <w:bottom w:val="single" w:sz="6" w:space="0" w:color="000000"/>
              <w:right w:val="nil"/>
            </w:tcBorders>
            <w:vAlign w:val="center"/>
            <w:hideMark/>
          </w:tcPr>
          <w:p w14:paraId="762C0D6B" w14:textId="77777777" w:rsidR="006404F1" w:rsidRPr="006404F1" w:rsidRDefault="006404F1" w:rsidP="006404F1">
            <w:pPr>
              <w:rPr>
                <w:b/>
                <w:bCs/>
              </w:rPr>
            </w:pPr>
            <w:r w:rsidRPr="006404F1">
              <w:rPr>
                <w:b/>
                <w:bCs/>
              </w:rPr>
              <w:t>Factor 3</w:t>
            </w:r>
          </w:p>
        </w:tc>
        <w:tc>
          <w:tcPr>
            <w:tcW w:w="0" w:type="auto"/>
            <w:gridSpan w:val="2"/>
            <w:tcBorders>
              <w:top w:val="nil"/>
              <w:left w:val="nil"/>
              <w:bottom w:val="single" w:sz="6" w:space="0" w:color="000000"/>
              <w:right w:val="nil"/>
            </w:tcBorders>
            <w:vAlign w:val="center"/>
            <w:hideMark/>
          </w:tcPr>
          <w:p w14:paraId="130BC766" w14:textId="77777777" w:rsidR="006404F1" w:rsidRPr="006404F1" w:rsidRDefault="006404F1" w:rsidP="006404F1">
            <w:pPr>
              <w:rPr>
                <w:b/>
                <w:bCs/>
              </w:rPr>
            </w:pPr>
            <w:r w:rsidRPr="006404F1">
              <w:rPr>
                <w:b/>
                <w:bCs/>
              </w:rPr>
              <w:t>Uniqueness</w:t>
            </w:r>
          </w:p>
        </w:tc>
      </w:tr>
      <w:tr w:rsidR="006404F1" w:rsidRPr="006404F1" w14:paraId="4589A254" w14:textId="77777777" w:rsidTr="006404F1">
        <w:tc>
          <w:tcPr>
            <w:tcW w:w="0" w:type="auto"/>
            <w:tcBorders>
              <w:top w:val="nil"/>
              <w:left w:val="nil"/>
              <w:bottom w:val="nil"/>
              <w:right w:val="nil"/>
            </w:tcBorders>
            <w:vAlign w:val="center"/>
            <w:hideMark/>
          </w:tcPr>
          <w:p w14:paraId="3C81AB32" w14:textId="77777777" w:rsidR="006404F1" w:rsidRPr="006404F1" w:rsidRDefault="006404F1" w:rsidP="006404F1">
            <w:r w:rsidRPr="006404F1">
              <w:t>q6</w:t>
            </w:r>
          </w:p>
        </w:tc>
        <w:tc>
          <w:tcPr>
            <w:tcW w:w="0" w:type="auto"/>
            <w:tcBorders>
              <w:top w:val="nil"/>
              <w:left w:val="nil"/>
              <w:bottom w:val="nil"/>
              <w:right w:val="nil"/>
            </w:tcBorders>
            <w:vAlign w:val="center"/>
            <w:hideMark/>
          </w:tcPr>
          <w:p w14:paraId="559182B1" w14:textId="77777777" w:rsidR="006404F1" w:rsidRPr="006404F1" w:rsidRDefault="006404F1" w:rsidP="006404F1"/>
        </w:tc>
        <w:tc>
          <w:tcPr>
            <w:tcW w:w="0" w:type="auto"/>
            <w:tcBorders>
              <w:top w:val="nil"/>
              <w:left w:val="nil"/>
              <w:bottom w:val="nil"/>
              <w:right w:val="nil"/>
            </w:tcBorders>
            <w:vAlign w:val="center"/>
            <w:hideMark/>
          </w:tcPr>
          <w:p w14:paraId="4A4F9EDC" w14:textId="77777777" w:rsidR="006404F1" w:rsidRPr="006404F1" w:rsidRDefault="006404F1" w:rsidP="006404F1">
            <w:r w:rsidRPr="006404F1">
              <w:t>0.728</w:t>
            </w:r>
          </w:p>
        </w:tc>
        <w:tc>
          <w:tcPr>
            <w:tcW w:w="0" w:type="auto"/>
            <w:tcBorders>
              <w:top w:val="nil"/>
              <w:left w:val="nil"/>
              <w:bottom w:val="nil"/>
              <w:right w:val="nil"/>
            </w:tcBorders>
            <w:vAlign w:val="center"/>
            <w:hideMark/>
          </w:tcPr>
          <w:p w14:paraId="6B8E409A" w14:textId="77777777" w:rsidR="006404F1" w:rsidRPr="006404F1" w:rsidRDefault="006404F1" w:rsidP="006404F1"/>
        </w:tc>
        <w:tc>
          <w:tcPr>
            <w:tcW w:w="0" w:type="auto"/>
            <w:tcBorders>
              <w:top w:val="nil"/>
              <w:left w:val="nil"/>
              <w:bottom w:val="nil"/>
              <w:right w:val="nil"/>
            </w:tcBorders>
            <w:vAlign w:val="center"/>
            <w:hideMark/>
          </w:tcPr>
          <w:p w14:paraId="4B513640"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059B1B15" w14:textId="77777777" w:rsidR="006404F1" w:rsidRPr="006404F1" w:rsidRDefault="006404F1" w:rsidP="006404F1"/>
        </w:tc>
        <w:tc>
          <w:tcPr>
            <w:tcW w:w="0" w:type="auto"/>
            <w:tcBorders>
              <w:top w:val="nil"/>
              <w:left w:val="nil"/>
              <w:bottom w:val="nil"/>
              <w:right w:val="nil"/>
            </w:tcBorders>
            <w:vAlign w:val="center"/>
            <w:hideMark/>
          </w:tcPr>
          <w:p w14:paraId="2A6AA256"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57E28F70" w14:textId="77777777" w:rsidR="006404F1" w:rsidRPr="006404F1" w:rsidRDefault="006404F1" w:rsidP="006404F1"/>
        </w:tc>
        <w:tc>
          <w:tcPr>
            <w:tcW w:w="0" w:type="auto"/>
            <w:tcBorders>
              <w:top w:val="nil"/>
              <w:left w:val="nil"/>
              <w:bottom w:val="nil"/>
              <w:right w:val="nil"/>
            </w:tcBorders>
            <w:vAlign w:val="center"/>
            <w:hideMark/>
          </w:tcPr>
          <w:p w14:paraId="29A59F7E" w14:textId="77777777" w:rsidR="006404F1" w:rsidRPr="006404F1" w:rsidRDefault="006404F1" w:rsidP="006404F1">
            <w:r w:rsidRPr="006404F1">
              <w:t>0.567</w:t>
            </w:r>
          </w:p>
        </w:tc>
        <w:tc>
          <w:tcPr>
            <w:tcW w:w="0" w:type="auto"/>
            <w:tcBorders>
              <w:top w:val="nil"/>
              <w:left w:val="nil"/>
              <w:bottom w:val="nil"/>
              <w:right w:val="nil"/>
            </w:tcBorders>
            <w:vAlign w:val="center"/>
            <w:hideMark/>
          </w:tcPr>
          <w:p w14:paraId="51E47C84" w14:textId="77777777" w:rsidR="006404F1" w:rsidRPr="006404F1" w:rsidRDefault="006404F1" w:rsidP="006404F1"/>
        </w:tc>
      </w:tr>
      <w:tr w:rsidR="006404F1" w:rsidRPr="006404F1" w14:paraId="2A8ABC22" w14:textId="77777777" w:rsidTr="006404F1">
        <w:tc>
          <w:tcPr>
            <w:tcW w:w="0" w:type="auto"/>
            <w:tcBorders>
              <w:top w:val="nil"/>
              <w:left w:val="nil"/>
              <w:bottom w:val="nil"/>
              <w:right w:val="nil"/>
            </w:tcBorders>
            <w:vAlign w:val="center"/>
            <w:hideMark/>
          </w:tcPr>
          <w:p w14:paraId="4C254A34" w14:textId="77777777" w:rsidR="006404F1" w:rsidRPr="006404F1" w:rsidRDefault="006404F1" w:rsidP="006404F1">
            <w:r w:rsidRPr="006404F1">
              <w:t>q11</w:t>
            </w:r>
          </w:p>
        </w:tc>
        <w:tc>
          <w:tcPr>
            <w:tcW w:w="0" w:type="auto"/>
            <w:tcBorders>
              <w:top w:val="nil"/>
              <w:left w:val="nil"/>
              <w:bottom w:val="nil"/>
              <w:right w:val="nil"/>
            </w:tcBorders>
            <w:vAlign w:val="center"/>
            <w:hideMark/>
          </w:tcPr>
          <w:p w14:paraId="4D9C96FD" w14:textId="77777777" w:rsidR="006404F1" w:rsidRPr="006404F1" w:rsidRDefault="006404F1" w:rsidP="006404F1"/>
        </w:tc>
        <w:tc>
          <w:tcPr>
            <w:tcW w:w="0" w:type="auto"/>
            <w:tcBorders>
              <w:top w:val="nil"/>
              <w:left w:val="nil"/>
              <w:bottom w:val="nil"/>
              <w:right w:val="nil"/>
            </w:tcBorders>
            <w:vAlign w:val="center"/>
            <w:hideMark/>
          </w:tcPr>
          <w:p w14:paraId="0B59498C" w14:textId="77777777" w:rsidR="006404F1" w:rsidRPr="006404F1" w:rsidRDefault="006404F1" w:rsidP="006404F1">
            <w:r w:rsidRPr="006404F1">
              <w:t>0.551</w:t>
            </w:r>
          </w:p>
        </w:tc>
        <w:tc>
          <w:tcPr>
            <w:tcW w:w="0" w:type="auto"/>
            <w:tcBorders>
              <w:top w:val="nil"/>
              <w:left w:val="nil"/>
              <w:bottom w:val="nil"/>
              <w:right w:val="nil"/>
            </w:tcBorders>
            <w:vAlign w:val="center"/>
            <w:hideMark/>
          </w:tcPr>
          <w:p w14:paraId="7B6726F8" w14:textId="77777777" w:rsidR="006404F1" w:rsidRPr="006404F1" w:rsidRDefault="006404F1" w:rsidP="006404F1"/>
        </w:tc>
        <w:tc>
          <w:tcPr>
            <w:tcW w:w="0" w:type="auto"/>
            <w:tcBorders>
              <w:top w:val="nil"/>
              <w:left w:val="nil"/>
              <w:bottom w:val="nil"/>
              <w:right w:val="nil"/>
            </w:tcBorders>
            <w:vAlign w:val="center"/>
            <w:hideMark/>
          </w:tcPr>
          <w:p w14:paraId="3F4EF141"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528A1983" w14:textId="77777777" w:rsidR="006404F1" w:rsidRPr="006404F1" w:rsidRDefault="006404F1" w:rsidP="006404F1"/>
        </w:tc>
        <w:tc>
          <w:tcPr>
            <w:tcW w:w="0" w:type="auto"/>
            <w:tcBorders>
              <w:top w:val="nil"/>
              <w:left w:val="nil"/>
              <w:bottom w:val="nil"/>
              <w:right w:val="nil"/>
            </w:tcBorders>
            <w:vAlign w:val="center"/>
            <w:hideMark/>
          </w:tcPr>
          <w:p w14:paraId="17019AB2"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33986BEB" w14:textId="77777777" w:rsidR="006404F1" w:rsidRPr="006404F1" w:rsidRDefault="006404F1" w:rsidP="006404F1"/>
        </w:tc>
        <w:tc>
          <w:tcPr>
            <w:tcW w:w="0" w:type="auto"/>
            <w:tcBorders>
              <w:top w:val="nil"/>
              <w:left w:val="nil"/>
              <w:bottom w:val="nil"/>
              <w:right w:val="nil"/>
            </w:tcBorders>
            <w:vAlign w:val="center"/>
            <w:hideMark/>
          </w:tcPr>
          <w:p w14:paraId="7970D442" w14:textId="77777777" w:rsidR="006404F1" w:rsidRPr="006404F1" w:rsidRDefault="006404F1" w:rsidP="006404F1">
            <w:r w:rsidRPr="006404F1">
              <w:t>0.715</w:t>
            </w:r>
          </w:p>
        </w:tc>
        <w:tc>
          <w:tcPr>
            <w:tcW w:w="0" w:type="auto"/>
            <w:tcBorders>
              <w:top w:val="nil"/>
              <w:left w:val="nil"/>
              <w:bottom w:val="nil"/>
              <w:right w:val="nil"/>
            </w:tcBorders>
            <w:vAlign w:val="center"/>
            <w:hideMark/>
          </w:tcPr>
          <w:p w14:paraId="788BE986" w14:textId="77777777" w:rsidR="006404F1" w:rsidRPr="006404F1" w:rsidRDefault="006404F1" w:rsidP="006404F1"/>
        </w:tc>
      </w:tr>
      <w:tr w:rsidR="006404F1" w:rsidRPr="006404F1" w14:paraId="1A03B78B" w14:textId="77777777" w:rsidTr="006404F1">
        <w:tc>
          <w:tcPr>
            <w:tcW w:w="0" w:type="auto"/>
            <w:tcBorders>
              <w:top w:val="nil"/>
              <w:left w:val="nil"/>
              <w:bottom w:val="nil"/>
              <w:right w:val="nil"/>
            </w:tcBorders>
            <w:vAlign w:val="center"/>
            <w:hideMark/>
          </w:tcPr>
          <w:p w14:paraId="276020F8" w14:textId="77777777" w:rsidR="006404F1" w:rsidRPr="006404F1" w:rsidRDefault="006404F1" w:rsidP="006404F1">
            <w:r w:rsidRPr="006404F1">
              <w:t>q7</w:t>
            </w:r>
          </w:p>
        </w:tc>
        <w:tc>
          <w:tcPr>
            <w:tcW w:w="0" w:type="auto"/>
            <w:tcBorders>
              <w:top w:val="nil"/>
              <w:left w:val="nil"/>
              <w:bottom w:val="nil"/>
              <w:right w:val="nil"/>
            </w:tcBorders>
            <w:vAlign w:val="center"/>
            <w:hideMark/>
          </w:tcPr>
          <w:p w14:paraId="2DDDA1E9" w14:textId="77777777" w:rsidR="006404F1" w:rsidRPr="006404F1" w:rsidRDefault="006404F1" w:rsidP="006404F1"/>
        </w:tc>
        <w:tc>
          <w:tcPr>
            <w:tcW w:w="0" w:type="auto"/>
            <w:tcBorders>
              <w:top w:val="nil"/>
              <w:left w:val="nil"/>
              <w:bottom w:val="nil"/>
              <w:right w:val="nil"/>
            </w:tcBorders>
            <w:vAlign w:val="center"/>
            <w:hideMark/>
          </w:tcPr>
          <w:p w14:paraId="2A993CFD" w14:textId="77777777" w:rsidR="006404F1" w:rsidRPr="006404F1" w:rsidRDefault="006404F1" w:rsidP="006404F1">
            <w:r w:rsidRPr="006404F1">
              <w:t>0.512</w:t>
            </w:r>
          </w:p>
        </w:tc>
        <w:tc>
          <w:tcPr>
            <w:tcW w:w="0" w:type="auto"/>
            <w:tcBorders>
              <w:top w:val="nil"/>
              <w:left w:val="nil"/>
              <w:bottom w:val="nil"/>
              <w:right w:val="nil"/>
            </w:tcBorders>
            <w:vAlign w:val="center"/>
            <w:hideMark/>
          </w:tcPr>
          <w:p w14:paraId="53C58B7A" w14:textId="77777777" w:rsidR="006404F1" w:rsidRPr="006404F1" w:rsidRDefault="006404F1" w:rsidP="006404F1"/>
        </w:tc>
        <w:tc>
          <w:tcPr>
            <w:tcW w:w="0" w:type="auto"/>
            <w:tcBorders>
              <w:top w:val="nil"/>
              <w:left w:val="nil"/>
              <w:bottom w:val="nil"/>
              <w:right w:val="nil"/>
            </w:tcBorders>
            <w:vAlign w:val="center"/>
            <w:hideMark/>
          </w:tcPr>
          <w:p w14:paraId="5C84B1CB"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69A596DB" w14:textId="77777777" w:rsidR="006404F1" w:rsidRPr="006404F1" w:rsidRDefault="006404F1" w:rsidP="006404F1"/>
        </w:tc>
        <w:tc>
          <w:tcPr>
            <w:tcW w:w="0" w:type="auto"/>
            <w:tcBorders>
              <w:top w:val="nil"/>
              <w:left w:val="nil"/>
              <w:bottom w:val="nil"/>
              <w:right w:val="nil"/>
            </w:tcBorders>
            <w:vAlign w:val="center"/>
            <w:hideMark/>
          </w:tcPr>
          <w:p w14:paraId="10992ECC"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5FA4F66A" w14:textId="77777777" w:rsidR="006404F1" w:rsidRPr="006404F1" w:rsidRDefault="006404F1" w:rsidP="006404F1"/>
        </w:tc>
        <w:tc>
          <w:tcPr>
            <w:tcW w:w="0" w:type="auto"/>
            <w:tcBorders>
              <w:top w:val="nil"/>
              <w:left w:val="nil"/>
              <w:bottom w:val="nil"/>
              <w:right w:val="nil"/>
            </w:tcBorders>
            <w:vAlign w:val="center"/>
            <w:hideMark/>
          </w:tcPr>
          <w:p w14:paraId="568E2416" w14:textId="77777777" w:rsidR="006404F1" w:rsidRPr="006404F1" w:rsidRDefault="006404F1" w:rsidP="006404F1">
            <w:r w:rsidRPr="006404F1">
              <w:t>0.666</w:t>
            </w:r>
          </w:p>
        </w:tc>
        <w:tc>
          <w:tcPr>
            <w:tcW w:w="0" w:type="auto"/>
            <w:tcBorders>
              <w:top w:val="nil"/>
              <w:left w:val="nil"/>
              <w:bottom w:val="nil"/>
              <w:right w:val="nil"/>
            </w:tcBorders>
            <w:vAlign w:val="center"/>
            <w:hideMark/>
          </w:tcPr>
          <w:p w14:paraId="260B4932" w14:textId="77777777" w:rsidR="006404F1" w:rsidRPr="006404F1" w:rsidRDefault="006404F1" w:rsidP="006404F1"/>
        </w:tc>
      </w:tr>
      <w:tr w:rsidR="006404F1" w:rsidRPr="006404F1" w14:paraId="7D98B499" w14:textId="77777777" w:rsidTr="006404F1">
        <w:tc>
          <w:tcPr>
            <w:tcW w:w="0" w:type="auto"/>
            <w:tcBorders>
              <w:top w:val="nil"/>
              <w:left w:val="nil"/>
              <w:bottom w:val="nil"/>
              <w:right w:val="nil"/>
            </w:tcBorders>
            <w:vAlign w:val="center"/>
            <w:hideMark/>
          </w:tcPr>
          <w:p w14:paraId="1BA501B3" w14:textId="77777777" w:rsidR="006404F1" w:rsidRPr="006404F1" w:rsidRDefault="006404F1" w:rsidP="006404F1">
            <w:r w:rsidRPr="006404F1">
              <w:t>q15</w:t>
            </w:r>
          </w:p>
        </w:tc>
        <w:tc>
          <w:tcPr>
            <w:tcW w:w="0" w:type="auto"/>
            <w:tcBorders>
              <w:top w:val="nil"/>
              <w:left w:val="nil"/>
              <w:bottom w:val="nil"/>
              <w:right w:val="nil"/>
            </w:tcBorders>
            <w:vAlign w:val="center"/>
            <w:hideMark/>
          </w:tcPr>
          <w:p w14:paraId="243EFE54" w14:textId="77777777" w:rsidR="006404F1" w:rsidRPr="006404F1" w:rsidRDefault="006404F1" w:rsidP="006404F1"/>
        </w:tc>
        <w:tc>
          <w:tcPr>
            <w:tcW w:w="0" w:type="auto"/>
            <w:tcBorders>
              <w:top w:val="nil"/>
              <w:left w:val="nil"/>
              <w:bottom w:val="nil"/>
              <w:right w:val="nil"/>
            </w:tcBorders>
            <w:vAlign w:val="center"/>
            <w:hideMark/>
          </w:tcPr>
          <w:p w14:paraId="1FAFAF3D" w14:textId="77777777" w:rsidR="006404F1" w:rsidRPr="006404F1" w:rsidRDefault="006404F1" w:rsidP="006404F1">
            <w:r w:rsidRPr="006404F1">
              <w:t>0.495</w:t>
            </w:r>
          </w:p>
        </w:tc>
        <w:tc>
          <w:tcPr>
            <w:tcW w:w="0" w:type="auto"/>
            <w:tcBorders>
              <w:top w:val="nil"/>
              <w:left w:val="nil"/>
              <w:bottom w:val="nil"/>
              <w:right w:val="nil"/>
            </w:tcBorders>
            <w:vAlign w:val="center"/>
            <w:hideMark/>
          </w:tcPr>
          <w:p w14:paraId="31E27F04" w14:textId="77777777" w:rsidR="006404F1" w:rsidRPr="006404F1" w:rsidRDefault="006404F1" w:rsidP="006404F1"/>
        </w:tc>
        <w:tc>
          <w:tcPr>
            <w:tcW w:w="0" w:type="auto"/>
            <w:tcBorders>
              <w:top w:val="nil"/>
              <w:left w:val="nil"/>
              <w:bottom w:val="nil"/>
              <w:right w:val="nil"/>
            </w:tcBorders>
            <w:vAlign w:val="center"/>
            <w:hideMark/>
          </w:tcPr>
          <w:p w14:paraId="592F9DB5"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12C2201E" w14:textId="77777777" w:rsidR="006404F1" w:rsidRPr="006404F1" w:rsidRDefault="006404F1" w:rsidP="006404F1"/>
        </w:tc>
        <w:tc>
          <w:tcPr>
            <w:tcW w:w="0" w:type="auto"/>
            <w:tcBorders>
              <w:top w:val="nil"/>
              <w:left w:val="nil"/>
              <w:bottom w:val="nil"/>
              <w:right w:val="nil"/>
            </w:tcBorders>
            <w:vAlign w:val="center"/>
            <w:hideMark/>
          </w:tcPr>
          <w:p w14:paraId="3C56DFF0"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6BD9C723" w14:textId="77777777" w:rsidR="006404F1" w:rsidRPr="006404F1" w:rsidRDefault="006404F1" w:rsidP="006404F1"/>
        </w:tc>
        <w:tc>
          <w:tcPr>
            <w:tcW w:w="0" w:type="auto"/>
            <w:tcBorders>
              <w:top w:val="nil"/>
              <w:left w:val="nil"/>
              <w:bottom w:val="nil"/>
              <w:right w:val="nil"/>
            </w:tcBorders>
            <w:vAlign w:val="center"/>
            <w:hideMark/>
          </w:tcPr>
          <w:p w14:paraId="1CB97876" w14:textId="77777777" w:rsidR="006404F1" w:rsidRPr="006404F1" w:rsidRDefault="006404F1" w:rsidP="006404F1">
            <w:r w:rsidRPr="006404F1">
              <w:t>0.651</w:t>
            </w:r>
          </w:p>
        </w:tc>
        <w:tc>
          <w:tcPr>
            <w:tcW w:w="0" w:type="auto"/>
            <w:tcBorders>
              <w:top w:val="nil"/>
              <w:left w:val="nil"/>
              <w:bottom w:val="nil"/>
              <w:right w:val="nil"/>
            </w:tcBorders>
            <w:vAlign w:val="center"/>
            <w:hideMark/>
          </w:tcPr>
          <w:p w14:paraId="124F0C54" w14:textId="77777777" w:rsidR="006404F1" w:rsidRPr="006404F1" w:rsidRDefault="006404F1" w:rsidP="006404F1"/>
        </w:tc>
      </w:tr>
      <w:tr w:rsidR="006404F1" w:rsidRPr="006404F1" w14:paraId="6FBA487A" w14:textId="77777777" w:rsidTr="006404F1">
        <w:tc>
          <w:tcPr>
            <w:tcW w:w="0" w:type="auto"/>
            <w:tcBorders>
              <w:top w:val="nil"/>
              <w:left w:val="nil"/>
              <w:bottom w:val="nil"/>
              <w:right w:val="nil"/>
            </w:tcBorders>
            <w:vAlign w:val="center"/>
            <w:hideMark/>
          </w:tcPr>
          <w:p w14:paraId="665559BA" w14:textId="77777777" w:rsidR="006404F1" w:rsidRPr="006404F1" w:rsidRDefault="006404F1" w:rsidP="006404F1">
            <w:r w:rsidRPr="006404F1">
              <w:t>q8</w:t>
            </w:r>
          </w:p>
        </w:tc>
        <w:tc>
          <w:tcPr>
            <w:tcW w:w="0" w:type="auto"/>
            <w:tcBorders>
              <w:top w:val="nil"/>
              <w:left w:val="nil"/>
              <w:bottom w:val="nil"/>
              <w:right w:val="nil"/>
            </w:tcBorders>
            <w:vAlign w:val="center"/>
            <w:hideMark/>
          </w:tcPr>
          <w:p w14:paraId="7360100E" w14:textId="77777777" w:rsidR="006404F1" w:rsidRPr="006404F1" w:rsidRDefault="006404F1" w:rsidP="006404F1"/>
        </w:tc>
        <w:tc>
          <w:tcPr>
            <w:tcW w:w="0" w:type="auto"/>
            <w:tcBorders>
              <w:top w:val="nil"/>
              <w:left w:val="nil"/>
              <w:bottom w:val="nil"/>
              <w:right w:val="nil"/>
            </w:tcBorders>
            <w:vAlign w:val="center"/>
            <w:hideMark/>
          </w:tcPr>
          <w:p w14:paraId="4754E0F9" w14:textId="77777777" w:rsidR="006404F1" w:rsidRPr="006404F1" w:rsidRDefault="006404F1" w:rsidP="006404F1">
            <w:r w:rsidRPr="006404F1">
              <w:t>0.482</w:t>
            </w:r>
          </w:p>
        </w:tc>
        <w:tc>
          <w:tcPr>
            <w:tcW w:w="0" w:type="auto"/>
            <w:tcBorders>
              <w:top w:val="nil"/>
              <w:left w:val="nil"/>
              <w:bottom w:val="nil"/>
              <w:right w:val="nil"/>
            </w:tcBorders>
            <w:vAlign w:val="center"/>
            <w:hideMark/>
          </w:tcPr>
          <w:p w14:paraId="1E477BEA" w14:textId="77777777" w:rsidR="006404F1" w:rsidRPr="006404F1" w:rsidRDefault="006404F1" w:rsidP="006404F1"/>
        </w:tc>
        <w:tc>
          <w:tcPr>
            <w:tcW w:w="0" w:type="auto"/>
            <w:tcBorders>
              <w:top w:val="nil"/>
              <w:left w:val="nil"/>
              <w:bottom w:val="nil"/>
              <w:right w:val="nil"/>
            </w:tcBorders>
            <w:vAlign w:val="center"/>
            <w:hideMark/>
          </w:tcPr>
          <w:p w14:paraId="3769701D"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62FED389" w14:textId="77777777" w:rsidR="006404F1" w:rsidRPr="006404F1" w:rsidRDefault="006404F1" w:rsidP="006404F1"/>
        </w:tc>
        <w:tc>
          <w:tcPr>
            <w:tcW w:w="0" w:type="auto"/>
            <w:tcBorders>
              <w:top w:val="nil"/>
              <w:left w:val="nil"/>
              <w:bottom w:val="nil"/>
              <w:right w:val="nil"/>
            </w:tcBorders>
            <w:vAlign w:val="center"/>
            <w:hideMark/>
          </w:tcPr>
          <w:p w14:paraId="65062827"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383F43E6" w14:textId="77777777" w:rsidR="006404F1" w:rsidRPr="006404F1" w:rsidRDefault="006404F1" w:rsidP="006404F1"/>
        </w:tc>
        <w:tc>
          <w:tcPr>
            <w:tcW w:w="0" w:type="auto"/>
            <w:tcBorders>
              <w:top w:val="nil"/>
              <w:left w:val="nil"/>
              <w:bottom w:val="nil"/>
              <w:right w:val="nil"/>
            </w:tcBorders>
            <w:vAlign w:val="center"/>
            <w:hideMark/>
          </w:tcPr>
          <w:p w14:paraId="6E1C9F53" w14:textId="77777777" w:rsidR="006404F1" w:rsidRPr="006404F1" w:rsidRDefault="006404F1" w:rsidP="006404F1">
            <w:r w:rsidRPr="006404F1">
              <w:t>0.780</w:t>
            </w:r>
          </w:p>
        </w:tc>
        <w:tc>
          <w:tcPr>
            <w:tcW w:w="0" w:type="auto"/>
            <w:tcBorders>
              <w:top w:val="nil"/>
              <w:left w:val="nil"/>
              <w:bottom w:val="nil"/>
              <w:right w:val="nil"/>
            </w:tcBorders>
            <w:vAlign w:val="center"/>
            <w:hideMark/>
          </w:tcPr>
          <w:p w14:paraId="5B192C03" w14:textId="77777777" w:rsidR="006404F1" w:rsidRPr="006404F1" w:rsidRDefault="006404F1" w:rsidP="006404F1"/>
        </w:tc>
      </w:tr>
      <w:tr w:rsidR="006404F1" w:rsidRPr="006404F1" w14:paraId="308CBFD9" w14:textId="77777777" w:rsidTr="006404F1">
        <w:tc>
          <w:tcPr>
            <w:tcW w:w="0" w:type="auto"/>
            <w:tcBorders>
              <w:top w:val="nil"/>
              <w:left w:val="nil"/>
              <w:bottom w:val="nil"/>
              <w:right w:val="nil"/>
            </w:tcBorders>
            <w:vAlign w:val="center"/>
            <w:hideMark/>
          </w:tcPr>
          <w:p w14:paraId="587B64E8" w14:textId="77777777" w:rsidR="006404F1" w:rsidRPr="006404F1" w:rsidRDefault="006404F1" w:rsidP="006404F1">
            <w:r w:rsidRPr="006404F1">
              <w:t>q12</w:t>
            </w:r>
          </w:p>
        </w:tc>
        <w:tc>
          <w:tcPr>
            <w:tcW w:w="0" w:type="auto"/>
            <w:tcBorders>
              <w:top w:val="nil"/>
              <w:left w:val="nil"/>
              <w:bottom w:val="nil"/>
              <w:right w:val="nil"/>
            </w:tcBorders>
            <w:vAlign w:val="center"/>
            <w:hideMark/>
          </w:tcPr>
          <w:p w14:paraId="10DB0A66" w14:textId="77777777" w:rsidR="006404F1" w:rsidRPr="006404F1" w:rsidRDefault="006404F1" w:rsidP="006404F1"/>
        </w:tc>
        <w:tc>
          <w:tcPr>
            <w:tcW w:w="0" w:type="auto"/>
            <w:tcBorders>
              <w:top w:val="nil"/>
              <w:left w:val="nil"/>
              <w:bottom w:val="nil"/>
              <w:right w:val="nil"/>
            </w:tcBorders>
            <w:vAlign w:val="center"/>
            <w:hideMark/>
          </w:tcPr>
          <w:p w14:paraId="3E2AB708" w14:textId="77777777" w:rsidR="006404F1" w:rsidRPr="006404F1" w:rsidRDefault="006404F1" w:rsidP="006404F1">
            <w:r w:rsidRPr="006404F1">
              <w:t>0.447</w:t>
            </w:r>
          </w:p>
        </w:tc>
        <w:tc>
          <w:tcPr>
            <w:tcW w:w="0" w:type="auto"/>
            <w:tcBorders>
              <w:top w:val="nil"/>
              <w:left w:val="nil"/>
              <w:bottom w:val="nil"/>
              <w:right w:val="nil"/>
            </w:tcBorders>
            <w:vAlign w:val="center"/>
            <w:hideMark/>
          </w:tcPr>
          <w:p w14:paraId="07BC8ECB" w14:textId="77777777" w:rsidR="006404F1" w:rsidRPr="006404F1" w:rsidRDefault="006404F1" w:rsidP="006404F1"/>
        </w:tc>
        <w:tc>
          <w:tcPr>
            <w:tcW w:w="0" w:type="auto"/>
            <w:tcBorders>
              <w:top w:val="nil"/>
              <w:left w:val="nil"/>
              <w:bottom w:val="nil"/>
              <w:right w:val="nil"/>
            </w:tcBorders>
            <w:vAlign w:val="center"/>
            <w:hideMark/>
          </w:tcPr>
          <w:p w14:paraId="67BEAFE6"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196F0690" w14:textId="77777777" w:rsidR="006404F1" w:rsidRPr="006404F1" w:rsidRDefault="006404F1" w:rsidP="006404F1"/>
        </w:tc>
        <w:tc>
          <w:tcPr>
            <w:tcW w:w="0" w:type="auto"/>
            <w:tcBorders>
              <w:top w:val="nil"/>
              <w:left w:val="nil"/>
              <w:bottom w:val="nil"/>
              <w:right w:val="nil"/>
            </w:tcBorders>
            <w:vAlign w:val="center"/>
            <w:hideMark/>
          </w:tcPr>
          <w:p w14:paraId="535B8D64"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7A4C0F50" w14:textId="77777777" w:rsidR="006404F1" w:rsidRPr="006404F1" w:rsidRDefault="006404F1" w:rsidP="006404F1"/>
        </w:tc>
        <w:tc>
          <w:tcPr>
            <w:tcW w:w="0" w:type="auto"/>
            <w:tcBorders>
              <w:top w:val="nil"/>
              <w:left w:val="nil"/>
              <w:bottom w:val="nil"/>
              <w:right w:val="nil"/>
            </w:tcBorders>
            <w:vAlign w:val="center"/>
            <w:hideMark/>
          </w:tcPr>
          <w:p w14:paraId="52F47609" w14:textId="77777777" w:rsidR="006404F1" w:rsidRPr="006404F1" w:rsidRDefault="006404F1" w:rsidP="006404F1">
            <w:r w:rsidRPr="006404F1">
              <w:t>0.735</w:t>
            </w:r>
          </w:p>
        </w:tc>
        <w:tc>
          <w:tcPr>
            <w:tcW w:w="0" w:type="auto"/>
            <w:tcBorders>
              <w:top w:val="nil"/>
              <w:left w:val="nil"/>
              <w:bottom w:val="nil"/>
              <w:right w:val="nil"/>
            </w:tcBorders>
            <w:vAlign w:val="center"/>
            <w:hideMark/>
          </w:tcPr>
          <w:p w14:paraId="0761086C" w14:textId="77777777" w:rsidR="006404F1" w:rsidRPr="006404F1" w:rsidRDefault="006404F1" w:rsidP="006404F1"/>
        </w:tc>
      </w:tr>
      <w:tr w:rsidR="006404F1" w:rsidRPr="006404F1" w14:paraId="0A9302AD" w14:textId="77777777" w:rsidTr="006404F1">
        <w:tc>
          <w:tcPr>
            <w:tcW w:w="0" w:type="auto"/>
            <w:tcBorders>
              <w:top w:val="nil"/>
              <w:left w:val="nil"/>
              <w:bottom w:val="nil"/>
              <w:right w:val="nil"/>
            </w:tcBorders>
            <w:vAlign w:val="center"/>
            <w:hideMark/>
          </w:tcPr>
          <w:p w14:paraId="22A8AC8B" w14:textId="77777777" w:rsidR="006404F1" w:rsidRPr="006404F1" w:rsidRDefault="006404F1" w:rsidP="006404F1">
            <w:r w:rsidRPr="006404F1">
              <w:t>q16</w:t>
            </w:r>
          </w:p>
        </w:tc>
        <w:tc>
          <w:tcPr>
            <w:tcW w:w="0" w:type="auto"/>
            <w:tcBorders>
              <w:top w:val="nil"/>
              <w:left w:val="nil"/>
              <w:bottom w:val="nil"/>
              <w:right w:val="nil"/>
            </w:tcBorders>
            <w:vAlign w:val="center"/>
            <w:hideMark/>
          </w:tcPr>
          <w:p w14:paraId="3BF019A0" w14:textId="77777777" w:rsidR="006404F1" w:rsidRPr="006404F1" w:rsidRDefault="006404F1" w:rsidP="006404F1"/>
        </w:tc>
        <w:tc>
          <w:tcPr>
            <w:tcW w:w="0" w:type="auto"/>
            <w:tcBorders>
              <w:top w:val="nil"/>
              <w:left w:val="nil"/>
              <w:bottom w:val="nil"/>
              <w:right w:val="nil"/>
            </w:tcBorders>
            <w:vAlign w:val="center"/>
            <w:hideMark/>
          </w:tcPr>
          <w:p w14:paraId="0513F3C2" w14:textId="77777777" w:rsidR="006404F1" w:rsidRPr="006404F1" w:rsidRDefault="006404F1" w:rsidP="006404F1">
            <w:r w:rsidRPr="006404F1">
              <w:t>0.419</w:t>
            </w:r>
          </w:p>
        </w:tc>
        <w:tc>
          <w:tcPr>
            <w:tcW w:w="0" w:type="auto"/>
            <w:tcBorders>
              <w:top w:val="nil"/>
              <w:left w:val="nil"/>
              <w:bottom w:val="nil"/>
              <w:right w:val="nil"/>
            </w:tcBorders>
            <w:vAlign w:val="center"/>
            <w:hideMark/>
          </w:tcPr>
          <w:p w14:paraId="697B0AC7" w14:textId="77777777" w:rsidR="006404F1" w:rsidRPr="006404F1" w:rsidRDefault="006404F1" w:rsidP="006404F1"/>
        </w:tc>
        <w:tc>
          <w:tcPr>
            <w:tcW w:w="0" w:type="auto"/>
            <w:tcBorders>
              <w:top w:val="nil"/>
              <w:left w:val="nil"/>
              <w:bottom w:val="nil"/>
              <w:right w:val="nil"/>
            </w:tcBorders>
            <w:vAlign w:val="center"/>
            <w:hideMark/>
          </w:tcPr>
          <w:p w14:paraId="30596210"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7013DD9F" w14:textId="77777777" w:rsidR="006404F1" w:rsidRPr="006404F1" w:rsidRDefault="006404F1" w:rsidP="006404F1"/>
        </w:tc>
        <w:tc>
          <w:tcPr>
            <w:tcW w:w="0" w:type="auto"/>
            <w:tcBorders>
              <w:top w:val="nil"/>
              <w:left w:val="nil"/>
              <w:bottom w:val="nil"/>
              <w:right w:val="nil"/>
            </w:tcBorders>
            <w:vAlign w:val="center"/>
            <w:hideMark/>
          </w:tcPr>
          <w:p w14:paraId="452A067C"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7847A846" w14:textId="77777777" w:rsidR="006404F1" w:rsidRPr="006404F1" w:rsidRDefault="006404F1" w:rsidP="006404F1"/>
        </w:tc>
        <w:tc>
          <w:tcPr>
            <w:tcW w:w="0" w:type="auto"/>
            <w:tcBorders>
              <w:top w:val="nil"/>
              <w:left w:val="nil"/>
              <w:bottom w:val="nil"/>
              <w:right w:val="nil"/>
            </w:tcBorders>
            <w:vAlign w:val="center"/>
            <w:hideMark/>
          </w:tcPr>
          <w:p w14:paraId="700F6E7A" w14:textId="77777777" w:rsidR="006404F1" w:rsidRPr="006404F1" w:rsidRDefault="006404F1" w:rsidP="006404F1">
            <w:r w:rsidRPr="006404F1">
              <w:t>0.790</w:t>
            </w:r>
          </w:p>
        </w:tc>
        <w:tc>
          <w:tcPr>
            <w:tcW w:w="0" w:type="auto"/>
            <w:tcBorders>
              <w:top w:val="nil"/>
              <w:left w:val="nil"/>
              <w:bottom w:val="nil"/>
              <w:right w:val="nil"/>
            </w:tcBorders>
            <w:vAlign w:val="center"/>
            <w:hideMark/>
          </w:tcPr>
          <w:p w14:paraId="1B0E31A3" w14:textId="77777777" w:rsidR="006404F1" w:rsidRPr="006404F1" w:rsidRDefault="006404F1" w:rsidP="006404F1"/>
        </w:tc>
      </w:tr>
      <w:tr w:rsidR="006404F1" w:rsidRPr="006404F1" w14:paraId="1CE931C5" w14:textId="77777777" w:rsidTr="006404F1">
        <w:tc>
          <w:tcPr>
            <w:tcW w:w="0" w:type="auto"/>
            <w:tcBorders>
              <w:top w:val="nil"/>
              <w:left w:val="nil"/>
              <w:bottom w:val="nil"/>
              <w:right w:val="nil"/>
            </w:tcBorders>
            <w:vAlign w:val="center"/>
            <w:hideMark/>
          </w:tcPr>
          <w:p w14:paraId="44DA4CC3" w14:textId="77777777" w:rsidR="006404F1" w:rsidRPr="006404F1" w:rsidRDefault="006404F1" w:rsidP="006404F1">
            <w:r w:rsidRPr="006404F1">
              <w:t>q10</w:t>
            </w:r>
          </w:p>
        </w:tc>
        <w:tc>
          <w:tcPr>
            <w:tcW w:w="0" w:type="auto"/>
            <w:tcBorders>
              <w:top w:val="nil"/>
              <w:left w:val="nil"/>
              <w:bottom w:val="nil"/>
              <w:right w:val="nil"/>
            </w:tcBorders>
            <w:vAlign w:val="center"/>
            <w:hideMark/>
          </w:tcPr>
          <w:p w14:paraId="05BFAB3C" w14:textId="77777777" w:rsidR="006404F1" w:rsidRPr="006404F1" w:rsidRDefault="006404F1" w:rsidP="006404F1"/>
        </w:tc>
        <w:tc>
          <w:tcPr>
            <w:tcW w:w="0" w:type="auto"/>
            <w:tcBorders>
              <w:top w:val="nil"/>
              <w:left w:val="nil"/>
              <w:bottom w:val="nil"/>
              <w:right w:val="nil"/>
            </w:tcBorders>
            <w:vAlign w:val="center"/>
            <w:hideMark/>
          </w:tcPr>
          <w:p w14:paraId="2518E0D5"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46762285" w14:textId="77777777" w:rsidR="006404F1" w:rsidRPr="006404F1" w:rsidRDefault="006404F1" w:rsidP="006404F1"/>
        </w:tc>
        <w:tc>
          <w:tcPr>
            <w:tcW w:w="0" w:type="auto"/>
            <w:tcBorders>
              <w:top w:val="nil"/>
              <w:left w:val="nil"/>
              <w:bottom w:val="nil"/>
              <w:right w:val="nil"/>
            </w:tcBorders>
            <w:vAlign w:val="center"/>
            <w:hideMark/>
          </w:tcPr>
          <w:p w14:paraId="3D172BAC" w14:textId="77777777" w:rsidR="006404F1" w:rsidRPr="006404F1" w:rsidRDefault="006404F1" w:rsidP="006404F1">
            <w:r w:rsidRPr="006404F1">
              <w:t>1.058</w:t>
            </w:r>
          </w:p>
        </w:tc>
        <w:tc>
          <w:tcPr>
            <w:tcW w:w="0" w:type="auto"/>
            <w:tcBorders>
              <w:top w:val="nil"/>
              <w:left w:val="nil"/>
              <w:bottom w:val="nil"/>
              <w:right w:val="nil"/>
            </w:tcBorders>
            <w:vAlign w:val="center"/>
            <w:hideMark/>
          </w:tcPr>
          <w:p w14:paraId="3CF339C7" w14:textId="77777777" w:rsidR="006404F1" w:rsidRPr="006404F1" w:rsidRDefault="006404F1" w:rsidP="006404F1"/>
        </w:tc>
        <w:tc>
          <w:tcPr>
            <w:tcW w:w="0" w:type="auto"/>
            <w:tcBorders>
              <w:top w:val="nil"/>
              <w:left w:val="nil"/>
              <w:bottom w:val="nil"/>
              <w:right w:val="nil"/>
            </w:tcBorders>
            <w:vAlign w:val="center"/>
            <w:hideMark/>
          </w:tcPr>
          <w:p w14:paraId="59FC6E65"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4423F022" w14:textId="77777777" w:rsidR="006404F1" w:rsidRPr="006404F1" w:rsidRDefault="006404F1" w:rsidP="006404F1"/>
        </w:tc>
        <w:tc>
          <w:tcPr>
            <w:tcW w:w="0" w:type="auto"/>
            <w:tcBorders>
              <w:top w:val="nil"/>
              <w:left w:val="nil"/>
              <w:bottom w:val="nil"/>
              <w:right w:val="nil"/>
            </w:tcBorders>
            <w:vAlign w:val="center"/>
            <w:hideMark/>
          </w:tcPr>
          <w:p w14:paraId="31C02138" w14:textId="77777777" w:rsidR="006404F1" w:rsidRPr="006404F1" w:rsidRDefault="006404F1" w:rsidP="006404F1">
            <w:r w:rsidRPr="006404F1">
              <w:t>-0.002</w:t>
            </w:r>
          </w:p>
        </w:tc>
        <w:tc>
          <w:tcPr>
            <w:tcW w:w="0" w:type="auto"/>
            <w:tcBorders>
              <w:top w:val="nil"/>
              <w:left w:val="nil"/>
              <w:bottom w:val="nil"/>
              <w:right w:val="nil"/>
            </w:tcBorders>
            <w:vAlign w:val="center"/>
            <w:hideMark/>
          </w:tcPr>
          <w:p w14:paraId="32C72528" w14:textId="77777777" w:rsidR="006404F1" w:rsidRPr="006404F1" w:rsidRDefault="006404F1" w:rsidP="006404F1"/>
        </w:tc>
      </w:tr>
      <w:tr w:rsidR="006404F1" w:rsidRPr="006404F1" w14:paraId="027D9C04" w14:textId="77777777" w:rsidTr="006404F1">
        <w:tc>
          <w:tcPr>
            <w:tcW w:w="0" w:type="auto"/>
            <w:tcBorders>
              <w:top w:val="nil"/>
              <w:left w:val="nil"/>
              <w:bottom w:val="nil"/>
              <w:right w:val="nil"/>
            </w:tcBorders>
            <w:vAlign w:val="center"/>
            <w:hideMark/>
          </w:tcPr>
          <w:p w14:paraId="39271BEC" w14:textId="77777777" w:rsidR="006404F1" w:rsidRPr="006404F1" w:rsidRDefault="006404F1" w:rsidP="006404F1">
            <w:r w:rsidRPr="006404F1">
              <w:t>q14</w:t>
            </w:r>
          </w:p>
        </w:tc>
        <w:tc>
          <w:tcPr>
            <w:tcW w:w="0" w:type="auto"/>
            <w:tcBorders>
              <w:top w:val="nil"/>
              <w:left w:val="nil"/>
              <w:bottom w:val="nil"/>
              <w:right w:val="nil"/>
            </w:tcBorders>
            <w:vAlign w:val="center"/>
            <w:hideMark/>
          </w:tcPr>
          <w:p w14:paraId="2C66FFE8" w14:textId="77777777" w:rsidR="006404F1" w:rsidRPr="006404F1" w:rsidRDefault="006404F1" w:rsidP="006404F1"/>
        </w:tc>
        <w:tc>
          <w:tcPr>
            <w:tcW w:w="0" w:type="auto"/>
            <w:tcBorders>
              <w:top w:val="nil"/>
              <w:left w:val="nil"/>
              <w:bottom w:val="nil"/>
              <w:right w:val="nil"/>
            </w:tcBorders>
            <w:vAlign w:val="center"/>
            <w:hideMark/>
          </w:tcPr>
          <w:p w14:paraId="06743297"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32C56D06" w14:textId="77777777" w:rsidR="006404F1" w:rsidRPr="006404F1" w:rsidRDefault="006404F1" w:rsidP="006404F1"/>
        </w:tc>
        <w:tc>
          <w:tcPr>
            <w:tcW w:w="0" w:type="auto"/>
            <w:tcBorders>
              <w:top w:val="nil"/>
              <w:left w:val="nil"/>
              <w:bottom w:val="nil"/>
              <w:right w:val="nil"/>
            </w:tcBorders>
            <w:vAlign w:val="center"/>
            <w:hideMark/>
          </w:tcPr>
          <w:p w14:paraId="5AF4526C" w14:textId="77777777" w:rsidR="006404F1" w:rsidRPr="006404F1" w:rsidRDefault="006404F1" w:rsidP="006404F1">
            <w:r w:rsidRPr="006404F1">
              <w:t>0.509</w:t>
            </w:r>
          </w:p>
        </w:tc>
        <w:tc>
          <w:tcPr>
            <w:tcW w:w="0" w:type="auto"/>
            <w:tcBorders>
              <w:top w:val="nil"/>
              <w:left w:val="nil"/>
              <w:bottom w:val="nil"/>
              <w:right w:val="nil"/>
            </w:tcBorders>
            <w:vAlign w:val="center"/>
            <w:hideMark/>
          </w:tcPr>
          <w:p w14:paraId="6A0AF1DE" w14:textId="77777777" w:rsidR="006404F1" w:rsidRPr="006404F1" w:rsidRDefault="006404F1" w:rsidP="006404F1"/>
        </w:tc>
        <w:tc>
          <w:tcPr>
            <w:tcW w:w="0" w:type="auto"/>
            <w:tcBorders>
              <w:top w:val="nil"/>
              <w:left w:val="nil"/>
              <w:bottom w:val="nil"/>
              <w:right w:val="nil"/>
            </w:tcBorders>
            <w:vAlign w:val="center"/>
            <w:hideMark/>
          </w:tcPr>
          <w:p w14:paraId="40EDBC6C"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7B624EDA" w14:textId="77777777" w:rsidR="006404F1" w:rsidRPr="006404F1" w:rsidRDefault="006404F1" w:rsidP="006404F1"/>
        </w:tc>
        <w:tc>
          <w:tcPr>
            <w:tcW w:w="0" w:type="auto"/>
            <w:tcBorders>
              <w:top w:val="nil"/>
              <w:left w:val="nil"/>
              <w:bottom w:val="nil"/>
              <w:right w:val="nil"/>
            </w:tcBorders>
            <w:vAlign w:val="center"/>
            <w:hideMark/>
          </w:tcPr>
          <w:p w14:paraId="0577F650" w14:textId="77777777" w:rsidR="006404F1" w:rsidRPr="006404F1" w:rsidRDefault="006404F1" w:rsidP="006404F1">
            <w:r w:rsidRPr="006404F1">
              <w:t>0.716</w:t>
            </w:r>
          </w:p>
        </w:tc>
        <w:tc>
          <w:tcPr>
            <w:tcW w:w="0" w:type="auto"/>
            <w:tcBorders>
              <w:top w:val="nil"/>
              <w:left w:val="nil"/>
              <w:bottom w:val="nil"/>
              <w:right w:val="nil"/>
            </w:tcBorders>
            <w:vAlign w:val="center"/>
            <w:hideMark/>
          </w:tcPr>
          <w:p w14:paraId="66310AF1" w14:textId="77777777" w:rsidR="006404F1" w:rsidRPr="006404F1" w:rsidRDefault="006404F1" w:rsidP="006404F1"/>
        </w:tc>
      </w:tr>
      <w:tr w:rsidR="006404F1" w:rsidRPr="006404F1" w14:paraId="53C7F6C3" w14:textId="77777777" w:rsidTr="006404F1">
        <w:tc>
          <w:tcPr>
            <w:tcW w:w="0" w:type="auto"/>
            <w:tcBorders>
              <w:top w:val="nil"/>
              <w:left w:val="nil"/>
              <w:bottom w:val="nil"/>
              <w:right w:val="nil"/>
            </w:tcBorders>
            <w:vAlign w:val="center"/>
            <w:hideMark/>
          </w:tcPr>
          <w:p w14:paraId="27D6FE7A" w14:textId="77777777" w:rsidR="006404F1" w:rsidRPr="006404F1" w:rsidRDefault="006404F1" w:rsidP="006404F1">
            <w:r w:rsidRPr="006404F1">
              <w:t>q3</w:t>
            </w:r>
          </w:p>
        </w:tc>
        <w:tc>
          <w:tcPr>
            <w:tcW w:w="0" w:type="auto"/>
            <w:tcBorders>
              <w:top w:val="nil"/>
              <w:left w:val="nil"/>
              <w:bottom w:val="nil"/>
              <w:right w:val="nil"/>
            </w:tcBorders>
            <w:vAlign w:val="center"/>
            <w:hideMark/>
          </w:tcPr>
          <w:p w14:paraId="7DED4A90" w14:textId="77777777" w:rsidR="006404F1" w:rsidRPr="006404F1" w:rsidRDefault="006404F1" w:rsidP="006404F1"/>
        </w:tc>
        <w:tc>
          <w:tcPr>
            <w:tcW w:w="0" w:type="auto"/>
            <w:tcBorders>
              <w:top w:val="nil"/>
              <w:left w:val="nil"/>
              <w:bottom w:val="nil"/>
              <w:right w:val="nil"/>
            </w:tcBorders>
            <w:vAlign w:val="center"/>
            <w:hideMark/>
          </w:tcPr>
          <w:p w14:paraId="135268A8"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5B85AFB3" w14:textId="77777777" w:rsidR="006404F1" w:rsidRPr="006404F1" w:rsidRDefault="006404F1" w:rsidP="006404F1"/>
        </w:tc>
        <w:tc>
          <w:tcPr>
            <w:tcW w:w="0" w:type="auto"/>
            <w:tcBorders>
              <w:top w:val="nil"/>
              <w:left w:val="nil"/>
              <w:bottom w:val="nil"/>
              <w:right w:val="nil"/>
            </w:tcBorders>
            <w:vAlign w:val="center"/>
            <w:hideMark/>
          </w:tcPr>
          <w:p w14:paraId="32B2487C" w14:textId="77777777" w:rsidR="006404F1" w:rsidRPr="006404F1" w:rsidRDefault="006404F1" w:rsidP="006404F1">
            <w:r w:rsidRPr="006404F1">
              <w:t>0.469</w:t>
            </w:r>
          </w:p>
        </w:tc>
        <w:tc>
          <w:tcPr>
            <w:tcW w:w="0" w:type="auto"/>
            <w:tcBorders>
              <w:top w:val="nil"/>
              <w:left w:val="nil"/>
              <w:bottom w:val="nil"/>
              <w:right w:val="nil"/>
            </w:tcBorders>
            <w:vAlign w:val="center"/>
            <w:hideMark/>
          </w:tcPr>
          <w:p w14:paraId="7C938A72" w14:textId="77777777" w:rsidR="006404F1" w:rsidRPr="006404F1" w:rsidRDefault="006404F1" w:rsidP="006404F1"/>
        </w:tc>
        <w:tc>
          <w:tcPr>
            <w:tcW w:w="0" w:type="auto"/>
            <w:tcBorders>
              <w:top w:val="nil"/>
              <w:left w:val="nil"/>
              <w:bottom w:val="nil"/>
              <w:right w:val="nil"/>
            </w:tcBorders>
            <w:vAlign w:val="center"/>
            <w:hideMark/>
          </w:tcPr>
          <w:p w14:paraId="4333299B"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1CCFF242" w14:textId="77777777" w:rsidR="006404F1" w:rsidRPr="006404F1" w:rsidRDefault="006404F1" w:rsidP="006404F1"/>
        </w:tc>
        <w:tc>
          <w:tcPr>
            <w:tcW w:w="0" w:type="auto"/>
            <w:tcBorders>
              <w:top w:val="nil"/>
              <w:left w:val="nil"/>
              <w:bottom w:val="nil"/>
              <w:right w:val="nil"/>
            </w:tcBorders>
            <w:vAlign w:val="center"/>
            <w:hideMark/>
          </w:tcPr>
          <w:p w14:paraId="708D845F" w14:textId="77777777" w:rsidR="006404F1" w:rsidRPr="006404F1" w:rsidRDefault="006404F1" w:rsidP="006404F1">
            <w:r w:rsidRPr="006404F1">
              <w:t>0.664</w:t>
            </w:r>
          </w:p>
        </w:tc>
        <w:tc>
          <w:tcPr>
            <w:tcW w:w="0" w:type="auto"/>
            <w:tcBorders>
              <w:top w:val="nil"/>
              <w:left w:val="nil"/>
              <w:bottom w:val="nil"/>
              <w:right w:val="nil"/>
            </w:tcBorders>
            <w:vAlign w:val="center"/>
            <w:hideMark/>
          </w:tcPr>
          <w:p w14:paraId="001C2BC6" w14:textId="77777777" w:rsidR="006404F1" w:rsidRPr="006404F1" w:rsidRDefault="006404F1" w:rsidP="006404F1"/>
        </w:tc>
      </w:tr>
      <w:tr w:rsidR="006404F1" w:rsidRPr="006404F1" w14:paraId="27540575" w14:textId="77777777" w:rsidTr="006404F1">
        <w:tc>
          <w:tcPr>
            <w:tcW w:w="0" w:type="auto"/>
            <w:tcBorders>
              <w:top w:val="nil"/>
              <w:left w:val="nil"/>
              <w:bottom w:val="nil"/>
              <w:right w:val="nil"/>
            </w:tcBorders>
            <w:vAlign w:val="center"/>
            <w:hideMark/>
          </w:tcPr>
          <w:p w14:paraId="39527AA6" w14:textId="77777777" w:rsidR="006404F1" w:rsidRPr="006404F1" w:rsidRDefault="006404F1" w:rsidP="006404F1">
            <w:r w:rsidRPr="006404F1">
              <w:t>q9</w:t>
            </w:r>
          </w:p>
        </w:tc>
        <w:tc>
          <w:tcPr>
            <w:tcW w:w="0" w:type="auto"/>
            <w:tcBorders>
              <w:top w:val="nil"/>
              <w:left w:val="nil"/>
              <w:bottom w:val="nil"/>
              <w:right w:val="nil"/>
            </w:tcBorders>
            <w:vAlign w:val="center"/>
            <w:hideMark/>
          </w:tcPr>
          <w:p w14:paraId="2C37F212" w14:textId="77777777" w:rsidR="006404F1" w:rsidRPr="006404F1" w:rsidRDefault="006404F1" w:rsidP="006404F1"/>
        </w:tc>
        <w:tc>
          <w:tcPr>
            <w:tcW w:w="0" w:type="auto"/>
            <w:tcBorders>
              <w:top w:val="nil"/>
              <w:left w:val="nil"/>
              <w:bottom w:val="nil"/>
              <w:right w:val="nil"/>
            </w:tcBorders>
            <w:vAlign w:val="center"/>
            <w:hideMark/>
          </w:tcPr>
          <w:p w14:paraId="794E661E"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4FB074F9" w14:textId="77777777" w:rsidR="006404F1" w:rsidRPr="006404F1" w:rsidRDefault="006404F1" w:rsidP="006404F1"/>
        </w:tc>
        <w:tc>
          <w:tcPr>
            <w:tcW w:w="0" w:type="auto"/>
            <w:tcBorders>
              <w:top w:val="nil"/>
              <w:left w:val="nil"/>
              <w:bottom w:val="nil"/>
              <w:right w:val="nil"/>
            </w:tcBorders>
            <w:vAlign w:val="center"/>
            <w:hideMark/>
          </w:tcPr>
          <w:p w14:paraId="3F8459D6"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5377375D" w14:textId="77777777" w:rsidR="006404F1" w:rsidRPr="006404F1" w:rsidRDefault="006404F1" w:rsidP="006404F1"/>
        </w:tc>
        <w:tc>
          <w:tcPr>
            <w:tcW w:w="0" w:type="auto"/>
            <w:tcBorders>
              <w:top w:val="nil"/>
              <w:left w:val="nil"/>
              <w:bottom w:val="nil"/>
              <w:right w:val="nil"/>
            </w:tcBorders>
            <w:vAlign w:val="center"/>
            <w:hideMark/>
          </w:tcPr>
          <w:p w14:paraId="1F93D5B6" w14:textId="77777777" w:rsidR="006404F1" w:rsidRPr="006404F1" w:rsidRDefault="006404F1" w:rsidP="006404F1">
            <w:r w:rsidRPr="006404F1">
              <w:t>0.738</w:t>
            </w:r>
          </w:p>
        </w:tc>
        <w:tc>
          <w:tcPr>
            <w:tcW w:w="0" w:type="auto"/>
            <w:tcBorders>
              <w:top w:val="nil"/>
              <w:left w:val="nil"/>
              <w:bottom w:val="nil"/>
              <w:right w:val="nil"/>
            </w:tcBorders>
            <w:vAlign w:val="center"/>
            <w:hideMark/>
          </w:tcPr>
          <w:p w14:paraId="057A6250" w14:textId="77777777" w:rsidR="006404F1" w:rsidRPr="006404F1" w:rsidRDefault="006404F1" w:rsidP="006404F1"/>
        </w:tc>
        <w:tc>
          <w:tcPr>
            <w:tcW w:w="0" w:type="auto"/>
            <w:tcBorders>
              <w:top w:val="nil"/>
              <w:left w:val="nil"/>
              <w:bottom w:val="nil"/>
              <w:right w:val="nil"/>
            </w:tcBorders>
            <w:vAlign w:val="center"/>
            <w:hideMark/>
          </w:tcPr>
          <w:p w14:paraId="431A5D92" w14:textId="77777777" w:rsidR="006404F1" w:rsidRPr="006404F1" w:rsidRDefault="006404F1" w:rsidP="006404F1">
            <w:r w:rsidRPr="006404F1">
              <w:t>0.433</w:t>
            </w:r>
          </w:p>
        </w:tc>
        <w:tc>
          <w:tcPr>
            <w:tcW w:w="0" w:type="auto"/>
            <w:tcBorders>
              <w:top w:val="nil"/>
              <w:left w:val="nil"/>
              <w:bottom w:val="nil"/>
              <w:right w:val="nil"/>
            </w:tcBorders>
            <w:vAlign w:val="center"/>
            <w:hideMark/>
          </w:tcPr>
          <w:p w14:paraId="658480F4" w14:textId="77777777" w:rsidR="006404F1" w:rsidRPr="006404F1" w:rsidRDefault="006404F1" w:rsidP="006404F1"/>
        </w:tc>
      </w:tr>
      <w:tr w:rsidR="006404F1" w:rsidRPr="006404F1" w14:paraId="3BBBEC63" w14:textId="77777777" w:rsidTr="006404F1">
        <w:tc>
          <w:tcPr>
            <w:tcW w:w="0" w:type="auto"/>
            <w:tcBorders>
              <w:top w:val="nil"/>
              <w:left w:val="nil"/>
              <w:bottom w:val="nil"/>
              <w:right w:val="nil"/>
            </w:tcBorders>
            <w:vAlign w:val="center"/>
            <w:hideMark/>
          </w:tcPr>
          <w:p w14:paraId="5D6213CC" w14:textId="77777777" w:rsidR="006404F1" w:rsidRPr="006404F1" w:rsidRDefault="006404F1" w:rsidP="006404F1">
            <w:r w:rsidRPr="006404F1">
              <w:t>q1</w:t>
            </w:r>
          </w:p>
        </w:tc>
        <w:tc>
          <w:tcPr>
            <w:tcW w:w="0" w:type="auto"/>
            <w:tcBorders>
              <w:top w:val="nil"/>
              <w:left w:val="nil"/>
              <w:bottom w:val="nil"/>
              <w:right w:val="nil"/>
            </w:tcBorders>
            <w:vAlign w:val="center"/>
            <w:hideMark/>
          </w:tcPr>
          <w:p w14:paraId="169E5F17" w14:textId="77777777" w:rsidR="006404F1" w:rsidRPr="006404F1" w:rsidRDefault="006404F1" w:rsidP="006404F1"/>
        </w:tc>
        <w:tc>
          <w:tcPr>
            <w:tcW w:w="0" w:type="auto"/>
            <w:tcBorders>
              <w:top w:val="nil"/>
              <w:left w:val="nil"/>
              <w:bottom w:val="nil"/>
              <w:right w:val="nil"/>
            </w:tcBorders>
            <w:vAlign w:val="center"/>
            <w:hideMark/>
          </w:tcPr>
          <w:p w14:paraId="54B2B0FF"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663D16F4" w14:textId="77777777" w:rsidR="006404F1" w:rsidRPr="006404F1" w:rsidRDefault="006404F1" w:rsidP="006404F1"/>
        </w:tc>
        <w:tc>
          <w:tcPr>
            <w:tcW w:w="0" w:type="auto"/>
            <w:tcBorders>
              <w:top w:val="nil"/>
              <w:left w:val="nil"/>
              <w:bottom w:val="nil"/>
              <w:right w:val="nil"/>
            </w:tcBorders>
            <w:vAlign w:val="center"/>
            <w:hideMark/>
          </w:tcPr>
          <w:p w14:paraId="50A67332"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1C9E15DD" w14:textId="77777777" w:rsidR="006404F1" w:rsidRPr="006404F1" w:rsidRDefault="006404F1" w:rsidP="006404F1"/>
        </w:tc>
        <w:tc>
          <w:tcPr>
            <w:tcW w:w="0" w:type="auto"/>
            <w:tcBorders>
              <w:top w:val="nil"/>
              <w:left w:val="nil"/>
              <w:bottom w:val="nil"/>
              <w:right w:val="nil"/>
            </w:tcBorders>
            <w:vAlign w:val="center"/>
            <w:hideMark/>
          </w:tcPr>
          <w:p w14:paraId="77B98ACF" w14:textId="77777777" w:rsidR="006404F1" w:rsidRPr="006404F1" w:rsidRDefault="006404F1" w:rsidP="006404F1">
            <w:r w:rsidRPr="006404F1">
              <w:t>0.727</w:t>
            </w:r>
          </w:p>
        </w:tc>
        <w:tc>
          <w:tcPr>
            <w:tcW w:w="0" w:type="auto"/>
            <w:tcBorders>
              <w:top w:val="nil"/>
              <w:left w:val="nil"/>
              <w:bottom w:val="nil"/>
              <w:right w:val="nil"/>
            </w:tcBorders>
            <w:vAlign w:val="center"/>
            <w:hideMark/>
          </w:tcPr>
          <w:p w14:paraId="240F2B00" w14:textId="77777777" w:rsidR="006404F1" w:rsidRPr="006404F1" w:rsidRDefault="006404F1" w:rsidP="006404F1"/>
        </w:tc>
        <w:tc>
          <w:tcPr>
            <w:tcW w:w="0" w:type="auto"/>
            <w:tcBorders>
              <w:top w:val="nil"/>
              <w:left w:val="nil"/>
              <w:bottom w:val="nil"/>
              <w:right w:val="nil"/>
            </w:tcBorders>
            <w:vAlign w:val="center"/>
            <w:hideMark/>
          </w:tcPr>
          <w:p w14:paraId="74F165F4" w14:textId="77777777" w:rsidR="006404F1" w:rsidRPr="006404F1" w:rsidRDefault="006404F1" w:rsidP="006404F1">
            <w:r w:rsidRPr="006404F1">
              <w:t>0.492</w:t>
            </w:r>
          </w:p>
        </w:tc>
        <w:tc>
          <w:tcPr>
            <w:tcW w:w="0" w:type="auto"/>
            <w:tcBorders>
              <w:top w:val="nil"/>
              <w:left w:val="nil"/>
              <w:bottom w:val="nil"/>
              <w:right w:val="nil"/>
            </w:tcBorders>
            <w:vAlign w:val="center"/>
            <w:hideMark/>
          </w:tcPr>
          <w:p w14:paraId="6BE1425D" w14:textId="77777777" w:rsidR="006404F1" w:rsidRPr="006404F1" w:rsidRDefault="006404F1" w:rsidP="006404F1"/>
        </w:tc>
      </w:tr>
      <w:tr w:rsidR="006404F1" w:rsidRPr="006404F1" w14:paraId="18311F14" w14:textId="77777777" w:rsidTr="006404F1">
        <w:tc>
          <w:tcPr>
            <w:tcW w:w="0" w:type="auto"/>
            <w:tcBorders>
              <w:top w:val="nil"/>
              <w:left w:val="nil"/>
              <w:bottom w:val="nil"/>
              <w:right w:val="nil"/>
            </w:tcBorders>
            <w:vAlign w:val="center"/>
            <w:hideMark/>
          </w:tcPr>
          <w:p w14:paraId="33685C85" w14:textId="77777777" w:rsidR="006404F1" w:rsidRPr="006404F1" w:rsidRDefault="006404F1" w:rsidP="006404F1">
            <w:r w:rsidRPr="006404F1">
              <w:t>q13</w:t>
            </w:r>
          </w:p>
        </w:tc>
        <w:tc>
          <w:tcPr>
            <w:tcW w:w="0" w:type="auto"/>
            <w:tcBorders>
              <w:top w:val="nil"/>
              <w:left w:val="nil"/>
              <w:bottom w:val="nil"/>
              <w:right w:val="nil"/>
            </w:tcBorders>
            <w:vAlign w:val="center"/>
            <w:hideMark/>
          </w:tcPr>
          <w:p w14:paraId="45B229E4" w14:textId="77777777" w:rsidR="006404F1" w:rsidRPr="006404F1" w:rsidRDefault="006404F1" w:rsidP="006404F1"/>
        </w:tc>
        <w:tc>
          <w:tcPr>
            <w:tcW w:w="0" w:type="auto"/>
            <w:tcBorders>
              <w:top w:val="nil"/>
              <w:left w:val="nil"/>
              <w:bottom w:val="nil"/>
              <w:right w:val="nil"/>
            </w:tcBorders>
            <w:vAlign w:val="center"/>
            <w:hideMark/>
          </w:tcPr>
          <w:p w14:paraId="5EFDE5EB"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4D6A5D42" w14:textId="77777777" w:rsidR="006404F1" w:rsidRPr="006404F1" w:rsidRDefault="006404F1" w:rsidP="006404F1"/>
        </w:tc>
        <w:tc>
          <w:tcPr>
            <w:tcW w:w="0" w:type="auto"/>
            <w:tcBorders>
              <w:top w:val="nil"/>
              <w:left w:val="nil"/>
              <w:bottom w:val="nil"/>
              <w:right w:val="nil"/>
            </w:tcBorders>
            <w:vAlign w:val="center"/>
            <w:hideMark/>
          </w:tcPr>
          <w:p w14:paraId="0488949B"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06B9B9CE" w14:textId="77777777" w:rsidR="006404F1" w:rsidRPr="006404F1" w:rsidRDefault="006404F1" w:rsidP="006404F1"/>
        </w:tc>
        <w:tc>
          <w:tcPr>
            <w:tcW w:w="0" w:type="auto"/>
            <w:tcBorders>
              <w:top w:val="nil"/>
              <w:left w:val="nil"/>
              <w:bottom w:val="nil"/>
              <w:right w:val="nil"/>
            </w:tcBorders>
            <w:vAlign w:val="center"/>
            <w:hideMark/>
          </w:tcPr>
          <w:p w14:paraId="1E19CFDB" w14:textId="77777777" w:rsidR="006404F1" w:rsidRPr="006404F1" w:rsidRDefault="006404F1" w:rsidP="006404F1">
            <w:r w:rsidRPr="006404F1">
              <w:t>0.528</w:t>
            </w:r>
          </w:p>
        </w:tc>
        <w:tc>
          <w:tcPr>
            <w:tcW w:w="0" w:type="auto"/>
            <w:tcBorders>
              <w:top w:val="nil"/>
              <w:left w:val="nil"/>
              <w:bottom w:val="nil"/>
              <w:right w:val="nil"/>
            </w:tcBorders>
            <w:vAlign w:val="center"/>
            <w:hideMark/>
          </w:tcPr>
          <w:p w14:paraId="5F47CAFD" w14:textId="77777777" w:rsidR="006404F1" w:rsidRPr="006404F1" w:rsidRDefault="006404F1" w:rsidP="006404F1"/>
        </w:tc>
        <w:tc>
          <w:tcPr>
            <w:tcW w:w="0" w:type="auto"/>
            <w:tcBorders>
              <w:top w:val="nil"/>
              <w:left w:val="nil"/>
              <w:bottom w:val="nil"/>
              <w:right w:val="nil"/>
            </w:tcBorders>
            <w:vAlign w:val="center"/>
            <w:hideMark/>
          </w:tcPr>
          <w:p w14:paraId="60434238" w14:textId="77777777" w:rsidR="006404F1" w:rsidRPr="006404F1" w:rsidRDefault="006404F1" w:rsidP="006404F1">
            <w:r w:rsidRPr="006404F1">
              <w:t>0.662</w:t>
            </w:r>
          </w:p>
        </w:tc>
        <w:tc>
          <w:tcPr>
            <w:tcW w:w="0" w:type="auto"/>
            <w:tcBorders>
              <w:top w:val="nil"/>
              <w:left w:val="nil"/>
              <w:bottom w:val="nil"/>
              <w:right w:val="nil"/>
            </w:tcBorders>
            <w:vAlign w:val="center"/>
            <w:hideMark/>
          </w:tcPr>
          <w:p w14:paraId="0F505748" w14:textId="77777777" w:rsidR="006404F1" w:rsidRPr="006404F1" w:rsidRDefault="006404F1" w:rsidP="006404F1"/>
        </w:tc>
      </w:tr>
      <w:tr w:rsidR="006404F1" w:rsidRPr="006404F1" w14:paraId="5F3963CF" w14:textId="77777777" w:rsidTr="006404F1">
        <w:tc>
          <w:tcPr>
            <w:tcW w:w="0" w:type="auto"/>
            <w:tcBorders>
              <w:top w:val="nil"/>
              <w:left w:val="nil"/>
              <w:bottom w:val="nil"/>
              <w:right w:val="nil"/>
            </w:tcBorders>
            <w:vAlign w:val="center"/>
            <w:hideMark/>
          </w:tcPr>
          <w:p w14:paraId="2F820567" w14:textId="77777777" w:rsidR="006404F1" w:rsidRPr="006404F1" w:rsidRDefault="006404F1" w:rsidP="006404F1">
            <w:r w:rsidRPr="006404F1">
              <w:t>q4</w:t>
            </w:r>
          </w:p>
        </w:tc>
        <w:tc>
          <w:tcPr>
            <w:tcW w:w="0" w:type="auto"/>
            <w:tcBorders>
              <w:top w:val="nil"/>
              <w:left w:val="nil"/>
              <w:bottom w:val="nil"/>
              <w:right w:val="nil"/>
            </w:tcBorders>
            <w:vAlign w:val="center"/>
            <w:hideMark/>
          </w:tcPr>
          <w:p w14:paraId="2A1610AB" w14:textId="77777777" w:rsidR="006404F1" w:rsidRPr="006404F1" w:rsidRDefault="006404F1" w:rsidP="006404F1"/>
        </w:tc>
        <w:tc>
          <w:tcPr>
            <w:tcW w:w="0" w:type="auto"/>
            <w:tcBorders>
              <w:top w:val="nil"/>
              <w:left w:val="nil"/>
              <w:bottom w:val="nil"/>
              <w:right w:val="nil"/>
            </w:tcBorders>
            <w:vAlign w:val="center"/>
            <w:hideMark/>
          </w:tcPr>
          <w:p w14:paraId="2B8A3834"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709AF2B0" w14:textId="77777777" w:rsidR="006404F1" w:rsidRPr="006404F1" w:rsidRDefault="006404F1" w:rsidP="006404F1"/>
        </w:tc>
        <w:tc>
          <w:tcPr>
            <w:tcW w:w="0" w:type="auto"/>
            <w:tcBorders>
              <w:top w:val="nil"/>
              <w:left w:val="nil"/>
              <w:bottom w:val="nil"/>
              <w:right w:val="nil"/>
            </w:tcBorders>
            <w:vAlign w:val="center"/>
            <w:hideMark/>
          </w:tcPr>
          <w:p w14:paraId="035D34F0"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29C49D5A" w14:textId="77777777" w:rsidR="006404F1" w:rsidRPr="006404F1" w:rsidRDefault="006404F1" w:rsidP="006404F1"/>
        </w:tc>
        <w:tc>
          <w:tcPr>
            <w:tcW w:w="0" w:type="auto"/>
            <w:tcBorders>
              <w:top w:val="nil"/>
              <w:left w:val="nil"/>
              <w:bottom w:val="nil"/>
              <w:right w:val="nil"/>
            </w:tcBorders>
            <w:vAlign w:val="center"/>
            <w:hideMark/>
          </w:tcPr>
          <w:p w14:paraId="76D54814" w14:textId="77777777" w:rsidR="006404F1" w:rsidRPr="006404F1" w:rsidRDefault="006404F1" w:rsidP="006404F1">
            <w:r w:rsidRPr="006404F1">
              <w:t>0.431</w:t>
            </w:r>
          </w:p>
        </w:tc>
        <w:tc>
          <w:tcPr>
            <w:tcW w:w="0" w:type="auto"/>
            <w:tcBorders>
              <w:top w:val="nil"/>
              <w:left w:val="nil"/>
              <w:bottom w:val="nil"/>
              <w:right w:val="nil"/>
            </w:tcBorders>
            <w:vAlign w:val="center"/>
            <w:hideMark/>
          </w:tcPr>
          <w:p w14:paraId="6F3B24EB" w14:textId="77777777" w:rsidR="006404F1" w:rsidRPr="006404F1" w:rsidRDefault="006404F1" w:rsidP="006404F1"/>
        </w:tc>
        <w:tc>
          <w:tcPr>
            <w:tcW w:w="0" w:type="auto"/>
            <w:tcBorders>
              <w:top w:val="nil"/>
              <w:left w:val="nil"/>
              <w:bottom w:val="nil"/>
              <w:right w:val="nil"/>
            </w:tcBorders>
            <w:vAlign w:val="center"/>
            <w:hideMark/>
          </w:tcPr>
          <w:p w14:paraId="4B043CBD" w14:textId="77777777" w:rsidR="006404F1" w:rsidRPr="006404F1" w:rsidRDefault="006404F1" w:rsidP="006404F1">
            <w:r w:rsidRPr="006404F1">
              <w:t>0.702</w:t>
            </w:r>
          </w:p>
        </w:tc>
        <w:tc>
          <w:tcPr>
            <w:tcW w:w="0" w:type="auto"/>
            <w:tcBorders>
              <w:top w:val="nil"/>
              <w:left w:val="nil"/>
              <w:bottom w:val="nil"/>
              <w:right w:val="nil"/>
            </w:tcBorders>
            <w:vAlign w:val="center"/>
            <w:hideMark/>
          </w:tcPr>
          <w:p w14:paraId="7C9AF1C1" w14:textId="77777777" w:rsidR="006404F1" w:rsidRPr="006404F1" w:rsidRDefault="006404F1" w:rsidP="006404F1"/>
        </w:tc>
      </w:tr>
      <w:tr w:rsidR="006404F1" w:rsidRPr="006404F1" w14:paraId="4BC902F4" w14:textId="77777777" w:rsidTr="006404F1">
        <w:tc>
          <w:tcPr>
            <w:tcW w:w="0" w:type="auto"/>
            <w:tcBorders>
              <w:top w:val="nil"/>
              <w:left w:val="nil"/>
              <w:bottom w:val="nil"/>
              <w:right w:val="nil"/>
            </w:tcBorders>
            <w:vAlign w:val="center"/>
            <w:hideMark/>
          </w:tcPr>
          <w:p w14:paraId="37B6EF37" w14:textId="77777777" w:rsidR="006404F1" w:rsidRPr="006404F1" w:rsidRDefault="006404F1" w:rsidP="006404F1">
            <w:r w:rsidRPr="006404F1">
              <w:lastRenderedPageBreak/>
              <w:t>q2</w:t>
            </w:r>
          </w:p>
        </w:tc>
        <w:tc>
          <w:tcPr>
            <w:tcW w:w="0" w:type="auto"/>
            <w:tcBorders>
              <w:top w:val="nil"/>
              <w:left w:val="nil"/>
              <w:bottom w:val="nil"/>
              <w:right w:val="nil"/>
            </w:tcBorders>
            <w:vAlign w:val="center"/>
            <w:hideMark/>
          </w:tcPr>
          <w:p w14:paraId="0003E3DB" w14:textId="77777777" w:rsidR="006404F1" w:rsidRPr="006404F1" w:rsidRDefault="006404F1" w:rsidP="006404F1"/>
        </w:tc>
        <w:tc>
          <w:tcPr>
            <w:tcW w:w="0" w:type="auto"/>
            <w:tcBorders>
              <w:top w:val="nil"/>
              <w:left w:val="nil"/>
              <w:bottom w:val="nil"/>
              <w:right w:val="nil"/>
            </w:tcBorders>
            <w:vAlign w:val="center"/>
            <w:hideMark/>
          </w:tcPr>
          <w:p w14:paraId="3048F7FD"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7A5E7DEC" w14:textId="77777777" w:rsidR="006404F1" w:rsidRPr="006404F1" w:rsidRDefault="006404F1" w:rsidP="006404F1"/>
        </w:tc>
        <w:tc>
          <w:tcPr>
            <w:tcW w:w="0" w:type="auto"/>
            <w:tcBorders>
              <w:top w:val="nil"/>
              <w:left w:val="nil"/>
              <w:bottom w:val="nil"/>
              <w:right w:val="nil"/>
            </w:tcBorders>
            <w:vAlign w:val="center"/>
            <w:hideMark/>
          </w:tcPr>
          <w:p w14:paraId="1611CCAC"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43E59D01" w14:textId="77777777" w:rsidR="006404F1" w:rsidRPr="006404F1" w:rsidRDefault="006404F1" w:rsidP="006404F1"/>
        </w:tc>
        <w:tc>
          <w:tcPr>
            <w:tcW w:w="0" w:type="auto"/>
            <w:tcBorders>
              <w:top w:val="nil"/>
              <w:left w:val="nil"/>
              <w:bottom w:val="nil"/>
              <w:right w:val="nil"/>
            </w:tcBorders>
            <w:vAlign w:val="center"/>
            <w:hideMark/>
          </w:tcPr>
          <w:p w14:paraId="5AC503E2"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5332CABE" w14:textId="77777777" w:rsidR="006404F1" w:rsidRPr="006404F1" w:rsidRDefault="006404F1" w:rsidP="006404F1"/>
        </w:tc>
        <w:tc>
          <w:tcPr>
            <w:tcW w:w="0" w:type="auto"/>
            <w:tcBorders>
              <w:top w:val="nil"/>
              <w:left w:val="nil"/>
              <w:bottom w:val="nil"/>
              <w:right w:val="nil"/>
            </w:tcBorders>
            <w:vAlign w:val="center"/>
            <w:hideMark/>
          </w:tcPr>
          <w:p w14:paraId="5E98CC77" w14:textId="77777777" w:rsidR="006404F1" w:rsidRPr="006404F1" w:rsidRDefault="006404F1" w:rsidP="006404F1">
            <w:r w:rsidRPr="006404F1">
              <w:t>0.873</w:t>
            </w:r>
          </w:p>
        </w:tc>
        <w:tc>
          <w:tcPr>
            <w:tcW w:w="0" w:type="auto"/>
            <w:tcBorders>
              <w:top w:val="nil"/>
              <w:left w:val="nil"/>
              <w:bottom w:val="nil"/>
              <w:right w:val="nil"/>
            </w:tcBorders>
            <w:vAlign w:val="center"/>
            <w:hideMark/>
          </w:tcPr>
          <w:p w14:paraId="26E8CB39" w14:textId="77777777" w:rsidR="006404F1" w:rsidRPr="006404F1" w:rsidRDefault="006404F1" w:rsidP="006404F1"/>
        </w:tc>
      </w:tr>
      <w:tr w:rsidR="006404F1" w:rsidRPr="006404F1" w14:paraId="28AC30A1" w14:textId="77777777" w:rsidTr="006404F1">
        <w:tc>
          <w:tcPr>
            <w:tcW w:w="0" w:type="auto"/>
            <w:tcBorders>
              <w:top w:val="nil"/>
              <w:left w:val="nil"/>
              <w:bottom w:val="nil"/>
              <w:right w:val="nil"/>
            </w:tcBorders>
            <w:vAlign w:val="center"/>
            <w:hideMark/>
          </w:tcPr>
          <w:p w14:paraId="79831BC9" w14:textId="77777777" w:rsidR="006404F1" w:rsidRPr="006404F1" w:rsidRDefault="006404F1" w:rsidP="006404F1">
            <w:r w:rsidRPr="006404F1">
              <w:t>q5</w:t>
            </w:r>
          </w:p>
        </w:tc>
        <w:tc>
          <w:tcPr>
            <w:tcW w:w="0" w:type="auto"/>
            <w:tcBorders>
              <w:top w:val="nil"/>
              <w:left w:val="nil"/>
              <w:bottom w:val="nil"/>
              <w:right w:val="nil"/>
            </w:tcBorders>
            <w:vAlign w:val="center"/>
            <w:hideMark/>
          </w:tcPr>
          <w:p w14:paraId="35CDE35C" w14:textId="77777777" w:rsidR="006404F1" w:rsidRPr="006404F1" w:rsidRDefault="006404F1" w:rsidP="006404F1"/>
        </w:tc>
        <w:tc>
          <w:tcPr>
            <w:tcW w:w="0" w:type="auto"/>
            <w:tcBorders>
              <w:top w:val="nil"/>
              <w:left w:val="nil"/>
              <w:bottom w:val="nil"/>
              <w:right w:val="nil"/>
            </w:tcBorders>
            <w:vAlign w:val="center"/>
            <w:hideMark/>
          </w:tcPr>
          <w:p w14:paraId="36980548"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010F723A" w14:textId="77777777" w:rsidR="006404F1" w:rsidRPr="006404F1" w:rsidRDefault="006404F1" w:rsidP="006404F1"/>
        </w:tc>
        <w:tc>
          <w:tcPr>
            <w:tcW w:w="0" w:type="auto"/>
            <w:tcBorders>
              <w:top w:val="nil"/>
              <w:left w:val="nil"/>
              <w:bottom w:val="nil"/>
              <w:right w:val="nil"/>
            </w:tcBorders>
            <w:vAlign w:val="center"/>
            <w:hideMark/>
          </w:tcPr>
          <w:p w14:paraId="489DD118"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696B5E22" w14:textId="77777777" w:rsidR="006404F1" w:rsidRPr="006404F1" w:rsidRDefault="006404F1" w:rsidP="006404F1"/>
        </w:tc>
        <w:tc>
          <w:tcPr>
            <w:tcW w:w="0" w:type="auto"/>
            <w:tcBorders>
              <w:top w:val="nil"/>
              <w:left w:val="nil"/>
              <w:bottom w:val="nil"/>
              <w:right w:val="nil"/>
            </w:tcBorders>
            <w:vAlign w:val="center"/>
            <w:hideMark/>
          </w:tcPr>
          <w:p w14:paraId="5707308B" w14:textId="77777777" w:rsidR="006404F1" w:rsidRPr="006404F1" w:rsidRDefault="006404F1" w:rsidP="006404F1">
            <w:r w:rsidRPr="006404F1">
              <w:t> </w:t>
            </w:r>
          </w:p>
        </w:tc>
        <w:tc>
          <w:tcPr>
            <w:tcW w:w="0" w:type="auto"/>
            <w:tcBorders>
              <w:top w:val="nil"/>
              <w:left w:val="nil"/>
              <w:bottom w:val="nil"/>
              <w:right w:val="nil"/>
            </w:tcBorders>
            <w:vAlign w:val="center"/>
            <w:hideMark/>
          </w:tcPr>
          <w:p w14:paraId="49DE1771" w14:textId="77777777" w:rsidR="006404F1" w:rsidRPr="006404F1" w:rsidRDefault="006404F1" w:rsidP="006404F1"/>
        </w:tc>
        <w:tc>
          <w:tcPr>
            <w:tcW w:w="0" w:type="auto"/>
            <w:tcBorders>
              <w:top w:val="nil"/>
              <w:left w:val="nil"/>
              <w:bottom w:val="nil"/>
              <w:right w:val="nil"/>
            </w:tcBorders>
            <w:vAlign w:val="center"/>
            <w:hideMark/>
          </w:tcPr>
          <w:p w14:paraId="683626CF" w14:textId="77777777" w:rsidR="006404F1" w:rsidRPr="006404F1" w:rsidRDefault="006404F1" w:rsidP="006404F1">
            <w:r w:rsidRPr="006404F1">
              <w:t>0.866</w:t>
            </w:r>
          </w:p>
        </w:tc>
        <w:tc>
          <w:tcPr>
            <w:tcW w:w="0" w:type="auto"/>
            <w:tcBorders>
              <w:top w:val="nil"/>
              <w:left w:val="nil"/>
              <w:bottom w:val="nil"/>
              <w:right w:val="nil"/>
            </w:tcBorders>
            <w:vAlign w:val="center"/>
            <w:hideMark/>
          </w:tcPr>
          <w:p w14:paraId="007BCE76" w14:textId="77777777" w:rsidR="006404F1" w:rsidRPr="006404F1" w:rsidRDefault="006404F1" w:rsidP="006404F1"/>
        </w:tc>
      </w:tr>
      <w:tr w:rsidR="006404F1" w:rsidRPr="006404F1" w14:paraId="4DF932BB" w14:textId="77777777" w:rsidTr="006404F1">
        <w:tc>
          <w:tcPr>
            <w:tcW w:w="0" w:type="auto"/>
            <w:gridSpan w:val="10"/>
            <w:tcBorders>
              <w:top w:val="nil"/>
              <w:left w:val="nil"/>
              <w:bottom w:val="single" w:sz="12" w:space="0" w:color="000000"/>
              <w:right w:val="nil"/>
            </w:tcBorders>
            <w:vAlign w:val="center"/>
            <w:hideMark/>
          </w:tcPr>
          <w:p w14:paraId="70D246F6" w14:textId="77777777" w:rsidR="006404F1" w:rsidRPr="006404F1" w:rsidRDefault="006404F1" w:rsidP="006404F1"/>
        </w:tc>
      </w:tr>
      <w:tr w:rsidR="006404F1" w:rsidRPr="006404F1" w14:paraId="0B1CFDB1" w14:textId="77777777" w:rsidTr="006404F1">
        <w:tc>
          <w:tcPr>
            <w:tcW w:w="0" w:type="auto"/>
            <w:gridSpan w:val="10"/>
            <w:tcBorders>
              <w:top w:val="nil"/>
              <w:left w:val="nil"/>
              <w:bottom w:val="nil"/>
              <w:right w:val="nil"/>
            </w:tcBorders>
            <w:vAlign w:val="center"/>
            <w:hideMark/>
          </w:tcPr>
          <w:p w14:paraId="6C1C0C9E" w14:textId="77777777" w:rsidR="006404F1" w:rsidRPr="006404F1" w:rsidRDefault="006404F1" w:rsidP="006404F1">
            <w:r w:rsidRPr="006404F1">
              <w:rPr>
                <w:i/>
                <w:iCs/>
              </w:rPr>
              <w:t>Note.</w:t>
            </w:r>
            <w:r w:rsidRPr="006404F1">
              <w:t xml:space="preserve">  Applied rotation method is promax.</w:t>
            </w:r>
          </w:p>
        </w:tc>
      </w:tr>
    </w:tbl>
    <w:p w14:paraId="7608F010" w14:textId="422AD3A5" w:rsidR="006404F1" w:rsidRPr="00E90D54" w:rsidRDefault="006542C5" w:rsidP="00976F58">
      <w:pPr>
        <w:jc w:val="both"/>
        <w:rPr>
          <w:lang w:val="el-GR"/>
        </w:rPr>
      </w:pPr>
      <w:r>
        <w:rPr>
          <w:lang w:val="el-GR"/>
        </w:rPr>
        <w:t>Σύμφωνα</w:t>
      </w:r>
      <w:r w:rsidRPr="00E1701B">
        <w:rPr>
          <w:lang w:val="el-GR"/>
        </w:rPr>
        <w:t xml:space="preserve"> </w:t>
      </w:r>
      <w:r>
        <w:rPr>
          <w:lang w:val="el-GR"/>
        </w:rPr>
        <w:t>με</w:t>
      </w:r>
      <w:r w:rsidRPr="00E1701B">
        <w:rPr>
          <w:lang w:val="el-GR"/>
        </w:rPr>
        <w:t xml:space="preserve"> </w:t>
      </w:r>
      <w:r w:rsidR="00935FEA">
        <w:rPr>
          <w:lang w:val="el-GR"/>
        </w:rPr>
        <w:fldChar w:fldCharType="begin"/>
      </w:r>
      <w:r w:rsidR="00935FEA">
        <w:rPr>
          <w:lang w:val="el-GR"/>
        </w:rPr>
        <w:instrText xml:space="preserve"> REF _Ref138608375 \h </w:instrText>
      </w:r>
      <w:r w:rsidR="00935FEA">
        <w:rPr>
          <w:lang w:val="el-GR"/>
        </w:rPr>
      </w:r>
      <w:r w:rsidR="00976F58">
        <w:rPr>
          <w:lang w:val="el-GR"/>
        </w:rPr>
        <w:instrText xml:space="preserve"> \* MERGEFORMAT </w:instrText>
      </w:r>
      <w:r w:rsidR="00935FEA">
        <w:rPr>
          <w:lang w:val="el-GR"/>
        </w:rPr>
        <w:fldChar w:fldCharType="separate"/>
      </w:r>
      <w:r w:rsidR="00E90D54">
        <w:t>Table</w:t>
      </w:r>
      <w:r w:rsidR="00E90D54" w:rsidRPr="00E90D54">
        <w:rPr>
          <w:lang w:val="el-GR"/>
        </w:rPr>
        <w:t xml:space="preserve"> </w:t>
      </w:r>
      <w:r w:rsidR="00E90D54" w:rsidRPr="00E90D54">
        <w:rPr>
          <w:noProof/>
          <w:lang w:val="el-GR"/>
        </w:rPr>
        <w:t>13</w:t>
      </w:r>
      <w:r w:rsidR="00935FEA">
        <w:rPr>
          <w:lang w:val="el-GR"/>
        </w:rPr>
        <w:fldChar w:fldCharType="end"/>
      </w:r>
      <w:r w:rsidR="00935FEA">
        <w:rPr>
          <w:lang w:val="el-GR"/>
        </w:rPr>
        <w:t xml:space="preserve"> </w:t>
      </w:r>
      <w:r w:rsidR="00E1701B">
        <w:rPr>
          <w:lang w:val="el-GR"/>
        </w:rPr>
        <w:t>τα</w:t>
      </w:r>
      <w:r w:rsidR="00E1701B" w:rsidRPr="00E1701B">
        <w:rPr>
          <w:lang w:val="el-GR"/>
        </w:rPr>
        <w:t xml:space="preserve"> </w:t>
      </w:r>
      <w:r w:rsidR="00E1701B">
        <w:rPr>
          <w:lang w:val="en-GB"/>
        </w:rPr>
        <w:t>factor</w:t>
      </w:r>
      <w:r w:rsidR="00E1701B" w:rsidRPr="00E1701B">
        <w:rPr>
          <w:lang w:val="el-GR"/>
        </w:rPr>
        <w:t xml:space="preserve"> </w:t>
      </w:r>
      <w:r w:rsidR="00E1701B">
        <w:rPr>
          <w:lang w:val="en-GB"/>
        </w:rPr>
        <w:t>loadings</w:t>
      </w:r>
      <w:r w:rsidR="00E1701B" w:rsidRPr="00E1701B">
        <w:rPr>
          <w:lang w:val="el-GR"/>
        </w:rPr>
        <w:t xml:space="preserve"> </w:t>
      </w:r>
      <w:r w:rsidR="00E1701B">
        <w:rPr>
          <w:lang w:val="el-GR"/>
        </w:rPr>
        <w:t xml:space="preserve">είναι τα εξής. Το ερωτηματολόγιο </w:t>
      </w:r>
      <w:r w:rsidR="00E1701B">
        <w:rPr>
          <w:lang w:val="en-GB"/>
        </w:rPr>
        <w:t>q</w:t>
      </w:r>
      <w:r w:rsidR="00E1701B" w:rsidRPr="00656B26">
        <w:rPr>
          <w:lang w:val="el-GR"/>
        </w:rPr>
        <w:t xml:space="preserve">1 </w:t>
      </w:r>
      <w:r w:rsidR="00E1701B">
        <w:rPr>
          <w:lang w:val="el-GR"/>
        </w:rPr>
        <w:t xml:space="preserve">ισούται με 0.661. </w:t>
      </w:r>
      <w:r w:rsidR="00656B26">
        <w:rPr>
          <w:lang w:val="el-GR"/>
        </w:rPr>
        <w:t>Το</w:t>
      </w:r>
      <w:r w:rsidR="00656B26" w:rsidRPr="00656B26">
        <w:rPr>
          <w:lang w:val="el-GR"/>
        </w:rPr>
        <w:t xml:space="preserve"> </w:t>
      </w:r>
      <w:r w:rsidR="00656B26">
        <w:rPr>
          <w:lang w:val="el-GR"/>
        </w:rPr>
        <w:t>ερωτηματολόγιο</w:t>
      </w:r>
      <w:r w:rsidR="00656B26" w:rsidRPr="00656B26">
        <w:rPr>
          <w:lang w:val="el-GR"/>
        </w:rPr>
        <w:t xml:space="preserve"> </w:t>
      </w:r>
      <w:r w:rsidR="00656B26">
        <w:rPr>
          <w:lang w:val="en-GB"/>
        </w:rPr>
        <w:t>q</w:t>
      </w:r>
      <w:r w:rsidR="00656B26" w:rsidRPr="00656B26">
        <w:rPr>
          <w:lang w:val="el-GR"/>
        </w:rPr>
        <w:t xml:space="preserve">2 </w:t>
      </w:r>
      <w:r w:rsidR="00656B26">
        <w:rPr>
          <w:lang w:val="el-GR"/>
        </w:rPr>
        <w:t>δεν</w:t>
      </w:r>
      <w:r w:rsidR="00656B26" w:rsidRPr="00656B26">
        <w:rPr>
          <w:lang w:val="el-GR"/>
        </w:rPr>
        <w:t xml:space="preserve"> </w:t>
      </w:r>
      <w:r w:rsidR="00656B26">
        <w:rPr>
          <w:lang w:val="el-GR"/>
        </w:rPr>
        <w:t xml:space="preserve">ανήκει κάπου. Το ερωτηματολόγιο </w:t>
      </w:r>
      <w:r w:rsidR="00656B26">
        <w:rPr>
          <w:lang w:val="en-GB"/>
        </w:rPr>
        <w:t>q</w:t>
      </w:r>
      <w:r w:rsidR="00656B26" w:rsidRPr="00656B26">
        <w:rPr>
          <w:lang w:val="el-GR"/>
        </w:rPr>
        <w:t xml:space="preserve">3 </w:t>
      </w:r>
      <w:r w:rsidR="00656B26">
        <w:rPr>
          <w:lang w:val="el-GR"/>
        </w:rPr>
        <w:t xml:space="preserve">ισούται με 0.527. Το ερωτηματολόγιο </w:t>
      </w:r>
      <w:r w:rsidR="00656B26">
        <w:rPr>
          <w:lang w:val="en-GB"/>
        </w:rPr>
        <w:t>q</w:t>
      </w:r>
      <w:r w:rsidR="00656B26" w:rsidRPr="00A2682F">
        <w:rPr>
          <w:lang w:val="el-GR"/>
        </w:rPr>
        <w:t xml:space="preserve">4 </w:t>
      </w:r>
      <w:r w:rsidR="00656B26">
        <w:rPr>
          <w:lang w:val="el-GR"/>
        </w:rPr>
        <w:t xml:space="preserve">ισούται </w:t>
      </w:r>
      <w:r w:rsidR="00A2682F">
        <w:rPr>
          <w:lang w:val="el-GR"/>
        </w:rPr>
        <w:t>0.505. Το</w:t>
      </w:r>
      <w:r w:rsidR="00A2682F" w:rsidRPr="00A2682F">
        <w:rPr>
          <w:lang w:val="el-GR"/>
        </w:rPr>
        <w:t xml:space="preserve"> </w:t>
      </w:r>
      <w:r w:rsidR="00A2682F">
        <w:rPr>
          <w:lang w:val="el-GR"/>
        </w:rPr>
        <w:t>ερωτηματολόγιο</w:t>
      </w:r>
      <w:r w:rsidR="00A2682F" w:rsidRPr="00A2682F">
        <w:rPr>
          <w:lang w:val="el-GR"/>
        </w:rPr>
        <w:t xml:space="preserve"> </w:t>
      </w:r>
      <w:r w:rsidR="00A2682F">
        <w:rPr>
          <w:lang w:val="en-GB"/>
        </w:rPr>
        <w:t>q</w:t>
      </w:r>
      <w:r w:rsidR="00A2682F" w:rsidRPr="00A2682F">
        <w:rPr>
          <w:lang w:val="el-GR"/>
        </w:rPr>
        <w:t xml:space="preserve">5 </w:t>
      </w:r>
      <w:r w:rsidR="00A2682F">
        <w:rPr>
          <w:lang w:val="el-GR"/>
        </w:rPr>
        <w:t>δεν</w:t>
      </w:r>
      <w:r w:rsidR="00A2682F" w:rsidRPr="00A2682F">
        <w:rPr>
          <w:lang w:val="el-GR"/>
        </w:rPr>
        <w:t xml:space="preserve"> </w:t>
      </w:r>
      <w:r w:rsidR="00A2682F">
        <w:rPr>
          <w:lang w:val="el-GR"/>
        </w:rPr>
        <w:t>ανήκει</w:t>
      </w:r>
      <w:r w:rsidR="00A2682F" w:rsidRPr="00A2682F">
        <w:rPr>
          <w:lang w:val="el-GR"/>
        </w:rPr>
        <w:t xml:space="preserve"> </w:t>
      </w:r>
      <w:r w:rsidR="00A2682F">
        <w:rPr>
          <w:lang w:val="el-GR"/>
        </w:rPr>
        <w:t>σε κάποιο από τους παράγοντες γι’αυτό και δεν έχει τι</w:t>
      </w:r>
      <w:r w:rsidR="0093453E">
        <w:rPr>
          <w:lang w:val="el-GR"/>
        </w:rPr>
        <w:t>μή. Το</w:t>
      </w:r>
      <w:r w:rsidR="0093453E" w:rsidRPr="0093453E">
        <w:rPr>
          <w:lang w:val="el-GR"/>
        </w:rPr>
        <w:t xml:space="preserve"> </w:t>
      </w:r>
      <w:r w:rsidR="0093453E">
        <w:rPr>
          <w:lang w:val="el-GR"/>
        </w:rPr>
        <w:t>ερωτηματολόγιο</w:t>
      </w:r>
      <w:r w:rsidR="0093453E" w:rsidRPr="0093453E">
        <w:rPr>
          <w:lang w:val="el-GR"/>
        </w:rPr>
        <w:t xml:space="preserve"> </w:t>
      </w:r>
      <w:r w:rsidR="0093453E">
        <w:rPr>
          <w:lang w:val="en-GB"/>
        </w:rPr>
        <w:t>q</w:t>
      </w:r>
      <w:r w:rsidR="0093453E" w:rsidRPr="0093453E">
        <w:rPr>
          <w:lang w:val="el-GR"/>
        </w:rPr>
        <w:t xml:space="preserve">6 </w:t>
      </w:r>
      <w:r w:rsidR="0093453E">
        <w:rPr>
          <w:lang w:val="el-GR"/>
        </w:rPr>
        <w:t>έχει</w:t>
      </w:r>
      <w:r w:rsidR="0093453E" w:rsidRPr="0093453E">
        <w:rPr>
          <w:lang w:val="el-GR"/>
        </w:rPr>
        <w:t xml:space="preserve"> </w:t>
      </w:r>
      <w:r w:rsidR="0093453E">
        <w:rPr>
          <w:lang w:val="el-GR"/>
        </w:rPr>
        <w:t>τιμή</w:t>
      </w:r>
      <w:r w:rsidR="0093453E" w:rsidRPr="0093453E">
        <w:rPr>
          <w:lang w:val="el-GR"/>
        </w:rPr>
        <w:t xml:space="preserve"> </w:t>
      </w:r>
      <w:r w:rsidR="0093453E">
        <w:rPr>
          <w:lang w:val="el-GR"/>
        </w:rPr>
        <w:t>ίση</w:t>
      </w:r>
      <w:r w:rsidR="0093453E" w:rsidRPr="0093453E">
        <w:rPr>
          <w:lang w:val="el-GR"/>
        </w:rPr>
        <w:t xml:space="preserve"> </w:t>
      </w:r>
      <w:r w:rsidR="0093453E">
        <w:rPr>
          <w:lang w:val="el-GR"/>
        </w:rPr>
        <w:t>με</w:t>
      </w:r>
      <w:r w:rsidR="0093453E" w:rsidRPr="0093453E">
        <w:rPr>
          <w:lang w:val="el-GR"/>
        </w:rPr>
        <w:t xml:space="preserve"> 0.644.</w:t>
      </w:r>
      <w:r w:rsidR="0093453E">
        <w:rPr>
          <w:lang w:val="el-GR"/>
        </w:rPr>
        <w:t xml:space="preserve"> Το ερωτηματολόγιο </w:t>
      </w:r>
      <w:r w:rsidR="0093453E">
        <w:rPr>
          <w:lang w:val="en-GB"/>
        </w:rPr>
        <w:t>q</w:t>
      </w:r>
      <w:r w:rsidR="0093453E" w:rsidRPr="0093453E">
        <w:rPr>
          <w:lang w:val="el-GR"/>
        </w:rPr>
        <w:t xml:space="preserve">7 </w:t>
      </w:r>
      <w:r w:rsidR="0093453E">
        <w:rPr>
          <w:lang w:val="el-GR"/>
        </w:rPr>
        <w:t xml:space="preserve">ισούται με 0.543. Το ερωτηματολόγιο </w:t>
      </w:r>
      <w:r w:rsidR="0093453E">
        <w:rPr>
          <w:lang w:val="en-GB"/>
        </w:rPr>
        <w:t>q</w:t>
      </w:r>
      <w:r w:rsidR="0093453E" w:rsidRPr="0093453E">
        <w:rPr>
          <w:lang w:val="el-GR"/>
        </w:rPr>
        <w:t xml:space="preserve">8 </w:t>
      </w:r>
      <w:r w:rsidR="0093453E">
        <w:rPr>
          <w:lang w:val="el-GR"/>
        </w:rPr>
        <w:t xml:space="preserve">ισούται με 0.461. Το ερωτηματολόγιο </w:t>
      </w:r>
      <w:r w:rsidR="0093453E">
        <w:rPr>
          <w:lang w:val="en-GB"/>
        </w:rPr>
        <w:t>q</w:t>
      </w:r>
      <w:r w:rsidR="0093453E" w:rsidRPr="0093453E">
        <w:rPr>
          <w:lang w:val="el-GR"/>
        </w:rPr>
        <w:t xml:space="preserve">9 </w:t>
      </w:r>
      <w:r w:rsidR="0093453E">
        <w:rPr>
          <w:lang w:val="el-GR"/>
        </w:rPr>
        <w:t xml:space="preserve">ισούται με 0.749. Το ερωτηματολόγιο </w:t>
      </w:r>
      <w:r w:rsidR="0093453E">
        <w:rPr>
          <w:lang w:val="en-GB"/>
        </w:rPr>
        <w:t>q</w:t>
      </w:r>
      <w:r w:rsidR="0093453E" w:rsidRPr="0093453E">
        <w:rPr>
          <w:lang w:val="el-GR"/>
        </w:rPr>
        <w:t xml:space="preserve">10 </w:t>
      </w:r>
      <w:r w:rsidR="0093453E">
        <w:rPr>
          <w:lang w:val="el-GR"/>
        </w:rPr>
        <w:t xml:space="preserve">ισούται με </w:t>
      </w:r>
      <w:r w:rsidR="0093453E" w:rsidRPr="0093453E">
        <w:rPr>
          <w:lang w:val="el-GR"/>
        </w:rPr>
        <w:t xml:space="preserve">0.987. </w:t>
      </w:r>
      <w:r w:rsidR="0093453E">
        <w:rPr>
          <w:lang w:val="el-GR"/>
        </w:rPr>
        <w:t xml:space="preserve">Το ερωτηματολόγιο </w:t>
      </w:r>
      <w:r w:rsidR="0093453E">
        <w:rPr>
          <w:lang w:val="en-GB"/>
        </w:rPr>
        <w:t>q</w:t>
      </w:r>
      <w:r w:rsidR="0093453E" w:rsidRPr="00685C6C">
        <w:rPr>
          <w:lang w:val="el-GR"/>
        </w:rPr>
        <w:t xml:space="preserve">11 </w:t>
      </w:r>
      <w:r w:rsidR="0093453E">
        <w:rPr>
          <w:lang w:val="el-GR"/>
        </w:rPr>
        <w:t xml:space="preserve">ισούται με </w:t>
      </w:r>
      <w:r w:rsidR="00041794">
        <w:rPr>
          <w:lang w:val="el-GR"/>
        </w:rPr>
        <w:t xml:space="preserve">0.531. </w:t>
      </w:r>
      <w:r w:rsidR="00685C6C">
        <w:rPr>
          <w:lang w:val="el-GR"/>
        </w:rPr>
        <w:t>Το</w:t>
      </w:r>
      <w:r w:rsidR="00685C6C" w:rsidRPr="00E90D54">
        <w:rPr>
          <w:lang w:val="el-GR"/>
        </w:rPr>
        <w:t xml:space="preserve"> </w:t>
      </w:r>
      <w:r w:rsidR="00685C6C">
        <w:rPr>
          <w:lang w:val="el-GR"/>
        </w:rPr>
        <w:t>ερωτηματολόγιο</w:t>
      </w:r>
      <w:r w:rsidR="00685C6C" w:rsidRPr="00E90D54">
        <w:rPr>
          <w:lang w:val="el-GR"/>
        </w:rPr>
        <w:t xml:space="preserve"> </w:t>
      </w:r>
      <w:r w:rsidR="00685C6C">
        <w:t>q</w:t>
      </w:r>
      <w:r w:rsidR="00685C6C" w:rsidRPr="00E90D54">
        <w:rPr>
          <w:lang w:val="el-GR"/>
        </w:rPr>
        <w:t xml:space="preserve">12 </w:t>
      </w:r>
      <w:r w:rsidR="00685C6C">
        <w:rPr>
          <w:lang w:val="el-GR"/>
        </w:rPr>
        <w:t>ισούται</w:t>
      </w:r>
      <w:r w:rsidR="00685C6C" w:rsidRPr="00E90D54">
        <w:rPr>
          <w:lang w:val="el-GR"/>
        </w:rPr>
        <w:t xml:space="preserve"> </w:t>
      </w:r>
      <w:r w:rsidR="00685C6C">
        <w:rPr>
          <w:lang w:val="el-GR"/>
        </w:rPr>
        <w:t>με</w:t>
      </w:r>
      <w:r w:rsidR="00685C6C" w:rsidRPr="00E90D54">
        <w:rPr>
          <w:lang w:val="el-GR"/>
        </w:rPr>
        <w:t xml:space="preserve"> 0.504. </w:t>
      </w:r>
      <w:r w:rsidR="00685C6C">
        <w:rPr>
          <w:lang w:val="el-GR"/>
        </w:rPr>
        <w:t xml:space="preserve">Το ερωτηματολόγιο </w:t>
      </w:r>
      <w:r w:rsidR="00755040">
        <w:rPr>
          <w:lang w:val="en-GB"/>
        </w:rPr>
        <w:t>q</w:t>
      </w:r>
      <w:r w:rsidR="00755040" w:rsidRPr="00755040">
        <w:rPr>
          <w:lang w:val="el-GR"/>
        </w:rPr>
        <w:t xml:space="preserve">13 </w:t>
      </w:r>
      <w:r w:rsidR="00755040">
        <w:rPr>
          <w:lang w:val="el-GR"/>
        </w:rPr>
        <w:t xml:space="preserve">ισούται με 0.569. Το ερωτηματολόγιο </w:t>
      </w:r>
      <w:r w:rsidR="00755040">
        <w:rPr>
          <w:lang w:val="en-GB"/>
        </w:rPr>
        <w:t>q</w:t>
      </w:r>
      <w:r w:rsidR="00755040" w:rsidRPr="00755040">
        <w:rPr>
          <w:lang w:val="el-GR"/>
        </w:rPr>
        <w:t xml:space="preserve">14 </w:t>
      </w:r>
      <w:r w:rsidR="00755040">
        <w:rPr>
          <w:lang w:val="el-GR"/>
        </w:rPr>
        <w:t xml:space="preserve">ισούται με 0.531. Το ερωτηματολόγιο </w:t>
      </w:r>
      <w:r w:rsidR="00755040">
        <w:rPr>
          <w:lang w:val="en-GB"/>
        </w:rPr>
        <w:t>q</w:t>
      </w:r>
      <w:r w:rsidR="00755040" w:rsidRPr="00755040">
        <w:rPr>
          <w:lang w:val="el-GR"/>
        </w:rPr>
        <w:t xml:space="preserve">14 </w:t>
      </w:r>
      <w:r w:rsidR="00755040">
        <w:rPr>
          <w:lang w:val="el-GR"/>
        </w:rPr>
        <w:t xml:space="preserve">ισούται με 0.531. Το ερωτηματολόγιο </w:t>
      </w:r>
      <w:r w:rsidR="00755040">
        <w:t>q</w:t>
      </w:r>
      <w:r w:rsidR="00755040" w:rsidRPr="00755040">
        <w:rPr>
          <w:lang w:val="el-GR"/>
        </w:rPr>
        <w:t xml:space="preserve">15 </w:t>
      </w:r>
      <w:r w:rsidR="00755040">
        <w:rPr>
          <w:lang w:val="el-GR"/>
        </w:rPr>
        <w:t>ισούται με 0.574. Το</w:t>
      </w:r>
      <w:r w:rsidR="00755040" w:rsidRPr="00E90D54">
        <w:rPr>
          <w:lang w:val="el-GR"/>
        </w:rPr>
        <w:t xml:space="preserve"> </w:t>
      </w:r>
      <w:r w:rsidR="00755040">
        <w:rPr>
          <w:lang w:val="el-GR"/>
        </w:rPr>
        <w:t>ερωτηματολόγιο</w:t>
      </w:r>
      <w:r w:rsidR="00755040" w:rsidRPr="00E90D54">
        <w:rPr>
          <w:lang w:val="el-GR"/>
        </w:rPr>
        <w:t xml:space="preserve"> </w:t>
      </w:r>
      <w:r w:rsidR="00755040">
        <w:rPr>
          <w:lang w:val="en-GB"/>
        </w:rPr>
        <w:t>q</w:t>
      </w:r>
      <w:r w:rsidR="00755040" w:rsidRPr="00E90D54">
        <w:rPr>
          <w:lang w:val="el-GR"/>
        </w:rPr>
        <w:t xml:space="preserve">16 </w:t>
      </w:r>
      <w:r w:rsidR="00755040">
        <w:rPr>
          <w:lang w:val="el-GR"/>
        </w:rPr>
        <w:t>ισούται</w:t>
      </w:r>
      <w:r w:rsidR="00755040" w:rsidRPr="00E90D54">
        <w:rPr>
          <w:lang w:val="el-GR"/>
        </w:rPr>
        <w:t xml:space="preserve"> </w:t>
      </w:r>
      <w:r w:rsidR="00755040">
        <w:rPr>
          <w:lang w:val="el-GR"/>
        </w:rPr>
        <w:t>με</w:t>
      </w:r>
      <w:r w:rsidR="00755040" w:rsidRPr="00E90D54">
        <w:rPr>
          <w:lang w:val="el-GR"/>
        </w:rPr>
        <w:t xml:space="preserve"> 0.452. </w:t>
      </w:r>
    </w:p>
    <w:p w14:paraId="784AC7EE" w14:textId="21B04D51" w:rsidR="006542C5" w:rsidRPr="00755040" w:rsidRDefault="006542C5" w:rsidP="006542C5">
      <w:pPr>
        <w:pStyle w:val="Caption"/>
      </w:pPr>
      <w:bookmarkStart w:id="37" w:name="_Ref138608375"/>
      <w:bookmarkStart w:id="38" w:name="_Toc138612191"/>
      <w:r>
        <w:t>Table</w:t>
      </w:r>
      <w:r w:rsidRPr="00755040">
        <w:t xml:space="preserve"> </w:t>
      </w:r>
      <w:r>
        <w:fldChar w:fldCharType="begin"/>
      </w:r>
      <w:r w:rsidRPr="00755040">
        <w:instrText xml:space="preserve"> </w:instrText>
      </w:r>
      <w:r>
        <w:instrText>SEQ</w:instrText>
      </w:r>
      <w:r w:rsidRPr="00755040">
        <w:instrText xml:space="preserve"> </w:instrText>
      </w:r>
      <w:r>
        <w:instrText>Table</w:instrText>
      </w:r>
      <w:r w:rsidRPr="00755040">
        <w:instrText xml:space="preserve"> \* </w:instrText>
      </w:r>
      <w:r>
        <w:instrText>ARABIC</w:instrText>
      </w:r>
      <w:r w:rsidRPr="00755040">
        <w:instrText xml:space="preserve"> </w:instrText>
      </w:r>
      <w:r>
        <w:fldChar w:fldCharType="separate"/>
      </w:r>
      <w:r w:rsidR="00E90D54">
        <w:rPr>
          <w:noProof/>
        </w:rPr>
        <w:t>13</w:t>
      </w:r>
      <w:r>
        <w:fldChar w:fldCharType="end"/>
      </w:r>
      <w:bookmarkEnd w:id="37"/>
      <w:r>
        <w:t>Factor</w:t>
      </w:r>
      <w:r w:rsidRPr="00755040">
        <w:t xml:space="preserve"> </w:t>
      </w:r>
      <w:r>
        <w:t>Loadings</w:t>
      </w:r>
      <w:r w:rsidRPr="00755040">
        <w:t xml:space="preserve"> (</w:t>
      </w:r>
      <w:r>
        <w:t>Structure</w:t>
      </w:r>
      <w:r w:rsidRPr="00755040">
        <w:t xml:space="preserve"> </w:t>
      </w:r>
      <w:r>
        <w:t>Matrix</w:t>
      </w:r>
      <w:r w:rsidRPr="00755040">
        <w:t>)</w:t>
      </w:r>
      <w:bookmarkEnd w:id="38"/>
    </w:p>
    <w:tbl>
      <w:tblPr>
        <w:tblW w:w="0" w:type="auto"/>
        <w:tblCellMar>
          <w:top w:w="15" w:type="dxa"/>
          <w:left w:w="15" w:type="dxa"/>
          <w:bottom w:w="15" w:type="dxa"/>
          <w:right w:w="15" w:type="dxa"/>
        </w:tblCellMar>
        <w:tblLook w:val="04A0" w:firstRow="1" w:lastRow="0" w:firstColumn="1" w:lastColumn="0" w:noHBand="0" w:noVBand="1"/>
      </w:tblPr>
      <w:tblGrid>
        <w:gridCol w:w="663"/>
        <w:gridCol w:w="65"/>
        <w:gridCol w:w="957"/>
        <w:gridCol w:w="65"/>
        <w:gridCol w:w="957"/>
        <w:gridCol w:w="65"/>
        <w:gridCol w:w="957"/>
        <w:gridCol w:w="65"/>
      </w:tblGrid>
      <w:tr w:rsidR="006542C5" w:rsidRPr="006542C5" w14:paraId="456190E9" w14:textId="77777777" w:rsidTr="006542C5">
        <w:trPr>
          <w:tblHeader/>
        </w:trPr>
        <w:tc>
          <w:tcPr>
            <w:tcW w:w="0" w:type="auto"/>
            <w:gridSpan w:val="8"/>
            <w:tcBorders>
              <w:top w:val="nil"/>
              <w:left w:val="nil"/>
              <w:bottom w:val="single" w:sz="6" w:space="0" w:color="000000"/>
              <w:right w:val="nil"/>
            </w:tcBorders>
            <w:vAlign w:val="center"/>
            <w:hideMark/>
          </w:tcPr>
          <w:p w14:paraId="1F7E2516" w14:textId="77777777" w:rsidR="006542C5" w:rsidRPr="006542C5" w:rsidRDefault="006542C5" w:rsidP="006542C5">
            <w:pPr>
              <w:rPr>
                <w:b/>
                <w:bCs/>
              </w:rPr>
            </w:pPr>
            <w:r w:rsidRPr="006542C5">
              <w:rPr>
                <w:b/>
                <w:bCs/>
              </w:rPr>
              <w:t xml:space="preserve">Factor Loadings (Structure Matrix) </w:t>
            </w:r>
          </w:p>
        </w:tc>
      </w:tr>
      <w:tr w:rsidR="006542C5" w:rsidRPr="006542C5" w14:paraId="05B05E97" w14:textId="77777777" w:rsidTr="006542C5">
        <w:trPr>
          <w:tblHeader/>
        </w:trPr>
        <w:tc>
          <w:tcPr>
            <w:tcW w:w="0" w:type="auto"/>
            <w:gridSpan w:val="2"/>
            <w:tcBorders>
              <w:top w:val="nil"/>
              <w:left w:val="nil"/>
              <w:bottom w:val="single" w:sz="6" w:space="0" w:color="000000"/>
              <w:right w:val="nil"/>
            </w:tcBorders>
            <w:vAlign w:val="center"/>
            <w:hideMark/>
          </w:tcPr>
          <w:p w14:paraId="4B012544" w14:textId="77777777" w:rsidR="006542C5" w:rsidRPr="006542C5" w:rsidRDefault="006542C5" w:rsidP="006542C5">
            <w:pPr>
              <w:rPr>
                <w:b/>
                <w:bCs/>
              </w:rPr>
            </w:pPr>
            <w:r w:rsidRPr="006542C5">
              <w:rPr>
                <w:b/>
                <w:bCs/>
              </w:rPr>
              <w:t> </w:t>
            </w:r>
          </w:p>
        </w:tc>
        <w:tc>
          <w:tcPr>
            <w:tcW w:w="0" w:type="auto"/>
            <w:gridSpan w:val="2"/>
            <w:tcBorders>
              <w:top w:val="nil"/>
              <w:left w:val="nil"/>
              <w:bottom w:val="single" w:sz="6" w:space="0" w:color="000000"/>
              <w:right w:val="nil"/>
            </w:tcBorders>
            <w:vAlign w:val="center"/>
            <w:hideMark/>
          </w:tcPr>
          <w:p w14:paraId="05FF8DC1" w14:textId="77777777" w:rsidR="006542C5" w:rsidRPr="006542C5" w:rsidRDefault="006542C5" w:rsidP="006542C5">
            <w:pPr>
              <w:rPr>
                <w:b/>
                <w:bCs/>
              </w:rPr>
            </w:pPr>
            <w:r w:rsidRPr="006542C5">
              <w:rPr>
                <w:b/>
                <w:bCs/>
              </w:rPr>
              <w:t>Factor 1</w:t>
            </w:r>
          </w:p>
        </w:tc>
        <w:tc>
          <w:tcPr>
            <w:tcW w:w="0" w:type="auto"/>
            <w:gridSpan w:val="2"/>
            <w:tcBorders>
              <w:top w:val="nil"/>
              <w:left w:val="nil"/>
              <w:bottom w:val="single" w:sz="6" w:space="0" w:color="000000"/>
              <w:right w:val="nil"/>
            </w:tcBorders>
            <w:vAlign w:val="center"/>
            <w:hideMark/>
          </w:tcPr>
          <w:p w14:paraId="37EDD5BE" w14:textId="77777777" w:rsidR="006542C5" w:rsidRPr="006542C5" w:rsidRDefault="006542C5" w:rsidP="006542C5">
            <w:pPr>
              <w:rPr>
                <w:b/>
                <w:bCs/>
              </w:rPr>
            </w:pPr>
            <w:r w:rsidRPr="006542C5">
              <w:rPr>
                <w:b/>
                <w:bCs/>
              </w:rPr>
              <w:t>Factor 2</w:t>
            </w:r>
          </w:p>
        </w:tc>
        <w:tc>
          <w:tcPr>
            <w:tcW w:w="0" w:type="auto"/>
            <w:gridSpan w:val="2"/>
            <w:tcBorders>
              <w:top w:val="nil"/>
              <w:left w:val="nil"/>
              <w:bottom w:val="single" w:sz="6" w:space="0" w:color="000000"/>
              <w:right w:val="nil"/>
            </w:tcBorders>
            <w:vAlign w:val="center"/>
            <w:hideMark/>
          </w:tcPr>
          <w:p w14:paraId="3A2DAF71" w14:textId="77777777" w:rsidR="006542C5" w:rsidRPr="006542C5" w:rsidRDefault="006542C5" w:rsidP="006542C5">
            <w:pPr>
              <w:rPr>
                <w:b/>
                <w:bCs/>
              </w:rPr>
            </w:pPr>
            <w:r w:rsidRPr="006542C5">
              <w:rPr>
                <w:b/>
                <w:bCs/>
              </w:rPr>
              <w:t>Factor 3</w:t>
            </w:r>
          </w:p>
        </w:tc>
      </w:tr>
      <w:tr w:rsidR="006542C5" w:rsidRPr="006542C5" w14:paraId="5F17F486" w14:textId="77777777" w:rsidTr="006542C5">
        <w:tc>
          <w:tcPr>
            <w:tcW w:w="0" w:type="auto"/>
            <w:tcBorders>
              <w:top w:val="nil"/>
              <w:left w:val="nil"/>
              <w:bottom w:val="nil"/>
              <w:right w:val="nil"/>
            </w:tcBorders>
            <w:vAlign w:val="center"/>
            <w:hideMark/>
          </w:tcPr>
          <w:p w14:paraId="5A2986D8" w14:textId="77777777" w:rsidR="006542C5" w:rsidRPr="006542C5" w:rsidRDefault="006542C5" w:rsidP="006542C5">
            <w:r w:rsidRPr="006542C5">
              <w:t>q1</w:t>
            </w:r>
          </w:p>
        </w:tc>
        <w:tc>
          <w:tcPr>
            <w:tcW w:w="0" w:type="auto"/>
            <w:tcBorders>
              <w:top w:val="nil"/>
              <w:left w:val="nil"/>
              <w:bottom w:val="nil"/>
              <w:right w:val="nil"/>
            </w:tcBorders>
            <w:vAlign w:val="center"/>
            <w:hideMark/>
          </w:tcPr>
          <w:p w14:paraId="0626EAF5" w14:textId="77777777" w:rsidR="006542C5" w:rsidRPr="006542C5" w:rsidRDefault="006542C5" w:rsidP="006542C5"/>
        </w:tc>
        <w:tc>
          <w:tcPr>
            <w:tcW w:w="0" w:type="auto"/>
            <w:tcBorders>
              <w:top w:val="nil"/>
              <w:left w:val="nil"/>
              <w:bottom w:val="nil"/>
              <w:right w:val="nil"/>
            </w:tcBorders>
            <w:vAlign w:val="center"/>
            <w:hideMark/>
          </w:tcPr>
          <w:p w14:paraId="1E106E5B"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7766591F" w14:textId="77777777" w:rsidR="006542C5" w:rsidRPr="006542C5" w:rsidRDefault="006542C5" w:rsidP="006542C5"/>
        </w:tc>
        <w:tc>
          <w:tcPr>
            <w:tcW w:w="0" w:type="auto"/>
            <w:tcBorders>
              <w:top w:val="nil"/>
              <w:left w:val="nil"/>
              <w:bottom w:val="nil"/>
              <w:right w:val="nil"/>
            </w:tcBorders>
            <w:vAlign w:val="center"/>
            <w:hideMark/>
          </w:tcPr>
          <w:p w14:paraId="2C75DFB7"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41144739" w14:textId="77777777" w:rsidR="006542C5" w:rsidRPr="006542C5" w:rsidRDefault="006542C5" w:rsidP="006542C5"/>
        </w:tc>
        <w:tc>
          <w:tcPr>
            <w:tcW w:w="0" w:type="auto"/>
            <w:tcBorders>
              <w:top w:val="nil"/>
              <w:left w:val="nil"/>
              <w:bottom w:val="nil"/>
              <w:right w:val="nil"/>
            </w:tcBorders>
            <w:vAlign w:val="center"/>
            <w:hideMark/>
          </w:tcPr>
          <w:p w14:paraId="41FD2415" w14:textId="77777777" w:rsidR="006542C5" w:rsidRPr="006542C5" w:rsidRDefault="006542C5" w:rsidP="006542C5">
            <w:r w:rsidRPr="006542C5">
              <w:t>0.661</w:t>
            </w:r>
          </w:p>
        </w:tc>
        <w:tc>
          <w:tcPr>
            <w:tcW w:w="0" w:type="auto"/>
            <w:tcBorders>
              <w:top w:val="nil"/>
              <w:left w:val="nil"/>
              <w:bottom w:val="nil"/>
              <w:right w:val="nil"/>
            </w:tcBorders>
            <w:vAlign w:val="center"/>
            <w:hideMark/>
          </w:tcPr>
          <w:p w14:paraId="275E1352" w14:textId="77777777" w:rsidR="006542C5" w:rsidRPr="006542C5" w:rsidRDefault="006542C5" w:rsidP="006542C5"/>
        </w:tc>
      </w:tr>
      <w:tr w:rsidR="006542C5" w:rsidRPr="006542C5" w14:paraId="57905CEA" w14:textId="77777777" w:rsidTr="006542C5">
        <w:tc>
          <w:tcPr>
            <w:tcW w:w="0" w:type="auto"/>
            <w:tcBorders>
              <w:top w:val="nil"/>
              <w:left w:val="nil"/>
              <w:bottom w:val="nil"/>
              <w:right w:val="nil"/>
            </w:tcBorders>
            <w:vAlign w:val="center"/>
            <w:hideMark/>
          </w:tcPr>
          <w:p w14:paraId="350C9A50" w14:textId="77777777" w:rsidR="006542C5" w:rsidRPr="006542C5" w:rsidRDefault="006542C5" w:rsidP="006542C5">
            <w:r w:rsidRPr="006542C5">
              <w:t>q2</w:t>
            </w:r>
          </w:p>
        </w:tc>
        <w:tc>
          <w:tcPr>
            <w:tcW w:w="0" w:type="auto"/>
            <w:tcBorders>
              <w:top w:val="nil"/>
              <w:left w:val="nil"/>
              <w:bottom w:val="nil"/>
              <w:right w:val="nil"/>
            </w:tcBorders>
            <w:vAlign w:val="center"/>
            <w:hideMark/>
          </w:tcPr>
          <w:p w14:paraId="3F88BC8A" w14:textId="77777777" w:rsidR="006542C5" w:rsidRPr="006542C5" w:rsidRDefault="006542C5" w:rsidP="006542C5"/>
        </w:tc>
        <w:tc>
          <w:tcPr>
            <w:tcW w:w="0" w:type="auto"/>
            <w:tcBorders>
              <w:top w:val="nil"/>
              <w:left w:val="nil"/>
              <w:bottom w:val="nil"/>
              <w:right w:val="nil"/>
            </w:tcBorders>
            <w:vAlign w:val="center"/>
            <w:hideMark/>
          </w:tcPr>
          <w:p w14:paraId="7BB5CCED"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0883954A" w14:textId="77777777" w:rsidR="006542C5" w:rsidRPr="006542C5" w:rsidRDefault="006542C5" w:rsidP="006542C5"/>
        </w:tc>
        <w:tc>
          <w:tcPr>
            <w:tcW w:w="0" w:type="auto"/>
            <w:tcBorders>
              <w:top w:val="nil"/>
              <w:left w:val="nil"/>
              <w:bottom w:val="nil"/>
              <w:right w:val="nil"/>
            </w:tcBorders>
            <w:vAlign w:val="center"/>
            <w:hideMark/>
          </w:tcPr>
          <w:p w14:paraId="3B02EEA8"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7A8A7466" w14:textId="77777777" w:rsidR="006542C5" w:rsidRPr="006542C5" w:rsidRDefault="006542C5" w:rsidP="006542C5"/>
        </w:tc>
        <w:tc>
          <w:tcPr>
            <w:tcW w:w="0" w:type="auto"/>
            <w:tcBorders>
              <w:top w:val="nil"/>
              <w:left w:val="nil"/>
              <w:bottom w:val="nil"/>
              <w:right w:val="nil"/>
            </w:tcBorders>
            <w:vAlign w:val="center"/>
            <w:hideMark/>
          </w:tcPr>
          <w:p w14:paraId="2CA0774D"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230D7D65" w14:textId="77777777" w:rsidR="006542C5" w:rsidRPr="006542C5" w:rsidRDefault="006542C5" w:rsidP="006542C5"/>
        </w:tc>
      </w:tr>
      <w:tr w:rsidR="006542C5" w:rsidRPr="006542C5" w14:paraId="4C9687A7" w14:textId="77777777" w:rsidTr="006542C5">
        <w:tc>
          <w:tcPr>
            <w:tcW w:w="0" w:type="auto"/>
            <w:tcBorders>
              <w:top w:val="nil"/>
              <w:left w:val="nil"/>
              <w:bottom w:val="nil"/>
              <w:right w:val="nil"/>
            </w:tcBorders>
            <w:vAlign w:val="center"/>
            <w:hideMark/>
          </w:tcPr>
          <w:p w14:paraId="584952F3" w14:textId="77777777" w:rsidR="006542C5" w:rsidRPr="006542C5" w:rsidRDefault="006542C5" w:rsidP="006542C5">
            <w:r w:rsidRPr="006542C5">
              <w:t>q3</w:t>
            </w:r>
          </w:p>
        </w:tc>
        <w:tc>
          <w:tcPr>
            <w:tcW w:w="0" w:type="auto"/>
            <w:tcBorders>
              <w:top w:val="nil"/>
              <w:left w:val="nil"/>
              <w:bottom w:val="nil"/>
              <w:right w:val="nil"/>
            </w:tcBorders>
            <w:vAlign w:val="center"/>
            <w:hideMark/>
          </w:tcPr>
          <w:p w14:paraId="10001B3B" w14:textId="77777777" w:rsidR="006542C5" w:rsidRPr="006542C5" w:rsidRDefault="006542C5" w:rsidP="006542C5"/>
        </w:tc>
        <w:tc>
          <w:tcPr>
            <w:tcW w:w="0" w:type="auto"/>
            <w:tcBorders>
              <w:top w:val="nil"/>
              <w:left w:val="nil"/>
              <w:bottom w:val="nil"/>
              <w:right w:val="nil"/>
            </w:tcBorders>
            <w:vAlign w:val="center"/>
            <w:hideMark/>
          </w:tcPr>
          <w:p w14:paraId="6F216FF0"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70D02B4B" w14:textId="77777777" w:rsidR="006542C5" w:rsidRPr="006542C5" w:rsidRDefault="006542C5" w:rsidP="006542C5"/>
        </w:tc>
        <w:tc>
          <w:tcPr>
            <w:tcW w:w="0" w:type="auto"/>
            <w:tcBorders>
              <w:top w:val="nil"/>
              <w:left w:val="nil"/>
              <w:bottom w:val="nil"/>
              <w:right w:val="nil"/>
            </w:tcBorders>
            <w:vAlign w:val="center"/>
            <w:hideMark/>
          </w:tcPr>
          <w:p w14:paraId="7D19C5AB" w14:textId="77777777" w:rsidR="006542C5" w:rsidRPr="006542C5" w:rsidRDefault="006542C5" w:rsidP="006542C5">
            <w:r w:rsidRPr="006542C5">
              <w:t>0.527</w:t>
            </w:r>
          </w:p>
        </w:tc>
        <w:tc>
          <w:tcPr>
            <w:tcW w:w="0" w:type="auto"/>
            <w:tcBorders>
              <w:top w:val="nil"/>
              <w:left w:val="nil"/>
              <w:bottom w:val="nil"/>
              <w:right w:val="nil"/>
            </w:tcBorders>
            <w:vAlign w:val="center"/>
            <w:hideMark/>
          </w:tcPr>
          <w:p w14:paraId="60C120D6" w14:textId="77777777" w:rsidR="006542C5" w:rsidRPr="006542C5" w:rsidRDefault="006542C5" w:rsidP="006542C5"/>
        </w:tc>
        <w:tc>
          <w:tcPr>
            <w:tcW w:w="0" w:type="auto"/>
            <w:tcBorders>
              <w:top w:val="nil"/>
              <w:left w:val="nil"/>
              <w:bottom w:val="nil"/>
              <w:right w:val="nil"/>
            </w:tcBorders>
            <w:vAlign w:val="center"/>
            <w:hideMark/>
          </w:tcPr>
          <w:p w14:paraId="6C15AB59"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165B6DF8" w14:textId="77777777" w:rsidR="006542C5" w:rsidRPr="006542C5" w:rsidRDefault="006542C5" w:rsidP="006542C5"/>
        </w:tc>
      </w:tr>
      <w:tr w:rsidR="006542C5" w:rsidRPr="006542C5" w14:paraId="6185065B" w14:textId="77777777" w:rsidTr="006542C5">
        <w:tc>
          <w:tcPr>
            <w:tcW w:w="0" w:type="auto"/>
            <w:tcBorders>
              <w:top w:val="nil"/>
              <w:left w:val="nil"/>
              <w:bottom w:val="nil"/>
              <w:right w:val="nil"/>
            </w:tcBorders>
            <w:vAlign w:val="center"/>
            <w:hideMark/>
          </w:tcPr>
          <w:p w14:paraId="45DEF339" w14:textId="77777777" w:rsidR="006542C5" w:rsidRPr="006542C5" w:rsidRDefault="006542C5" w:rsidP="006542C5">
            <w:r w:rsidRPr="006542C5">
              <w:t>q4</w:t>
            </w:r>
          </w:p>
        </w:tc>
        <w:tc>
          <w:tcPr>
            <w:tcW w:w="0" w:type="auto"/>
            <w:tcBorders>
              <w:top w:val="nil"/>
              <w:left w:val="nil"/>
              <w:bottom w:val="nil"/>
              <w:right w:val="nil"/>
            </w:tcBorders>
            <w:vAlign w:val="center"/>
            <w:hideMark/>
          </w:tcPr>
          <w:p w14:paraId="1525BE95" w14:textId="77777777" w:rsidR="006542C5" w:rsidRPr="006542C5" w:rsidRDefault="006542C5" w:rsidP="006542C5"/>
        </w:tc>
        <w:tc>
          <w:tcPr>
            <w:tcW w:w="0" w:type="auto"/>
            <w:tcBorders>
              <w:top w:val="nil"/>
              <w:left w:val="nil"/>
              <w:bottom w:val="nil"/>
              <w:right w:val="nil"/>
            </w:tcBorders>
            <w:vAlign w:val="center"/>
            <w:hideMark/>
          </w:tcPr>
          <w:p w14:paraId="640D0AAE"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635FAA06" w14:textId="77777777" w:rsidR="006542C5" w:rsidRPr="006542C5" w:rsidRDefault="006542C5" w:rsidP="006542C5"/>
        </w:tc>
        <w:tc>
          <w:tcPr>
            <w:tcW w:w="0" w:type="auto"/>
            <w:tcBorders>
              <w:top w:val="nil"/>
              <w:left w:val="nil"/>
              <w:bottom w:val="nil"/>
              <w:right w:val="nil"/>
            </w:tcBorders>
            <w:vAlign w:val="center"/>
            <w:hideMark/>
          </w:tcPr>
          <w:p w14:paraId="680A88D6"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77305FB7" w14:textId="77777777" w:rsidR="006542C5" w:rsidRPr="006542C5" w:rsidRDefault="006542C5" w:rsidP="006542C5"/>
        </w:tc>
        <w:tc>
          <w:tcPr>
            <w:tcW w:w="0" w:type="auto"/>
            <w:tcBorders>
              <w:top w:val="nil"/>
              <w:left w:val="nil"/>
              <w:bottom w:val="nil"/>
              <w:right w:val="nil"/>
            </w:tcBorders>
            <w:vAlign w:val="center"/>
            <w:hideMark/>
          </w:tcPr>
          <w:p w14:paraId="15D4F7DA" w14:textId="77777777" w:rsidR="006542C5" w:rsidRPr="006542C5" w:rsidRDefault="006542C5" w:rsidP="006542C5">
            <w:r w:rsidRPr="006542C5">
              <w:t>0.505</w:t>
            </w:r>
          </w:p>
        </w:tc>
        <w:tc>
          <w:tcPr>
            <w:tcW w:w="0" w:type="auto"/>
            <w:tcBorders>
              <w:top w:val="nil"/>
              <w:left w:val="nil"/>
              <w:bottom w:val="nil"/>
              <w:right w:val="nil"/>
            </w:tcBorders>
            <w:vAlign w:val="center"/>
            <w:hideMark/>
          </w:tcPr>
          <w:p w14:paraId="26353027" w14:textId="77777777" w:rsidR="006542C5" w:rsidRPr="006542C5" w:rsidRDefault="006542C5" w:rsidP="006542C5"/>
        </w:tc>
      </w:tr>
      <w:tr w:rsidR="006542C5" w:rsidRPr="006542C5" w14:paraId="1215643B" w14:textId="77777777" w:rsidTr="006542C5">
        <w:tc>
          <w:tcPr>
            <w:tcW w:w="0" w:type="auto"/>
            <w:tcBorders>
              <w:top w:val="nil"/>
              <w:left w:val="nil"/>
              <w:bottom w:val="nil"/>
              <w:right w:val="nil"/>
            </w:tcBorders>
            <w:vAlign w:val="center"/>
            <w:hideMark/>
          </w:tcPr>
          <w:p w14:paraId="4751C81F" w14:textId="77777777" w:rsidR="006542C5" w:rsidRPr="006542C5" w:rsidRDefault="006542C5" w:rsidP="006542C5">
            <w:r w:rsidRPr="006542C5">
              <w:t>q5</w:t>
            </w:r>
          </w:p>
        </w:tc>
        <w:tc>
          <w:tcPr>
            <w:tcW w:w="0" w:type="auto"/>
            <w:tcBorders>
              <w:top w:val="nil"/>
              <w:left w:val="nil"/>
              <w:bottom w:val="nil"/>
              <w:right w:val="nil"/>
            </w:tcBorders>
            <w:vAlign w:val="center"/>
            <w:hideMark/>
          </w:tcPr>
          <w:p w14:paraId="277718CB" w14:textId="77777777" w:rsidR="006542C5" w:rsidRPr="006542C5" w:rsidRDefault="006542C5" w:rsidP="006542C5"/>
        </w:tc>
        <w:tc>
          <w:tcPr>
            <w:tcW w:w="0" w:type="auto"/>
            <w:tcBorders>
              <w:top w:val="nil"/>
              <w:left w:val="nil"/>
              <w:bottom w:val="nil"/>
              <w:right w:val="nil"/>
            </w:tcBorders>
            <w:vAlign w:val="center"/>
            <w:hideMark/>
          </w:tcPr>
          <w:p w14:paraId="1EFEDAD2"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321D712C" w14:textId="77777777" w:rsidR="006542C5" w:rsidRPr="006542C5" w:rsidRDefault="006542C5" w:rsidP="006542C5"/>
        </w:tc>
        <w:tc>
          <w:tcPr>
            <w:tcW w:w="0" w:type="auto"/>
            <w:tcBorders>
              <w:top w:val="nil"/>
              <w:left w:val="nil"/>
              <w:bottom w:val="nil"/>
              <w:right w:val="nil"/>
            </w:tcBorders>
            <w:vAlign w:val="center"/>
            <w:hideMark/>
          </w:tcPr>
          <w:p w14:paraId="2E8B7862"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37960172" w14:textId="77777777" w:rsidR="006542C5" w:rsidRPr="006542C5" w:rsidRDefault="006542C5" w:rsidP="006542C5"/>
        </w:tc>
        <w:tc>
          <w:tcPr>
            <w:tcW w:w="0" w:type="auto"/>
            <w:tcBorders>
              <w:top w:val="nil"/>
              <w:left w:val="nil"/>
              <w:bottom w:val="nil"/>
              <w:right w:val="nil"/>
            </w:tcBorders>
            <w:vAlign w:val="center"/>
            <w:hideMark/>
          </w:tcPr>
          <w:p w14:paraId="10C254F3"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0A419C49" w14:textId="77777777" w:rsidR="006542C5" w:rsidRPr="006542C5" w:rsidRDefault="006542C5" w:rsidP="006542C5"/>
        </w:tc>
      </w:tr>
      <w:tr w:rsidR="006542C5" w:rsidRPr="006542C5" w14:paraId="320C748D" w14:textId="77777777" w:rsidTr="006542C5">
        <w:tc>
          <w:tcPr>
            <w:tcW w:w="0" w:type="auto"/>
            <w:tcBorders>
              <w:top w:val="nil"/>
              <w:left w:val="nil"/>
              <w:bottom w:val="nil"/>
              <w:right w:val="nil"/>
            </w:tcBorders>
            <w:vAlign w:val="center"/>
            <w:hideMark/>
          </w:tcPr>
          <w:p w14:paraId="59B2D864" w14:textId="77777777" w:rsidR="006542C5" w:rsidRPr="006542C5" w:rsidRDefault="006542C5" w:rsidP="006542C5">
            <w:r w:rsidRPr="006542C5">
              <w:t>q6</w:t>
            </w:r>
          </w:p>
        </w:tc>
        <w:tc>
          <w:tcPr>
            <w:tcW w:w="0" w:type="auto"/>
            <w:tcBorders>
              <w:top w:val="nil"/>
              <w:left w:val="nil"/>
              <w:bottom w:val="nil"/>
              <w:right w:val="nil"/>
            </w:tcBorders>
            <w:vAlign w:val="center"/>
            <w:hideMark/>
          </w:tcPr>
          <w:p w14:paraId="3D244D91" w14:textId="77777777" w:rsidR="006542C5" w:rsidRPr="006542C5" w:rsidRDefault="006542C5" w:rsidP="006542C5"/>
        </w:tc>
        <w:tc>
          <w:tcPr>
            <w:tcW w:w="0" w:type="auto"/>
            <w:tcBorders>
              <w:top w:val="nil"/>
              <w:left w:val="nil"/>
              <w:bottom w:val="nil"/>
              <w:right w:val="nil"/>
            </w:tcBorders>
            <w:vAlign w:val="center"/>
            <w:hideMark/>
          </w:tcPr>
          <w:p w14:paraId="34C09A54" w14:textId="77777777" w:rsidR="006542C5" w:rsidRPr="006542C5" w:rsidRDefault="006542C5" w:rsidP="006542C5">
            <w:r w:rsidRPr="006542C5">
              <w:t>0.644</w:t>
            </w:r>
          </w:p>
        </w:tc>
        <w:tc>
          <w:tcPr>
            <w:tcW w:w="0" w:type="auto"/>
            <w:tcBorders>
              <w:top w:val="nil"/>
              <w:left w:val="nil"/>
              <w:bottom w:val="nil"/>
              <w:right w:val="nil"/>
            </w:tcBorders>
            <w:vAlign w:val="center"/>
            <w:hideMark/>
          </w:tcPr>
          <w:p w14:paraId="5BED5C82" w14:textId="77777777" w:rsidR="006542C5" w:rsidRPr="006542C5" w:rsidRDefault="006542C5" w:rsidP="006542C5"/>
        </w:tc>
        <w:tc>
          <w:tcPr>
            <w:tcW w:w="0" w:type="auto"/>
            <w:tcBorders>
              <w:top w:val="nil"/>
              <w:left w:val="nil"/>
              <w:bottom w:val="nil"/>
              <w:right w:val="nil"/>
            </w:tcBorders>
            <w:vAlign w:val="center"/>
            <w:hideMark/>
          </w:tcPr>
          <w:p w14:paraId="3C02D8D2"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5444B1DA" w14:textId="77777777" w:rsidR="006542C5" w:rsidRPr="006542C5" w:rsidRDefault="006542C5" w:rsidP="006542C5"/>
        </w:tc>
        <w:tc>
          <w:tcPr>
            <w:tcW w:w="0" w:type="auto"/>
            <w:tcBorders>
              <w:top w:val="nil"/>
              <w:left w:val="nil"/>
              <w:bottom w:val="nil"/>
              <w:right w:val="nil"/>
            </w:tcBorders>
            <w:vAlign w:val="center"/>
            <w:hideMark/>
          </w:tcPr>
          <w:p w14:paraId="6A67CF8F"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2B929936" w14:textId="77777777" w:rsidR="006542C5" w:rsidRPr="006542C5" w:rsidRDefault="006542C5" w:rsidP="006542C5"/>
        </w:tc>
      </w:tr>
      <w:tr w:rsidR="006542C5" w:rsidRPr="006542C5" w14:paraId="3FA48E2F" w14:textId="77777777" w:rsidTr="006542C5">
        <w:tc>
          <w:tcPr>
            <w:tcW w:w="0" w:type="auto"/>
            <w:tcBorders>
              <w:top w:val="nil"/>
              <w:left w:val="nil"/>
              <w:bottom w:val="nil"/>
              <w:right w:val="nil"/>
            </w:tcBorders>
            <w:vAlign w:val="center"/>
            <w:hideMark/>
          </w:tcPr>
          <w:p w14:paraId="22E00716" w14:textId="77777777" w:rsidR="006542C5" w:rsidRPr="006542C5" w:rsidRDefault="006542C5" w:rsidP="006542C5">
            <w:r w:rsidRPr="006542C5">
              <w:t>q7</w:t>
            </w:r>
          </w:p>
        </w:tc>
        <w:tc>
          <w:tcPr>
            <w:tcW w:w="0" w:type="auto"/>
            <w:tcBorders>
              <w:top w:val="nil"/>
              <w:left w:val="nil"/>
              <w:bottom w:val="nil"/>
              <w:right w:val="nil"/>
            </w:tcBorders>
            <w:vAlign w:val="center"/>
            <w:hideMark/>
          </w:tcPr>
          <w:p w14:paraId="077CA3DF" w14:textId="77777777" w:rsidR="006542C5" w:rsidRPr="006542C5" w:rsidRDefault="006542C5" w:rsidP="006542C5"/>
        </w:tc>
        <w:tc>
          <w:tcPr>
            <w:tcW w:w="0" w:type="auto"/>
            <w:tcBorders>
              <w:top w:val="nil"/>
              <w:left w:val="nil"/>
              <w:bottom w:val="nil"/>
              <w:right w:val="nil"/>
            </w:tcBorders>
            <w:vAlign w:val="center"/>
            <w:hideMark/>
          </w:tcPr>
          <w:p w14:paraId="53A7636C" w14:textId="77777777" w:rsidR="006542C5" w:rsidRPr="006542C5" w:rsidRDefault="006542C5" w:rsidP="006542C5">
            <w:r w:rsidRPr="006542C5">
              <w:t>0.543</w:t>
            </w:r>
          </w:p>
        </w:tc>
        <w:tc>
          <w:tcPr>
            <w:tcW w:w="0" w:type="auto"/>
            <w:tcBorders>
              <w:top w:val="nil"/>
              <w:left w:val="nil"/>
              <w:bottom w:val="nil"/>
              <w:right w:val="nil"/>
            </w:tcBorders>
            <w:vAlign w:val="center"/>
            <w:hideMark/>
          </w:tcPr>
          <w:p w14:paraId="579E1607" w14:textId="77777777" w:rsidR="006542C5" w:rsidRPr="006542C5" w:rsidRDefault="006542C5" w:rsidP="006542C5"/>
        </w:tc>
        <w:tc>
          <w:tcPr>
            <w:tcW w:w="0" w:type="auto"/>
            <w:tcBorders>
              <w:top w:val="nil"/>
              <w:left w:val="nil"/>
              <w:bottom w:val="nil"/>
              <w:right w:val="nil"/>
            </w:tcBorders>
            <w:vAlign w:val="center"/>
            <w:hideMark/>
          </w:tcPr>
          <w:p w14:paraId="66BFE4AE"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6AB4D4C1" w14:textId="77777777" w:rsidR="006542C5" w:rsidRPr="006542C5" w:rsidRDefault="006542C5" w:rsidP="006542C5"/>
        </w:tc>
        <w:tc>
          <w:tcPr>
            <w:tcW w:w="0" w:type="auto"/>
            <w:tcBorders>
              <w:top w:val="nil"/>
              <w:left w:val="nil"/>
              <w:bottom w:val="nil"/>
              <w:right w:val="nil"/>
            </w:tcBorders>
            <w:vAlign w:val="center"/>
            <w:hideMark/>
          </w:tcPr>
          <w:p w14:paraId="3652DF62"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24508254" w14:textId="77777777" w:rsidR="006542C5" w:rsidRPr="006542C5" w:rsidRDefault="006542C5" w:rsidP="006542C5"/>
        </w:tc>
      </w:tr>
      <w:tr w:rsidR="006542C5" w:rsidRPr="006542C5" w14:paraId="3500385B" w14:textId="77777777" w:rsidTr="006542C5">
        <w:tc>
          <w:tcPr>
            <w:tcW w:w="0" w:type="auto"/>
            <w:tcBorders>
              <w:top w:val="nil"/>
              <w:left w:val="nil"/>
              <w:bottom w:val="nil"/>
              <w:right w:val="nil"/>
            </w:tcBorders>
            <w:vAlign w:val="center"/>
            <w:hideMark/>
          </w:tcPr>
          <w:p w14:paraId="26EF675C" w14:textId="77777777" w:rsidR="006542C5" w:rsidRPr="006542C5" w:rsidRDefault="006542C5" w:rsidP="006542C5">
            <w:r w:rsidRPr="006542C5">
              <w:t>q8</w:t>
            </w:r>
          </w:p>
        </w:tc>
        <w:tc>
          <w:tcPr>
            <w:tcW w:w="0" w:type="auto"/>
            <w:tcBorders>
              <w:top w:val="nil"/>
              <w:left w:val="nil"/>
              <w:bottom w:val="nil"/>
              <w:right w:val="nil"/>
            </w:tcBorders>
            <w:vAlign w:val="center"/>
            <w:hideMark/>
          </w:tcPr>
          <w:p w14:paraId="495CF66F" w14:textId="77777777" w:rsidR="006542C5" w:rsidRPr="006542C5" w:rsidRDefault="006542C5" w:rsidP="006542C5"/>
        </w:tc>
        <w:tc>
          <w:tcPr>
            <w:tcW w:w="0" w:type="auto"/>
            <w:tcBorders>
              <w:top w:val="nil"/>
              <w:left w:val="nil"/>
              <w:bottom w:val="nil"/>
              <w:right w:val="nil"/>
            </w:tcBorders>
            <w:vAlign w:val="center"/>
            <w:hideMark/>
          </w:tcPr>
          <w:p w14:paraId="0E66DB24" w14:textId="77777777" w:rsidR="006542C5" w:rsidRPr="006542C5" w:rsidRDefault="006542C5" w:rsidP="006542C5">
            <w:r w:rsidRPr="006542C5">
              <w:t>0.461</w:t>
            </w:r>
          </w:p>
        </w:tc>
        <w:tc>
          <w:tcPr>
            <w:tcW w:w="0" w:type="auto"/>
            <w:tcBorders>
              <w:top w:val="nil"/>
              <w:left w:val="nil"/>
              <w:bottom w:val="nil"/>
              <w:right w:val="nil"/>
            </w:tcBorders>
            <w:vAlign w:val="center"/>
            <w:hideMark/>
          </w:tcPr>
          <w:p w14:paraId="1AF1AD40" w14:textId="77777777" w:rsidR="006542C5" w:rsidRPr="006542C5" w:rsidRDefault="006542C5" w:rsidP="006542C5"/>
        </w:tc>
        <w:tc>
          <w:tcPr>
            <w:tcW w:w="0" w:type="auto"/>
            <w:tcBorders>
              <w:top w:val="nil"/>
              <w:left w:val="nil"/>
              <w:bottom w:val="nil"/>
              <w:right w:val="nil"/>
            </w:tcBorders>
            <w:vAlign w:val="center"/>
            <w:hideMark/>
          </w:tcPr>
          <w:p w14:paraId="44903A6E"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6C1E610E" w14:textId="77777777" w:rsidR="006542C5" w:rsidRPr="006542C5" w:rsidRDefault="006542C5" w:rsidP="006542C5"/>
        </w:tc>
        <w:tc>
          <w:tcPr>
            <w:tcW w:w="0" w:type="auto"/>
            <w:tcBorders>
              <w:top w:val="nil"/>
              <w:left w:val="nil"/>
              <w:bottom w:val="nil"/>
              <w:right w:val="nil"/>
            </w:tcBorders>
            <w:vAlign w:val="center"/>
            <w:hideMark/>
          </w:tcPr>
          <w:p w14:paraId="647E40C8"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5A882BAB" w14:textId="77777777" w:rsidR="006542C5" w:rsidRPr="006542C5" w:rsidRDefault="006542C5" w:rsidP="006542C5"/>
        </w:tc>
      </w:tr>
      <w:tr w:rsidR="006542C5" w:rsidRPr="006542C5" w14:paraId="2068145C" w14:textId="77777777" w:rsidTr="006542C5">
        <w:tc>
          <w:tcPr>
            <w:tcW w:w="0" w:type="auto"/>
            <w:tcBorders>
              <w:top w:val="nil"/>
              <w:left w:val="nil"/>
              <w:bottom w:val="nil"/>
              <w:right w:val="nil"/>
            </w:tcBorders>
            <w:vAlign w:val="center"/>
            <w:hideMark/>
          </w:tcPr>
          <w:p w14:paraId="647ED0D9" w14:textId="77777777" w:rsidR="006542C5" w:rsidRPr="006542C5" w:rsidRDefault="006542C5" w:rsidP="006542C5">
            <w:r w:rsidRPr="006542C5">
              <w:t>q9</w:t>
            </w:r>
          </w:p>
        </w:tc>
        <w:tc>
          <w:tcPr>
            <w:tcW w:w="0" w:type="auto"/>
            <w:tcBorders>
              <w:top w:val="nil"/>
              <w:left w:val="nil"/>
              <w:bottom w:val="nil"/>
              <w:right w:val="nil"/>
            </w:tcBorders>
            <w:vAlign w:val="center"/>
            <w:hideMark/>
          </w:tcPr>
          <w:p w14:paraId="701F1435" w14:textId="77777777" w:rsidR="006542C5" w:rsidRPr="006542C5" w:rsidRDefault="006542C5" w:rsidP="006542C5"/>
        </w:tc>
        <w:tc>
          <w:tcPr>
            <w:tcW w:w="0" w:type="auto"/>
            <w:tcBorders>
              <w:top w:val="nil"/>
              <w:left w:val="nil"/>
              <w:bottom w:val="nil"/>
              <w:right w:val="nil"/>
            </w:tcBorders>
            <w:vAlign w:val="center"/>
            <w:hideMark/>
          </w:tcPr>
          <w:p w14:paraId="73572D5C"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72742937" w14:textId="77777777" w:rsidR="006542C5" w:rsidRPr="006542C5" w:rsidRDefault="006542C5" w:rsidP="006542C5"/>
        </w:tc>
        <w:tc>
          <w:tcPr>
            <w:tcW w:w="0" w:type="auto"/>
            <w:tcBorders>
              <w:top w:val="nil"/>
              <w:left w:val="nil"/>
              <w:bottom w:val="nil"/>
              <w:right w:val="nil"/>
            </w:tcBorders>
            <w:vAlign w:val="center"/>
            <w:hideMark/>
          </w:tcPr>
          <w:p w14:paraId="6D5E1A7D"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4E2B22D2" w14:textId="77777777" w:rsidR="006542C5" w:rsidRPr="006542C5" w:rsidRDefault="006542C5" w:rsidP="006542C5"/>
        </w:tc>
        <w:tc>
          <w:tcPr>
            <w:tcW w:w="0" w:type="auto"/>
            <w:tcBorders>
              <w:top w:val="nil"/>
              <w:left w:val="nil"/>
              <w:bottom w:val="nil"/>
              <w:right w:val="nil"/>
            </w:tcBorders>
            <w:vAlign w:val="center"/>
            <w:hideMark/>
          </w:tcPr>
          <w:p w14:paraId="67E3C467" w14:textId="77777777" w:rsidR="006542C5" w:rsidRPr="006542C5" w:rsidRDefault="006542C5" w:rsidP="006542C5">
            <w:r w:rsidRPr="006542C5">
              <w:t>0.749</w:t>
            </w:r>
          </w:p>
        </w:tc>
        <w:tc>
          <w:tcPr>
            <w:tcW w:w="0" w:type="auto"/>
            <w:tcBorders>
              <w:top w:val="nil"/>
              <w:left w:val="nil"/>
              <w:bottom w:val="nil"/>
              <w:right w:val="nil"/>
            </w:tcBorders>
            <w:vAlign w:val="center"/>
            <w:hideMark/>
          </w:tcPr>
          <w:p w14:paraId="27F295C3" w14:textId="77777777" w:rsidR="006542C5" w:rsidRPr="006542C5" w:rsidRDefault="006542C5" w:rsidP="006542C5"/>
        </w:tc>
      </w:tr>
      <w:tr w:rsidR="006542C5" w:rsidRPr="006542C5" w14:paraId="7A0B6BCD" w14:textId="77777777" w:rsidTr="006542C5">
        <w:tc>
          <w:tcPr>
            <w:tcW w:w="0" w:type="auto"/>
            <w:tcBorders>
              <w:top w:val="nil"/>
              <w:left w:val="nil"/>
              <w:bottom w:val="nil"/>
              <w:right w:val="nil"/>
            </w:tcBorders>
            <w:vAlign w:val="center"/>
            <w:hideMark/>
          </w:tcPr>
          <w:p w14:paraId="53E1E1F1" w14:textId="77777777" w:rsidR="006542C5" w:rsidRPr="006542C5" w:rsidRDefault="006542C5" w:rsidP="006542C5">
            <w:r w:rsidRPr="006542C5">
              <w:t>q10</w:t>
            </w:r>
          </w:p>
        </w:tc>
        <w:tc>
          <w:tcPr>
            <w:tcW w:w="0" w:type="auto"/>
            <w:tcBorders>
              <w:top w:val="nil"/>
              <w:left w:val="nil"/>
              <w:bottom w:val="nil"/>
              <w:right w:val="nil"/>
            </w:tcBorders>
            <w:vAlign w:val="center"/>
            <w:hideMark/>
          </w:tcPr>
          <w:p w14:paraId="1BA5B032" w14:textId="77777777" w:rsidR="006542C5" w:rsidRPr="006542C5" w:rsidRDefault="006542C5" w:rsidP="006542C5"/>
        </w:tc>
        <w:tc>
          <w:tcPr>
            <w:tcW w:w="0" w:type="auto"/>
            <w:tcBorders>
              <w:top w:val="nil"/>
              <w:left w:val="nil"/>
              <w:bottom w:val="nil"/>
              <w:right w:val="nil"/>
            </w:tcBorders>
            <w:vAlign w:val="center"/>
            <w:hideMark/>
          </w:tcPr>
          <w:p w14:paraId="3E65393E"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4C51D983" w14:textId="77777777" w:rsidR="006542C5" w:rsidRPr="006542C5" w:rsidRDefault="006542C5" w:rsidP="006542C5"/>
        </w:tc>
        <w:tc>
          <w:tcPr>
            <w:tcW w:w="0" w:type="auto"/>
            <w:tcBorders>
              <w:top w:val="nil"/>
              <w:left w:val="nil"/>
              <w:bottom w:val="nil"/>
              <w:right w:val="nil"/>
            </w:tcBorders>
            <w:vAlign w:val="center"/>
            <w:hideMark/>
          </w:tcPr>
          <w:p w14:paraId="7B125632" w14:textId="77777777" w:rsidR="006542C5" w:rsidRPr="006542C5" w:rsidRDefault="006542C5" w:rsidP="006542C5">
            <w:r w:rsidRPr="006542C5">
              <w:t>0.987</w:t>
            </w:r>
          </w:p>
        </w:tc>
        <w:tc>
          <w:tcPr>
            <w:tcW w:w="0" w:type="auto"/>
            <w:tcBorders>
              <w:top w:val="nil"/>
              <w:left w:val="nil"/>
              <w:bottom w:val="nil"/>
              <w:right w:val="nil"/>
            </w:tcBorders>
            <w:vAlign w:val="center"/>
            <w:hideMark/>
          </w:tcPr>
          <w:p w14:paraId="0981B3AE" w14:textId="77777777" w:rsidR="006542C5" w:rsidRPr="006542C5" w:rsidRDefault="006542C5" w:rsidP="006542C5"/>
        </w:tc>
        <w:tc>
          <w:tcPr>
            <w:tcW w:w="0" w:type="auto"/>
            <w:tcBorders>
              <w:top w:val="nil"/>
              <w:left w:val="nil"/>
              <w:bottom w:val="nil"/>
              <w:right w:val="nil"/>
            </w:tcBorders>
            <w:vAlign w:val="center"/>
            <w:hideMark/>
          </w:tcPr>
          <w:p w14:paraId="4FD6C2E5"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7CFFBD3B" w14:textId="77777777" w:rsidR="006542C5" w:rsidRPr="006542C5" w:rsidRDefault="006542C5" w:rsidP="006542C5"/>
        </w:tc>
      </w:tr>
      <w:tr w:rsidR="006542C5" w:rsidRPr="006542C5" w14:paraId="591A72D2" w14:textId="77777777" w:rsidTr="006542C5">
        <w:tc>
          <w:tcPr>
            <w:tcW w:w="0" w:type="auto"/>
            <w:tcBorders>
              <w:top w:val="nil"/>
              <w:left w:val="nil"/>
              <w:bottom w:val="nil"/>
              <w:right w:val="nil"/>
            </w:tcBorders>
            <w:vAlign w:val="center"/>
            <w:hideMark/>
          </w:tcPr>
          <w:p w14:paraId="2333A2EB" w14:textId="77777777" w:rsidR="006542C5" w:rsidRPr="006542C5" w:rsidRDefault="006542C5" w:rsidP="006542C5">
            <w:r w:rsidRPr="006542C5">
              <w:t>q11</w:t>
            </w:r>
          </w:p>
        </w:tc>
        <w:tc>
          <w:tcPr>
            <w:tcW w:w="0" w:type="auto"/>
            <w:tcBorders>
              <w:top w:val="nil"/>
              <w:left w:val="nil"/>
              <w:bottom w:val="nil"/>
              <w:right w:val="nil"/>
            </w:tcBorders>
            <w:vAlign w:val="center"/>
            <w:hideMark/>
          </w:tcPr>
          <w:p w14:paraId="0EFDC633" w14:textId="77777777" w:rsidR="006542C5" w:rsidRPr="006542C5" w:rsidRDefault="006542C5" w:rsidP="006542C5"/>
        </w:tc>
        <w:tc>
          <w:tcPr>
            <w:tcW w:w="0" w:type="auto"/>
            <w:tcBorders>
              <w:top w:val="nil"/>
              <w:left w:val="nil"/>
              <w:bottom w:val="nil"/>
              <w:right w:val="nil"/>
            </w:tcBorders>
            <w:vAlign w:val="center"/>
            <w:hideMark/>
          </w:tcPr>
          <w:p w14:paraId="38A9482D" w14:textId="77777777" w:rsidR="006542C5" w:rsidRPr="006542C5" w:rsidRDefault="006542C5" w:rsidP="006542C5">
            <w:r w:rsidRPr="006542C5">
              <w:t>0.531</w:t>
            </w:r>
          </w:p>
        </w:tc>
        <w:tc>
          <w:tcPr>
            <w:tcW w:w="0" w:type="auto"/>
            <w:tcBorders>
              <w:top w:val="nil"/>
              <w:left w:val="nil"/>
              <w:bottom w:val="nil"/>
              <w:right w:val="nil"/>
            </w:tcBorders>
            <w:vAlign w:val="center"/>
            <w:hideMark/>
          </w:tcPr>
          <w:p w14:paraId="5142C249" w14:textId="77777777" w:rsidR="006542C5" w:rsidRPr="006542C5" w:rsidRDefault="006542C5" w:rsidP="006542C5"/>
        </w:tc>
        <w:tc>
          <w:tcPr>
            <w:tcW w:w="0" w:type="auto"/>
            <w:tcBorders>
              <w:top w:val="nil"/>
              <w:left w:val="nil"/>
              <w:bottom w:val="nil"/>
              <w:right w:val="nil"/>
            </w:tcBorders>
            <w:vAlign w:val="center"/>
            <w:hideMark/>
          </w:tcPr>
          <w:p w14:paraId="09243F7E"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4EA47780" w14:textId="77777777" w:rsidR="006542C5" w:rsidRPr="006542C5" w:rsidRDefault="006542C5" w:rsidP="006542C5"/>
        </w:tc>
        <w:tc>
          <w:tcPr>
            <w:tcW w:w="0" w:type="auto"/>
            <w:tcBorders>
              <w:top w:val="nil"/>
              <w:left w:val="nil"/>
              <w:bottom w:val="nil"/>
              <w:right w:val="nil"/>
            </w:tcBorders>
            <w:vAlign w:val="center"/>
            <w:hideMark/>
          </w:tcPr>
          <w:p w14:paraId="16894238"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2ABE1438" w14:textId="77777777" w:rsidR="006542C5" w:rsidRPr="006542C5" w:rsidRDefault="006542C5" w:rsidP="006542C5"/>
        </w:tc>
      </w:tr>
      <w:tr w:rsidR="006542C5" w:rsidRPr="006542C5" w14:paraId="6BEA605E" w14:textId="77777777" w:rsidTr="006542C5">
        <w:tc>
          <w:tcPr>
            <w:tcW w:w="0" w:type="auto"/>
            <w:tcBorders>
              <w:top w:val="nil"/>
              <w:left w:val="nil"/>
              <w:bottom w:val="nil"/>
              <w:right w:val="nil"/>
            </w:tcBorders>
            <w:vAlign w:val="center"/>
            <w:hideMark/>
          </w:tcPr>
          <w:p w14:paraId="66B3D141" w14:textId="77777777" w:rsidR="006542C5" w:rsidRPr="006542C5" w:rsidRDefault="006542C5" w:rsidP="006542C5">
            <w:r w:rsidRPr="006542C5">
              <w:t>q12</w:t>
            </w:r>
          </w:p>
        </w:tc>
        <w:tc>
          <w:tcPr>
            <w:tcW w:w="0" w:type="auto"/>
            <w:tcBorders>
              <w:top w:val="nil"/>
              <w:left w:val="nil"/>
              <w:bottom w:val="nil"/>
              <w:right w:val="nil"/>
            </w:tcBorders>
            <w:vAlign w:val="center"/>
            <w:hideMark/>
          </w:tcPr>
          <w:p w14:paraId="1B6FAB31" w14:textId="77777777" w:rsidR="006542C5" w:rsidRPr="006542C5" w:rsidRDefault="006542C5" w:rsidP="006542C5"/>
        </w:tc>
        <w:tc>
          <w:tcPr>
            <w:tcW w:w="0" w:type="auto"/>
            <w:tcBorders>
              <w:top w:val="nil"/>
              <w:left w:val="nil"/>
              <w:bottom w:val="nil"/>
              <w:right w:val="nil"/>
            </w:tcBorders>
            <w:vAlign w:val="center"/>
            <w:hideMark/>
          </w:tcPr>
          <w:p w14:paraId="260744F4" w14:textId="77777777" w:rsidR="006542C5" w:rsidRPr="006542C5" w:rsidRDefault="006542C5" w:rsidP="006542C5">
            <w:r w:rsidRPr="006542C5">
              <w:t>0.504</w:t>
            </w:r>
          </w:p>
        </w:tc>
        <w:tc>
          <w:tcPr>
            <w:tcW w:w="0" w:type="auto"/>
            <w:tcBorders>
              <w:top w:val="nil"/>
              <w:left w:val="nil"/>
              <w:bottom w:val="nil"/>
              <w:right w:val="nil"/>
            </w:tcBorders>
            <w:vAlign w:val="center"/>
            <w:hideMark/>
          </w:tcPr>
          <w:p w14:paraId="7FED096C" w14:textId="77777777" w:rsidR="006542C5" w:rsidRPr="006542C5" w:rsidRDefault="006542C5" w:rsidP="006542C5"/>
        </w:tc>
        <w:tc>
          <w:tcPr>
            <w:tcW w:w="0" w:type="auto"/>
            <w:tcBorders>
              <w:top w:val="nil"/>
              <w:left w:val="nil"/>
              <w:bottom w:val="nil"/>
              <w:right w:val="nil"/>
            </w:tcBorders>
            <w:vAlign w:val="center"/>
            <w:hideMark/>
          </w:tcPr>
          <w:p w14:paraId="438F6AB2"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6FFD0F3E" w14:textId="77777777" w:rsidR="006542C5" w:rsidRPr="006542C5" w:rsidRDefault="006542C5" w:rsidP="006542C5"/>
        </w:tc>
        <w:tc>
          <w:tcPr>
            <w:tcW w:w="0" w:type="auto"/>
            <w:tcBorders>
              <w:top w:val="nil"/>
              <w:left w:val="nil"/>
              <w:bottom w:val="nil"/>
              <w:right w:val="nil"/>
            </w:tcBorders>
            <w:vAlign w:val="center"/>
            <w:hideMark/>
          </w:tcPr>
          <w:p w14:paraId="5A3EC2E5"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34C7B152" w14:textId="77777777" w:rsidR="006542C5" w:rsidRPr="006542C5" w:rsidRDefault="006542C5" w:rsidP="006542C5"/>
        </w:tc>
      </w:tr>
      <w:tr w:rsidR="006542C5" w:rsidRPr="006542C5" w14:paraId="2453BD59" w14:textId="77777777" w:rsidTr="006542C5">
        <w:tc>
          <w:tcPr>
            <w:tcW w:w="0" w:type="auto"/>
            <w:tcBorders>
              <w:top w:val="nil"/>
              <w:left w:val="nil"/>
              <w:bottom w:val="nil"/>
              <w:right w:val="nil"/>
            </w:tcBorders>
            <w:vAlign w:val="center"/>
            <w:hideMark/>
          </w:tcPr>
          <w:p w14:paraId="197FDE3A" w14:textId="77777777" w:rsidR="006542C5" w:rsidRPr="006542C5" w:rsidRDefault="006542C5" w:rsidP="006542C5">
            <w:r w:rsidRPr="006542C5">
              <w:lastRenderedPageBreak/>
              <w:t>q13</w:t>
            </w:r>
          </w:p>
        </w:tc>
        <w:tc>
          <w:tcPr>
            <w:tcW w:w="0" w:type="auto"/>
            <w:tcBorders>
              <w:top w:val="nil"/>
              <w:left w:val="nil"/>
              <w:bottom w:val="nil"/>
              <w:right w:val="nil"/>
            </w:tcBorders>
            <w:vAlign w:val="center"/>
            <w:hideMark/>
          </w:tcPr>
          <w:p w14:paraId="597D1615" w14:textId="77777777" w:rsidR="006542C5" w:rsidRPr="006542C5" w:rsidRDefault="006542C5" w:rsidP="006542C5"/>
        </w:tc>
        <w:tc>
          <w:tcPr>
            <w:tcW w:w="0" w:type="auto"/>
            <w:tcBorders>
              <w:top w:val="nil"/>
              <w:left w:val="nil"/>
              <w:bottom w:val="nil"/>
              <w:right w:val="nil"/>
            </w:tcBorders>
            <w:vAlign w:val="center"/>
            <w:hideMark/>
          </w:tcPr>
          <w:p w14:paraId="2EC51A9E"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5A9AE3F5" w14:textId="77777777" w:rsidR="006542C5" w:rsidRPr="006542C5" w:rsidRDefault="006542C5" w:rsidP="006542C5"/>
        </w:tc>
        <w:tc>
          <w:tcPr>
            <w:tcW w:w="0" w:type="auto"/>
            <w:tcBorders>
              <w:top w:val="nil"/>
              <w:left w:val="nil"/>
              <w:bottom w:val="nil"/>
              <w:right w:val="nil"/>
            </w:tcBorders>
            <w:vAlign w:val="center"/>
            <w:hideMark/>
          </w:tcPr>
          <w:p w14:paraId="03280F91"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32E9CDD2" w14:textId="77777777" w:rsidR="006542C5" w:rsidRPr="006542C5" w:rsidRDefault="006542C5" w:rsidP="006542C5"/>
        </w:tc>
        <w:tc>
          <w:tcPr>
            <w:tcW w:w="0" w:type="auto"/>
            <w:tcBorders>
              <w:top w:val="nil"/>
              <w:left w:val="nil"/>
              <w:bottom w:val="nil"/>
              <w:right w:val="nil"/>
            </w:tcBorders>
            <w:vAlign w:val="center"/>
            <w:hideMark/>
          </w:tcPr>
          <w:p w14:paraId="4E89C835" w14:textId="77777777" w:rsidR="006542C5" w:rsidRPr="006542C5" w:rsidRDefault="006542C5" w:rsidP="006542C5">
            <w:r w:rsidRPr="006542C5">
              <w:t>0.569</w:t>
            </w:r>
          </w:p>
        </w:tc>
        <w:tc>
          <w:tcPr>
            <w:tcW w:w="0" w:type="auto"/>
            <w:tcBorders>
              <w:top w:val="nil"/>
              <w:left w:val="nil"/>
              <w:bottom w:val="nil"/>
              <w:right w:val="nil"/>
            </w:tcBorders>
            <w:vAlign w:val="center"/>
            <w:hideMark/>
          </w:tcPr>
          <w:p w14:paraId="16D27EB6" w14:textId="77777777" w:rsidR="006542C5" w:rsidRPr="006542C5" w:rsidRDefault="006542C5" w:rsidP="006542C5"/>
        </w:tc>
      </w:tr>
      <w:tr w:rsidR="006542C5" w:rsidRPr="006542C5" w14:paraId="368B3721" w14:textId="77777777" w:rsidTr="006542C5">
        <w:tc>
          <w:tcPr>
            <w:tcW w:w="0" w:type="auto"/>
            <w:tcBorders>
              <w:top w:val="nil"/>
              <w:left w:val="nil"/>
              <w:bottom w:val="nil"/>
              <w:right w:val="nil"/>
            </w:tcBorders>
            <w:vAlign w:val="center"/>
            <w:hideMark/>
          </w:tcPr>
          <w:p w14:paraId="3B93BFC5" w14:textId="77777777" w:rsidR="006542C5" w:rsidRPr="006542C5" w:rsidRDefault="006542C5" w:rsidP="006542C5">
            <w:r w:rsidRPr="006542C5">
              <w:t>q14</w:t>
            </w:r>
          </w:p>
        </w:tc>
        <w:tc>
          <w:tcPr>
            <w:tcW w:w="0" w:type="auto"/>
            <w:tcBorders>
              <w:top w:val="nil"/>
              <w:left w:val="nil"/>
              <w:bottom w:val="nil"/>
              <w:right w:val="nil"/>
            </w:tcBorders>
            <w:vAlign w:val="center"/>
            <w:hideMark/>
          </w:tcPr>
          <w:p w14:paraId="2E30CA80" w14:textId="77777777" w:rsidR="006542C5" w:rsidRPr="006542C5" w:rsidRDefault="006542C5" w:rsidP="006542C5"/>
        </w:tc>
        <w:tc>
          <w:tcPr>
            <w:tcW w:w="0" w:type="auto"/>
            <w:tcBorders>
              <w:top w:val="nil"/>
              <w:left w:val="nil"/>
              <w:bottom w:val="nil"/>
              <w:right w:val="nil"/>
            </w:tcBorders>
            <w:vAlign w:val="center"/>
            <w:hideMark/>
          </w:tcPr>
          <w:p w14:paraId="20D5537D"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32F0A4B9" w14:textId="77777777" w:rsidR="006542C5" w:rsidRPr="006542C5" w:rsidRDefault="006542C5" w:rsidP="006542C5"/>
        </w:tc>
        <w:tc>
          <w:tcPr>
            <w:tcW w:w="0" w:type="auto"/>
            <w:tcBorders>
              <w:top w:val="nil"/>
              <w:left w:val="nil"/>
              <w:bottom w:val="nil"/>
              <w:right w:val="nil"/>
            </w:tcBorders>
            <w:vAlign w:val="center"/>
            <w:hideMark/>
          </w:tcPr>
          <w:p w14:paraId="54EC1D87" w14:textId="77777777" w:rsidR="006542C5" w:rsidRPr="006542C5" w:rsidRDefault="006542C5" w:rsidP="006542C5">
            <w:r w:rsidRPr="006542C5">
              <w:t>0.531</w:t>
            </w:r>
          </w:p>
        </w:tc>
        <w:tc>
          <w:tcPr>
            <w:tcW w:w="0" w:type="auto"/>
            <w:tcBorders>
              <w:top w:val="nil"/>
              <w:left w:val="nil"/>
              <w:bottom w:val="nil"/>
              <w:right w:val="nil"/>
            </w:tcBorders>
            <w:vAlign w:val="center"/>
            <w:hideMark/>
          </w:tcPr>
          <w:p w14:paraId="0135B976" w14:textId="77777777" w:rsidR="006542C5" w:rsidRPr="006542C5" w:rsidRDefault="006542C5" w:rsidP="006542C5"/>
        </w:tc>
        <w:tc>
          <w:tcPr>
            <w:tcW w:w="0" w:type="auto"/>
            <w:tcBorders>
              <w:top w:val="nil"/>
              <w:left w:val="nil"/>
              <w:bottom w:val="nil"/>
              <w:right w:val="nil"/>
            </w:tcBorders>
            <w:vAlign w:val="center"/>
            <w:hideMark/>
          </w:tcPr>
          <w:p w14:paraId="0518892F"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19539516" w14:textId="77777777" w:rsidR="006542C5" w:rsidRPr="006542C5" w:rsidRDefault="006542C5" w:rsidP="006542C5"/>
        </w:tc>
      </w:tr>
      <w:tr w:rsidR="006542C5" w:rsidRPr="006542C5" w14:paraId="4BC189E5" w14:textId="77777777" w:rsidTr="006542C5">
        <w:tc>
          <w:tcPr>
            <w:tcW w:w="0" w:type="auto"/>
            <w:tcBorders>
              <w:top w:val="nil"/>
              <w:left w:val="nil"/>
              <w:bottom w:val="nil"/>
              <w:right w:val="nil"/>
            </w:tcBorders>
            <w:vAlign w:val="center"/>
            <w:hideMark/>
          </w:tcPr>
          <w:p w14:paraId="15CEC829" w14:textId="77777777" w:rsidR="006542C5" w:rsidRPr="006542C5" w:rsidRDefault="006542C5" w:rsidP="006542C5">
            <w:r w:rsidRPr="006542C5">
              <w:t>q15</w:t>
            </w:r>
          </w:p>
        </w:tc>
        <w:tc>
          <w:tcPr>
            <w:tcW w:w="0" w:type="auto"/>
            <w:tcBorders>
              <w:top w:val="nil"/>
              <w:left w:val="nil"/>
              <w:bottom w:val="nil"/>
              <w:right w:val="nil"/>
            </w:tcBorders>
            <w:vAlign w:val="center"/>
            <w:hideMark/>
          </w:tcPr>
          <w:p w14:paraId="38E18A69" w14:textId="77777777" w:rsidR="006542C5" w:rsidRPr="006542C5" w:rsidRDefault="006542C5" w:rsidP="006542C5"/>
        </w:tc>
        <w:tc>
          <w:tcPr>
            <w:tcW w:w="0" w:type="auto"/>
            <w:tcBorders>
              <w:top w:val="nil"/>
              <w:left w:val="nil"/>
              <w:bottom w:val="nil"/>
              <w:right w:val="nil"/>
            </w:tcBorders>
            <w:vAlign w:val="center"/>
            <w:hideMark/>
          </w:tcPr>
          <w:p w14:paraId="3F87BCDB" w14:textId="77777777" w:rsidR="006542C5" w:rsidRPr="006542C5" w:rsidRDefault="006542C5" w:rsidP="006542C5">
            <w:r w:rsidRPr="006542C5">
              <w:t>0.574</w:t>
            </w:r>
          </w:p>
        </w:tc>
        <w:tc>
          <w:tcPr>
            <w:tcW w:w="0" w:type="auto"/>
            <w:tcBorders>
              <w:top w:val="nil"/>
              <w:left w:val="nil"/>
              <w:bottom w:val="nil"/>
              <w:right w:val="nil"/>
            </w:tcBorders>
            <w:vAlign w:val="center"/>
            <w:hideMark/>
          </w:tcPr>
          <w:p w14:paraId="5564E7D0" w14:textId="77777777" w:rsidR="006542C5" w:rsidRPr="006542C5" w:rsidRDefault="006542C5" w:rsidP="006542C5"/>
        </w:tc>
        <w:tc>
          <w:tcPr>
            <w:tcW w:w="0" w:type="auto"/>
            <w:tcBorders>
              <w:top w:val="nil"/>
              <w:left w:val="nil"/>
              <w:bottom w:val="nil"/>
              <w:right w:val="nil"/>
            </w:tcBorders>
            <w:vAlign w:val="center"/>
            <w:hideMark/>
          </w:tcPr>
          <w:p w14:paraId="1B1DF0A1"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66A510B3" w14:textId="77777777" w:rsidR="006542C5" w:rsidRPr="006542C5" w:rsidRDefault="006542C5" w:rsidP="006542C5"/>
        </w:tc>
        <w:tc>
          <w:tcPr>
            <w:tcW w:w="0" w:type="auto"/>
            <w:tcBorders>
              <w:top w:val="nil"/>
              <w:left w:val="nil"/>
              <w:bottom w:val="nil"/>
              <w:right w:val="nil"/>
            </w:tcBorders>
            <w:vAlign w:val="center"/>
            <w:hideMark/>
          </w:tcPr>
          <w:p w14:paraId="657E966A"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445D5638" w14:textId="77777777" w:rsidR="006542C5" w:rsidRPr="006542C5" w:rsidRDefault="006542C5" w:rsidP="006542C5"/>
        </w:tc>
      </w:tr>
      <w:tr w:rsidR="006542C5" w:rsidRPr="006542C5" w14:paraId="1FB80AA1" w14:textId="77777777" w:rsidTr="006542C5">
        <w:tc>
          <w:tcPr>
            <w:tcW w:w="0" w:type="auto"/>
            <w:tcBorders>
              <w:top w:val="nil"/>
              <w:left w:val="nil"/>
              <w:bottom w:val="nil"/>
              <w:right w:val="nil"/>
            </w:tcBorders>
            <w:vAlign w:val="center"/>
            <w:hideMark/>
          </w:tcPr>
          <w:p w14:paraId="5AD3F114" w14:textId="77777777" w:rsidR="006542C5" w:rsidRPr="006542C5" w:rsidRDefault="006542C5" w:rsidP="006542C5">
            <w:r w:rsidRPr="006542C5">
              <w:t>q16</w:t>
            </w:r>
          </w:p>
        </w:tc>
        <w:tc>
          <w:tcPr>
            <w:tcW w:w="0" w:type="auto"/>
            <w:tcBorders>
              <w:top w:val="nil"/>
              <w:left w:val="nil"/>
              <w:bottom w:val="nil"/>
              <w:right w:val="nil"/>
            </w:tcBorders>
            <w:vAlign w:val="center"/>
            <w:hideMark/>
          </w:tcPr>
          <w:p w14:paraId="0FD472C5" w14:textId="77777777" w:rsidR="006542C5" w:rsidRPr="006542C5" w:rsidRDefault="006542C5" w:rsidP="006542C5"/>
        </w:tc>
        <w:tc>
          <w:tcPr>
            <w:tcW w:w="0" w:type="auto"/>
            <w:tcBorders>
              <w:top w:val="nil"/>
              <w:left w:val="nil"/>
              <w:bottom w:val="nil"/>
              <w:right w:val="nil"/>
            </w:tcBorders>
            <w:vAlign w:val="center"/>
            <w:hideMark/>
          </w:tcPr>
          <w:p w14:paraId="6443B59F" w14:textId="77777777" w:rsidR="006542C5" w:rsidRPr="006542C5" w:rsidRDefault="006542C5" w:rsidP="006542C5">
            <w:r w:rsidRPr="006542C5">
              <w:t>0.452</w:t>
            </w:r>
          </w:p>
        </w:tc>
        <w:tc>
          <w:tcPr>
            <w:tcW w:w="0" w:type="auto"/>
            <w:tcBorders>
              <w:top w:val="nil"/>
              <w:left w:val="nil"/>
              <w:bottom w:val="nil"/>
              <w:right w:val="nil"/>
            </w:tcBorders>
            <w:vAlign w:val="center"/>
            <w:hideMark/>
          </w:tcPr>
          <w:p w14:paraId="149B8E99" w14:textId="77777777" w:rsidR="006542C5" w:rsidRPr="006542C5" w:rsidRDefault="006542C5" w:rsidP="006542C5"/>
        </w:tc>
        <w:tc>
          <w:tcPr>
            <w:tcW w:w="0" w:type="auto"/>
            <w:tcBorders>
              <w:top w:val="nil"/>
              <w:left w:val="nil"/>
              <w:bottom w:val="nil"/>
              <w:right w:val="nil"/>
            </w:tcBorders>
            <w:vAlign w:val="center"/>
            <w:hideMark/>
          </w:tcPr>
          <w:p w14:paraId="2EBA4465"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3ADEB51A" w14:textId="77777777" w:rsidR="006542C5" w:rsidRPr="006542C5" w:rsidRDefault="006542C5" w:rsidP="006542C5"/>
        </w:tc>
        <w:tc>
          <w:tcPr>
            <w:tcW w:w="0" w:type="auto"/>
            <w:tcBorders>
              <w:top w:val="nil"/>
              <w:left w:val="nil"/>
              <w:bottom w:val="nil"/>
              <w:right w:val="nil"/>
            </w:tcBorders>
            <w:vAlign w:val="center"/>
            <w:hideMark/>
          </w:tcPr>
          <w:p w14:paraId="0CD67B31" w14:textId="77777777" w:rsidR="006542C5" w:rsidRPr="006542C5" w:rsidRDefault="006542C5" w:rsidP="006542C5">
            <w:r w:rsidRPr="006542C5">
              <w:t> </w:t>
            </w:r>
          </w:p>
        </w:tc>
        <w:tc>
          <w:tcPr>
            <w:tcW w:w="0" w:type="auto"/>
            <w:tcBorders>
              <w:top w:val="nil"/>
              <w:left w:val="nil"/>
              <w:bottom w:val="nil"/>
              <w:right w:val="nil"/>
            </w:tcBorders>
            <w:vAlign w:val="center"/>
            <w:hideMark/>
          </w:tcPr>
          <w:p w14:paraId="1B40CAFD" w14:textId="77777777" w:rsidR="006542C5" w:rsidRPr="006542C5" w:rsidRDefault="006542C5" w:rsidP="006542C5"/>
        </w:tc>
      </w:tr>
      <w:tr w:rsidR="006542C5" w:rsidRPr="006542C5" w14:paraId="2BF73435" w14:textId="77777777" w:rsidTr="006542C5">
        <w:tc>
          <w:tcPr>
            <w:tcW w:w="0" w:type="auto"/>
            <w:gridSpan w:val="8"/>
            <w:tcBorders>
              <w:top w:val="nil"/>
              <w:left w:val="nil"/>
              <w:bottom w:val="single" w:sz="12" w:space="0" w:color="000000"/>
              <w:right w:val="nil"/>
            </w:tcBorders>
            <w:vAlign w:val="center"/>
            <w:hideMark/>
          </w:tcPr>
          <w:p w14:paraId="727C773C" w14:textId="77777777" w:rsidR="006542C5" w:rsidRPr="006542C5" w:rsidRDefault="006542C5" w:rsidP="006542C5"/>
        </w:tc>
      </w:tr>
      <w:tr w:rsidR="006542C5" w:rsidRPr="006542C5" w14:paraId="556DB4BE" w14:textId="77777777" w:rsidTr="006542C5">
        <w:tc>
          <w:tcPr>
            <w:tcW w:w="0" w:type="auto"/>
            <w:gridSpan w:val="8"/>
            <w:tcBorders>
              <w:top w:val="nil"/>
              <w:left w:val="nil"/>
              <w:bottom w:val="nil"/>
              <w:right w:val="nil"/>
            </w:tcBorders>
            <w:vAlign w:val="center"/>
            <w:hideMark/>
          </w:tcPr>
          <w:p w14:paraId="459A8F06" w14:textId="77777777" w:rsidR="006542C5" w:rsidRPr="006542C5" w:rsidRDefault="006542C5" w:rsidP="006542C5">
            <w:r w:rsidRPr="006542C5">
              <w:rPr>
                <w:i/>
                <w:iCs/>
              </w:rPr>
              <w:t>Note.</w:t>
            </w:r>
            <w:r w:rsidRPr="006542C5">
              <w:t xml:space="preserve">  Applied rotation method is promax.</w:t>
            </w:r>
          </w:p>
        </w:tc>
      </w:tr>
    </w:tbl>
    <w:p w14:paraId="0B56D7F4" w14:textId="3AB30568" w:rsidR="006542C5" w:rsidRPr="00935FEA" w:rsidRDefault="00935FEA" w:rsidP="00976F58">
      <w:pPr>
        <w:jc w:val="both"/>
        <w:rPr>
          <w:lang w:val="el-GR"/>
        </w:rPr>
      </w:pPr>
      <w:r>
        <w:rPr>
          <w:lang w:val="el-GR"/>
        </w:rPr>
        <w:t xml:space="preserve">Στον </w:t>
      </w:r>
      <w:r>
        <w:rPr>
          <w:lang w:val="el-GR"/>
        </w:rPr>
        <w:fldChar w:fldCharType="begin"/>
      </w:r>
      <w:r>
        <w:rPr>
          <w:lang w:val="el-GR"/>
        </w:rPr>
        <w:instrText xml:space="preserve"> REF _Ref138608355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14</w:t>
      </w:r>
      <w:r>
        <w:rPr>
          <w:lang w:val="el-GR"/>
        </w:rPr>
        <w:fldChar w:fldCharType="end"/>
      </w:r>
      <w:r>
        <w:rPr>
          <w:lang w:val="el-GR"/>
        </w:rPr>
        <w:t xml:space="preserve"> απεικονίζονται τα χαρακτηριστικά κάθε ένα από τους τους τρεις παράγοντες που δημιουργήθηκαν. </w:t>
      </w:r>
      <w:r w:rsidR="00B33B00">
        <w:rPr>
          <w:lang w:val="el-GR"/>
        </w:rPr>
        <w:t>Για τον παράγοντα τον πρώτο η ιδιοτιμή ισούται με 3.800, για τον δεύτερο παράγοντα η ιδιοτιμή ισούται με 1.904, ενώ για τον τρίτο παράγοντα η ιδιοτιμή ισούται με 1.580.</w:t>
      </w:r>
      <w:r w:rsidR="00E567A4">
        <w:rPr>
          <w:lang w:val="el-GR"/>
        </w:rPr>
        <w:t xml:space="preserve">Μετέπειτα ο κάθε παράγοντας χωρίζεται σε δύο κατηγορίες, σε </w:t>
      </w:r>
      <w:r w:rsidR="00E567A4">
        <w:rPr>
          <w:lang w:val="en-GB"/>
        </w:rPr>
        <w:t>unrotated</w:t>
      </w:r>
      <w:r w:rsidR="00E567A4" w:rsidRPr="00E567A4">
        <w:rPr>
          <w:lang w:val="el-GR"/>
        </w:rPr>
        <w:t xml:space="preserve"> </w:t>
      </w:r>
      <w:r w:rsidR="00E567A4">
        <w:rPr>
          <w:lang w:val="en-GB"/>
        </w:rPr>
        <w:t>solution</w:t>
      </w:r>
      <w:r w:rsidR="00E567A4" w:rsidRPr="00E567A4">
        <w:rPr>
          <w:lang w:val="el-GR"/>
        </w:rPr>
        <w:t xml:space="preserve"> </w:t>
      </w:r>
      <w:r w:rsidR="00E567A4">
        <w:rPr>
          <w:lang w:val="el-GR"/>
        </w:rPr>
        <w:t xml:space="preserve">και σε </w:t>
      </w:r>
      <w:r w:rsidR="00E567A4">
        <w:t>rotated</w:t>
      </w:r>
      <w:r w:rsidR="00E567A4" w:rsidRPr="00E567A4">
        <w:rPr>
          <w:lang w:val="el-GR"/>
        </w:rPr>
        <w:t xml:space="preserve"> </w:t>
      </w:r>
      <w:r w:rsidR="00E567A4">
        <w:t>solution</w:t>
      </w:r>
      <w:r w:rsidR="00E567A4" w:rsidRPr="00E567A4">
        <w:rPr>
          <w:lang w:val="el-GR"/>
        </w:rPr>
        <w:t xml:space="preserve">. </w:t>
      </w:r>
      <w:r w:rsidR="009315D4">
        <w:rPr>
          <w:lang w:val="el-GR"/>
        </w:rPr>
        <w:t xml:space="preserve">Στο </w:t>
      </w:r>
      <w:r w:rsidR="009315D4">
        <w:rPr>
          <w:lang w:val="en-GB"/>
        </w:rPr>
        <w:t>unrotated</w:t>
      </w:r>
      <w:r w:rsidR="009315D4" w:rsidRPr="009315D4">
        <w:rPr>
          <w:lang w:val="el-GR"/>
        </w:rPr>
        <w:t xml:space="preserve"> </w:t>
      </w:r>
      <w:r w:rsidR="009315D4">
        <w:rPr>
          <w:lang w:val="en-GB"/>
        </w:rPr>
        <w:t>solution</w:t>
      </w:r>
      <w:r w:rsidR="009315D4" w:rsidRPr="009315D4">
        <w:rPr>
          <w:lang w:val="el-GR"/>
        </w:rPr>
        <w:t xml:space="preserve"> </w:t>
      </w:r>
      <w:r w:rsidR="009315D4">
        <w:rPr>
          <w:lang w:val="el-GR"/>
        </w:rPr>
        <w:t xml:space="preserve">το </w:t>
      </w:r>
      <w:r w:rsidR="009315D4">
        <w:rPr>
          <w:lang w:val="en-GB"/>
        </w:rPr>
        <w:t>sum</w:t>
      </w:r>
      <w:r w:rsidR="009315D4" w:rsidRPr="009315D4">
        <w:rPr>
          <w:lang w:val="el-GR"/>
        </w:rPr>
        <w:t xml:space="preserve"> </w:t>
      </w:r>
      <w:r w:rsidR="009315D4">
        <w:rPr>
          <w:lang w:val="en-GB"/>
        </w:rPr>
        <w:t>sq</w:t>
      </w:r>
      <w:r w:rsidR="009315D4" w:rsidRPr="009315D4">
        <w:rPr>
          <w:lang w:val="el-GR"/>
        </w:rPr>
        <w:t xml:space="preserve">. </w:t>
      </w:r>
      <w:r w:rsidR="009315D4">
        <w:rPr>
          <w:lang w:val="en-GB"/>
        </w:rPr>
        <w:t>loadings</w:t>
      </w:r>
      <w:r w:rsidR="009315D4" w:rsidRPr="009315D4">
        <w:rPr>
          <w:lang w:val="el-GR"/>
        </w:rPr>
        <w:t xml:space="preserve"> </w:t>
      </w:r>
      <w:r w:rsidR="009315D4">
        <w:rPr>
          <w:lang w:val="el-GR"/>
        </w:rPr>
        <w:t xml:space="preserve">για τον πρώτο παράγοντα ισούται με 3.189, για τον δεύτερο 1.379 και για τον τρίτο 1.128, το </w:t>
      </w:r>
      <w:r w:rsidR="009315D4">
        <w:rPr>
          <w:lang w:val="en-GB"/>
        </w:rPr>
        <w:t>proportion</w:t>
      </w:r>
      <w:r w:rsidR="009315D4" w:rsidRPr="009315D4">
        <w:rPr>
          <w:lang w:val="el-GR"/>
        </w:rPr>
        <w:t xml:space="preserve"> </w:t>
      </w:r>
      <w:r w:rsidR="009315D4">
        <w:rPr>
          <w:lang w:val="en-GB"/>
        </w:rPr>
        <w:t>variable</w:t>
      </w:r>
      <w:r w:rsidR="009315D4" w:rsidRPr="009315D4">
        <w:rPr>
          <w:lang w:val="el-GR"/>
        </w:rPr>
        <w:t xml:space="preserve"> </w:t>
      </w:r>
      <w:r w:rsidR="009315D4">
        <w:rPr>
          <w:lang w:val="el-GR"/>
        </w:rPr>
        <w:t xml:space="preserve">ισούται με 0.199 για τον πρώτο παράγοντα, 0.086 για τον δεύτερο παράγοντα και 0.071 για τον τρίτο παράγοντα. Αθροιστικά, για τον πρώτο παράγοντα το άθροισμα ισούται με 0.199, 0.285για το δεύτερο παράγοντα και 0.356 για τον τρίτο παράγοντα. </w:t>
      </w:r>
      <w:r w:rsidR="00FA3108">
        <w:rPr>
          <w:lang w:val="el-GR"/>
        </w:rPr>
        <w:t xml:space="preserve">Όσον αφορά την κατηγορία </w:t>
      </w:r>
      <w:r w:rsidR="00FA3108">
        <w:rPr>
          <w:lang w:val="en-GB"/>
        </w:rPr>
        <w:t>rotated</w:t>
      </w:r>
      <w:r w:rsidR="00FA3108" w:rsidRPr="00FA3108">
        <w:rPr>
          <w:lang w:val="el-GR"/>
        </w:rPr>
        <w:t xml:space="preserve"> </w:t>
      </w:r>
      <w:r w:rsidR="00FA3108">
        <w:rPr>
          <w:lang w:val="en-GB"/>
        </w:rPr>
        <w:t>solution</w:t>
      </w:r>
      <w:r w:rsidR="00FA3108">
        <w:rPr>
          <w:lang w:val="el-GR"/>
        </w:rPr>
        <w:t xml:space="preserve">, το </w:t>
      </w:r>
      <w:r w:rsidR="00FA3108">
        <w:rPr>
          <w:lang w:val="en-GB"/>
        </w:rPr>
        <w:t>sum</w:t>
      </w:r>
      <w:r w:rsidR="00FA3108" w:rsidRPr="00FA3108">
        <w:rPr>
          <w:lang w:val="el-GR"/>
        </w:rPr>
        <w:t xml:space="preserve"> </w:t>
      </w:r>
      <w:r w:rsidR="00FA3108">
        <w:rPr>
          <w:lang w:val="en-GB"/>
        </w:rPr>
        <w:t>sq</w:t>
      </w:r>
      <w:r w:rsidR="00FA3108" w:rsidRPr="00FA3108">
        <w:rPr>
          <w:lang w:val="el-GR"/>
        </w:rPr>
        <w:t xml:space="preserve">. </w:t>
      </w:r>
      <w:r w:rsidR="00FA3108">
        <w:rPr>
          <w:lang w:val="en-GB"/>
        </w:rPr>
        <w:t>loadings</w:t>
      </w:r>
      <w:r w:rsidR="00FA3108" w:rsidRPr="00FA3108">
        <w:rPr>
          <w:lang w:val="el-GR"/>
        </w:rPr>
        <w:t xml:space="preserve"> </w:t>
      </w:r>
      <w:r w:rsidR="00FA3108">
        <w:rPr>
          <w:lang w:val="el-GR"/>
        </w:rPr>
        <w:t xml:space="preserve">ισούται με 2.237 για τον πρώτο παράγοντα, 1.790 για τον δεύτερο παράγοντα και 0.104 για τον τρίτο παράγοντα. Το </w:t>
      </w:r>
      <w:r w:rsidR="00FA3108">
        <w:rPr>
          <w:lang w:val="en-GB"/>
        </w:rPr>
        <w:t>proportion</w:t>
      </w:r>
      <w:r w:rsidR="00FA3108" w:rsidRPr="00FA3108">
        <w:rPr>
          <w:lang w:val="el-GR"/>
        </w:rPr>
        <w:t xml:space="preserve"> </w:t>
      </w:r>
      <w:r w:rsidR="00FA3108">
        <w:rPr>
          <w:lang w:val="en-GB"/>
        </w:rPr>
        <w:t>variable</w:t>
      </w:r>
      <w:r w:rsidR="00FA3108" w:rsidRPr="00FA3108">
        <w:rPr>
          <w:lang w:val="el-GR"/>
        </w:rPr>
        <w:t xml:space="preserve"> </w:t>
      </w:r>
      <w:r w:rsidR="00FA3108">
        <w:rPr>
          <w:lang w:val="el-GR"/>
        </w:rPr>
        <w:t xml:space="preserve">ισούται με 0.140 για τον πρώτο παράγοντα, 0.112 για το δεύτερο παράγοντα και 0.104 για τον τρίτο παράγοντα. Αθροιστικά, έχουμε ότι το άθροισμα ισούται με 0.140 για τον πρώτο παράγοντα, 0.252 για το δεύτερο παράγοντα κι 0.356 για τον </w:t>
      </w:r>
      <w:r w:rsidR="00B57D70">
        <w:rPr>
          <w:lang w:val="el-GR"/>
        </w:rPr>
        <w:t>τρίτο</w:t>
      </w:r>
      <w:r w:rsidR="00FA3108">
        <w:rPr>
          <w:lang w:val="el-GR"/>
        </w:rPr>
        <w:t xml:space="preserve"> παράγοντα. </w:t>
      </w:r>
      <w:r w:rsidR="00B33B00">
        <w:rPr>
          <w:lang w:val="el-GR"/>
        </w:rPr>
        <w:t xml:space="preserve"> </w:t>
      </w:r>
    </w:p>
    <w:p w14:paraId="1C5532F0" w14:textId="569DAF3B" w:rsidR="00935FEA" w:rsidRDefault="00935FEA" w:rsidP="00935FEA">
      <w:pPr>
        <w:pStyle w:val="Caption"/>
      </w:pPr>
      <w:bookmarkStart w:id="39" w:name="_Ref138608355"/>
      <w:bookmarkStart w:id="40" w:name="_Toc138612192"/>
      <w:r>
        <w:t xml:space="preserve">Table </w:t>
      </w:r>
      <w:fldSimple w:instr=" SEQ Table \* ARABIC ">
        <w:r w:rsidR="00E90D54">
          <w:rPr>
            <w:noProof/>
          </w:rPr>
          <w:t>14</w:t>
        </w:r>
      </w:fldSimple>
      <w:bookmarkEnd w:id="39"/>
      <w:r>
        <w:t>Factor Characteristics</w:t>
      </w:r>
      <w:bookmarkEnd w:id="40"/>
    </w:p>
    <w:tbl>
      <w:tblPr>
        <w:tblW w:w="0" w:type="auto"/>
        <w:tblCellMar>
          <w:top w:w="15" w:type="dxa"/>
          <w:left w:w="15" w:type="dxa"/>
          <w:bottom w:w="15" w:type="dxa"/>
          <w:right w:w="15" w:type="dxa"/>
        </w:tblCellMar>
        <w:tblLook w:val="04A0" w:firstRow="1" w:lastRow="0" w:firstColumn="1" w:lastColumn="0" w:noHBand="0" w:noVBand="1"/>
      </w:tblPr>
      <w:tblGrid>
        <w:gridCol w:w="710"/>
        <w:gridCol w:w="36"/>
        <w:gridCol w:w="1030"/>
        <w:gridCol w:w="70"/>
        <w:gridCol w:w="1298"/>
        <w:gridCol w:w="89"/>
        <w:gridCol w:w="1223"/>
        <w:gridCol w:w="83"/>
        <w:gridCol w:w="997"/>
        <w:gridCol w:w="67"/>
        <w:gridCol w:w="1298"/>
        <w:gridCol w:w="89"/>
        <w:gridCol w:w="1223"/>
        <w:gridCol w:w="83"/>
        <w:gridCol w:w="997"/>
        <w:gridCol w:w="67"/>
      </w:tblGrid>
      <w:tr w:rsidR="00935FEA" w:rsidRPr="00935FEA" w14:paraId="1574C5AE" w14:textId="77777777" w:rsidTr="00935FEA">
        <w:trPr>
          <w:tblHeader/>
        </w:trPr>
        <w:tc>
          <w:tcPr>
            <w:tcW w:w="0" w:type="auto"/>
            <w:gridSpan w:val="16"/>
            <w:tcBorders>
              <w:top w:val="nil"/>
              <w:left w:val="nil"/>
              <w:bottom w:val="single" w:sz="6" w:space="0" w:color="000000"/>
              <w:right w:val="nil"/>
            </w:tcBorders>
            <w:vAlign w:val="center"/>
            <w:hideMark/>
          </w:tcPr>
          <w:p w14:paraId="5254ACC4" w14:textId="77777777" w:rsidR="00935FEA" w:rsidRPr="00935FEA" w:rsidRDefault="00935FEA" w:rsidP="00935FEA">
            <w:pPr>
              <w:rPr>
                <w:b/>
                <w:bCs/>
              </w:rPr>
            </w:pPr>
            <w:r w:rsidRPr="00935FEA">
              <w:rPr>
                <w:b/>
                <w:bCs/>
              </w:rPr>
              <w:t xml:space="preserve">Factor Characteristics </w:t>
            </w:r>
          </w:p>
        </w:tc>
      </w:tr>
      <w:tr w:rsidR="00935FEA" w:rsidRPr="00935FEA" w14:paraId="07CE4D99" w14:textId="77777777" w:rsidTr="00935FEA">
        <w:trPr>
          <w:tblHeader/>
        </w:trPr>
        <w:tc>
          <w:tcPr>
            <w:tcW w:w="0" w:type="auto"/>
            <w:gridSpan w:val="4"/>
            <w:tcBorders>
              <w:top w:val="nil"/>
              <w:left w:val="nil"/>
              <w:bottom w:val="nil"/>
              <w:right w:val="nil"/>
            </w:tcBorders>
            <w:vAlign w:val="center"/>
            <w:hideMark/>
          </w:tcPr>
          <w:p w14:paraId="3BD05BF5" w14:textId="77777777" w:rsidR="00935FEA" w:rsidRPr="00935FEA" w:rsidRDefault="00935FEA" w:rsidP="00935FEA">
            <w:pPr>
              <w:rPr>
                <w:b/>
                <w:bCs/>
              </w:rPr>
            </w:pPr>
          </w:p>
        </w:tc>
        <w:tc>
          <w:tcPr>
            <w:tcW w:w="0" w:type="auto"/>
            <w:gridSpan w:val="6"/>
            <w:tcBorders>
              <w:top w:val="nil"/>
              <w:left w:val="nil"/>
              <w:bottom w:val="nil"/>
              <w:right w:val="nil"/>
            </w:tcBorders>
            <w:vAlign w:val="center"/>
            <w:hideMark/>
          </w:tcPr>
          <w:p w14:paraId="4364A53D" w14:textId="77777777" w:rsidR="00935FEA" w:rsidRPr="00935FEA" w:rsidRDefault="00935FEA" w:rsidP="00935FEA">
            <w:pPr>
              <w:rPr>
                <w:b/>
                <w:bCs/>
              </w:rPr>
            </w:pPr>
            <w:r w:rsidRPr="00935FEA">
              <w:rPr>
                <w:b/>
                <w:bCs/>
              </w:rPr>
              <w:t>Unrotated solution</w:t>
            </w:r>
          </w:p>
        </w:tc>
        <w:tc>
          <w:tcPr>
            <w:tcW w:w="0" w:type="auto"/>
            <w:gridSpan w:val="6"/>
            <w:tcBorders>
              <w:top w:val="nil"/>
              <w:left w:val="nil"/>
              <w:bottom w:val="nil"/>
              <w:right w:val="nil"/>
            </w:tcBorders>
            <w:vAlign w:val="center"/>
            <w:hideMark/>
          </w:tcPr>
          <w:p w14:paraId="0723E9D5" w14:textId="77777777" w:rsidR="00935FEA" w:rsidRPr="00935FEA" w:rsidRDefault="00935FEA" w:rsidP="00935FEA">
            <w:pPr>
              <w:rPr>
                <w:b/>
                <w:bCs/>
              </w:rPr>
            </w:pPr>
            <w:r w:rsidRPr="00935FEA">
              <w:rPr>
                <w:b/>
                <w:bCs/>
              </w:rPr>
              <w:t>Rotated solution</w:t>
            </w:r>
          </w:p>
        </w:tc>
      </w:tr>
      <w:tr w:rsidR="00935FEA" w:rsidRPr="00935FEA" w14:paraId="36024370" w14:textId="77777777" w:rsidTr="00935FEA">
        <w:trPr>
          <w:tblHeader/>
        </w:trPr>
        <w:tc>
          <w:tcPr>
            <w:tcW w:w="0" w:type="auto"/>
            <w:gridSpan w:val="2"/>
            <w:tcBorders>
              <w:top w:val="nil"/>
              <w:left w:val="nil"/>
              <w:bottom w:val="single" w:sz="6" w:space="0" w:color="000000"/>
              <w:right w:val="nil"/>
            </w:tcBorders>
            <w:vAlign w:val="center"/>
            <w:hideMark/>
          </w:tcPr>
          <w:p w14:paraId="1083A96C" w14:textId="77777777" w:rsidR="00935FEA" w:rsidRPr="00935FEA" w:rsidRDefault="00935FEA" w:rsidP="00935FEA">
            <w:pPr>
              <w:rPr>
                <w:b/>
                <w:bCs/>
              </w:rPr>
            </w:pPr>
            <w:r w:rsidRPr="00935FEA">
              <w:rPr>
                <w:b/>
                <w:bCs/>
              </w:rPr>
              <w:t> </w:t>
            </w:r>
          </w:p>
        </w:tc>
        <w:tc>
          <w:tcPr>
            <w:tcW w:w="0" w:type="auto"/>
            <w:gridSpan w:val="2"/>
            <w:tcBorders>
              <w:top w:val="nil"/>
              <w:left w:val="nil"/>
              <w:bottom w:val="single" w:sz="6" w:space="0" w:color="000000"/>
              <w:right w:val="nil"/>
            </w:tcBorders>
            <w:vAlign w:val="center"/>
            <w:hideMark/>
          </w:tcPr>
          <w:p w14:paraId="2607489C" w14:textId="77777777" w:rsidR="00935FEA" w:rsidRPr="00935FEA" w:rsidRDefault="00935FEA" w:rsidP="00935FEA">
            <w:pPr>
              <w:rPr>
                <w:b/>
                <w:bCs/>
              </w:rPr>
            </w:pPr>
            <w:r w:rsidRPr="00935FEA">
              <w:rPr>
                <w:b/>
                <w:bCs/>
              </w:rPr>
              <w:t>Eigenvalues</w:t>
            </w:r>
          </w:p>
        </w:tc>
        <w:tc>
          <w:tcPr>
            <w:tcW w:w="0" w:type="auto"/>
            <w:gridSpan w:val="2"/>
            <w:tcBorders>
              <w:top w:val="nil"/>
              <w:left w:val="nil"/>
              <w:bottom w:val="single" w:sz="6" w:space="0" w:color="000000"/>
              <w:right w:val="nil"/>
            </w:tcBorders>
            <w:vAlign w:val="center"/>
            <w:hideMark/>
          </w:tcPr>
          <w:p w14:paraId="0079613E" w14:textId="77777777" w:rsidR="00935FEA" w:rsidRPr="00935FEA" w:rsidRDefault="00935FEA" w:rsidP="00935FEA">
            <w:pPr>
              <w:rPr>
                <w:b/>
                <w:bCs/>
              </w:rPr>
            </w:pPr>
            <w:r w:rsidRPr="00935FEA">
              <w:rPr>
                <w:b/>
                <w:bCs/>
              </w:rPr>
              <w:t>SumSq. Loadings</w:t>
            </w:r>
          </w:p>
        </w:tc>
        <w:tc>
          <w:tcPr>
            <w:tcW w:w="0" w:type="auto"/>
            <w:gridSpan w:val="2"/>
            <w:tcBorders>
              <w:top w:val="nil"/>
              <w:left w:val="nil"/>
              <w:bottom w:val="single" w:sz="6" w:space="0" w:color="000000"/>
              <w:right w:val="nil"/>
            </w:tcBorders>
            <w:vAlign w:val="center"/>
            <w:hideMark/>
          </w:tcPr>
          <w:p w14:paraId="4B942F76" w14:textId="77777777" w:rsidR="00935FEA" w:rsidRPr="00935FEA" w:rsidRDefault="00935FEA" w:rsidP="00935FEA">
            <w:pPr>
              <w:rPr>
                <w:b/>
                <w:bCs/>
              </w:rPr>
            </w:pPr>
            <w:r w:rsidRPr="00935FEA">
              <w:rPr>
                <w:b/>
                <w:bCs/>
              </w:rPr>
              <w:t>Proportion var.</w:t>
            </w:r>
          </w:p>
        </w:tc>
        <w:tc>
          <w:tcPr>
            <w:tcW w:w="0" w:type="auto"/>
            <w:gridSpan w:val="2"/>
            <w:tcBorders>
              <w:top w:val="nil"/>
              <w:left w:val="nil"/>
              <w:bottom w:val="single" w:sz="6" w:space="0" w:color="000000"/>
              <w:right w:val="nil"/>
            </w:tcBorders>
            <w:vAlign w:val="center"/>
            <w:hideMark/>
          </w:tcPr>
          <w:p w14:paraId="0EED9498" w14:textId="77777777" w:rsidR="00935FEA" w:rsidRPr="00935FEA" w:rsidRDefault="00935FEA" w:rsidP="00935FEA">
            <w:pPr>
              <w:rPr>
                <w:b/>
                <w:bCs/>
              </w:rPr>
            </w:pPr>
            <w:r w:rsidRPr="00935FEA">
              <w:rPr>
                <w:b/>
                <w:bCs/>
              </w:rPr>
              <w:t>Cumulative</w:t>
            </w:r>
          </w:p>
        </w:tc>
        <w:tc>
          <w:tcPr>
            <w:tcW w:w="0" w:type="auto"/>
            <w:gridSpan w:val="2"/>
            <w:tcBorders>
              <w:top w:val="nil"/>
              <w:left w:val="nil"/>
              <w:bottom w:val="single" w:sz="6" w:space="0" w:color="000000"/>
              <w:right w:val="nil"/>
            </w:tcBorders>
            <w:vAlign w:val="center"/>
            <w:hideMark/>
          </w:tcPr>
          <w:p w14:paraId="4B6A382D" w14:textId="77777777" w:rsidR="00935FEA" w:rsidRPr="00935FEA" w:rsidRDefault="00935FEA" w:rsidP="00935FEA">
            <w:pPr>
              <w:rPr>
                <w:b/>
                <w:bCs/>
              </w:rPr>
            </w:pPr>
            <w:r w:rsidRPr="00935FEA">
              <w:rPr>
                <w:b/>
                <w:bCs/>
              </w:rPr>
              <w:t>SumSq. Loadings</w:t>
            </w:r>
          </w:p>
        </w:tc>
        <w:tc>
          <w:tcPr>
            <w:tcW w:w="0" w:type="auto"/>
            <w:gridSpan w:val="2"/>
            <w:tcBorders>
              <w:top w:val="nil"/>
              <w:left w:val="nil"/>
              <w:bottom w:val="single" w:sz="6" w:space="0" w:color="000000"/>
              <w:right w:val="nil"/>
            </w:tcBorders>
            <w:vAlign w:val="center"/>
            <w:hideMark/>
          </w:tcPr>
          <w:p w14:paraId="44F9EF96" w14:textId="77777777" w:rsidR="00935FEA" w:rsidRPr="00935FEA" w:rsidRDefault="00935FEA" w:rsidP="00935FEA">
            <w:pPr>
              <w:rPr>
                <w:b/>
                <w:bCs/>
              </w:rPr>
            </w:pPr>
            <w:r w:rsidRPr="00935FEA">
              <w:rPr>
                <w:b/>
                <w:bCs/>
              </w:rPr>
              <w:t>Proportion var.</w:t>
            </w:r>
          </w:p>
        </w:tc>
        <w:tc>
          <w:tcPr>
            <w:tcW w:w="0" w:type="auto"/>
            <w:gridSpan w:val="2"/>
            <w:tcBorders>
              <w:top w:val="nil"/>
              <w:left w:val="nil"/>
              <w:bottom w:val="single" w:sz="6" w:space="0" w:color="000000"/>
              <w:right w:val="nil"/>
            </w:tcBorders>
            <w:vAlign w:val="center"/>
            <w:hideMark/>
          </w:tcPr>
          <w:p w14:paraId="43693425" w14:textId="77777777" w:rsidR="00935FEA" w:rsidRPr="00935FEA" w:rsidRDefault="00935FEA" w:rsidP="00935FEA">
            <w:pPr>
              <w:rPr>
                <w:b/>
                <w:bCs/>
              </w:rPr>
            </w:pPr>
            <w:r w:rsidRPr="00935FEA">
              <w:rPr>
                <w:b/>
                <w:bCs/>
              </w:rPr>
              <w:t>Cumulative</w:t>
            </w:r>
          </w:p>
        </w:tc>
      </w:tr>
      <w:tr w:rsidR="00935FEA" w:rsidRPr="00935FEA" w14:paraId="791FA49E" w14:textId="77777777" w:rsidTr="00935FEA">
        <w:tc>
          <w:tcPr>
            <w:tcW w:w="0" w:type="auto"/>
            <w:tcBorders>
              <w:top w:val="nil"/>
              <w:left w:val="nil"/>
              <w:bottom w:val="nil"/>
              <w:right w:val="nil"/>
            </w:tcBorders>
            <w:vAlign w:val="center"/>
            <w:hideMark/>
          </w:tcPr>
          <w:p w14:paraId="0FE1EAEB" w14:textId="77777777" w:rsidR="00935FEA" w:rsidRPr="00935FEA" w:rsidRDefault="00935FEA" w:rsidP="00935FEA">
            <w:r w:rsidRPr="00935FEA">
              <w:t>Factor 1</w:t>
            </w:r>
          </w:p>
        </w:tc>
        <w:tc>
          <w:tcPr>
            <w:tcW w:w="0" w:type="auto"/>
            <w:tcBorders>
              <w:top w:val="nil"/>
              <w:left w:val="nil"/>
              <w:bottom w:val="nil"/>
              <w:right w:val="nil"/>
            </w:tcBorders>
            <w:vAlign w:val="center"/>
            <w:hideMark/>
          </w:tcPr>
          <w:p w14:paraId="68FDFAEE" w14:textId="77777777" w:rsidR="00935FEA" w:rsidRPr="00935FEA" w:rsidRDefault="00935FEA" w:rsidP="00935FEA"/>
        </w:tc>
        <w:tc>
          <w:tcPr>
            <w:tcW w:w="0" w:type="auto"/>
            <w:tcBorders>
              <w:top w:val="nil"/>
              <w:left w:val="nil"/>
              <w:bottom w:val="nil"/>
              <w:right w:val="nil"/>
            </w:tcBorders>
            <w:vAlign w:val="center"/>
            <w:hideMark/>
          </w:tcPr>
          <w:p w14:paraId="72907A30" w14:textId="77777777" w:rsidR="00935FEA" w:rsidRPr="00935FEA" w:rsidRDefault="00935FEA" w:rsidP="00935FEA">
            <w:r w:rsidRPr="00935FEA">
              <w:t>3.800</w:t>
            </w:r>
          </w:p>
        </w:tc>
        <w:tc>
          <w:tcPr>
            <w:tcW w:w="0" w:type="auto"/>
            <w:tcBorders>
              <w:top w:val="nil"/>
              <w:left w:val="nil"/>
              <w:bottom w:val="nil"/>
              <w:right w:val="nil"/>
            </w:tcBorders>
            <w:vAlign w:val="center"/>
            <w:hideMark/>
          </w:tcPr>
          <w:p w14:paraId="2BAC7BB3" w14:textId="77777777" w:rsidR="00935FEA" w:rsidRPr="00935FEA" w:rsidRDefault="00935FEA" w:rsidP="00935FEA"/>
        </w:tc>
        <w:tc>
          <w:tcPr>
            <w:tcW w:w="0" w:type="auto"/>
            <w:tcBorders>
              <w:top w:val="nil"/>
              <w:left w:val="nil"/>
              <w:bottom w:val="nil"/>
              <w:right w:val="nil"/>
            </w:tcBorders>
            <w:vAlign w:val="center"/>
            <w:hideMark/>
          </w:tcPr>
          <w:p w14:paraId="13124A09" w14:textId="77777777" w:rsidR="00935FEA" w:rsidRPr="00935FEA" w:rsidRDefault="00935FEA" w:rsidP="00935FEA">
            <w:r w:rsidRPr="00935FEA">
              <w:t>3.189</w:t>
            </w:r>
          </w:p>
        </w:tc>
        <w:tc>
          <w:tcPr>
            <w:tcW w:w="0" w:type="auto"/>
            <w:tcBorders>
              <w:top w:val="nil"/>
              <w:left w:val="nil"/>
              <w:bottom w:val="nil"/>
              <w:right w:val="nil"/>
            </w:tcBorders>
            <w:vAlign w:val="center"/>
            <w:hideMark/>
          </w:tcPr>
          <w:p w14:paraId="3FAF041A" w14:textId="77777777" w:rsidR="00935FEA" w:rsidRPr="00935FEA" w:rsidRDefault="00935FEA" w:rsidP="00935FEA"/>
        </w:tc>
        <w:tc>
          <w:tcPr>
            <w:tcW w:w="0" w:type="auto"/>
            <w:tcBorders>
              <w:top w:val="nil"/>
              <w:left w:val="nil"/>
              <w:bottom w:val="nil"/>
              <w:right w:val="nil"/>
            </w:tcBorders>
            <w:vAlign w:val="center"/>
            <w:hideMark/>
          </w:tcPr>
          <w:p w14:paraId="383D2234" w14:textId="77777777" w:rsidR="00935FEA" w:rsidRPr="00935FEA" w:rsidRDefault="00935FEA" w:rsidP="00935FEA">
            <w:r w:rsidRPr="00935FEA">
              <w:t>0.199</w:t>
            </w:r>
          </w:p>
        </w:tc>
        <w:tc>
          <w:tcPr>
            <w:tcW w:w="0" w:type="auto"/>
            <w:tcBorders>
              <w:top w:val="nil"/>
              <w:left w:val="nil"/>
              <w:bottom w:val="nil"/>
              <w:right w:val="nil"/>
            </w:tcBorders>
            <w:vAlign w:val="center"/>
            <w:hideMark/>
          </w:tcPr>
          <w:p w14:paraId="1C55E6AE" w14:textId="77777777" w:rsidR="00935FEA" w:rsidRPr="00935FEA" w:rsidRDefault="00935FEA" w:rsidP="00935FEA"/>
        </w:tc>
        <w:tc>
          <w:tcPr>
            <w:tcW w:w="0" w:type="auto"/>
            <w:tcBorders>
              <w:top w:val="nil"/>
              <w:left w:val="nil"/>
              <w:bottom w:val="nil"/>
              <w:right w:val="nil"/>
            </w:tcBorders>
            <w:vAlign w:val="center"/>
            <w:hideMark/>
          </w:tcPr>
          <w:p w14:paraId="267F671F" w14:textId="77777777" w:rsidR="00935FEA" w:rsidRPr="00935FEA" w:rsidRDefault="00935FEA" w:rsidP="00935FEA">
            <w:r w:rsidRPr="00935FEA">
              <w:t>0.199</w:t>
            </w:r>
          </w:p>
        </w:tc>
        <w:tc>
          <w:tcPr>
            <w:tcW w:w="0" w:type="auto"/>
            <w:tcBorders>
              <w:top w:val="nil"/>
              <w:left w:val="nil"/>
              <w:bottom w:val="nil"/>
              <w:right w:val="nil"/>
            </w:tcBorders>
            <w:vAlign w:val="center"/>
            <w:hideMark/>
          </w:tcPr>
          <w:p w14:paraId="00A3D5CD" w14:textId="77777777" w:rsidR="00935FEA" w:rsidRPr="00935FEA" w:rsidRDefault="00935FEA" w:rsidP="00935FEA"/>
        </w:tc>
        <w:tc>
          <w:tcPr>
            <w:tcW w:w="0" w:type="auto"/>
            <w:tcBorders>
              <w:top w:val="nil"/>
              <w:left w:val="nil"/>
              <w:bottom w:val="nil"/>
              <w:right w:val="nil"/>
            </w:tcBorders>
            <w:vAlign w:val="center"/>
            <w:hideMark/>
          </w:tcPr>
          <w:p w14:paraId="284DBC2B" w14:textId="77777777" w:rsidR="00935FEA" w:rsidRPr="00935FEA" w:rsidRDefault="00935FEA" w:rsidP="00935FEA">
            <w:r w:rsidRPr="00935FEA">
              <w:t>2.237</w:t>
            </w:r>
          </w:p>
        </w:tc>
        <w:tc>
          <w:tcPr>
            <w:tcW w:w="0" w:type="auto"/>
            <w:tcBorders>
              <w:top w:val="nil"/>
              <w:left w:val="nil"/>
              <w:bottom w:val="nil"/>
              <w:right w:val="nil"/>
            </w:tcBorders>
            <w:vAlign w:val="center"/>
            <w:hideMark/>
          </w:tcPr>
          <w:p w14:paraId="493874EB" w14:textId="77777777" w:rsidR="00935FEA" w:rsidRPr="00935FEA" w:rsidRDefault="00935FEA" w:rsidP="00935FEA"/>
        </w:tc>
        <w:tc>
          <w:tcPr>
            <w:tcW w:w="0" w:type="auto"/>
            <w:tcBorders>
              <w:top w:val="nil"/>
              <w:left w:val="nil"/>
              <w:bottom w:val="nil"/>
              <w:right w:val="nil"/>
            </w:tcBorders>
            <w:vAlign w:val="center"/>
            <w:hideMark/>
          </w:tcPr>
          <w:p w14:paraId="15EA42AA" w14:textId="77777777" w:rsidR="00935FEA" w:rsidRPr="00935FEA" w:rsidRDefault="00935FEA" w:rsidP="00935FEA">
            <w:r w:rsidRPr="00935FEA">
              <w:t>0.140</w:t>
            </w:r>
          </w:p>
        </w:tc>
        <w:tc>
          <w:tcPr>
            <w:tcW w:w="0" w:type="auto"/>
            <w:tcBorders>
              <w:top w:val="nil"/>
              <w:left w:val="nil"/>
              <w:bottom w:val="nil"/>
              <w:right w:val="nil"/>
            </w:tcBorders>
            <w:vAlign w:val="center"/>
            <w:hideMark/>
          </w:tcPr>
          <w:p w14:paraId="570C231D" w14:textId="77777777" w:rsidR="00935FEA" w:rsidRPr="00935FEA" w:rsidRDefault="00935FEA" w:rsidP="00935FEA"/>
        </w:tc>
        <w:tc>
          <w:tcPr>
            <w:tcW w:w="0" w:type="auto"/>
            <w:tcBorders>
              <w:top w:val="nil"/>
              <w:left w:val="nil"/>
              <w:bottom w:val="nil"/>
              <w:right w:val="nil"/>
            </w:tcBorders>
            <w:vAlign w:val="center"/>
            <w:hideMark/>
          </w:tcPr>
          <w:p w14:paraId="07ABE196" w14:textId="77777777" w:rsidR="00935FEA" w:rsidRPr="00935FEA" w:rsidRDefault="00935FEA" w:rsidP="00935FEA">
            <w:r w:rsidRPr="00935FEA">
              <w:t>0.140</w:t>
            </w:r>
          </w:p>
        </w:tc>
        <w:tc>
          <w:tcPr>
            <w:tcW w:w="0" w:type="auto"/>
            <w:tcBorders>
              <w:top w:val="nil"/>
              <w:left w:val="nil"/>
              <w:bottom w:val="nil"/>
              <w:right w:val="nil"/>
            </w:tcBorders>
            <w:vAlign w:val="center"/>
            <w:hideMark/>
          </w:tcPr>
          <w:p w14:paraId="67F9E6FF" w14:textId="77777777" w:rsidR="00935FEA" w:rsidRPr="00935FEA" w:rsidRDefault="00935FEA" w:rsidP="00935FEA"/>
        </w:tc>
      </w:tr>
      <w:tr w:rsidR="00935FEA" w:rsidRPr="00935FEA" w14:paraId="4D234F67" w14:textId="77777777" w:rsidTr="00935FEA">
        <w:tc>
          <w:tcPr>
            <w:tcW w:w="0" w:type="auto"/>
            <w:tcBorders>
              <w:top w:val="nil"/>
              <w:left w:val="nil"/>
              <w:bottom w:val="nil"/>
              <w:right w:val="nil"/>
            </w:tcBorders>
            <w:vAlign w:val="center"/>
            <w:hideMark/>
          </w:tcPr>
          <w:p w14:paraId="4DFB3563" w14:textId="77777777" w:rsidR="00935FEA" w:rsidRPr="00935FEA" w:rsidRDefault="00935FEA" w:rsidP="00935FEA">
            <w:r w:rsidRPr="00935FEA">
              <w:t>Factor 2</w:t>
            </w:r>
          </w:p>
        </w:tc>
        <w:tc>
          <w:tcPr>
            <w:tcW w:w="0" w:type="auto"/>
            <w:tcBorders>
              <w:top w:val="nil"/>
              <w:left w:val="nil"/>
              <w:bottom w:val="nil"/>
              <w:right w:val="nil"/>
            </w:tcBorders>
            <w:vAlign w:val="center"/>
            <w:hideMark/>
          </w:tcPr>
          <w:p w14:paraId="393BF7B3" w14:textId="77777777" w:rsidR="00935FEA" w:rsidRPr="00935FEA" w:rsidRDefault="00935FEA" w:rsidP="00935FEA"/>
        </w:tc>
        <w:tc>
          <w:tcPr>
            <w:tcW w:w="0" w:type="auto"/>
            <w:tcBorders>
              <w:top w:val="nil"/>
              <w:left w:val="nil"/>
              <w:bottom w:val="nil"/>
              <w:right w:val="nil"/>
            </w:tcBorders>
            <w:vAlign w:val="center"/>
            <w:hideMark/>
          </w:tcPr>
          <w:p w14:paraId="4C9A549C" w14:textId="77777777" w:rsidR="00935FEA" w:rsidRPr="00935FEA" w:rsidRDefault="00935FEA" w:rsidP="00935FEA">
            <w:r w:rsidRPr="00935FEA">
              <w:t>1.904</w:t>
            </w:r>
          </w:p>
        </w:tc>
        <w:tc>
          <w:tcPr>
            <w:tcW w:w="0" w:type="auto"/>
            <w:tcBorders>
              <w:top w:val="nil"/>
              <w:left w:val="nil"/>
              <w:bottom w:val="nil"/>
              <w:right w:val="nil"/>
            </w:tcBorders>
            <w:vAlign w:val="center"/>
            <w:hideMark/>
          </w:tcPr>
          <w:p w14:paraId="57ACC28E" w14:textId="77777777" w:rsidR="00935FEA" w:rsidRPr="00935FEA" w:rsidRDefault="00935FEA" w:rsidP="00935FEA"/>
        </w:tc>
        <w:tc>
          <w:tcPr>
            <w:tcW w:w="0" w:type="auto"/>
            <w:tcBorders>
              <w:top w:val="nil"/>
              <w:left w:val="nil"/>
              <w:bottom w:val="nil"/>
              <w:right w:val="nil"/>
            </w:tcBorders>
            <w:vAlign w:val="center"/>
            <w:hideMark/>
          </w:tcPr>
          <w:p w14:paraId="19B0B248" w14:textId="77777777" w:rsidR="00935FEA" w:rsidRPr="00935FEA" w:rsidRDefault="00935FEA" w:rsidP="00935FEA">
            <w:r w:rsidRPr="00935FEA">
              <w:t>1.379</w:t>
            </w:r>
          </w:p>
        </w:tc>
        <w:tc>
          <w:tcPr>
            <w:tcW w:w="0" w:type="auto"/>
            <w:tcBorders>
              <w:top w:val="nil"/>
              <w:left w:val="nil"/>
              <w:bottom w:val="nil"/>
              <w:right w:val="nil"/>
            </w:tcBorders>
            <w:vAlign w:val="center"/>
            <w:hideMark/>
          </w:tcPr>
          <w:p w14:paraId="2AB42ED4" w14:textId="77777777" w:rsidR="00935FEA" w:rsidRPr="00935FEA" w:rsidRDefault="00935FEA" w:rsidP="00935FEA"/>
        </w:tc>
        <w:tc>
          <w:tcPr>
            <w:tcW w:w="0" w:type="auto"/>
            <w:tcBorders>
              <w:top w:val="nil"/>
              <w:left w:val="nil"/>
              <w:bottom w:val="nil"/>
              <w:right w:val="nil"/>
            </w:tcBorders>
            <w:vAlign w:val="center"/>
            <w:hideMark/>
          </w:tcPr>
          <w:p w14:paraId="5D75371B" w14:textId="77777777" w:rsidR="00935FEA" w:rsidRPr="00935FEA" w:rsidRDefault="00935FEA" w:rsidP="00935FEA">
            <w:r w:rsidRPr="00935FEA">
              <w:t>0.086</w:t>
            </w:r>
          </w:p>
        </w:tc>
        <w:tc>
          <w:tcPr>
            <w:tcW w:w="0" w:type="auto"/>
            <w:tcBorders>
              <w:top w:val="nil"/>
              <w:left w:val="nil"/>
              <w:bottom w:val="nil"/>
              <w:right w:val="nil"/>
            </w:tcBorders>
            <w:vAlign w:val="center"/>
            <w:hideMark/>
          </w:tcPr>
          <w:p w14:paraId="74CFFA92" w14:textId="77777777" w:rsidR="00935FEA" w:rsidRPr="00935FEA" w:rsidRDefault="00935FEA" w:rsidP="00935FEA"/>
        </w:tc>
        <w:tc>
          <w:tcPr>
            <w:tcW w:w="0" w:type="auto"/>
            <w:tcBorders>
              <w:top w:val="nil"/>
              <w:left w:val="nil"/>
              <w:bottom w:val="nil"/>
              <w:right w:val="nil"/>
            </w:tcBorders>
            <w:vAlign w:val="center"/>
            <w:hideMark/>
          </w:tcPr>
          <w:p w14:paraId="69CCA53A" w14:textId="77777777" w:rsidR="00935FEA" w:rsidRPr="00935FEA" w:rsidRDefault="00935FEA" w:rsidP="00935FEA">
            <w:r w:rsidRPr="00935FEA">
              <w:t>0.285</w:t>
            </w:r>
          </w:p>
        </w:tc>
        <w:tc>
          <w:tcPr>
            <w:tcW w:w="0" w:type="auto"/>
            <w:tcBorders>
              <w:top w:val="nil"/>
              <w:left w:val="nil"/>
              <w:bottom w:val="nil"/>
              <w:right w:val="nil"/>
            </w:tcBorders>
            <w:vAlign w:val="center"/>
            <w:hideMark/>
          </w:tcPr>
          <w:p w14:paraId="6AEB9B60" w14:textId="77777777" w:rsidR="00935FEA" w:rsidRPr="00935FEA" w:rsidRDefault="00935FEA" w:rsidP="00935FEA"/>
        </w:tc>
        <w:tc>
          <w:tcPr>
            <w:tcW w:w="0" w:type="auto"/>
            <w:tcBorders>
              <w:top w:val="nil"/>
              <w:left w:val="nil"/>
              <w:bottom w:val="nil"/>
              <w:right w:val="nil"/>
            </w:tcBorders>
            <w:vAlign w:val="center"/>
            <w:hideMark/>
          </w:tcPr>
          <w:p w14:paraId="6BB4B4FF" w14:textId="77777777" w:rsidR="00935FEA" w:rsidRPr="00935FEA" w:rsidRDefault="00935FEA" w:rsidP="00935FEA">
            <w:r w:rsidRPr="00935FEA">
              <w:t>1.790</w:t>
            </w:r>
          </w:p>
        </w:tc>
        <w:tc>
          <w:tcPr>
            <w:tcW w:w="0" w:type="auto"/>
            <w:tcBorders>
              <w:top w:val="nil"/>
              <w:left w:val="nil"/>
              <w:bottom w:val="nil"/>
              <w:right w:val="nil"/>
            </w:tcBorders>
            <w:vAlign w:val="center"/>
            <w:hideMark/>
          </w:tcPr>
          <w:p w14:paraId="0E90960C" w14:textId="77777777" w:rsidR="00935FEA" w:rsidRPr="00935FEA" w:rsidRDefault="00935FEA" w:rsidP="00935FEA"/>
        </w:tc>
        <w:tc>
          <w:tcPr>
            <w:tcW w:w="0" w:type="auto"/>
            <w:tcBorders>
              <w:top w:val="nil"/>
              <w:left w:val="nil"/>
              <w:bottom w:val="nil"/>
              <w:right w:val="nil"/>
            </w:tcBorders>
            <w:vAlign w:val="center"/>
            <w:hideMark/>
          </w:tcPr>
          <w:p w14:paraId="5BD90421" w14:textId="77777777" w:rsidR="00935FEA" w:rsidRPr="00935FEA" w:rsidRDefault="00935FEA" w:rsidP="00935FEA">
            <w:r w:rsidRPr="00935FEA">
              <w:t>0.112</w:t>
            </w:r>
          </w:p>
        </w:tc>
        <w:tc>
          <w:tcPr>
            <w:tcW w:w="0" w:type="auto"/>
            <w:tcBorders>
              <w:top w:val="nil"/>
              <w:left w:val="nil"/>
              <w:bottom w:val="nil"/>
              <w:right w:val="nil"/>
            </w:tcBorders>
            <w:vAlign w:val="center"/>
            <w:hideMark/>
          </w:tcPr>
          <w:p w14:paraId="2F80418D" w14:textId="77777777" w:rsidR="00935FEA" w:rsidRPr="00935FEA" w:rsidRDefault="00935FEA" w:rsidP="00935FEA"/>
        </w:tc>
        <w:tc>
          <w:tcPr>
            <w:tcW w:w="0" w:type="auto"/>
            <w:tcBorders>
              <w:top w:val="nil"/>
              <w:left w:val="nil"/>
              <w:bottom w:val="nil"/>
              <w:right w:val="nil"/>
            </w:tcBorders>
            <w:vAlign w:val="center"/>
            <w:hideMark/>
          </w:tcPr>
          <w:p w14:paraId="665F96B6" w14:textId="77777777" w:rsidR="00935FEA" w:rsidRPr="00935FEA" w:rsidRDefault="00935FEA" w:rsidP="00935FEA">
            <w:r w:rsidRPr="00935FEA">
              <w:t>0.252</w:t>
            </w:r>
          </w:p>
        </w:tc>
        <w:tc>
          <w:tcPr>
            <w:tcW w:w="0" w:type="auto"/>
            <w:tcBorders>
              <w:top w:val="nil"/>
              <w:left w:val="nil"/>
              <w:bottom w:val="nil"/>
              <w:right w:val="nil"/>
            </w:tcBorders>
            <w:vAlign w:val="center"/>
            <w:hideMark/>
          </w:tcPr>
          <w:p w14:paraId="7C25B1CF" w14:textId="77777777" w:rsidR="00935FEA" w:rsidRPr="00935FEA" w:rsidRDefault="00935FEA" w:rsidP="00935FEA"/>
        </w:tc>
      </w:tr>
      <w:tr w:rsidR="00935FEA" w:rsidRPr="00935FEA" w14:paraId="798F8357" w14:textId="77777777" w:rsidTr="00935FEA">
        <w:tc>
          <w:tcPr>
            <w:tcW w:w="0" w:type="auto"/>
            <w:tcBorders>
              <w:top w:val="nil"/>
              <w:left w:val="nil"/>
              <w:bottom w:val="nil"/>
              <w:right w:val="nil"/>
            </w:tcBorders>
            <w:vAlign w:val="center"/>
            <w:hideMark/>
          </w:tcPr>
          <w:p w14:paraId="5EAA1056" w14:textId="77777777" w:rsidR="00935FEA" w:rsidRPr="00935FEA" w:rsidRDefault="00935FEA" w:rsidP="00935FEA">
            <w:r w:rsidRPr="00935FEA">
              <w:t>Factor 3</w:t>
            </w:r>
          </w:p>
        </w:tc>
        <w:tc>
          <w:tcPr>
            <w:tcW w:w="0" w:type="auto"/>
            <w:tcBorders>
              <w:top w:val="nil"/>
              <w:left w:val="nil"/>
              <w:bottom w:val="nil"/>
              <w:right w:val="nil"/>
            </w:tcBorders>
            <w:vAlign w:val="center"/>
            <w:hideMark/>
          </w:tcPr>
          <w:p w14:paraId="3D419EFD" w14:textId="77777777" w:rsidR="00935FEA" w:rsidRPr="00935FEA" w:rsidRDefault="00935FEA" w:rsidP="00935FEA"/>
        </w:tc>
        <w:tc>
          <w:tcPr>
            <w:tcW w:w="0" w:type="auto"/>
            <w:tcBorders>
              <w:top w:val="nil"/>
              <w:left w:val="nil"/>
              <w:bottom w:val="nil"/>
              <w:right w:val="nil"/>
            </w:tcBorders>
            <w:vAlign w:val="center"/>
            <w:hideMark/>
          </w:tcPr>
          <w:p w14:paraId="197D3165" w14:textId="77777777" w:rsidR="00935FEA" w:rsidRPr="00935FEA" w:rsidRDefault="00935FEA" w:rsidP="00935FEA">
            <w:r w:rsidRPr="00935FEA">
              <w:t>1.580</w:t>
            </w:r>
          </w:p>
        </w:tc>
        <w:tc>
          <w:tcPr>
            <w:tcW w:w="0" w:type="auto"/>
            <w:tcBorders>
              <w:top w:val="nil"/>
              <w:left w:val="nil"/>
              <w:bottom w:val="nil"/>
              <w:right w:val="nil"/>
            </w:tcBorders>
            <w:vAlign w:val="center"/>
            <w:hideMark/>
          </w:tcPr>
          <w:p w14:paraId="72DCAF3A" w14:textId="77777777" w:rsidR="00935FEA" w:rsidRPr="00935FEA" w:rsidRDefault="00935FEA" w:rsidP="00935FEA"/>
        </w:tc>
        <w:tc>
          <w:tcPr>
            <w:tcW w:w="0" w:type="auto"/>
            <w:tcBorders>
              <w:top w:val="nil"/>
              <w:left w:val="nil"/>
              <w:bottom w:val="nil"/>
              <w:right w:val="nil"/>
            </w:tcBorders>
            <w:vAlign w:val="center"/>
            <w:hideMark/>
          </w:tcPr>
          <w:p w14:paraId="173B4579" w14:textId="77777777" w:rsidR="00935FEA" w:rsidRPr="00935FEA" w:rsidRDefault="00935FEA" w:rsidP="00935FEA">
            <w:r w:rsidRPr="00935FEA">
              <w:t>1.128</w:t>
            </w:r>
          </w:p>
        </w:tc>
        <w:tc>
          <w:tcPr>
            <w:tcW w:w="0" w:type="auto"/>
            <w:tcBorders>
              <w:top w:val="nil"/>
              <w:left w:val="nil"/>
              <w:bottom w:val="nil"/>
              <w:right w:val="nil"/>
            </w:tcBorders>
            <w:vAlign w:val="center"/>
            <w:hideMark/>
          </w:tcPr>
          <w:p w14:paraId="57E5011B" w14:textId="77777777" w:rsidR="00935FEA" w:rsidRPr="00935FEA" w:rsidRDefault="00935FEA" w:rsidP="00935FEA"/>
        </w:tc>
        <w:tc>
          <w:tcPr>
            <w:tcW w:w="0" w:type="auto"/>
            <w:tcBorders>
              <w:top w:val="nil"/>
              <w:left w:val="nil"/>
              <w:bottom w:val="nil"/>
              <w:right w:val="nil"/>
            </w:tcBorders>
            <w:vAlign w:val="center"/>
            <w:hideMark/>
          </w:tcPr>
          <w:p w14:paraId="076853F6" w14:textId="77777777" w:rsidR="00935FEA" w:rsidRPr="00935FEA" w:rsidRDefault="00935FEA" w:rsidP="00935FEA">
            <w:r w:rsidRPr="00935FEA">
              <w:t>0.071</w:t>
            </w:r>
          </w:p>
        </w:tc>
        <w:tc>
          <w:tcPr>
            <w:tcW w:w="0" w:type="auto"/>
            <w:tcBorders>
              <w:top w:val="nil"/>
              <w:left w:val="nil"/>
              <w:bottom w:val="nil"/>
              <w:right w:val="nil"/>
            </w:tcBorders>
            <w:vAlign w:val="center"/>
            <w:hideMark/>
          </w:tcPr>
          <w:p w14:paraId="4869AE1A" w14:textId="77777777" w:rsidR="00935FEA" w:rsidRPr="00935FEA" w:rsidRDefault="00935FEA" w:rsidP="00935FEA"/>
        </w:tc>
        <w:tc>
          <w:tcPr>
            <w:tcW w:w="0" w:type="auto"/>
            <w:tcBorders>
              <w:top w:val="nil"/>
              <w:left w:val="nil"/>
              <w:bottom w:val="nil"/>
              <w:right w:val="nil"/>
            </w:tcBorders>
            <w:vAlign w:val="center"/>
            <w:hideMark/>
          </w:tcPr>
          <w:p w14:paraId="1948FBF5" w14:textId="77777777" w:rsidR="00935FEA" w:rsidRPr="00935FEA" w:rsidRDefault="00935FEA" w:rsidP="00935FEA">
            <w:r w:rsidRPr="00935FEA">
              <w:t>0.356</w:t>
            </w:r>
          </w:p>
        </w:tc>
        <w:tc>
          <w:tcPr>
            <w:tcW w:w="0" w:type="auto"/>
            <w:tcBorders>
              <w:top w:val="nil"/>
              <w:left w:val="nil"/>
              <w:bottom w:val="nil"/>
              <w:right w:val="nil"/>
            </w:tcBorders>
            <w:vAlign w:val="center"/>
            <w:hideMark/>
          </w:tcPr>
          <w:p w14:paraId="1FF697AF" w14:textId="77777777" w:rsidR="00935FEA" w:rsidRPr="00935FEA" w:rsidRDefault="00935FEA" w:rsidP="00935FEA"/>
        </w:tc>
        <w:tc>
          <w:tcPr>
            <w:tcW w:w="0" w:type="auto"/>
            <w:tcBorders>
              <w:top w:val="nil"/>
              <w:left w:val="nil"/>
              <w:bottom w:val="nil"/>
              <w:right w:val="nil"/>
            </w:tcBorders>
            <w:vAlign w:val="center"/>
            <w:hideMark/>
          </w:tcPr>
          <w:p w14:paraId="5225D875" w14:textId="77777777" w:rsidR="00935FEA" w:rsidRPr="00935FEA" w:rsidRDefault="00935FEA" w:rsidP="00935FEA">
            <w:r w:rsidRPr="00935FEA">
              <w:t>1.665</w:t>
            </w:r>
          </w:p>
        </w:tc>
        <w:tc>
          <w:tcPr>
            <w:tcW w:w="0" w:type="auto"/>
            <w:tcBorders>
              <w:top w:val="nil"/>
              <w:left w:val="nil"/>
              <w:bottom w:val="nil"/>
              <w:right w:val="nil"/>
            </w:tcBorders>
            <w:vAlign w:val="center"/>
            <w:hideMark/>
          </w:tcPr>
          <w:p w14:paraId="10EDF013" w14:textId="77777777" w:rsidR="00935FEA" w:rsidRPr="00935FEA" w:rsidRDefault="00935FEA" w:rsidP="00935FEA"/>
        </w:tc>
        <w:tc>
          <w:tcPr>
            <w:tcW w:w="0" w:type="auto"/>
            <w:tcBorders>
              <w:top w:val="nil"/>
              <w:left w:val="nil"/>
              <w:bottom w:val="nil"/>
              <w:right w:val="nil"/>
            </w:tcBorders>
            <w:vAlign w:val="center"/>
            <w:hideMark/>
          </w:tcPr>
          <w:p w14:paraId="131FCE24" w14:textId="77777777" w:rsidR="00935FEA" w:rsidRPr="00935FEA" w:rsidRDefault="00935FEA" w:rsidP="00935FEA">
            <w:r w:rsidRPr="00935FEA">
              <w:t>0.104</w:t>
            </w:r>
          </w:p>
        </w:tc>
        <w:tc>
          <w:tcPr>
            <w:tcW w:w="0" w:type="auto"/>
            <w:tcBorders>
              <w:top w:val="nil"/>
              <w:left w:val="nil"/>
              <w:bottom w:val="nil"/>
              <w:right w:val="nil"/>
            </w:tcBorders>
            <w:vAlign w:val="center"/>
            <w:hideMark/>
          </w:tcPr>
          <w:p w14:paraId="4633E843" w14:textId="77777777" w:rsidR="00935FEA" w:rsidRPr="00935FEA" w:rsidRDefault="00935FEA" w:rsidP="00935FEA"/>
        </w:tc>
        <w:tc>
          <w:tcPr>
            <w:tcW w:w="0" w:type="auto"/>
            <w:tcBorders>
              <w:top w:val="nil"/>
              <w:left w:val="nil"/>
              <w:bottom w:val="nil"/>
              <w:right w:val="nil"/>
            </w:tcBorders>
            <w:vAlign w:val="center"/>
            <w:hideMark/>
          </w:tcPr>
          <w:p w14:paraId="50621A1F" w14:textId="77777777" w:rsidR="00935FEA" w:rsidRPr="00935FEA" w:rsidRDefault="00935FEA" w:rsidP="00935FEA">
            <w:r w:rsidRPr="00935FEA">
              <w:t>0.356</w:t>
            </w:r>
          </w:p>
        </w:tc>
        <w:tc>
          <w:tcPr>
            <w:tcW w:w="0" w:type="auto"/>
            <w:tcBorders>
              <w:top w:val="nil"/>
              <w:left w:val="nil"/>
              <w:bottom w:val="nil"/>
              <w:right w:val="nil"/>
            </w:tcBorders>
            <w:vAlign w:val="center"/>
            <w:hideMark/>
          </w:tcPr>
          <w:p w14:paraId="5E90F18C" w14:textId="77777777" w:rsidR="00935FEA" w:rsidRPr="00935FEA" w:rsidRDefault="00935FEA" w:rsidP="00935FEA"/>
        </w:tc>
      </w:tr>
      <w:tr w:rsidR="00935FEA" w:rsidRPr="00935FEA" w14:paraId="6F962266" w14:textId="77777777" w:rsidTr="00935FEA">
        <w:tc>
          <w:tcPr>
            <w:tcW w:w="0" w:type="auto"/>
            <w:gridSpan w:val="16"/>
            <w:tcBorders>
              <w:top w:val="nil"/>
              <w:left w:val="nil"/>
              <w:bottom w:val="single" w:sz="12" w:space="0" w:color="000000"/>
              <w:right w:val="nil"/>
            </w:tcBorders>
            <w:vAlign w:val="center"/>
            <w:hideMark/>
          </w:tcPr>
          <w:p w14:paraId="11AE87A3" w14:textId="77777777" w:rsidR="00935FEA" w:rsidRPr="00935FEA" w:rsidRDefault="00935FEA" w:rsidP="00935FEA"/>
        </w:tc>
      </w:tr>
    </w:tbl>
    <w:p w14:paraId="3275B54A" w14:textId="54F0448B" w:rsidR="00C22302" w:rsidRPr="00C22302" w:rsidRDefault="00C22302" w:rsidP="00976F58">
      <w:pPr>
        <w:jc w:val="both"/>
        <w:rPr>
          <w:lang w:val="el-GR"/>
        </w:rPr>
      </w:pPr>
      <w:r>
        <w:rPr>
          <w:lang w:val="el-GR"/>
        </w:rPr>
        <w:lastRenderedPageBreak/>
        <w:t xml:space="preserve">Σύμφωνα με τον </w:t>
      </w:r>
      <w:r>
        <w:rPr>
          <w:lang w:val="el-GR"/>
        </w:rPr>
        <w:fldChar w:fldCharType="begin"/>
      </w:r>
      <w:r>
        <w:rPr>
          <w:lang w:val="el-GR"/>
        </w:rPr>
        <w:instrText xml:space="preserve"> REF _Ref138610185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15</w:t>
      </w:r>
      <w:r>
        <w:rPr>
          <w:lang w:val="el-GR"/>
        </w:rPr>
        <w:fldChar w:fldCharType="end"/>
      </w:r>
      <w:r>
        <w:rPr>
          <w:lang w:val="el-GR"/>
        </w:rPr>
        <w:t xml:space="preserve"> για τρεις παράγοντες </w:t>
      </w:r>
      <w:r>
        <w:rPr>
          <w:lang w:val="en-GB"/>
        </w:rPr>
        <w:t>factor</w:t>
      </w:r>
      <w:r w:rsidRPr="00C22302">
        <w:rPr>
          <w:lang w:val="el-GR"/>
        </w:rPr>
        <w:t xml:space="preserve"> 1, </w:t>
      </w:r>
      <w:r>
        <w:rPr>
          <w:lang w:val="en-GB"/>
        </w:rPr>
        <w:t>factor</w:t>
      </w:r>
      <w:r w:rsidRPr="00C22302">
        <w:rPr>
          <w:lang w:val="el-GR"/>
        </w:rPr>
        <w:t xml:space="preserve"> 2, </w:t>
      </w:r>
      <w:r>
        <w:rPr>
          <w:lang w:val="en-GB"/>
        </w:rPr>
        <w:t>factor</w:t>
      </w:r>
      <w:r w:rsidRPr="00C22302">
        <w:rPr>
          <w:lang w:val="el-GR"/>
        </w:rPr>
        <w:t xml:space="preserve"> 3 </w:t>
      </w:r>
      <w:r>
        <w:rPr>
          <w:lang w:val="el-GR"/>
        </w:rPr>
        <w:t xml:space="preserve">υπολογίσαμε την συσχέτιση μεταξύ αυτών. </w:t>
      </w:r>
      <w:r w:rsidR="00B628B6">
        <w:rPr>
          <w:lang w:val="el-GR"/>
        </w:rPr>
        <w:t xml:space="preserve">Η συσχέτιση μεταξύ των ίδιων παραγόντων προφανώς βγαίνει 1 γιατί υπάρχει άμεση συσχέτιση. Η συσχέτιση μεταξύ των παραγόντων 1 και 2 ισούται με 0.444 θετική στο πρόσημο και αρκετά μεγάλη δηλαδή υπάρχει θετική επίδραση μεταξύ των παραγόντων 1 και 2. Αρνητική είναι η συσχέτιση μεταξύ των παραγόντων 1 και 3 μιας και που ισούται με -0.350. </w:t>
      </w:r>
      <w:r w:rsidR="00710A85">
        <w:rPr>
          <w:lang w:val="el-GR"/>
        </w:rPr>
        <w:t xml:space="preserve">Αρνητική συσχέτιση μεταξύ των παραγόντων 2 και 3 μιας και που η συσχέτιση ισούται με -0.187. </w:t>
      </w:r>
    </w:p>
    <w:p w14:paraId="0FA6989B" w14:textId="4C622657" w:rsidR="00935FEA" w:rsidRDefault="00C22302" w:rsidP="00C22302">
      <w:pPr>
        <w:pStyle w:val="Caption"/>
      </w:pPr>
      <w:bookmarkStart w:id="41" w:name="_Ref138610185"/>
      <w:bookmarkStart w:id="42" w:name="_Toc138612193"/>
      <w:r>
        <w:t xml:space="preserve">Table </w:t>
      </w:r>
      <w:fldSimple w:instr=" SEQ Table \* ARABIC ">
        <w:r w:rsidR="00E90D54">
          <w:rPr>
            <w:noProof/>
          </w:rPr>
          <w:t>15</w:t>
        </w:r>
      </w:fldSimple>
      <w:bookmarkEnd w:id="41"/>
      <w:r>
        <w:t>Factor correlations between the three factors</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50"/>
        <w:gridCol w:w="36"/>
        <w:gridCol w:w="715"/>
        <w:gridCol w:w="43"/>
        <w:gridCol w:w="715"/>
        <w:gridCol w:w="43"/>
        <w:gridCol w:w="715"/>
        <w:gridCol w:w="43"/>
      </w:tblGrid>
      <w:tr w:rsidR="00547F92" w:rsidRPr="00547F92" w14:paraId="3A9826C2" w14:textId="77777777" w:rsidTr="00547F92">
        <w:trPr>
          <w:tblHeader/>
        </w:trPr>
        <w:tc>
          <w:tcPr>
            <w:tcW w:w="0" w:type="auto"/>
            <w:gridSpan w:val="8"/>
            <w:tcBorders>
              <w:top w:val="nil"/>
              <w:left w:val="nil"/>
              <w:bottom w:val="single" w:sz="6" w:space="0" w:color="000000"/>
              <w:right w:val="nil"/>
            </w:tcBorders>
            <w:vAlign w:val="center"/>
            <w:hideMark/>
          </w:tcPr>
          <w:p w14:paraId="1E122EBF" w14:textId="77777777" w:rsidR="00547F92" w:rsidRPr="00547F92" w:rsidRDefault="00547F92" w:rsidP="00547F92">
            <w:pPr>
              <w:rPr>
                <w:b/>
                <w:bCs/>
              </w:rPr>
            </w:pPr>
            <w:r w:rsidRPr="00547F92">
              <w:rPr>
                <w:b/>
                <w:bCs/>
              </w:rPr>
              <w:t xml:space="preserve">Factor Correlations </w:t>
            </w:r>
          </w:p>
        </w:tc>
      </w:tr>
      <w:tr w:rsidR="00547F92" w:rsidRPr="00547F92" w14:paraId="3D36BD46" w14:textId="77777777" w:rsidTr="00547F92">
        <w:trPr>
          <w:tblHeader/>
        </w:trPr>
        <w:tc>
          <w:tcPr>
            <w:tcW w:w="0" w:type="auto"/>
            <w:gridSpan w:val="2"/>
            <w:tcBorders>
              <w:top w:val="nil"/>
              <w:left w:val="nil"/>
              <w:bottom w:val="single" w:sz="6" w:space="0" w:color="000000"/>
              <w:right w:val="nil"/>
            </w:tcBorders>
            <w:vAlign w:val="center"/>
            <w:hideMark/>
          </w:tcPr>
          <w:p w14:paraId="7A13C45A" w14:textId="77777777" w:rsidR="00547F92" w:rsidRPr="00547F92" w:rsidRDefault="00547F92" w:rsidP="00547F92">
            <w:pPr>
              <w:rPr>
                <w:b/>
                <w:bCs/>
              </w:rPr>
            </w:pPr>
            <w:r w:rsidRPr="00547F92">
              <w:rPr>
                <w:b/>
                <w:bCs/>
              </w:rPr>
              <w:t> </w:t>
            </w:r>
          </w:p>
        </w:tc>
        <w:tc>
          <w:tcPr>
            <w:tcW w:w="0" w:type="auto"/>
            <w:gridSpan w:val="2"/>
            <w:tcBorders>
              <w:top w:val="nil"/>
              <w:left w:val="nil"/>
              <w:bottom w:val="single" w:sz="6" w:space="0" w:color="000000"/>
              <w:right w:val="nil"/>
            </w:tcBorders>
            <w:vAlign w:val="center"/>
            <w:hideMark/>
          </w:tcPr>
          <w:p w14:paraId="6360B5C4" w14:textId="77777777" w:rsidR="00547F92" w:rsidRPr="00547F92" w:rsidRDefault="00547F92" w:rsidP="00547F92">
            <w:pPr>
              <w:rPr>
                <w:b/>
                <w:bCs/>
              </w:rPr>
            </w:pPr>
            <w:r w:rsidRPr="00547F92">
              <w:rPr>
                <w:b/>
                <w:bCs/>
              </w:rPr>
              <w:t>Factor 1</w:t>
            </w:r>
          </w:p>
        </w:tc>
        <w:tc>
          <w:tcPr>
            <w:tcW w:w="0" w:type="auto"/>
            <w:gridSpan w:val="2"/>
            <w:tcBorders>
              <w:top w:val="nil"/>
              <w:left w:val="nil"/>
              <w:bottom w:val="single" w:sz="6" w:space="0" w:color="000000"/>
              <w:right w:val="nil"/>
            </w:tcBorders>
            <w:vAlign w:val="center"/>
            <w:hideMark/>
          </w:tcPr>
          <w:p w14:paraId="102A10D3" w14:textId="77777777" w:rsidR="00547F92" w:rsidRPr="00547F92" w:rsidRDefault="00547F92" w:rsidP="00547F92">
            <w:pPr>
              <w:rPr>
                <w:b/>
                <w:bCs/>
              </w:rPr>
            </w:pPr>
            <w:r w:rsidRPr="00547F92">
              <w:rPr>
                <w:b/>
                <w:bCs/>
              </w:rPr>
              <w:t>Factor 2</w:t>
            </w:r>
          </w:p>
        </w:tc>
        <w:tc>
          <w:tcPr>
            <w:tcW w:w="0" w:type="auto"/>
            <w:gridSpan w:val="2"/>
            <w:tcBorders>
              <w:top w:val="nil"/>
              <w:left w:val="nil"/>
              <w:bottom w:val="single" w:sz="6" w:space="0" w:color="000000"/>
              <w:right w:val="nil"/>
            </w:tcBorders>
            <w:vAlign w:val="center"/>
            <w:hideMark/>
          </w:tcPr>
          <w:p w14:paraId="38D4225B" w14:textId="77777777" w:rsidR="00547F92" w:rsidRPr="00547F92" w:rsidRDefault="00547F92" w:rsidP="00547F92">
            <w:pPr>
              <w:rPr>
                <w:b/>
                <w:bCs/>
              </w:rPr>
            </w:pPr>
            <w:r w:rsidRPr="00547F92">
              <w:rPr>
                <w:b/>
                <w:bCs/>
              </w:rPr>
              <w:t>Factor 3</w:t>
            </w:r>
          </w:p>
        </w:tc>
      </w:tr>
      <w:tr w:rsidR="00547F92" w:rsidRPr="00547F92" w14:paraId="5351688B" w14:textId="77777777" w:rsidTr="00547F92">
        <w:tc>
          <w:tcPr>
            <w:tcW w:w="0" w:type="auto"/>
            <w:tcBorders>
              <w:top w:val="nil"/>
              <w:left w:val="nil"/>
              <w:bottom w:val="nil"/>
              <w:right w:val="nil"/>
            </w:tcBorders>
            <w:vAlign w:val="center"/>
            <w:hideMark/>
          </w:tcPr>
          <w:p w14:paraId="7807F374" w14:textId="77777777" w:rsidR="00547F92" w:rsidRPr="00547F92" w:rsidRDefault="00547F92" w:rsidP="00547F92">
            <w:r w:rsidRPr="00547F92">
              <w:t>Factor 1</w:t>
            </w:r>
          </w:p>
        </w:tc>
        <w:tc>
          <w:tcPr>
            <w:tcW w:w="0" w:type="auto"/>
            <w:tcBorders>
              <w:top w:val="nil"/>
              <w:left w:val="nil"/>
              <w:bottom w:val="nil"/>
              <w:right w:val="nil"/>
            </w:tcBorders>
            <w:vAlign w:val="center"/>
            <w:hideMark/>
          </w:tcPr>
          <w:p w14:paraId="64139EDA" w14:textId="77777777" w:rsidR="00547F92" w:rsidRPr="00547F92" w:rsidRDefault="00547F92" w:rsidP="00547F92"/>
        </w:tc>
        <w:tc>
          <w:tcPr>
            <w:tcW w:w="0" w:type="auto"/>
            <w:tcBorders>
              <w:top w:val="nil"/>
              <w:left w:val="nil"/>
              <w:bottom w:val="nil"/>
              <w:right w:val="nil"/>
            </w:tcBorders>
            <w:vAlign w:val="center"/>
            <w:hideMark/>
          </w:tcPr>
          <w:p w14:paraId="5FC1F8D2" w14:textId="77777777" w:rsidR="00547F92" w:rsidRPr="00547F92" w:rsidRDefault="00547F92" w:rsidP="00547F92">
            <w:r w:rsidRPr="00547F92">
              <w:t>1.000</w:t>
            </w:r>
          </w:p>
        </w:tc>
        <w:tc>
          <w:tcPr>
            <w:tcW w:w="0" w:type="auto"/>
            <w:tcBorders>
              <w:top w:val="nil"/>
              <w:left w:val="nil"/>
              <w:bottom w:val="nil"/>
              <w:right w:val="nil"/>
            </w:tcBorders>
            <w:vAlign w:val="center"/>
            <w:hideMark/>
          </w:tcPr>
          <w:p w14:paraId="2F737226" w14:textId="77777777" w:rsidR="00547F92" w:rsidRPr="00547F92" w:rsidRDefault="00547F92" w:rsidP="00547F92"/>
        </w:tc>
        <w:tc>
          <w:tcPr>
            <w:tcW w:w="0" w:type="auto"/>
            <w:tcBorders>
              <w:top w:val="nil"/>
              <w:left w:val="nil"/>
              <w:bottom w:val="nil"/>
              <w:right w:val="nil"/>
            </w:tcBorders>
            <w:vAlign w:val="center"/>
            <w:hideMark/>
          </w:tcPr>
          <w:p w14:paraId="7AEED7D2" w14:textId="77777777" w:rsidR="00547F92" w:rsidRPr="00547F92" w:rsidRDefault="00547F92" w:rsidP="00547F92">
            <w:r w:rsidRPr="00547F92">
              <w:t>0.444</w:t>
            </w:r>
          </w:p>
        </w:tc>
        <w:tc>
          <w:tcPr>
            <w:tcW w:w="0" w:type="auto"/>
            <w:tcBorders>
              <w:top w:val="nil"/>
              <w:left w:val="nil"/>
              <w:bottom w:val="nil"/>
              <w:right w:val="nil"/>
            </w:tcBorders>
            <w:vAlign w:val="center"/>
            <w:hideMark/>
          </w:tcPr>
          <w:p w14:paraId="37DA8016" w14:textId="77777777" w:rsidR="00547F92" w:rsidRPr="00547F92" w:rsidRDefault="00547F92" w:rsidP="00547F92"/>
        </w:tc>
        <w:tc>
          <w:tcPr>
            <w:tcW w:w="0" w:type="auto"/>
            <w:tcBorders>
              <w:top w:val="nil"/>
              <w:left w:val="nil"/>
              <w:bottom w:val="nil"/>
              <w:right w:val="nil"/>
            </w:tcBorders>
            <w:vAlign w:val="center"/>
            <w:hideMark/>
          </w:tcPr>
          <w:p w14:paraId="54709BF1" w14:textId="77777777" w:rsidR="00547F92" w:rsidRPr="00547F92" w:rsidRDefault="00547F92" w:rsidP="00547F92">
            <w:r w:rsidRPr="00547F92">
              <w:t>-0.350</w:t>
            </w:r>
          </w:p>
        </w:tc>
        <w:tc>
          <w:tcPr>
            <w:tcW w:w="0" w:type="auto"/>
            <w:tcBorders>
              <w:top w:val="nil"/>
              <w:left w:val="nil"/>
              <w:bottom w:val="nil"/>
              <w:right w:val="nil"/>
            </w:tcBorders>
            <w:vAlign w:val="center"/>
            <w:hideMark/>
          </w:tcPr>
          <w:p w14:paraId="7F1B3F1E" w14:textId="77777777" w:rsidR="00547F92" w:rsidRPr="00547F92" w:rsidRDefault="00547F92" w:rsidP="00547F92"/>
        </w:tc>
      </w:tr>
      <w:tr w:rsidR="00547F92" w:rsidRPr="00547F92" w14:paraId="67EC420D" w14:textId="77777777" w:rsidTr="00547F92">
        <w:tc>
          <w:tcPr>
            <w:tcW w:w="0" w:type="auto"/>
            <w:tcBorders>
              <w:top w:val="nil"/>
              <w:left w:val="nil"/>
              <w:bottom w:val="nil"/>
              <w:right w:val="nil"/>
            </w:tcBorders>
            <w:vAlign w:val="center"/>
            <w:hideMark/>
          </w:tcPr>
          <w:p w14:paraId="75248611" w14:textId="77777777" w:rsidR="00547F92" w:rsidRPr="00547F92" w:rsidRDefault="00547F92" w:rsidP="00547F92">
            <w:r w:rsidRPr="00547F92">
              <w:t>Factor 2</w:t>
            </w:r>
          </w:p>
        </w:tc>
        <w:tc>
          <w:tcPr>
            <w:tcW w:w="0" w:type="auto"/>
            <w:tcBorders>
              <w:top w:val="nil"/>
              <w:left w:val="nil"/>
              <w:bottom w:val="nil"/>
              <w:right w:val="nil"/>
            </w:tcBorders>
            <w:vAlign w:val="center"/>
            <w:hideMark/>
          </w:tcPr>
          <w:p w14:paraId="153837C2" w14:textId="77777777" w:rsidR="00547F92" w:rsidRPr="00547F92" w:rsidRDefault="00547F92" w:rsidP="00547F92"/>
        </w:tc>
        <w:tc>
          <w:tcPr>
            <w:tcW w:w="0" w:type="auto"/>
            <w:tcBorders>
              <w:top w:val="nil"/>
              <w:left w:val="nil"/>
              <w:bottom w:val="nil"/>
              <w:right w:val="nil"/>
            </w:tcBorders>
            <w:vAlign w:val="center"/>
            <w:hideMark/>
          </w:tcPr>
          <w:p w14:paraId="28BFD170" w14:textId="77777777" w:rsidR="00547F92" w:rsidRPr="00547F92" w:rsidRDefault="00547F92" w:rsidP="00547F92">
            <w:r w:rsidRPr="00547F92">
              <w:t>0.444</w:t>
            </w:r>
          </w:p>
        </w:tc>
        <w:tc>
          <w:tcPr>
            <w:tcW w:w="0" w:type="auto"/>
            <w:tcBorders>
              <w:top w:val="nil"/>
              <w:left w:val="nil"/>
              <w:bottom w:val="nil"/>
              <w:right w:val="nil"/>
            </w:tcBorders>
            <w:vAlign w:val="center"/>
            <w:hideMark/>
          </w:tcPr>
          <w:p w14:paraId="61D285DC" w14:textId="77777777" w:rsidR="00547F92" w:rsidRPr="00547F92" w:rsidRDefault="00547F92" w:rsidP="00547F92"/>
        </w:tc>
        <w:tc>
          <w:tcPr>
            <w:tcW w:w="0" w:type="auto"/>
            <w:tcBorders>
              <w:top w:val="nil"/>
              <w:left w:val="nil"/>
              <w:bottom w:val="nil"/>
              <w:right w:val="nil"/>
            </w:tcBorders>
            <w:vAlign w:val="center"/>
            <w:hideMark/>
          </w:tcPr>
          <w:p w14:paraId="64663065" w14:textId="77777777" w:rsidR="00547F92" w:rsidRPr="00547F92" w:rsidRDefault="00547F92" w:rsidP="00547F92">
            <w:r w:rsidRPr="00547F92">
              <w:t>1.000</w:t>
            </w:r>
          </w:p>
        </w:tc>
        <w:tc>
          <w:tcPr>
            <w:tcW w:w="0" w:type="auto"/>
            <w:tcBorders>
              <w:top w:val="nil"/>
              <w:left w:val="nil"/>
              <w:bottom w:val="nil"/>
              <w:right w:val="nil"/>
            </w:tcBorders>
            <w:vAlign w:val="center"/>
            <w:hideMark/>
          </w:tcPr>
          <w:p w14:paraId="3F5B8CFA" w14:textId="77777777" w:rsidR="00547F92" w:rsidRPr="00547F92" w:rsidRDefault="00547F92" w:rsidP="00547F92"/>
        </w:tc>
        <w:tc>
          <w:tcPr>
            <w:tcW w:w="0" w:type="auto"/>
            <w:tcBorders>
              <w:top w:val="nil"/>
              <w:left w:val="nil"/>
              <w:bottom w:val="nil"/>
              <w:right w:val="nil"/>
            </w:tcBorders>
            <w:vAlign w:val="center"/>
            <w:hideMark/>
          </w:tcPr>
          <w:p w14:paraId="363C1715" w14:textId="77777777" w:rsidR="00547F92" w:rsidRPr="00547F92" w:rsidRDefault="00547F92" w:rsidP="00547F92">
            <w:r w:rsidRPr="00547F92">
              <w:t>-0.187</w:t>
            </w:r>
          </w:p>
        </w:tc>
        <w:tc>
          <w:tcPr>
            <w:tcW w:w="0" w:type="auto"/>
            <w:tcBorders>
              <w:top w:val="nil"/>
              <w:left w:val="nil"/>
              <w:bottom w:val="nil"/>
              <w:right w:val="nil"/>
            </w:tcBorders>
            <w:vAlign w:val="center"/>
            <w:hideMark/>
          </w:tcPr>
          <w:p w14:paraId="3A4E4650" w14:textId="77777777" w:rsidR="00547F92" w:rsidRPr="00547F92" w:rsidRDefault="00547F92" w:rsidP="00547F92"/>
        </w:tc>
      </w:tr>
      <w:tr w:rsidR="00547F92" w:rsidRPr="00547F92" w14:paraId="7006878E" w14:textId="77777777" w:rsidTr="00547F92">
        <w:tc>
          <w:tcPr>
            <w:tcW w:w="0" w:type="auto"/>
            <w:tcBorders>
              <w:top w:val="nil"/>
              <w:left w:val="nil"/>
              <w:bottom w:val="nil"/>
              <w:right w:val="nil"/>
            </w:tcBorders>
            <w:vAlign w:val="center"/>
            <w:hideMark/>
          </w:tcPr>
          <w:p w14:paraId="6DAEE880" w14:textId="77777777" w:rsidR="00547F92" w:rsidRPr="00547F92" w:rsidRDefault="00547F92" w:rsidP="00547F92">
            <w:r w:rsidRPr="00547F92">
              <w:t>Factor 3</w:t>
            </w:r>
          </w:p>
        </w:tc>
        <w:tc>
          <w:tcPr>
            <w:tcW w:w="0" w:type="auto"/>
            <w:tcBorders>
              <w:top w:val="nil"/>
              <w:left w:val="nil"/>
              <w:bottom w:val="nil"/>
              <w:right w:val="nil"/>
            </w:tcBorders>
            <w:vAlign w:val="center"/>
            <w:hideMark/>
          </w:tcPr>
          <w:p w14:paraId="6A1A7966" w14:textId="77777777" w:rsidR="00547F92" w:rsidRPr="00547F92" w:rsidRDefault="00547F92" w:rsidP="00547F92"/>
        </w:tc>
        <w:tc>
          <w:tcPr>
            <w:tcW w:w="0" w:type="auto"/>
            <w:tcBorders>
              <w:top w:val="nil"/>
              <w:left w:val="nil"/>
              <w:bottom w:val="nil"/>
              <w:right w:val="nil"/>
            </w:tcBorders>
            <w:vAlign w:val="center"/>
            <w:hideMark/>
          </w:tcPr>
          <w:p w14:paraId="14B0247C" w14:textId="77777777" w:rsidR="00547F92" w:rsidRPr="00547F92" w:rsidRDefault="00547F92" w:rsidP="00547F92">
            <w:r w:rsidRPr="00547F92">
              <w:t>-0.350</w:t>
            </w:r>
          </w:p>
        </w:tc>
        <w:tc>
          <w:tcPr>
            <w:tcW w:w="0" w:type="auto"/>
            <w:tcBorders>
              <w:top w:val="nil"/>
              <w:left w:val="nil"/>
              <w:bottom w:val="nil"/>
              <w:right w:val="nil"/>
            </w:tcBorders>
            <w:vAlign w:val="center"/>
            <w:hideMark/>
          </w:tcPr>
          <w:p w14:paraId="44746823" w14:textId="77777777" w:rsidR="00547F92" w:rsidRPr="00547F92" w:rsidRDefault="00547F92" w:rsidP="00547F92"/>
        </w:tc>
        <w:tc>
          <w:tcPr>
            <w:tcW w:w="0" w:type="auto"/>
            <w:tcBorders>
              <w:top w:val="nil"/>
              <w:left w:val="nil"/>
              <w:bottom w:val="nil"/>
              <w:right w:val="nil"/>
            </w:tcBorders>
            <w:vAlign w:val="center"/>
            <w:hideMark/>
          </w:tcPr>
          <w:p w14:paraId="40CBDE4E" w14:textId="77777777" w:rsidR="00547F92" w:rsidRPr="00547F92" w:rsidRDefault="00547F92" w:rsidP="00547F92">
            <w:r w:rsidRPr="00547F92">
              <w:t>-0.187</w:t>
            </w:r>
          </w:p>
        </w:tc>
        <w:tc>
          <w:tcPr>
            <w:tcW w:w="0" w:type="auto"/>
            <w:tcBorders>
              <w:top w:val="nil"/>
              <w:left w:val="nil"/>
              <w:bottom w:val="nil"/>
              <w:right w:val="nil"/>
            </w:tcBorders>
            <w:vAlign w:val="center"/>
            <w:hideMark/>
          </w:tcPr>
          <w:p w14:paraId="681C3D23" w14:textId="77777777" w:rsidR="00547F92" w:rsidRPr="00547F92" w:rsidRDefault="00547F92" w:rsidP="00547F92"/>
        </w:tc>
        <w:tc>
          <w:tcPr>
            <w:tcW w:w="0" w:type="auto"/>
            <w:tcBorders>
              <w:top w:val="nil"/>
              <w:left w:val="nil"/>
              <w:bottom w:val="nil"/>
              <w:right w:val="nil"/>
            </w:tcBorders>
            <w:vAlign w:val="center"/>
            <w:hideMark/>
          </w:tcPr>
          <w:p w14:paraId="1E6249A6" w14:textId="77777777" w:rsidR="00547F92" w:rsidRPr="00547F92" w:rsidRDefault="00547F92" w:rsidP="00547F92">
            <w:r w:rsidRPr="00547F92">
              <w:t>1.000</w:t>
            </w:r>
          </w:p>
        </w:tc>
        <w:tc>
          <w:tcPr>
            <w:tcW w:w="0" w:type="auto"/>
            <w:tcBorders>
              <w:top w:val="nil"/>
              <w:left w:val="nil"/>
              <w:bottom w:val="nil"/>
              <w:right w:val="nil"/>
            </w:tcBorders>
            <w:vAlign w:val="center"/>
            <w:hideMark/>
          </w:tcPr>
          <w:p w14:paraId="3BB0284B" w14:textId="77777777" w:rsidR="00547F92" w:rsidRPr="00547F92" w:rsidRDefault="00547F92" w:rsidP="00547F92"/>
        </w:tc>
      </w:tr>
      <w:tr w:rsidR="00547F92" w:rsidRPr="00547F92" w14:paraId="0B86D17C" w14:textId="77777777" w:rsidTr="00547F92">
        <w:tc>
          <w:tcPr>
            <w:tcW w:w="0" w:type="auto"/>
            <w:gridSpan w:val="8"/>
            <w:tcBorders>
              <w:top w:val="nil"/>
              <w:left w:val="nil"/>
              <w:bottom w:val="single" w:sz="12" w:space="0" w:color="000000"/>
              <w:right w:val="nil"/>
            </w:tcBorders>
            <w:vAlign w:val="center"/>
            <w:hideMark/>
          </w:tcPr>
          <w:p w14:paraId="458B4946" w14:textId="77777777" w:rsidR="00547F92" w:rsidRPr="00547F92" w:rsidRDefault="00547F92" w:rsidP="00547F92"/>
        </w:tc>
      </w:tr>
    </w:tbl>
    <w:p w14:paraId="7F1B0A4C" w14:textId="77777777" w:rsidR="00547F92" w:rsidRDefault="00547F92" w:rsidP="00FF3A6A"/>
    <w:p w14:paraId="23756048" w14:textId="162B4F8F" w:rsidR="002314C2" w:rsidRPr="002314C2" w:rsidRDefault="002314C2" w:rsidP="00976F58">
      <w:pPr>
        <w:jc w:val="both"/>
        <w:rPr>
          <w:lang w:val="el-GR"/>
        </w:rPr>
      </w:pPr>
      <w:r>
        <w:rPr>
          <w:lang w:val="el-GR"/>
        </w:rPr>
        <w:t xml:space="preserve">Σύμφωνα με </w:t>
      </w:r>
      <w:r>
        <w:rPr>
          <w:lang w:val="el-GR"/>
        </w:rPr>
        <w:fldChar w:fldCharType="begin"/>
      </w:r>
      <w:r>
        <w:rPr>
          <w:lang w:val="el-GR"/>
        </w:rPr>
        <w:instrText xml:space="preserve"> REF _Ref138610400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16</w:t>
      </w:r>
      <w:r>
        <w:rPr>
          <w:lang w:val="el-GR"/>
        </w:rPr>
        <w:fldChar w:fldCharType="end"/>
      </w:r>
      <w:r>
        <w:rPr>
          <w:lang w:val="el-GR"/>
        </w:rPr>
        <w:t xml:space="preserve"> το </w:t>
      </w:r>
      <w:r>
        <w:rPr>
          <w:lang w:val="en-GB"/>
        </w:rPr>
        <w:t>RMSEA</w:t>
      </w:r>
      <w:r w:rsidRPr="002314C2">
        <w:rPr>
          <w:lang w:val="el-GR"/>
        </w:rPr>
        <w:t xml:space="preserve"> </w:t>
      </w:r>
      <w:r>
        <w:rPr>
          <w:lang w:val="el-GR"/>
        </w:rPr>
        <w:t xml:space="preserve">ισούται με 0.064. Ένα 90% διάστημα εμπιστοσύνης όσον αφορά το </w:t>
      </w:r>
      <w:r>
        <w:rPr>
          <w:lang w:val="en-GB"/>
        </w:rPr>
        <w:t>RMSEA</w:t>
      </w:r>
      <w:r w:rsidRPr="002314C2">
        <w:rPr>
          <w:lang w:val="el-GR"/>
        </w:rPr>
        <w:t xml:space="preserve"> </w:t>
      </w:r>
      <w:r>
        <w:rPr>
          <w:lang w:val="el-GR"/>
        </w:rPr>
        <w:t xml:space="preserve">ισούται το διάστημα μεταξύ 0.046 και 0.083. Το </w:t>
      </w:r>
      <w:r>
        <w:rPr>
          <w:lang w:val="en-GB"/>
        </w:rPr>
        <w:t>SRMR</w:t>
      </w:r>
      <w:r w:rsidRPr="002314C2">
        <w:rPr>
          <w:lang w:val="el-GR"/>
        </w:rPr>
        <w:t xml:space="preserve"> </w:t>
      </w:r>
      <w:r>
        <w:rPr>
          <w:lang w:val="el-GR"/>
        </w:rPr>
        <w:t xml:space="preserve">ισούται με 0.050, το </w:t>
      </w:r>
      <w:r>
        <w:rPr>
          <w:lang w:val="en-GB"/>
        </w:rPr>
        <w:t>TLI</w:t>
      </w:r>
      <w:r w:rsidRPr="002314C2">
        <w:rPr>
          <w:lang w:val="el-GR"/>
        </w:rPr>
        <w:t xml:space="preserve"> </w:t>
      </w:r>
      <w:r>
        <w:rPr>
          <w:lang w:val="el-GR"/>
        </w:rPr>
        <w:t xml:space="preserve">ισούται με 0.833, το </w:t>
      </w:r>
      <w:r>
        <w:rPr>
          <w:lang w:val="en-GB"/>
        </w:rPr>
        <w:t>CFI</w:t>
      </w:r>
      <w:r w:rsidRPr="002314C2">
        <w:rPr>
          <w:lang w:val="el-GR"/>
        </w:rPr>
        <w:t xml:space="preserve"> </w:t>
      </w:r>
      <w:r>
        <w:rPr>
          <w:lang w:val="el-GR"/>
        </w:rPr>
        <w:t xml:space="preserve">ισούται με 0.89 και το </w:t>
      </w:r>
      <w:r>
        <w:rPr>
          <w:lang w:val="en-GB"/>
        </w:rPr>
        <w:t>BIC</w:t>
      </w:r>
      <w:r w:rsidRPr="002314C2">
        <w:rPr>
          <w:lang w:val="el-GR"/>
        </w:rPr>
        <w:t xml:space="preserve"> </w:t>
      </w:r>
      <w:r>
        <w:rPr>
          <w:lang w:val="el-GR"/>
        </w:rPr>
        <w:t xml:space="preserve">ισούται με -257.750. </w:t>
      </w:r>
    </w:p>
    <w:p w14:paraId="0F4E45E6" w14:textId="27E741C6" w:rsidR="002314C2" w:rsidRDefault="002314C2" w:rsidP="002314C2">
      <w:pPr>
        <w:pStyle w:val="Caption"/>
      </w:pPr>
      <w:bookmarkStart w:id="43" w:name="_Ref138610400"/>
      <w:bookmarkStart w:id="44" w:name="_Toc138612194"/>
      <w:r>
        <w:t xml:space="preserve">Table </w:t>
      </w:r>
      <w:fldSimple w:instr=" SEQ Table \* ARABIC ">
        <w:r w:rsidR="00E90D54">
          <w:rPr>
            <w:noProof/>
          </w:rPr>
          <w:t>16</w:t>
        </w:r>
      </w:fldSimple>
      <w:bookmarkEnd w:id="43"/>
      <w:r>
        <w:t>Additional fit indices</w:t>
      </w:r>
      <w:bookmarkEnd w:id="44"/>
    </w:p>
    <w:tbl>
      <w:tblPr>
        <w:tblW w:w="0" w:type="auto"/>
        <w:tblCellMar>
          <w:top w:w="15" w:type="dxa"/>
          <w:left w:w="15" w:type="dxa"/>
          <w:bottom w:w="15" w:type="dxa"/>
          <w:right w:w="15" w:type="dxa"/>
        </w:tblCellMar>
        <w:tblLook w:val="04A0" w:firstRow="1" w:lastRow="0" w:firstColumn="1" w:lastColumn="0" w:noHBand="0" w:noVBand="1"/>
      </w:tblPr>
      <w:tblGrid>
        <w:gridCol w:w="645"/>
        <w:gridCol w:w="44"/>
        <w:gridCol w:w="2106"/>
        <w:gridCol w:w="63"/>
        <w:gridCol w:w="538"/>
        <w:gridCol w:w="36"/>
        <w:gridCol w:w="532"/>
        <w:gridCol w:w="36"/>
        <w:gridCol w:w="532"/>
        <w:gridCol w:w="36"/>
        <w:gridCol w:w="822"/>
        <w:gridCol w:w="36"/>
      </w:tblGrid>
      <w:tr w:rsidR="002314C2" w:rsidRPr="002314C2" w14:paraId="3AF6FE4A" w14:textId="77777777" w:rsidTr="002314C2">
        <w:trPr>
          <w:tblHeader/>
        </w:trPr>
        <w:tc>
          <w:tcPr>
            <w:tcW w:w="0" w:type="auto"/>
            <w:gridSpan w:val="12"/>
            <w:tcBorders>
              <w:top w:val="nil"/>
              <w:left w:val="nil"/>
              <w:bottom w:val="single" w:sz="6" w:space="0" w:color="000000"/>
              <w:right w:val="nil"/>
            </w:tcBorders>
            <w:vAlign w:val="center"/>
            <w:hideMark/>
          </w:tcPr>
          <w:p w14:paraId="4FF9BDE6" w14:textId="77777777" w:rsidR="002314C2" w:rsidRPr="002314C2" w:rsidRDefault="002314C2" w:rsidP="002314C2">
            <w:pPr>
              <w:rPr>
                <w:b/>
                <w:bCs/>
              </w:rPr>
            </w:pPr>
            <w:r w:rsidRPr="002314C2">
              <w:rPr>
                <w:b/>
                <w:bCs/>
              </w:rPr>
              <w:t xml:space="preserve">Additional fit indices </w:t>
            </w:r>
          </w:p>
        </w:tc>
      </w:tr>
      <w:tr w:rsidR="002314C2" w:rsidRPr="002314C2" w14:paraId="062CC270" w14:textId="77777777" w:rsidTr="002314C2">
        <w:trPr>
          <w:tblHeader/>
        </w:trPr>
        <w:tc>
          <w:tcPr>
            <w:tcW w:w="0" w:type="auto"/>
            <w:gridSpan w:val="2"/>
            <w:tcBorders>
              <w:top w:val="nil"/>
              <w:left w:val="nil"/>
              <w:bottom w:val="single" w:sz="6" w:space="0" w:color="000000"/>
              <w:right w:val="nil"/>
            </w:tcBorders>
            <w:vAlign w:val="center"/>
            <w:hideMark/>
          </w:tcPr>
          <w:p w14:paraId="30863FA4" w14:textId="77777777" w:rsidR="002314C2" w:rsidRPr="002314C2" w:rsidRDefault="002314C2" w:rsidP="002314C2">
            <w:pPr>
              <w:rPr>
                <w:b/>
                <w:bCs/>
              </w:rPr>
            </w:pPr>
            <w:r w:rsidRPr="002314C2">
              <w:rPr>
                <w:b/>
                <w:bCs/>
              </w:rPr>
              <w:t>RMSEA</w:t>
            </w:r>
          </w:p>
        </w:tc>
        <w:tc>
          <w:tcPr>
            <w:tcW w:w="0" w:type="auto"/>
            <w:gridSpan w:val="2"/>
            <w:tcBorders>
              <w:top w:val="nil"/>
              <w:left w:val="nil"/>
              <w:bottom w:val="single" w:sz="6" w:space="0" w:color="000000"/>
              <w:right w:val="nil"/>
            </w:tcBorders>
            <w:vAlign w:val="center"/>
            <w:hideMark/>
          </w:tcPr>
          <w:p w14:paraId="2944397E" w14:textId="77777777" w:rsidR="002314C2" w:rsidRPr="002314C2" w:rsidRDefault="002314C2" w:rsidP="002314C2">
            <w:pPr>
              <w:rPr>
                <w:b/>
                <w:bCs/>
              </w:rPr>
            </w:pPr>
            <w:r w:rsidRPr="002314C2">
              <w:rPr>
                <w:b/>
                <w:bCs/>
              </w:rPr>
              <w:t>RMSEA 90% confidence</w:t>
            </w:r>
          </w:p>
        </w:tc>
        <w:tc>
          <w:tcPr>
            <w:tcW w:w="0" w:type="auto"/>
            <w:gridSpan w:val="2"/>
            <w:tcBorders>
              <w:top w:val="nil"/>
              <w:left w:val="nil"/>
              <w:bottom w:val="single" w:sz="6" w:space="0" w:color="000000"/>
              <w:right w:val="nil"/>
            </w:tcBorders>
            <w:vAlign w:val="center"/>
            <w:hideMark/>
          </w:tcPr>
          <w:p w14:paraId="395E521E" w14:textId="77777777" w:rsidR="002314C2" w:rsidRPr="002314C2" w:rsidRDefault="002314C2" w:rsidP="002314C2">
            <w:pPr>
              <w:rPr>
                <w:b/>
                <w:bCs/>
              </w:rPr>
            </w:pPr>
            <w:r w:rsidRPr="002314C2">
              <w:rPr>
                <w:b/>
                <w:bCs/>
              </w:rPr>
              <w:t>SRMR</w:t>
            </w:r>
          </w:p>
        </w:tc>
        <w:tc>
          <w:tcPr>
            <w:tcW w:w="0" w:type="auto"/>
            <w:gridSpan w:val="2"/>
            <w:tcBorders>
              <w:top w:val="nil"/>
              <w:left w:val="nil"/>
              <w:bottom w:val="single" w:sz="6" w:space="0" w:color="000000"/>
              <w:right w:val="nil"/>
            </w:tcBorders>
            <w:vAlign w:val="center"/>
            <w:hideMark/>
          </w:tcPr>
          <w:p w14:paraId="72811D57" w14:textId="77777777" w:rsidR="002314C2" w:rsidRPr="002314C2" w:rsidRDefault="002314C2" w:rsidP="002314C2">
            <w:pPr>
              <w:rPr>
                <w:b/>
                <w:bCs/>
              </w:rPr>
            </w:pPr>
            <w:r w:rsidRPr="002314C2">
              <w:rPr>
                <w:b/>
                <w:bCs/>
              </w:rPr>
              <w:t>TLI</w:t>
            </w:r>
          </w:p>
        </w:tc>
        <w:tc>
          <w:tcPr>
            <w:tcW w:w="0" w:type="auto"/>
            <w:gridSpan w:val="2"/>
            <w:tcBorders>
              <w:top w:val="nil"/>
              <w:left w:val="nil"/>
              <w:bottom w:val="single" w:sz="6" w:space="0" w:color="000000"/>
              <w:right w:val="nil"/>
            </w:tcBorders>
            <w:vAlign w:val="center"/>
            <w:hideMark/>
          </w:tcPr>
          <w:p w14:paraId="5E4F87A4" w14:textId="77777777" w:rsidR="002314C2" w:rsidRPr="002314C2" w:rsidRDefault="002314C2" w:rsidP="002314C2">
            <w:pPr>
              <w:rPr>
                <w:b/>
                <w:bCs/>
              </w:rPr>
            </w:pPr>
            <w:r w:rsidRPr="002314C2">
              <w:rPr>
                <w:b/>
                <w:bCs/>
              </w:rPr>
              <w:t>CFI</w:t>
            </w:r>
          </w:p>
        </w:tc>
        <w:tc>
          <w:tcPr>
            <w:tcW w:w="0" w:type="auto"/>
            <w:gridSpan w:val="2"/>
            <w:tcBorders>
              <w:top w:val="nil"/>
              <w:left w:val="nil"/>
              <w:bottom w:val="single" w:sz="6" w:space="0" w:color="000000"/>
              <w:right w:val="nil"/>
            </w:tcBorders>
            <w:vAlign w:val="center"/>
            <w:hideMark/>
          </w:tcPr>
          <w:p w14:paraId="2C13944B" w14:textId="77777777" w:rsidR="002314C2" w:rsidRPr="002314C2" w:rsidRDefault="002314C2" w:rsidP="002314C2">
            <w:pPr>
              <w:rPr>
                <w:b/>
                <w:bCs/>
              </w:rPr>
            </w:pPr>
            <w:r w:rsidRPr="002314C2">
              <w:rPr>
                <w:b/>
                <w:bCs/>
              </w:rPr>
              <w:t>BIC</w:t>
            </w:r>
          </w:p>
        </w:tc>
      </w:tr>
      <w:tr w:rsidR="002314C2" w:rsidRPr="002314C2" w14:paraId="689B9A82" w14:textId="77777777" w:rsidTr="002314C2">
        <w:tc>
          <w:tcPr>
            <w:tcW w:w="0" w:type="auto"/>
            <w:tcBorders>
              <w:top w:val="nil"/>
              <w:left w:val="nil"/>
              <w:bottom w:val="nil"/>
              <w:right w:val="nil"/>
            </w:tcBorders>
            <w:vAlign w:val="center"/>
            <w:hideMark/>
          </w:tcPr>
          <w:p w14:paraId="7E2BF735" w14:textId="77777777" w:rsidR="002314C2" w:rsidRPr="002314C2" w:rsidRDefault="002314C2" w:rsidP="002314C2">
            <w:r w:rsidRPr="002314C2">
              <w:t>0.064</w:t>
            </w:r>
          </w:p>
        </w:tc>
        <w:tc>
          <w:tcPr>
            <w:tcW w:w="0" w:type="auto"/>
            <w:tcBorders>
              <w:top w:val="nil"/>
              <w:left w:val="nil"/>
              <w:bottom w:val="nil"/>
              <w:right w:val="nil"/>
            </w:tcBorders>
            <w:vAlign w:val="center"/>
            <w:hideMark/>
          </w:tcPr>
          <w:p w14:paraId="77B7B91E" w14:textId="77777777" w:rsidR="002314C2" w:rsidRPr="002314C2" w:rsidRDefault="002314C2" w:rsidP="002314C2"/>
        </w:tc>
        <w:tc>
          <w:tcPr>
            <w:tcW w:w="0" w:type="auto"/>
            <w:tcBorders>
              <w:top w:val="nil"/>
              <w:left w:val="nil"/>
              <w:bottom w:val="nil"/>
              <w:right w:val="nil"/>
            </w:tcBorders>
            <w:vAlign w:val="center"/>
            <w:hideMark/>
          </w:tcPr>
          <w:p w14:paraId="5E45A051" w14:textId="77777777" w:rsidR="002314C2" w:rsidRPr="002314C2" w:rsidRDefault="002314C2" w:rsidP="002314C2">
            <w:r w:rsidRPr="002314C2">
              <w:t>0.046 - 0.083</w:t>
            </w:r>
          </w:p>
        </w:tc>
        <w:tc>
          <w:tcPr>
            <w:tcW w:w="0" w:type="auto"/>
            <w:tcBorders>
              <w:top w:val="nil"/>
              <w:left w:val="nil"/>
              <w:bottom w:val="nil"/>
              <w:right w:val="nil"/>
            </w:tcBorders>
            <w:vAlign w:val="center"/>
            <w:hideMark/>
          </w:tcPr>
          <w:p w14:paraId="30243D56" w14:textId="77777777" w:rsidR="002314C2" w:rsidRPr="002314C2" w:rsidRDefault="002314C2" w:rsidP="002314C2"/>
        </w:tc>
        <w:tc>
          <w:tcPr>
            <w:tcW w:w="0" w:type="auto"/>
            <w:tcBorders>
              <w:top w:val="nil"/>
              <w:left w:val="nil"/>
              <w:bottom w:val="nil"/>
              <w:right w:val="nil"/>
            </w:tcBorders>
            <w:vAlign w:val="center"/>
            <w:hideMark/>
          </w:tcPr>
          <w:p w14:paraId="7951D405" w14:textId="77777777" w:rsidR="002314C2" w:rsidRPr="002314C2" w:rsidRDefault="002314C2" w:rsidP="002314C2">
            <w:r w:rsidRPr="002314C2">
              <w:t>0.050</w:t>
            </w:r>
          </w:p>
        </w:tc>
        <w:tc>
          <w:tcPr>
            <w:tcW w:w="0" w:type="auto"/>
            <w:tcBorders>
              <w:top w:val="nil"/>
              <w:left w:val="nil"/>
              <w:bottom w:val="nil"/>
              <w:right w:val="nil"/>
            </w:tcBorders>
            <w:vAlign w:val="center"/>
            <w:hideMark/>
          </w:tcPr>
          <w:p w14:paraId="533FC478" w14:textId="77777777" w:rsidR="002314C2" w:rsidRPr="002314C2" w:rsidRDefault="002314C2" w:rsidP="002314C2"/>
        </w:tc>
        <w:tc>
          <w:tcPr>
            <w:tcW w:w="0" w:type="auto"/>
            <w:tcBorders>
              <w:top w:val="nil"/>
              <w:left w:val="nil"/>
              <w:bottom w:val="nil"/>
              <w:right w:val="nil"/>
            </w:tcBorders>
            <w:vAlign w:val="center"/>
            <w:hideMark/>
          </w:tcPr>
          <w:p w14:paraId="506104C9" w14:textId="77777777" w:rsidR="002314C2" w:rsidRPr="002314C2" w:rsidRDefault="002314C2" w:rsidP="002314C2">
            <w:r w:rsidRPr="002314C2">
              <w:t>0.833</w:t>
            </w:r>
          </w:p>
        </w:tc>
        <w:tc>
          <w:tcPr>
            <w:tcW w:w="0" w:type="auto"/>
            <w:tcBorders>
              <w:top w:val="nil"/>
              <w:left w:val="nil"/>
              <w:bottom w:val="nil"/>
              <w:right w:val="nil"/>
            </w:tcBorders>
            <w:vAlign w:val="center"/>
            <w:hideMark/>
          </w:tcPr>
          <w:p w14:paraId="35018104" w14:textId="77777777" w:rsidR="002314C2" w:rsidRPr="002314C2" w:rsidRDefault="002314C2" w:rsidP="002314C2"/>
        </w:tc>
        <w:tc>
          <w:tcPr>
            <w:tcW w:w="0" w:type="auto"/>
            <w:tcBorders>
              <w:top w:val="nil"/>
              <w:left w:val="nil"/>
              <w:bottom w:val="nil"/>
              <w:right w:val="nil"/>
            </w:tcBorders>
            <w:vAlign w:val="center"/>
            <w:hideMark/>
          </w:tcPr>
          <w:p w14:paraId="15BF42CF" w14:textId="77777777" w:rsidR="002314C2" w:rsidRPr="002314C2" w:rsidRDefault="002314C2" w:rsidP="002314C2">
            <w:r w:rsidRPr="002314C2">
              <w:t>0.897</w:t>
            </w:r>
          </w:p>
        </w:tc>
        <w:tc>
          <w:tcPr>
            <w:tcW w:w="0" w:type="auto"/>
            <w:tcBorders>
              <w:top w:val="nil"/>
              <w:left w:val="nil"/>
              <w:bottom w:val="nil"/>
              <w:right w:val="nil"/>
            </w:tcBorders>
            <w:vAlign w:val="center"/>
            <w:hideMark/>
          </w:tcPr>
          <w:p w14:paraId="6572B632" w14:textId="77777777" w:rsidR="002314C2" w:rsidRPr="002314C2" w:rsidRDefault="002314C2" w:rsidP="002314C2"/>
        </w:tc>
        <w:tc>
          <w:tcPr>
            <w:tcW w:w="0" w:type="auto"/>
            <w:tcBorders>
              <w:top w:val="nil"/>
              <w:left w:val="nil"/>
              <w:bottom w:val="nil"/>
              <w:right w:val="nil"/>
            </w:tcBorders>
            <w:vAlign w:val="center"/>
            <w:hideMark/>
          </w:tcPr>
          <w:p w14:paraId="7CC48270" w14:textId="77777777" w:rsidR="002314C2" w:rsidRPr="002314C2" w:rsidRDefault="002314C2" w:rsidP="002314C2">
            <w:r w:rsidRPr="002314C2">
              <w:t>-257.750</w:t>
            </w:r>
          </w:p>
        </w:tc>
        <w:tc>
          <w:tcPr>
            <w:tcW w:w="0" w:type="auto"/>
            <w:tcBorders>
              <w:top w:val="nil"/>
              <w:left w:val="nil"/>
              <w:bottom w:val="nil"/>
              <w:right w:val="nil"/>
            </w:tcBorders>
            <w:vAlign w:val="center"/>
            <w:hideMark/>
          </w:tcPr>
          <w:p w14:paraId="19CD0092" w14:textId="77777777" w:rsidR="002314C2" w:rsidRPr="002314C2" w:rsidRDefault="002314C2" w:rsidP="002314C2"/>
        </w:tc>
      </w:tr>
      <w:tr w:rsidR="002314C2" w:rsidRPr="002314C2" w14:paraId="2D1EB3C5" w14:textId="77777777" w:rsidTr="002314C2">
        <w:tc>
          <w:tcPr>
            <w:tcW w:w="0" w:type="auto"/>
            <w:gridSpan w:val="12"/>
            <w:tcBorders>
              <w:top w:val="nil"/>
              <w:left w:val="nil"/>
              <w:bottom w:val="single" w:sz="12" w:space="0" w:color="000000"/>
              <w:right w:val="nil"/>
            </w:tcBorders>
            <w:vAlign w:val="center"/>
            <w:hideMark/>
          </w:tcPr>
          <w:p w14:paraId="34835348" w14:textId="77777777" w:rsidR="002314C2" w:rsidRPr="002314C2" w:rsidRDefault="002314C2" w:rsidP="002314C2"/>
        </w:tc>
      </w:tr>
    </w:tbl>
    <w:p w14:paraId="360700A8" w14:textId="124FD284" w:rsidR="00C22302" w:rsidRDefault="00B36124" w:rsidP="00976F58">
      <w:pPr>
        <w:jc w:val="both"/>
        <w:rPr>
          <w:lang w:val="el-GR"/>
        </w:rPr>
      </w:pPr>
      <w:r>
        <w:rPr>
          <w:lang w:val="el-GR"/>
        </w:rPr>
        <w:t>Παρουσιάζεται ο πίνακας με τα τετραγωνικά σφάλματα για κάθε ένα μεταξύ των ερωτηματολόγιων</w:t>
      </w:r>
      <w:r w:rsidR="00BE1144" w:rsidRPr="00BE1144">
        <w:rPr>
          <w:lang w:val="el-GR"/>
        </w:rPr>
        <w:t xml:space="preserve"> </w:t>
      </w:r>
      <w:r w:rsidR="00BE1144">
        <w:rPr>
          <w:lang w:val="el-GR"/>
        </w:rPr>
        <w:t xml:space="preserve">όπως απεικονίζεται στον </w:t>
      </w:r>
      <w:r w:rsidR="00BE1144">
        <w:rPr>
          <w:lang w:val="el-GR"/>
        </w:rPr>
        <w:fldChar w:fldCharType="begin"/>
      </w:r>
      <w:r w:rsidR="00BE1144">
        <w:rPr>
          <w:lang w:val="el-GR"/>
        </w:rPr>
        <w:instrText xml:space="preserve"> REF _Ref138610543 \h </w:instrText>
      </w:r>
      <w:r w:rsidR="00BE1144">
        <w:rPr>
          <w:lang w:val="el-GR"/>
        </w:rPr>
      </w:r>
      <w:r w:rsidR="00976F58">
        <w:rPr>
          <w:lang w:val="el-GR"/>
        </w:rPr>
        <w:instrText xml:space="preserve"> \* MERGEFORMAT </w:instrText>
      </w:r>
      <w:r w:rsidR="00BE1144">
        <w:rPr>
          <w:lang w:val="el-GR"/>
        </w:rPr>
        <w:fldChar w:fldCharType="separate"/>
      </w:r>
      <w:r w:rsidR="00E90D54">
        <w:t>Table</w:t>
      </w:r>
      <w:r w:rsidR="00E90D54" w:rsidRPr="00E90D54">
        <w:rPr>
          <w:lang w:val="el-GR"/>
        </w:rPr>
        <w:t xml:space="preserve"> </w:t>
      </w:r>
      <w:r w:rsidR="00E90D54" w:rsidRPr="00E90D54">
        <w:rPr>
          <w:noProof/>
          <w:lang w:val="el-GR"/>
        </w:rPr>
        <w:t>17</w:t>
      </w:r>
      <w:r w:rsidR="00BE1144">
        <w:rPr>
          <w:lang w:val="el-GR"/>
        </w:rPr>
        <w:fldChar w:fldCharType="end"/>
      </w:r>
      <w:r>
        <w:rPr>
          <w:lang w:val="el-GR"/>
        </w:rPr>
        <w:t xml:space="preserve">. </w:t>
      </w:r>
    </w:p>
    <w:p w14:paraId="1B085D6F" w14:textId="04E8B72C" w:rsidR="00BE1144" w:rsidRDefault="00BE1144" w:rsidP="00BE1144">
      <w:pPr>
        <w:pStyle w:val="Caption"/>
        <w:rPr>
          <w:lang w:val="el-GR"/>
        </w:rPr>
      </w:pPr>
      <w:bookmarkStart w:id="45" w:name="_Ref138610543"/>
      <w:bookmarkStart w:id="46" w:name="_Toc138612195"/>
      <w:r>
        <w:t xml:space="preserve">Table </w:t>
      </w:r>
      <w:fldSimple w:instr=" SEQ Table \* ARABIC ">
        <w:r w:rsidR="00E90D54">
          <w:rPr>
            <w:noProof/>
          </w:rPr>
          <w:t>17</w:t>
        </w:r>
      </w:fldSimple>
      <w:bookmarkEnd w:id="45"/>
      <w:r>
        <w:t>Residual matrix</w:t>
      </w:r>
      <w:bookmarkEnd w:id="46"/>
    </w:p>
    <w:tbl>
      <w:tblPr>
        <w:tblW w:w="0" w:type="auto"/>
        <w:tblCellMar>
          <w:top w:w="15" w:type="dxa"/>
          <w:left w:w="15" w:type="dxa"/>
          <w:bottom w:w="15" w:type="dxa"/>
          <w:right w:w="15" w:type="dxa"/>
        </w:tblCellMar>
        <w:tblLook w:val="04A0" w:firstRow="1" w:lastRow="0" w:firstColumn="1" w:lastColumn="0" w:noHBand="0" w:noVBand="1"/>
      </w:tblPr>
      <w:tblGrid>
        <w:gridCol w:w="364"/>
        <w:gridCol w:w="36"/>
        <w:gridCol w:w="524"/>
        <w:gridCol w:w="36"/>
        <w:gridCol w:w="524"/>
        <w:gridCol w:w="36"/>
        <w:gridCol w:w="524"/>
        <w:gridCol w:w="36"/>
        <w:gridCol w:w="524"/>
        <w:gridCol w:w="36"/>
        <w:gridCol w:w="524"/>
        <w:gridCol w:w="36"/>
        <w:gridCol w:w="524"/>
        <w:gridCol w:w="36"/>
        <w:gridCol w:w="524"/>
        <w:gridCol w:w="36"/>
        <w:gridCol w:w="524"/>
        <w:gridCol w:w="36"/>
        <w:gridCol w:w="524"/>
        <w:gridCol w:w="36"/>
        <w:gridCol w:w="524"/>
        <w:gridCol w:w="36"/>
        <w:gridCol w:w="524"/>
        <w:gridCol w:w="36"/>
        <w:gridCol w:w="524"/>
        <w:gridCol w:w="36"/>
        <w:gridCol w:w="524"/>
        <w:gridCol w:w="36"/>
        <w:gridCol w:w="524"/>
        <w:gridCol w:w="36"/>
        <w:gridCol w:w="524"/>
        <w:gridCol w:w="36"/>
        <w:gridCol w:w="524"/>
        <w:gridCol w:w="36"/>
      </w:tblGrid>
      <w:tr w:rsidR="00BE1144" w:rsidRPr="00BE1144" w14:paraId="4F89E9AB" w14:textId="77777777" w:rsidTr="00BE1144">
        <w:trPr>
          <w:tblHeader/>
        </w:trPr>
        <w:tc>
          <w:tcPr>
            <w:tcW w:w="0" w:type="auto"/>
            <w:gridSpan w:val="34"/>
            <w:tcBorders>
              <w:top w:val="nil"/>
              <w:left w:val="nil"/>
              <w:bottom w:val="single" w:sz="6" w:space="0" w:color="000000"/>
              <w:right w:val="nil"/>
            </w:tcBorders>
            <w:vAlign w:val="center"/>
            <w:hideMark/>
          </w:tcPr>
          <w:p w14:paraId="535719E9" w14:textId="77777777" w:rsidR="00BE1144" w:rsidRPr="00BE1144" w:rsidRDefault="00BE1144" w:rsidP="00BE1144">
            <w:pPr>
              <w:rPr>
                <w:b/>
                <w:bCs/>
              </w:rPr>
            </w:pPr>
            <w:r w:rsidRPr="00BE1144">
              <w:rPr>
                <w:b/>
                <w:bCs/>
              </w:rPr>
              <w:t xml:space="preserve">Residual Matrix </w:t>
            </w:r>
          </w:p>
        </w:tc>
      </w:tr>
      <w:tr w:rsidR="00BE1144" w:rsidRPr="00BE1144" w14:paraId="2D8A9079" w14:textId="77777777" w:rsidTr="00BE1144">
        <w:trPr>
          <w:tblHeader/>
        </w:trPr>
        <w:tc>
          <w:tcPr>
            <w:tcW w:w="0" w:type="auto"/>
            <w:gridSpan w:val="2"/>
            <w:tcBorders>
              <w:top w:val="nil"/>
              <w:left w:val="nil"/>
              <w:bottom w:val="single" w:sz="6" w:space="0" w:color="000000"/>
              <w:right w:val="nil"/>
            </w:tcBorders>
            <w:vAlign w:val="center"/>
            <w:hideMark/>
          </w:tcPr>
          <w:p w14:paraId="78D61FC8" w14:textId="77777777" w:rsidR="00BE1144" w:rsidRPr="00BE1144" w:rsidRDefault="00BE1144" w:rsidP="00BE1144">
            <w:pPr>
              <w:rPr>
                <w:b/>
                <w:bCs/>
              </w:rPr>
            </w:pPr>
            <w:r w:rsidRPr="00BE1144">
              <w:rPr>
                <w:b/>
                <w:bCs/>
              </w:rPr>
              <w:t> </w:t>
            </w:r>
          </w:p>
        </w:tc>
        <w:tc>
          <w:tcPr>
            <w:tcW w:w="0" w:type="auto"/>
            <w:gridSpan w:val="2"/>
            <w:tcBorders>
              <w:top w:val="nil"/>
              <w:left w:val="nil"/>
              <w:bottom w:val="single" w:sz="6" w:space="0" w:color="000000"/>
              <w:right w:val="nil"/>
            </w:tcBorders>
            <w:vAlign w:val="center"/>
            <w:hideMark/>
          </w:tcPr>
          <w:p w14:paraId="498E339E" w14:textId="77777777" w:rsidR="00BE1144" w:rsidRPr="00BE1144" w:rsidRDefault="00BE1144" w:rsidP="00BE1144">
            <w:pPr>
              <w:rPr>
                <w:b/>
                <w:bCs/>
              </w:rPr>
            </w:pPr>
            <w:r w:rsidRPr="00BE1144">
              <w:rPr>
                <w:b/>
                <w:bCs/>
              </w:rPr>
              <w:t>q1</w:t>
            </w:r>
          </w:p>
        </w:tc>
        <w:tc>
          <w:tcPr>
            <w:tcW w:w="0" w:type="auto"/>
            <w:gridSpan w:val="2"/>
            <w:tcBorders>
              <w:top w:val="nil"/>
              <w:left w:val="nil"/>
              <w:bottom w:val="single" w:sz="6" w:space="0" w:color="000000"/>
              <w:right w:val="nil"/>
            </w:tcBorders>
            <w:vAlign w:val="center"/>
            <w:hideMark/>
          </w:tcPr>
          <w:p w14:paraId="6F5F06E4" w14:textId="77777777" w:rsidR="00BE1144" w:rsidRPr="00BE1144" w:rsidRDefault="00BE1144" w:rsidP="00BE1144">
            <w:pPr>
              <w:rPr>
                <w:b/>
                <w:bCs/>
              </w:rPr>
            </w:pPr>
            <w:r w:rsidRPr="00BE1144">
              <w:rPr>
                <w:b/>
                <w:bCs/>
              </w:rPr>
              <w:t>q2</w:t>
            </w:r>
          </w:p>
        </w:tc>
        <w:tc>
          <w:tcPr>
            <w:tcW w:w="0" w:type="auto"/>
            <w:gridSpan w:val="2"/>
            <w:tcBorders>
              <w:top w:val="nil"/>
              <w:left w:val="nil"/>
              <w:bottom w:val="single" w:sz="6" w:space="0" w:color="000000"/>
              <w:right w:val="nil"/>
            </w:tcBorders>
            <w:vAlign w:val="center"/>
            <w:hideMark/>
          </w:tcPr>
          <w:p w14:paraId="2B985882" w14:textId="77777777" w:rsidR="00BE1144" w:rsidRPr="00BE1144" w:rsidRDefault="00BE1144" w:rsidP="00BE1144">
            <w:pPr>
              <w:rPr>
                <w:b/>
                <w:bCs/>
              </w:rPr>
            </w:pPr>
            <w:r w:rsidRPr="00BE1144">
              <w:rPr>
                <w:b/>
                <w:bCs/>
              </w:rPr>
              <w:t>q3</w:t>
            </w:r>
          </w:p>
        </w:tc>
        <w:tc>
          <w:tcPr>
            <w:tcW w:w="0" w:type="auto"/>
            <w:gridSpan w:val="2"/>
            <w:tcBorders>
              <w:top w:val="nil"/>
              <w:left w:val="nil"/>
              <w:bottom w:val="single" w:sz="6" w:space="0" w:color="000000"/>
              <w:right w:val="nil"/>
            </w:tcBorders>
            <w:vAlign w:val="center"/>
            <w:hideMark/>
          </w:tcPr>
          <w:p w14:paraId="0E883A7D" w14:textId="77777777" w:rsidR="00BE1144" w:rsidRPr="00BE1144" w:rsidRDefault="00BE1144" w:rsidP="00BE1144">
            <w:pPr>
              <w:rPr>
                <w:b/>
                <w:bCs/>
              </w:rPr>
            </w:pPr>
            <w:r w:rsidRPr="00BE1144">
              <w:rPr>
                <w:b/>
                <w:bCs/>
              </w:rPr>
              <w:t>q4</w:t>
            </w:r>
          </w:p>
        </w:tc>
        <w:tc>
          <w:tcPr>
            <w:tcW w:w="0" w:type="auto"/>
            <w:gridSpan w:val="2"/>
            <w:tcBorders>
              <w:top w:val="nil"/>
              <w:left w:val="nil"/>
              <w:bottom w:val="single" w:sz="6" w:space="0" w:color="000000"/>
              <w:right w:val="nil"/>
            </w:tcBorders>
            <w:vAlign w:val="center"/>
            <w:hideMark/>
          </w:tcPr>
          <w:p w14:paraId="1B3876EC" w14:textId="77777777" w:rsidR="00BE1144" w:rsidRPr="00BE1144" w:rsidRDefault="00BE1144" w:rsidP="00BE1144">
            <w:pPr>
              <w:rPr>
                <w:b/>
                <w:bCs/>
              </w:rPr>
            </w:pPr>
            <w:r w:rsidRPr="00BE1144">
              <w:rPr>
                <w:b/>
                <w:bCs/>
              </w:rPr>
              <w:t>q5</w:t>
            </w:r>
          </w:p>
        </w:tc>
        <w:tc>
          <w:tcPr>
            <w:tcW w:w="0" w:type="auto"/>
            <w:gridSpan w:val="2"/>
            <w:tcBorders>
              <w:top w:val="nil"/>
              <w:left w:val="nil"/>
              <w:bottom w:val="single" w:sz="6" w:space="0" w:color="000000"/>
              <w:right w:val="nil"/>
            </w:tcBorders>
            <w:vAlign w:val="center"/>
            <w:hideMark/>
          </w:tcPr>
          <w:p w14:paraId="60370756" w14:textId="77777777" w:rsidR="00BE1144" w:rsidRPr="00BE1144" w:rsidRDefault="00BE1144" w:rsidP="00BE1144">
            <w:pPr>
              <w:rPr>
                <w:b/>
                <w:bCs/>
              </w:rPr>
            </w:pPr>
            <w:r w:rsidRPr="00BE1144">
              <w:rPr>
                <w:b/>
                <w:bCs/>
              </w:rPr>
              <w:t>q6</w:t>
            </w:r>
          </w:p>
        </w:tc>
        <w:tc>
          <w:tcPr>
            <w:tcW w:w="0" w:type="auto"/>
            <w:gridSpan w:val="2"/>
            <w:tcBorders>
              <w:top w:val="nil"/>
              <w:left w:val="nil"/>
              <w:bottom w:val="single" w:sz="6" w:space="0" w:color="000000"/>
              <w:right w:val="nil"/>
            </w:tcBorders>
            <w:vAlign w:val="center"/>
            <w:hideMark/>
          </w:tcPr>
          <w:p w14:paraId="3A2152A6" w14:textId="77777777" w:rsidR="00BE1144" w:rsidRPr="00BE1144" w:rsidRDefault="00BE1144" w:rsidP="00BE1144">
            <w:pPr>
              <w:rPr>
                <w:b/>
                <w:bCs/>
              </w:rPr>
            </w:pPr>
            <w:r w:rsidRPr="00BE1144">
              <w:rPr>
                <w:b/>
                <w:bCs/>
              </w:rPr>
              <w:t>q7</w:t>
            </w:r>
          </w:p>
        </w:tc>
        <w:tc>
          <w:tcPr>
            <w:tcW w:w="0" w:type="auto"/>
            <w:gridSpan w:val="2"/>
            <w:tcBorders>
              <w:top w:val="nil"/>
              <w:left w:val="nil"/>
              <w:bottom w:val="single" w:sz="6" w:space="0" w:color="000000"/>
              <w:right w:val="nil"/>
            </w:tcBorders>
            <w:vAlign w:val="center"/>
            <w:hideMark/>
          </w:tcPr>
          <w:p w14:paraId="2B6C6D11" w14:textId="77777777" w:rsidR="00BE1144" w:rsidRPr="00BE1144" w:rsidRDefault="00BE1144" w:rsidP="00BE1144">
            <w:pPr>
              <w:rPr>
                <w:b/>
                <w:bCs/>
              </w:rPr>
            </w:pPr>
            <w:r w:rsidRPr="00BE1144">
              <w:rPr>
                <w:b/>
                <w:bCs/>
              </w:rPr>
              <w:t>q8</w:t>
            </w:r>
          </w:p>
        </w:tc>
        <w:tc>
          <w:tcPr>
            <w:tcW w:w="0" w:type="auto"/>
            <w:gridSpan w:val="2"/>
            <w:tcBorders>
              <w:top w:val="nil"/>
              <w:left w:val="nil"/>
              <w:bottom w:val="single" w:sz="6" w:space="0" w:color="000000"/>
              <w:right w:val="nil"/>
            </w:tcBorders>
            <w:vAlign w:val="center"/>
            <w:hideMark/>
          </w:tcPr>
          <w:p w14:paraId="79A0F8F1" w14:textId="77777777" w:rsidR="00BE1144" w:rsidRPr="00BE1144" w:rsidRDefault="00BE1144" w:rsidP="00BE1144">
            <w:pPr>
              <w:rPr>
                <w:b/>
                <w:bCs/>
              </w:rPr>
            </w:pPr>
            <w:r w:rsidRPr="00BE1144">
              <w:rPr>
                <w:b/>
                <w:bCs/>
              </w:rPr>
              <w:t>q9</w:t>
            </w:r>
          </w:p>
        </w:tc>
        <w:tc>
          <w:tcPr>
            <w:tcW w:w="0" w:type="auto"/>
            <w:gridSpan w:val="2"/>
            <w:tcBorders>
              <w:top w:val="nil"/>
              <w:left w:val="nil"/>
              <w:bottom w:val="single" w:sz="6" w:space="0" w:color="000000"/>
              <w:right w:val="nil"/>
            </w:tcBorders>
            <w:vAlign w:val="center"/>
            <w:hideMark/>
          </w:tcPr>
          <w:p w14:paraId="2F7B389A" w14:textId="77777777" w:rsidR="00BE1144" w:rsidRPr="00BE1144" w:rsidRDefault="00BE1144" w:rsidP="00BE1144">
            <w:pPr>
              <w:rPr>
                <w:b/>
                <w:bCs/>
              </w:rPr>
            </w:pPr>
            <w:r w:rsidRPr="00BE1144">
              <w:rPr>
                <w:b/>
                <w:bCs/>
              </w:rPr>
              <w:t>q10</w:t>
            </w:r>
          </w:p>
        </w:tc>
        <w:tc>
          <w:tcPr>
            <w:tcW w:w="0" w:type="auto"/>
            <w:gridSpan w:val="2"/>
            <w:tcBorders>
              <w:top w:val="nil"/>
              <w:left w:val="nil"/>
              <w:bottom w:val="single" w:sz="6" w:space="0" w:color="000000"/>
              <w:right w:val="nil"/>
            </w:tcBorders>
            <w:vAlign w:val="center"/>
            <w:hideMark/>
          </w:tcPr>
          <w:p w14:paraId="253739F3" w14:textId="77777777" w:rsidR="00BE1144" w:rsidRPr="00BE1144" w:rsidRDefault="00BE1144" w:rsidP="00BE1144">
            <w:pPr>
              <w:rPr>
                <w:b/>
                <w:bCs/>
              </w:rPr>
            </w:pPr>
            <w:r w:rsidRPr="00BE1144">
              <w:rPr>
                <w:b/>
                <w:bCs/>
              </w:rPr>
              <w:t>q11</w:t>
            </w:r>
          </w:p>
        </w:tc>
        <w:tc>
          <w:tcPr>
            <w:tcW w:w="0" w:type="auto"/>
            <w:gridSpan w:val="2"/>
            <w:tcBorders>
              <w:top w:val="nil"/>
              <w:left w:val="nil"/>
              <w:bottom w:val="single" w:sz="6" w:space="0" w:color="000000"/>
              <w:right w:val="nil"/>
            </w:tcBorders>
            <w:vAlign w:val="center"/>
            <w:hideMark/>
          </w:tcPr>
          <w:p w14:paraId="52B6D620" w14:textId="77777777" w:rsidR="00BE1144" w:rsidRPr="00BE1144" w:rsidRDefault="00BE1144" w:rsidP="00BE1144">
            <w:pPr>
              <w:rPr>
                <w:b/>
                <w:bCs/>
              </w:rPr>
            </w:pPr>
            <w:r w:rsidRPr="00BE1144">
              <w:rPr>
                <w:b/>
                <w:bCs/>
              </w:rPr>
              <w:t>q12</w:t>
            </w:r>
          </w:p>
        </w:tc>
        <w:tc>
          <w:tcPr>
            <w:tcW w:w="0" w:type="auto"/>
            <w:gridSpan w:val="2"/>
            <w:tcBorders>
              <w:top w:val="nil"/>
              <w:left w:val="nil"/>
              <w:bottom w:val="single" w:sz="6" w:space="0" w:color="000000"/>
              <w:right w:val="nil"/>
            </w:tcBorders>
            <w:vAlign w:val="center"/>
            <w:hideMark/>
          </w:tcPr>
          <w:p w14:paraId="4B4161F7" w14:textId="77777777" w:rsidR="00BE1144" w:rsidRPr="00BE1144" w:rsidRDefault="00BE1144" w:rsidP="00BE1144">
            <w:pPr>
              <w:rPr>
                <w:b/>
                <w:bCs/>
              </w:rPr>
            </w:pPr>
            <w:r w:rsidRPr="00BE1144">
              <w:rPr>
                <w:b/>
                <w:bCs/>
              </w:rPr>
              <w:t>q13</w:t>
            </w:r>
          </w:p>
        </w:tc>
        <w:tc>
          <w:tcPr>
            <w:tcW w:w="0" w:type="auto"/>
            <w:gridSpan w:val="2"/>
            <w:tcBorders>
              <w:top w:val="nil"/>
              <w:left w:val="nil"/>
              <w:bottom w:val="single" w:sz="6" w:space="0" w:color="000000"/>
              <w:right w:val="nil"/>
            </w:tcBorders>
            <w:vAlign w:val="center"/>
            <w:hideMark/>
          </w:tcPr>
          <w:p w14:paraId="2658207E" w14:textId="77777777" w:rsidR="00BE1144" w:rsidRPr="00BE1144" w:rsidRDefault="00BE1144" w:rsidP="00BE1144">
            <w:pPr>
              <w:rPr>
                <w:b/>
                <w:bCs/>
              </w:rPr>
            </w:pPr>
            <w:r w:rsidRPr="00BE1144">
              <w:rPr>
                <w:b/>
                <w:bCs/>
              </w:rPr>
              <w:t>q14</w:t>
            </w:r>
          </w:p>
        </w:tc>
        <w:tc>
          <w:tcPr>
            <w:tcW w:w="0" w:type="auto"/>
            <w:gridSpan w:val="2"/>
            <w:tcBorders>
              <w:top w:val="nil"/>
              <w:left w:val="nil"/>
              <w:bottom w:val="single" w:sz="6" w:space="0" w:color="000000"/>
              <w:right w:val="nil"/>
            </w:tcBorders>
            <w:vAlign w:val="center"/>
            <w:hideMark/>
          </w:tcPr>
          <w:p w14:paraId="1DE33A7F" w14:textId="77777777" w:rsidR="00BE1144" w:rsidRPr="00BE1144" w:rsidRDefault="00BE1144" w:rsidP="00BE1144">
            <w:pPr>
              <w:rPr>
                <w:b/>
                <w:bCs/>
              </w:rPr>
            </w:pPr>
            <w:r w:rsidRPr="00BE1144">
              <w:rPr>
                <w:b/>
                <w:bCs/>
              </w:rPr>
              <w:t>q15</w:t>
            </w:r>
          </w:p>
        </w:tc>
        <w:tc>
          <w:tcPr>
            <w:tcW w:w="0" w:type="auto"/>
            <w:gridSpan w:val="2"/>
            <w:tcBorders>
              <w:top w:val="nil"/>
              <w:left w:val="nil"/>
              <w:bottom w:val="single" w:sz="6" w:space="0" w:color="000000"/>
              <w:right w:val="nil"/>
            </w:tcBorders>
            <w:vAlign w:val="center"/>
            <w:hideMark/>
          </w:tcPr>
          <w:p w14:paraId="3147E0DF" w14:textId="77777777" w:rsidR="00BE1144" w:rsidRPr="00BE1144" w:rsidRDefault="00BE1144" w:rsidP="00BE1144">
            <w:pPr>
              <w:rPr>
                <w:b/>
                <w:bCs/>
              </w:rPr>
            </w:pPr>
            <w:r w:rsidRPr="00BE1144">
              <w:rPr>
                <w:b/>
                <w:bCs/>
              </w:rPr>
              <w:t>q16</w:t>
            </w:r>
          </w:p>
        </w:tc>
      </w:tr>
      <w:tr w:rsidR="00BE1144" w:rsidRPr="00BE1144" w14:paraId="3BBA4065" w14:textId="77777777" w:rsidTr="00BE1144">
        <w:tc>
          <w:tcPr>
            <w:tcW w:w="0" w:type="auto"/>
            <w:tcBorders>
              <w:top w:val="nil"/>
              <w:left w:val="nil"/>
              <w:bottom w:val="nil"/>
              <w:right w:val="nil"/>
            </w:tcBorders>
            <w:vAlign w:val="center"/>
            <w:hideMark/>
          </w:tcPr>
          <w:p w14:paraId="37D5340B" w14:textId="77777777" w:rsidR="00BE1144" w:rsidRPr="00BE1144" w:rsidRDefault="00BE1144" w:rsidP="00BE1144">
            <w:r w:rsidRPr="00BE1144">
              <w:t>q1</w:t>
            </w:r>
          </w:p>
        </w:tc>
        <w:tc>
          <w:tcPr>
            <w:tcW w:w="0" w:type="auto"/>
            <w:tcBorders>
              <w:top w:val="nil"/>
              <w:left w:val="nil"/>
              <w:bottom w:val="nil"/>
              <w:right w:val="nil"/>
            </w:tcBorders>
            <w:vAlign w:val="center"/>
            <w:hideMark/>
          </w:tcPr>
          <w:p w14:paraId="093A6BC8" w14:textId="77777777" w:rsidR="00BE1144" w:rsidRPr="00BE1144" w:rsidRDefault="00BE1144" w:rsidP="00BE1144"/>
        </w:tc>
        <w:tc>
          <w:tcPr>
            <w:tcW w:w="0" w:type="auto"/>
            <w:tcBorders>
              <w:top w:val="nil"/>
              <w:left w:val="nil"/>
              <w:bottom w:val="nil"/>
              <w:right w:val="nil"/>
            </w:tcBorders>
            <w:vAlign w:val="center"/>
            <w:hideMark/>
          </w:tcPr>
          <w:p w14:paraId="21458CB5" w14:textId="77777777" w:rsidR="00BE1144" w:rsidRPr="00BE1144" w:rsidRDefault="00BE1144" w:rsidP="00BE1144">
            <w:r w:rsidRPr="00BE1144">
              <w:t>0.492</w:t>
            </w:r>
          </w:p>
        </w:tc>
        <w:tc>
          <w:tcPr>
            <w:tcW w:w="0" w:type="auto"/>
            <w:tcBorders>
              <w:top w:val="nil"/>
              <w:left w:val="nil"/>
              <w:bottom w:val="nil"/>
              <w:right w:val="nil"/>
            </w:tcBorders>
            <w:vAlign w:val="center"/>
            <w:hideMark/>
          </w:tcPr>
          <w:p w14:paraId="0433C650" w14:textId="77777777" w:rsidR="00BE1144" w:rsidRPr="00BE1144" w:rsidRDefault="00BE1144" w:rsidP="00BE1144"/>
        </w:tc>
        <w:tc>
          <w:tcPr>
            <w:tcW w:w="0" w:type="auto"/>
            <w:tcBorders>
              <w:top w:val="nil"/>
              <w:left w:val="nil"/>
              <w:bottom w:val="nil"/>
              <w:right w:val="nil"/>
            </w:tcBorders>
            <w:vAlign w:val="center"/>
            <w:hideMark/>
          </w:tcPr>
          <w:p w14:paraId="514B9446" w14:textId="77777777" w:rsidR="00BE1144" w:rsidRPr="00BE1144" w:rsidRDefault="00BE1144" w:rsidP="00BE1144">
            <w:r w:rsidRPr="00BE1144">
              <w:t>-0.031</w:t>
            </w:r>
          </w:p>
        </w:tc>
        <w:tc>
          <w:tcPr>
            <w:tcW w:w="0" w:type="auto"/>
            <w:tcBorders>
              <w:top w:val="nil"/>
              <w:left w:val="nil"/>
              <w:bottom w:val="nil"/>
              <w:right w:val="nil"/>
            </w:tcBorders>
            <w:vAlign w:val="center"/>
            <w:hideMark/>
          </w:tcPr>
          <w:p w14:paraId="5B841785" w14:textId="77777777" w:rsidR="00BE1144" w:rsidRPr="00BE1144" w:rsidRDefault="00BE1144" w:rsidP="00BE1144"/>
        </w:tc>
        <w:tc>
          <w:tcPr>
            <w:tcW w:w="0" w:type="auto"/>
            <w:tcBorders>
              <w:top w:val="nil"/>
              <w:left w:val="nil"/>
              <w:bottom w:val="nil"/>
              <w:right w:val="nil"/>
            </w:tcBorders>
            <w:vAlign w:val="center"/>
            <w:hideMark/>
          </w:tcPr>
          <w:p w14:paraId="75873E34" w14:textId="77777777" w:rsidR="00BE1144" w:rsidRPr="00BE1144" w:rsidRDefault="00BE1144" w:rsidP="00BE1144">
            <w:r w:rsidRPr="00BE1144">
              <w:t>0.027</w:t>
            </w:r>
          </w:p>
        </w:tc>
        <w:tc>
          <w:tcPr>
            <w:tcW w:w="0" w:type="auto"/>
            <w:tcBorders>
              <w:top w:val="nil"/>
              <w:left w:val="nil"/>
              <w:bottom w:val="nil"/>
              <w:right w:val="nil"/>
            </w:tcBorders>
            <w:vAlign w:val="center"/>
            <w:hideMark/>
          </w:tcPr>
          <w:p w14:paraId="606A3884" w14:textId="77777777" w:rsidR="00BE1144" w:rsidRPr="00BE1144" w:rsidRDefault="00BE1144" w:rsidP="00BE1144"/>
        </w:tc>
        <w:tc>
          <w:tcPr>
            <w:tcW w:w="0" w:type="auto"/>
            <w:tcBorders>
              <w:top w:val="nil"/>
              <w:left w:val="nil"/>
              <w:bottom w:val="nil"/>
              <w:right w:val="nil"/>
            </w:tcBorders>
            <w:vAlign w:val="center"/>
            <w:hideMark/>
          </w:tcPr>
          <w:p w14:paraId="660701E2"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35E02474" w14:textId="77777777" w:rsidR="00BE1144" w:rsidRPr="00BE1144" w:rsidRDefault="00BE1144" w:rsidP="00BE1144"/>
        </w:tc>
        <w:tc>
          <w:tcPr>
            <w:tcW w:w="0" w:type="auto"/>
            <w:tcBorders>
              <w:top w:val="nil"/>
              <w:left w:val="nil"/>
              <w:bottom w:val="nil"/>
              <w:right w:val="nil"/>
            </w:tcBorders>
            <w:vAlign w:val="center"/>
            <w:hideMark/>
          </w:tcPr>
          <w:p w14:paraId="72E33873" w14:textId="77777777" w:rsidR="00BE1144" w:rsidRPr="00BE1144" w:rsidRDefault="00BE1144" w:rsidP="00BE1144">
            <w:r w:rsidRPr="00BE1144">
              <w:t>0.052</w:t>
            </w:r>
          </w:p>
        </w:tc>
        <w:tc>
          <w:tcPr>
            <w:tcW w:w="0" w:type="auto"/>
            <w:tcBorders>
              <w:top w:val="nil"/>
              <w:left w:val="nil"/>
              <w:bottom w:val="nil"/>
              <w:right w:val="nil"/>
            </w:tcBorders>
            <w:vAlign w:val="center"/>
            <w:hideMark/>
          </w:tcPr>
          <w:p w14:paraId="11F98A78" w14:textId="77777777" w:rsidR="00BE1144" w:rsidRPr="00BE1144" w:rsidRDefault="00BE1144" w:rsidP="00BE1144"/>
        </w:tc>
        <w:tc>
          <w:tcPr>
            <w:tcW w:w="0" w:type="auto"/>
            <w:tcBorders>
              <w:top w:val="nil"/>
              <w:left w:val="nil"/>
              <w:bottom w:val="nil"/>
              <w:right w:val="nil"/>
            </w:tcBorders>
            <w:vAlign w:val="center"/>
            <w:hideMark/>
          </w:tcPr>
          <w:p w14:paraId="2D41C648"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4F6083D5" w14:textId="77777777" w:rsidR="00BE1144" w:rsidRPr="00BE1144" w:rsidRDefault="00BE1144" w:rsidP="00BE1144"/>
        </w:tc>
        <w:tc>
          <w:tcPr>
            <w:tcW w:w="0" w:type="auto"/>
            <w:tcBorders>
              <w:top w:val="nil"/>
              <w:left w:val="nil"/>
              <w:bottom w:val="nil"/>
              <w:right w:val="nil"/>
            </w:tcBorders>
            <w:vAlign w:val="center"/>
            <w:hideMark/>
          </w:tcPr>
          <w:p w14:paraId="44AE6DC0" w14:textId="77777777" w:rsidR="00BE1144" w:rsidRPr="00BE1144" w:rsidRDefault="00BE1144" w:rsidP="00BE1144">
            <w:r w:rsidRPr="00BE1144">
              <w:t>-0.035</w:t>
            </w:r>
          </w:p>
        </w:tc>
        <w:tc>
          <w:tcPr>
            <w:tcW w:w="0" w:type="auto"/>
            <w:tcBorders>
              <w:top w:val="nil"/>
              <w:left w:val="nil"/>
              <w:bottom w:val="nil"/>
              <w:right w:val="nil"/>
            </w:tcBorders>
            <w:vAlign w:val="center"/>
            <w:hideMark/>
          </w:tcPr>
          <w:p w14:paraId="72B543C0" w14:textId="77777777" w:rsidR="00BE1144" w:rsidRPr="00BE1144" w:rsidRDefault="00BE1144" w:rsidP="00BE1144"/>
        </w:tc>
        <w:tc>
          <w:tcPr>
            <w:tcW w:w="0" w:type="auto"/>
            <w:tcBorders>
              <w:top w:val="nil"/>
              <w:left w:val="nil"/>
              <w:bottom w:val="nil"/>
              <w:right w:val="nil"/>
            </w:tcBorders>
            <w:vAlign w:val="center"/>
            <w:hideMark/>
          </w:tcPr>
          <w:p w14:paraId="2EF51742" w14:textId="77777777" w:rsidR="00BE1144" w:rsidRPr="00BE1144" w:rsidRDefault="00BE1144" w:rsidP="00BE1144">
            <w:r w:rsidRPr="00BE1144">
              <w:t>0.015</w:t>
            </w:r>
          </w:p>
        </w:tc>
        <w:tc>
          <w:tcPr>
            <w:tcW w:w="0" w:type="auto"/>
            <w:tcBorders>
              <w:top w:val="nil"/>
              <w:left w:val="nil"/>
              <w:bottom w:val="nil"/>
              <w:right w:val="nil"/>
            </w:tcBorders>
            <w:vAlign w:val="center"/>
            <w:hideMark/>
          </w:tcPr>
          <w:p w14:paraId="0B8A1838" w14:textId="77777777" w:rsidR="00BE1144" w:rsidRPr="00BE1144" w:rsidRDefault="00BE1144" w:rsidP="00BE1144"/>
        </w:tc>
        <w:tc>
          <w:tcPr>
            <w:tcW w:w="0" w:type="auto"/>
            <w:tcBorders>
              <w:top w:val="nil"/>
              <w:left w:val="nil"/>
              <w:bottom w:val="nil"/>
              <w:right w:val="nil"/>
            </w:tcBorders>
            <w:vAlign w:val="center"/>
            <w:hideMark/>
          </w:tcPr>
          <w:p w14:paraId="4BCFDCA2" w14:textId="77777777" w:rsidR="00BE1144" w:rsidRPr="00BE1144" w:rsidRDefault="00BE1144" w:rsidP="00BE1144">
            <w:r w:rsidRPr="00BE1144">
              <w:t>-0.007</w:t>
            </w:r>
          </w:p>
        </w:tc>
        <w:tc>
          <w:tcPr>
            <w:tcW w:w="0" w:type="auto"/>
            <w:tcBorders>
              <w:top w:val="nil"/>
              <w:left w:val="nil"/>
              <w:bottom w:val="nil"/>
              <w:right w:val="nil"/>
            </w:tcBorders>
            <w:vAlign w:val="center"/>
            <w:hideMark/>
          </w:tcPr>
          <w:p w14:paraId="005006DA" w14:textId="77777777" w:rsidR="00BE1144" w:rsidRPr="00BE1144" w:rsidRDefault="00BE1144" w:rsidP="00BE1144"/>
        </w:tc>
        <w:tc>
          <w:tcPr>
            <w:tcW w:w="0" w:type="auto"/>
            <w:tcBorders>
              <w:top w:val="nil"/>
              <w:left w:val="nil"/>
              <w:bottom w:val="nil"/>
              <w:right w:val="nil"/>
            </w:tcBorders>
            <w:vAlign w:val="center"/>
            <w:hideMark/>
          </w:tcPr>
          <w:p w14:paraId="19237E10"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01A7ED61" w14:textId="77777777" w:rsidR="00BE1144" w:rsidRPr="00BE1144" w:rsidRDefault="00BE1144" w:rsidP="00BE1144"/>
        </w:tc>
        <w:tc>
          <w:tcPr>
            <w:tcW w:w="0" w:type="auto"/>
            <w:tcBorders>
              <w:top w:val="nil"/>
              <w:left w:val="nil"/>
              <w:bottom w:val="nil"/>
              <w:right w:val="nil"/>
            </w:tcBorders>
            <w:vAlign w:val="center"/>
            <w:hideMark/>
          </w:tcPr>
          <w:p w14:paraId="224A619C" w14:textId="77777777" w:rsidR="00BE1144" w:rsidRPr="00BE1144" w:rsidRDefault="00BE1144" w:rsidP="00BE1144">
            <w:r w:rsidRPr="00BE1144">
              <w:t>0.006</w:t>
            </w:r>
          </w:p>
        </w:tc>
        <w:tc>
          <w:tcPr>
            <w:tcW w:w="0" w:type="auto"/>
            <w:tcBorders>
              <w:top w:val="nil"/>
              <w:left w:val="nil"/>
              <w:bottom w:val="nil"/>
              <w:right w:val="nil"/>
            </w:tcBorders>
            <w:vAlign w:val="center"/>
            <w:hideMark/>
          </w:tcPr>
          <w:p w14:paraId="1A8F72A0" w14:textId="77777777" w:rsidR="00BE1144" w:rsidRPr="00BE1144" w:rsidRDefault="00BE1144" w:rsidP="00BE1144"/>
        </w:tc>
        <w:tc>
          <w:tcPr>
            <w:tcW w:w="0" w:type="auto"/>
            <w:tcBorders>
              <w:top w:val="nil"/>
              <w:left w:val="nil"/>
              <w:bottom w:val="nil"/>
              <w:right w:val="nil"/>
            </w:tcBorders>
            <w:vAlign w:val="center"/>
            <w:hideMark/>
          </w:tcPr>
          <w:p w14:paraId="0C2D2A30" w14:textId="77777777" w:rsidR="00BE1144" w:rsidRPr="00BE1144" w:rsidRDefault="00BE1144" w:rsidP="00BE1144">
            <w:r w:rsidRPr="00BE1144">
              <w:t>-0.002</w:t>
            </w:r>
          </w:p>
        </w:tc>
        <w:tc>
          <w:tcPr>
            <w:tcW w:w="0" w:type="auto"/>
            <w:tcBorders>
              <w:top w:val="nil"/>
              <w:left w:val="nil"/>
              <w:bottom w:val="nil"/>
              <w:right w:val="nil"/>
            </w:tcBorders>
            <w:vAlign w:val="center"/>
            <w:hideMark/>
          </w:tcPr>
          <w:p w14:paraId="3BB8208C" w14:textId="77777777" w:rsidR="00BE1144" w:rsidRPr="00BE1144" w:rsidRDefault="00BE1144" w:rsidP="00BE1144"/>
        </w:tc>
        <w:tc>
          <w:tcPr>
            <w:tcW w:w="0" w:type="auto"/>
            <w:tcBorders>
              <w:top w:val="nil"/>
              <w:left w:val="nil"/>
              <w:bottom w:val="nil"/>
              <w:right w:val="nil"/>
            </w:tcBorders>
            <w:vAlign w:val="center"/>
            <w:hideMark/>
          </w:tcPr>
          <w:p w14:paraId="21C55BAD"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2B5AB3E5" w14:textId="77777777" w:rsidR="00BE1144" w:rsidRPr="00BE1144" w:rsidRDefault="00BE1144" w:rsidP="00BE1144"/>
        </w:tc>
        <w:tc>
          <w:tcPr>
            <w:tcW w:w="0" w:type="auto"/>
            <w:tcBorders>
              <w:top w:val="nil"/>
              <w:left w:val="nil"/>
              <w:bottom w:val="nil"/>
              <w:right w:val="nil"/>
            </w:tcBorders>
            <w:vAlign w:val="center"/>
            <w:hideMark/>
          </w:tcPr>
          <w:p w14:paraId="51B42CEF" w14:textId="77777777" w:rsidR="00BE1144" w:rsidRPr="00BE1144" w:rsidRDefault="00BE1144" w:rsidP="00BE1144">
            <w:r w:rsidRPr="00BE1144">
              <w:t>-0.039</w:t>
            </w:r>
          </w:p>
        </w:tc>
        <w:tc>
          <w:tcPr>
            <w:tcW w:w="0" w:type="auto"/>
            <w:tcBorders>
              <w:top w:val="nil"/>
              <w:left w:val="nil"/>
              <w:bottom w:val="nil"/>
              <w:right w:val="nil"/>
            </w:tcBorders>
            <w:vAlign w:val="center"/>
            <w:hideMark/>
          </w:tcPr>
          <w:p w14:paraId="082CB760" w14:textId="77777777" w:rsidR="00BE1144" w:rsidRPr="00BE1144" w:rsidRDefault="00BE1144" w:rsidP="00BE1144"/>
        </w:tc>
        <w:tc>
          <w:tcPr>
            <w:tcW w:w="0" w:type="auto"/>
            <w:tcBorders>
              <w:top w:val="nil"/>
              <w:left w:val="nil"/>
              <w:bottom w:val="nil"/>
              <w:right w:val="nil"/>
            </w:tcBorders>
            <w:vAlign w:val="center"/>
            <w:hideMark/>
          </w:tcPr>
          <w:p w14:paraId="36839C97" w14:textId="77777777" w:rsidR="00BE1144" w:rsidRPr="00BE1144" w:rsidRDefault="00BE1144" w:rsidP="00BE1144">
            <w:r w:rsidRPr="00BE1144">
              <w:t>-0.018</w:t>
            </w:r>
          </w:p>
        </w:tc>
        <w:tc>
          <w:tcPr>
            <w:tcW w:w="0" w:type="auto"/>
            <w:tcBorders>
              <w:top w:val="nil"/>
              <w:left w:val="nil"/>
              <w:bottom w:val="nil"/>
              <w:right w:val="nil"/>
            </w:tcBorders>
            <w:vAlign w:val="center"/>
            <w:hideMark/>
          </w:tcPr>
          <w:p w14:paraId="721B27F7" w14:textId="77777777" w:rsidR="00BE1144" w:rsidRPr="00BE1144" w:rsidRDefault="00BE1144" w:rsidP="00BE1144"/>
        </w:tc>
        <w:tc>
          <w:tcPr>
            <w:tcW w:w="0" w:type="auto"/>
            <w:tcBorders>
              <w:top w:val="nil"/>
              <w:left w:val="nil"/>
              <w:bottom w:val="nil"/>
              <w:right w:val="nil"/>
            </w:tcBorders>
            <w:vAlign w:val="center"/>
            <w:hideMark/>
          </w:tcPr>
          <w:p w14:paraId="16D92A24" w14:textId="77777777" w:rsidR="00BE1144" w:rsidRPr="00BE1144" w:rsidRDefault="00BE1144" w:rsidP="00BE1144">
            <w:r w:rsidRPr="00BE1144">
              <w:t>0.040</w:t>
            </w:r>
          </w:p>
        </w:tc>
        <w:tc>
          <w:tcPr>
            <w:tcW w:w="0" w:type="auto"/>
            <w:tcBorders>
              <w:top w:val="nil"/>
              <w:left w:val="nil"/>
              <w:bottom w:val="nil"/>
              <w:right w:val="nil"/>
            </w:tcBorders>
            <w:vAlign w:val="center"/>
            <w:hideMark/>
          </w:tcPr>
          <w:p w14:paraId="243260DA" w14:textId="77777777" w:rsidR="00BE1144" w:rsidRPr="00BE1144" w:rsidRDefault="00BE1144" w:rsidP="00BE1144"/>
        </w:tc>
      </w:tr>
      <w:tr w:rsidR="00BE1144" w:rsidRPr="00BE1144" w14:paraId="2BC8990D" w14:textId="77777777" w:rsidTr="00BE1144">
        <w:tc>
          <w:tcPr>
            <w:tcW w:w="0" w:type="auto"/>
            <w:tcBorders>
              <w:top w:val="nil"/>
              <w:left w:val="nil"/>
              <w:bottom w:val="nil"/>
              <w:right w:val="nil"/>
            </w:tcBorders>
            <w:vAlign w:val="center"/>
            <w:hideMark/>
          </w:tcPr>
          <w:p w14:paraId="73453B2E" w14:textId="77777777" w:rsidR="00BE1144" w:rsidRPr="00BE1144" w:rsidRDefault="00BE1144" w:rsidP="00BE1144">
            <w:r w:rsidRPr="00BE1144">
              <w:lastRenderedPageBreak/>
              <w:t>q2</w:t>
            </w:r>
          </w:p>
        </w:tc>
        <w:tc>
          <w:tcPr>
            <w:tcW w:w="0" w:type="auto"/>
            <w:tcBorders>
              <w:top w:val="nil"/>
              <w:left w:val="nil"/>
              <w:bottom w:val="nil"/>
              <w:right w:val="nil"/>
            </w:tcBorders>
            <w:vAlign w:val="center"/>
            <w:hideMark/>
          </w:tcPr>
          <w:p w14:paraId="41FC4168" w14:textId="77777777" w:rsidR="00BE1144" w:rsidRPr="00BE1144" w:rsidRDefault="00BE1144" w:rsidP="00BE1144"/>
        </w:tc>
        <w:tc>
          <w:tcPr>
            <w:tcW w:w="0" w:type="auto"/>
            <w:tcBorders>
              <w:top w:val="nil"/>
              <w:left w:val="nil"/>
              <w:bottom w:val="nil"/>
              <w:right w:val="nil"/>
            </w:tcBorders>
            <w:vAlign w:val="center"/>
            <w:hideMark/>
          </w:tcPr>
          <w:p w14:paraId="056609A1" w14:textId="77777777" w:rsidR="00BE1144" w:rsidRPr="00BE1144" w:rsidRDefault="00BE1144" w:rsidP="00BE1144">
            <w:r w:rsidRPr="00BE1144">
              <w:t>-0.031</w:t>
            </w:r>
          </w:p>
        </w:tc>
        <w:tc>
          <w:tcPr>
            <w:tcW w:w="0" w:type="auto"/>
            <w:tcBorders>
              <w:top w:val="nil"/>
              <w:left w:val="nil"/>
              <w:bottom w:val="nil"/>
              <w:right w:val="nil"/>
            </w:tcBorders>
            <w:vAlign w:val="center"/>
            <w:hideMark/>
          </w:tcPr>
          <w:p w14:paraId="368C069C" w14:textId="77777777" w:rsidR="00BE1144" w:rsidRPr="00BE1144" w:rsidRDefault="00BE1144" w:rsidP="00BE1144"/>
        </w:tc>
        <w:tc>
          <w:tcPr>
            <w:tcW w:w="0" w:type="auto"/>
            <w:tcBorders>
              <w:top w:val="nil"/>
              <w:left w:val="nil"/>
              <w:bottom w:val="nil"/>
              <w:right w:val="nil"/>
            </w:tcBorders>
            <w:vAlign w:val="center"/>
            <w:hideMark/>
          </w:tcPr>
          <w:p w14:paraId="34E64D17" w14:textId="77777777" w:rsidR="00BE1144" w:rsidRPr="00BE1144" w:rsidRDefault="00BE1144" w:rsidP="00BE1144">
            <w:r w:rsidRPr="00BE1144">
              <w:t>0.873</w:t>
            </w:r>
          </w:p>
        </w:tc>
        <w:tc>
          <w:tcPr>
            <w:tcW w:w="0" w:type="auto"/>
            <w:tcBorders>
              <w:top w:val="nil"/>
              <w:left w:val="nil"/>
              <w:bottom w:val="nil"/>
              <w:right w:val="nil"/>
            </w:tcBorders>
            <w:vAlign w:val="center"/>
            <w:hideMark/>
          </w:tcPr>
          <w:p w14:paraId="02282A99" w14:textId="77777777" w:rsidR="00BE1144" w:rsidRPr="00BE1144" w:rsidRDefault="00BE1144" w:rsidP="00BE1144"/>
        </w:tc>
        <w:tc>
          <w:tcPr>
            <w:tcW w:w="0" w:type="auto"/>
            <w:tcBorders>
              <w:top w:val="nil"/>
              <w:left w:val="nil"/>
              <w:bottom w:val="nil"/>
              <w:right w:val="nil"/>
            </w:tcBorders>
            <w:vAlign w:val="center"/>
            <w:hideMark/>
          </w:tcPr>
          <w:p w14:paraId="59F6EEBF"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7131F3F2" w14:textId="77777777" w:rsidR="00BE1144" w:rsidRPr="00BE1144" w:rsidRDefault="00BE1144" w:rsidP="00BE1144"/>
        </w:tc>
        <w:tc>
          <w:tcPr>
            <w:tcW w:w="0" w:type="auto"/>
            <w:tcBorders>
              <w:top w:val="nil"/>
              <w:left w:val="nil"/>
              <w:bottom w:val="nil"/>
              <w:right w:val="nil"/>
            </w:tcBorders>
            <w:vAlign w:val="center"/>
            <w:hideMark/>
          </w:tcPr>
          <w:p w14:paraId="2468849A"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58B3BAD2" w14:textId="77777777" w:rsidR="00BE1144" w:rsidRPr="00BE1144" w:rsidRDefault="00BE1144" w:rsidP="00BE1144"/>
        </w:tc>
        <w:tc>
          <w:tcPr>
            <w:tcW w:w="0" w:type="auto"/>
            <w:tcBorders>
              <w:top w:val="nil"/>
              <w:left w:val="nil"/>
              <w:bottom w:val="nil"/>
              <w:right w:val="nil"/>
            </w:tcBorders>
            <w:vAlign w:val="center"/>
            <w:hideMark/>
          </w:tcPr>
          <w:p w14:paraId="0212F0F2" w14:textId="77777777" w:rsidR="00BE1144" w:rsidRPr="00BE1144" w:rsidRDefault="00BE1144" w:rsidP="00BE1144">
            <w:r w:rsidRPr="00BE1144">
              <w:t>0.018</w:t>
            </w:r>
          </w:p>
        </w:tc>
        <w:tc>
          <w:tcPr>
            <w:tcW w:w="0" w:type="auto"/>
            <w:tcBorders>
              <w:top w:val="nil"/>
              <w:left w:val="nil"/>
              <w:bottom w:val="nil"/>
              <w:right w:val="nil"/>
            </w:tcBorders>
            <w:vAlign w:val="center"/>
            <w:hideMark/>
          </w:tcPr>
          <w:p w14:paraId="2BB2218C" w14:textId="77777777" w:rsidR="00BE1144" w:rsidRPr="00BE1144" w:rsidRDefault="00BE1144" w:rsidP="00BE1144"/>
        </w:tc>
        <w:tc>
          <w:tcPr>
            <w:tcW w:w="0" w:type="auto"/>
            <w:tcBorders>
              <w:top w:val="nil"/>
              <w:left w:val="nil"/>
              <w:bottom w:val="nil"/>
              <w:right w:val="nil"/>
            </w:tcBorders>
            <w:vAlign w:val="center"/>
            <w:hideMark/>
          </w:tcPr>
          <w:p w14:paraId="6BBDC316" w14:textId="77777777" w:rsidR="00BE1144" w:rsidRPr="00BE1144" w:rsidRDefault="00BE1144" w:rsidP="00BE1144">
            <w:r w:rsidRPr="00BE1144">
              <w:t>-0.049</w:t>
            </w:r>
          </w:p>
        </w:tc>
        <w:tc>
          <w:tcPr>
            <w:tcW w:w="0" w:type="auto"/>
            <w:tcBorders>
              <w:top w:val="nil"/>
              <w:left w:val="nil"/>
              <w:bottom w:val="nil"/>
              <w:right w:val="nil"/>
            </w:tcBorders>
            <w:vAlign w:val="center"/>
            <w:hideMark/>
          </w:tcPr>
          <w:p w14:paraId="69F221EB" w14:textId="77777777" w:rsidR="00BE1144" w:rsidRPr="00BE1144" w:rsidRDefault="00BE1144" w:rsidP="00BE1144"/>
        </w:tc>
        <w:tc>
          <w:tcPr>
            <w:tcW w:w="0" w:type="auto"/>
            <w:tcBorders>
              <w:top w:val="nil"/>
              <w:left w:val="nil"/>
              <w:bottom w:val="nil"/>
              <w:right w:val="nil"/>
            </w:tcBorders>
            <w:vAlign w:val="center"/>
            <w:hideMark/>
          </w:tcPr>
          <w:p w14:paraId="090C2930" w14:textId="77777777" w:rsidR="00BE1144" w:rsidRPr="00BE1144" w:rsidRDefault="00BE1144" w:rsidP="00BE1144">
            <w:r w:rsidRPr="00BE1144">
              <w:t>0.016</w:t>
            </w:r>
          </w:p>
        </w:tc>
        <w:tc>
          <w:tcPr>
            <w:tcW w:w="0" w:type="auto"/>
            <w:tcBorders>
              <w:top w:val="nil"/>
              <w:left w:val="nil"/>
              <w:bottom w:val="nil"/>
              <w:right w:val="nil"/>
            </w:tcBorders>
            <w:vAlign w:val="center"/>
            <w:hideMark/>
          </w:tcPr>
          <w:p w14:paraId="3294D0BC" w14:textId="77777777" w:rsidR="00BE1144" w:rsidRPr="00BE1144" w:rsidRDefault="00BE1144" w:rsidP="00BE1144"/>
        </w:tc>
        <w:tc>
          <w:tcPr>
            <w:tcW w:w="0" w:type="auto"/>
            <w:tcBorders>
              <w:top w:val="nil"/>
              <w:left w:val="nil"/>
              <w:bottom w:val="nil"/>
              <w:right w:val="nil"/>
            </w:tcBorders>
            <w:vAlign w:val="center"/>
            <w:hideMark/>
          </w:tcPr>
          <w:p w14:paraId="12187BEA" w14:textId="77777777" w:rsidR="00BE1144" w:rsidRPr="00BE1144" w:rsidRDefault="00BE1144" w:rsidP="00BE1144">
            <w:r w:rsidRPr="00BE1144">
              <w:t>0.059</w:t>
            </w:r>
          </w:p>
        </w:tc>
        <w:tc>
          <w:tcPr>
            <w:tcW w:w="0" w:type="auto"/>
            <w:tcBorders>
              <w:top w:val="nil"/>
              <w:left w:val="nil"/>
              <w:bottom w:val="nil"/>
              <w:right w:val="nil"/>
            </w:tcBorders>
            <w:vAlign w:val="center"/>
            <w:hideMark/>
          </w:tcPr>
          <w:p w14:paraId="50567BA6" w14:textId="77777777" w:rsidR="00BE1144" w:rsidRPr="00BE1144" w:rsidRDefault="00BE1144" w:rsidP="00BE1144"/>
        </w:tc>
        <w:tc>
          <w:tcPr>
            <w:tcW w:w="0" w:type="auto"/>
            <w:tcBorders>
              <w:top w:val="nil"/>
              <w:left w:val="nil"/>
              <w:bottom w:val="nil"/>
              <w:right w:val="nil"/>
            </w:tcBorders>
            <w:vAlign w:val="center"/>
            <w:hideMark/>
          </w:tcPr>
          <w:p w14:paraId="20D27FA0" w14:textId="77777777" w:rsidR="00BE1144" w:rsidRPr="00BE1144" w:rsidRDefault="00BE1144" w:rsidP="00BE1144">
            <w:r w:rsidRPr="00BE1144">
              <w:t>-0.017</w:t>
            </w:r>
          </w:p>
        </w:tc>
        <w:tc>
          <w:tcPr>
            <w:tcW w:w="0" w:type="auto"/>
            <w:tcBorders>
              <w:top w:val="nil"/>
              <w:left w:val="nil"/>
              <w:bottom w:val="nil"/>
              <w:right w:val="nil"/>
            </w:tcBorders>
            <w:vAlign w:val="center"/>
            <w:hideMark/>
          </w:tcPr>
          <w:p w14:paraId="4676DB51" w14:textId="77777777" w:rsidR="00BE1144" w:rsidRPr="00BE1144" w:rsidRDefault="00BE1144" w:rsidP="00BE1144"/>
        </w:tc>
        <w:tc>
          <w:tcPr>
            <w:tcW w:w="0" w:type="auto"/>
            <w:tcBorders>
              <w:top w:val="nil"/>
              <w:left w:val="nil"/>
              <w:bottom w:val="nil"/>
              <w:right w:val="nil"/>
            </w:tcBorders>
            <w:vAlign w:val="center"/>
            <w:hideMark/>
          </w:tcPr>
          <w:p w14:paraId="58C8831F"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1F5B2E28" w14:textId="77777777" w:rsidR="00BE1144" w:rsidRPr="00BE1144" w:rsidRDefault="00BE1144" w:rsidP="00BE1144"/>
        </w:tc>
        <w:tc>
          <w:tcPr>
            <w:tcW w:w="0" w:type="auto"/>
            <w:tcBorders>
              <w:top w:val="nil"/>
              <w:left w:val="nil"/>
              <w:bottom w:val="nil"/>
              <w:right w:val="nil"/>
            </w:tcBorders>
            <w:vAlign w:val="center"/>
            <w:hideMark/>
          </w:tcPr>
          <w:p w14:paraId="08066B9B" w14:textId="77777777" w:rsidR="00BE1144" w:rsidRPr="00BE1144" w:rsidRDefault="00BE1144" w:rsidP="00BE1144">
            <w:r w:rsidRPr="00BE1144">
              <w:t>0.165</w:t>
            </w:r>
          </w:p>
        </w:tc>
        <w:tc>
          <w:tcPr>
            <w:tcW w:w="0" w:type="auto"/>
            <w:tcBorders>
              <w:top w:val="nil"/>
              <w:left w:val="nil"/>
              <w:bottom w:val="nil"/>
              <w:right w:val="nil"/>
            </w:tcBorders>
            <w:vAlign w:val="center"/>
            <w:hideMark/>
          </w:tcPr>
          <w:p w14:paraId="795AE030" w14:textId="77777777" w:rsidR="00BE1144" w:rsidRPr="00BE1144" w:rsidRDefault="00BE1144" w:rsidP="00BE1144"/>
        </w:tc>
        <w:tc>
          <w:tcPr>
            <w:tcW w:w="0" w:type="auto"/>
            <w:tcBorders>
              <w:top w:val="nil"/>
              <w:left w:val="nil"/>
              <w:bottom w:val="nil"/>
              <w:right w:val="nil"/>
            </w:tcBorders>
            <w:vAlign w:val="center"/>
            <w:hideMark/>
          </w:tcPr>
          <w:p w14:paraId="2E578B33" w14:textId="77777777" w:rsidR="00BE1144" w:rsidRPr="00BE1144" w:rsidRDefault="00BE1144" w:rsidP="00BE1144">
            <w:r w:rsidRPr="00BE1144">
              <w:t>0.007</w:t>
            </w:r>
          </w:p>
        </w:tc>
        <w:tc>
          <w:tcPr>
            <w:tcW w:w="0" w:type="auto"/>
            <w:tcBorders>
              <w:top w:val="nil"/>
              <w:left w:val="nil"/>
              <w:bottom w:val="nil"/>
              <w:right w:val="nil"/>
            </w:tcBorders>
            <w:vAlign w:val="center"/>
            <w:hideMark/>
          </w:tcPr>
          <w:p w14:paraId="6F83DD72" w14:textId="77777777" w:rsidR="00BE1144" w:rsidRPr="00BE1144" w:rsidRDefault="00BE1144" w:rsidP="00BE1144"/>
        </w:tc>
        <w:tc>
          <w:tcPr>
            <w:tcW w:w="0" w:type="auto"/>
            <w:tcBorders>
              <w:top w:val="nil"/>
              <w:left w:val="nil"/>
              <w:bottom w:val="nil"/>
              <w:right w:val="nil"/>
            </w:tcBorders>
            <w:vAlign w:val="center"/>
            <w:hideMark/>
          </w:tcPr>
          <w:p w14:paraId="30D347EA"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347AAC42" w14:textId="77777777" w:rsidR="00BE1144" w:rsidRPr="00BE1144" w:rsidRDefault="00BE1144" w:rsidP="00BE1144"/>
        </w:tc>
        <w:tc>
          <w:tcPr>
            <w:tcW w:w="0" w:type="auto"/>
            <w:tcBorders>
              <w:top w:val="nil"/>
              <w:left w:val="nil"/>
              <w:bottom w:val="nil"/>
              <w:right w:val="nil"/>
            </w:tcBorders>
            <w:vAlign w:val="center"/>
            <w:hideMark/>
          </w:tcPr>
          <w:p w14:paraId="612F280E" w14:textId="77777777" w:rsidR="00BE1144" w:rsidRPr="00BE1144" w:rsidRDefault="00BE1144" w:rsidP="00BE1144">
            <w:r w:rsidRPr="00BE1144">
              <w:t>-0.010</w:t>
            </w:r>
          </w:p>
        </w:tc>
        <w:tc>
          <w:tcPr>
            <w:tcW w:w="0" w:type="auto"/>
            <w:tcBorders>
              <w:top w:val="nil"/>
              <w:left w:val="nil"/>
              <w:bottom w:val="nil"/>
              <w:right w:val="nil"/>
            </w:tcBorders>
            <w:vAlign w:val="center"/>
            <w:hideMark/>
          </w:tcPr>
          <w:p w14:paraId="6920973F" w14:textId="77777777" w:rsidR="00BE1144" w:rsidRPr="00BE1144" w:rsidRDefault="00BE1144" w:rsidP="00BE1144"/>
        </w:tc>
        <w:tc>
          <w:tcPr>
            <w:tcW w:w="0" w:type="auto"/>
            <w:tcBorders>
              <w:top w:val="nil"/>
              <w:left w:val="nil"/>
              <w:bottom w:val="nil"/>
              <w:right w:val="nil"/>
            </w:tcBorders>
            <w:vAlign w:val="center"/>
            <w:hideMark/>
          </w:tcPr>
          <w:p w14:paraId="225736E3" w14:textId="77777777" w:rsidR="00BE1144" w:rsidRPr="00BE1144" w:rsidRDefault="00BE1144" w:rsidP="00BE1144">
            <w:r w:rsidRPr="00BE1144">
              <w:t>-0.111</w:t>
            </w:r>
          </w:p>
        </w:tc>
        <w:tc>
          <w:tcPr>
            <w:tcW w:w="0" w:type="auto"/>
            <w:tcBorders>
              <w:top w:val="nil"/>
              <w:left w:val="nil"/>
              <w:bottom w:val="nil"/>
              <w:right w:val="nil"/>
            </w:tcBorders>
            <w:vAlign w:val="center"/>
            <w:hideMark/>
          </w:tcPr>
          <w:p w14:paraId="06E164A1" w14:textId="77777777" w:rsidR="00BE1144" w:rsidRPr="00BE1144" w:rsidRDefault="00BE1144" w:rsidP="00BE1144"/>
        </w:tc>
        <w:tc>
          <w:tcPr>
            <w:tcW w:w="0" w:type="auto"/>
            <w:tcBorders>
              <w:top w:val="nil"/>
              <w:left w:val="nil"/>
              <w:bottom w:val="nil"/>
              <w:right w:val="nil"/>
            </w:tcBorders>
            <w:vAlign w:val="center"/>
            <w:hideMark/>
          </w:tcPr>
          <w:p w14:paraId="0FDE36E1" w14:textId="77777777" w:rsidR="00BE1144" w:rsidRPr="00BE1144" w:rsidRDefault="00BE1144" w:rsidP="00BE1144">
            <w:r w:rsidRPr="00BE1144">
              <w:t>-0.054</w:t>
            </w:r>
          </w:p>
        </w:tc>
        <w:tc>
          <w:tcPr>
            <w:tcW w:w="0" w:type="auto"/>
            <w:tcBorders>
              <w:top w:val="nil"/>
              <w:left w:val="nil"/>
              <w:bottom w:val="nil"/>
              <w:right w:val="nil"/>
            </w:tcBorders>
            <w:vAlign w:val="center"/>
            <w:hideMark/>
          </w:tcPr>
          <w:p w14:paraId="5AEC06AA" w14:textId="77777777" w:rsidR="00BE1144" w:rsidRPr="00BE1144" w:rsidRDefault="00BE1144" w:rsidP="00BE1144"/>
        </w:tc>
      </w:tr>
      <w:tr w:rsidR="00BE1144" w:rsidRPr="00BE1144" w14:paraId="17273DBD" w14:textId="77777777" w:rsidTr="00BE1144">
        <w:tc>
          <w:tcPr>
            <w:tcW w:w="0" w:type="auto"/>
            <w:tcBorders>
              <w:top w:val="nil"/>
              <w:left w:val="nil"/>
              <w:bottom w:val="nil"/>
              <w:right w:val="nil"/>
            </w:tcBorders>
            <w:vAlign w:val="center"/>
            <w:hideMark/>
          </w:tcPr>
          <w:p w14:paraId="49A453C6" w14:textId="77777777" w:rsidR="00BE1144" w:rsidRPr="00BE1144" w:rsidRDefault="00BE1144" w:rsidP="00BE1144">
            <w:r w:rsidRPr="00BE1144">
              <w:t>q3</w:t>
            </w:r>
          </w:p>
        </w:tc>
        <w:tc>
          <w:tcPr>
            <w:tcW w:w="0" w:type="auto"/>
            <w:tcBorders>
              <w:top w:val="nil"/>
              <w:left w:val="nil"/>
              <w:bottom w:val="nil"/>
              <w:right w:val="nil"/>
            </w:tcBorders>
            <w:vAlign w:val="center"/>
            <w:hideMark/>
          </w:tcPr>
          <w:p w14:paraId="402EBAC8" w14:textId="77777777" w:rsidR="00BE1144" w:rsidRPr="00BE1144" w:rsidRDefault="00BE1144" w:rsidP="00BE1144"/>
        </w:tc>
        <w:tc>
          <w:tcPr>
            <w:tcW w:w="0" w:type="auto"/>
            <w:tcBorders>
              <w:top w:val="nil"/>
              <w:left w:val="nil"/>
              <w:bottom w:val="nil"/>
              <w:right w:val="nil"/>
            </w:tcBorders>
            <w:vAlign w:val="center"/>
            <w:hideMark/>
          </w:tcPr>
          <w:p w14:paraId="5BC05B0E" w14:textId="77777777" w:rsidR="00BE1144" w:rsidRPr="00BE1144" w:rsidRDefault="00BE1144" w:rsidP="00BE1144">
            <w:r w:rsidRPr="00BE1144">
              <w:t>0.027</w:t>
            </w:r>
          </w:p>
        </w:tc>
        <w:tc>
          <w:tcPr>
            <w:tcW w:w="0" w:type="auto"/>
            <w:tcBorders>
              <w:top w:val="nil"/>
              <w:left w:val="nil"/>
              <w:bottom w:val="nil"/>
              <w:right w:val="nil"/>
            </w:tcBorders>
            <w:vAlign w:val="center"/>
            <w:hideMark/>
          </w:tcPr>
          <w:p w14:paraId="7D71FE1A" w14:textId="77777777" w:rsidR="00BE1144" w:rsidRPr="00BE1144" w:rsidRDefault="00BE1144" w:rsidP="00BE1144"/>
        </w:tc>
        <w:tc>
          <w:tcPr>
            <w:tcW w:w="0" w:type="auto"/>
            <w:tcBorders>
              <w:top w:val="nil"/>
              <w:left w:val="nil"/>
              <w:bottom w:val="nil"/>
              <w:right w:val="nil"/>
            </w:tcBorders>
            <w:vAlign w:val="center"/>
            <w:hideMark/>
          </w:tcPr>
          <w:p w14:paraId="192E195E"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188FF09C" w14:textId="77777777" w:rsidR="00BE1144" w:rsidRPr="00BE1144" w:rsidRDefault="00BE1144" w:rsidP="00BE1144"/>
        </w:tc>
        <w:tc>
          <w:tcPr>
            <w:tcW w:w="0" w:type="auto"/>
            <w:tcBorders>
              <w:top w:val="nil"/>
              <w:left w:val="nil"/>
              <w:bottom w:val="nil"/>
              <w:right w:val="nil"/>
            </w:tcBorders>
            <w:vAlign w:val="center"/>
            <w:hideMark/>
          </w:tcPr>
          <w:p w14:paraId="650E52C2" w14:textId="77777777" w:rsidR="00BE1144" w:rsidRPr="00BE1144" w:rsidRDefault="00BE1144" w:rsidP="00BE1144">
            <w:r w:rsidRPr="00BE1144">
              <w:t>0.664</w:t>
            </w:r>
          </w:p>
        </w:tc>
        <w:tc>
          <w:tcPr>
            <w:tcW w:w="0" w:type="auto"/>
            <w:tcBorders>
              <w:top w:val="nil"/>
              <w:left w:val="nil"/>
              <w:bottom w:val="nil"/>
              <w:right w:val="nil"/>
            </w:tcBorders>
            <w:vAlign w:val="center"/>
            <w:hideMark/>
          </w:tcPr>
          <w:p w14:paraId="7189BE41" w14:textId="77777777" w:rsidR="00BE1144" w:rsidRPr="00BE1144" w:rsidRDefault="00BE1144" w:rsidP="00BE1144"/>
        </w:tc>
        <w:tc>
          <w:tcPr>
            <w:tcW w:w="0" w:type="auto"/>
            <w:tcBorders>
              <w:top w:val="nil"/>
              <w:left w:val="nil"/>
              <w:bottom w:val="nil"/>
              <w:right w:val="nil"/>
            </w:tcBorders>
            <w:vAlign w:val="center"/>
            <w:hideMark/>
          </w:tcPr>
          <w:p w14:paraId="4C54C563" w14:textId="77777777" w:rsidR="00BE1144" w:rsidRPr="00BE1144" w:rsidRDefault="00BE1144" w:rsidP="00BE1144">
            <w:r w:rsidRPr="00BE1144">
              <w:t>0.026</w:t>
            </w:r>
          </w:p>
        </w:tc>
        <w:tc>
          <w:tcPr>
            <w:tcW w:w="0" w:type="auto"/>
            <w:tcBorders>
              <w:top w:val="nil"/>
              <w:left w:val="nil"/>
              <w:bottom w:val="nil"/>
              <w:right w:val="nil"/>
            </w:tcBorders>
            <w:vAlign w:val="center"/>
            <w:hideMark/>
          </w:tcPr>
          <w:p w14:paraId="6B2557E1" w14:textId="77777777" w:rsidR="00BE1144" w:rsidRPr="00BE1144" w:rsidRDefault="00BE1144" w:rsidP="00BE1144"/>
        </w:tc>
        <w:tc>
          <w:tcPr>
            <w:tcW w:w="0" w:type="auto"/>
            <w:tcBorders>
              <w:top w:val="nil"/>
              <w:left w:val="nil"/>
              <w:bottom w:val="nil"/>
              <w:right w:val="nil"/>
            </w:tcBorders>
            <w:vAlign w:val="center"/>
            <w:hideMark/>
          </w:tcPr>
          <w:p w14:paraId="12A948AE"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0355EB18" w14:textId="77777777" w:rsidR="00BE1144" w:rsidRPr="00BE1144" w:rsidRDefault="00BE1144" w:rsidP="00BE1144"/>
        </w:tc>
        <w:tc>
          <w:tcPr>
            <w:tcW w:w="0" w:type="auto"/>
            <w:tcBorders>
              <w:top w:val="nil"/>
              <w:left w:val="nil"/>
              <w:bottom w:val="nil"/>
              <w:right w:val="nil"/>
            </w:tcBorders>
            <w:vAlign w:val="center"/>
            <w:hideMark/>
          </w:tcPr>
          <w:p w14:paraId="1228ADD2"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3DA10A4F" w14:textId="77777777" w:rsidR="00BE1144" w:rsidRPr="00BE1144" w:rsidRDefault="00BE1144" w:rsidP="00BE1144"/>
        </w:tc>
        <w:tc>
          <w:tcPr>
            <w:tcW w:w="0" w:type="auto"/>
            <w:tcBorders>
              <w:top w:val="nil"/>
              <w:left w:val="nil"/>
              <w:bottom w:val="nil"/>
              <w:right w:val="nil"/>
            </w:tcBorders>
            <w:vAlign w:val="center"/>
            <w:hideMark/>
          </w:tcPr>
          <w:p w14:paraId="66155B4E" w14:textId="77777777" w:rsidR="00BE1144" w:rsidRPr="00BE1144" w:rsidRDefault="00BE1144" w:rsidP="00BE1144">
            <w:r w:rsidRPr="00BE1144">
              <w:t>-0.029</w:t>
            </w:r>
          </w:p>
        </w:tc>
        <w:tc>
          <w:tcPr>
            <w:tcW w:w="0" w:type="auto"/>
            <w:tcBorders>
              <w:top w:val="nil"/>
              <w:left w:val="nil"/>
              <w:bottom w:val="nil"/>
              <w:right w:val="nil"/>
            </w:tcBorders>
            <w:vAlign w:val="center"/>
            <w:hideMark/>
          </w:tcPr>
          <w:p w14:paraId="5C5C9AAC" w14:textId="77777777" w:rsidR="00BE1144" w:rsidRPr="00BE1144" w:rsidRDefault="00BE1144" w:rsidP="00BE1144"/>
        </w:tc>
        <w:tc>
          <w:tcPr>
            <w:tcW w:w="0" w:type="auto"/>
            <w:tcBorders>
              <w:top w:val="nil"/>
              <w:left w:val="nil"/>
              <w:bottom w:val="nil"/>
              <w:right w:val="nil"/>
            </w:tcBorders>
            <w:vAlign w:val="center"/>
            <w:hideMark/>
          </w:tcPr>
          <w:p w14:paraId="67A6A26E" w14:textId="77777777" w:rsidR="00BE1144" w:rsidRPr="00BE1144" w:rsidRDefault="00BE1144" w:rsidP="00BE1144">
            <w:r w:rsidRPr="00BE1144">
              <w:t>-0.084</w:t>
            </w:r>
          </w:p>
        </w:tc>
        <w:tc>
          <w:tcPr>
            <w:tcW w:w="0" w:type="auto"/>
            <w:tcBorders>
              <w:top w:val="nil"/>
              <w:left w:val="nil"/>
              <w:bottom w:val="nil"/>
              <w:right w:val="nil"/>
            </w:tcBorders>
            <w:vAlign w:val="center"/>
            <w:hideMark/>
          </w:tcPr>
          <w:p w14:paraId="7EB25004" w14:textId="77777777" w:rsidR="00BE1144" w:rsidRPr="00BE1144" w:rsidRDefault="00BE1144" w:rsidP="00BE1144"/>
        </w:tc>
        <w:tc>
          <w:tcPr>
            <w:tcW w:w="0" w:type="auto"/>
            <w:tcBorders>
              <w:top w:val="nil"/>
              <w:left w:val="nil"/>
              <w:bottom w:val="nil"/>
              <w:right w:val="nil"/>
            </w:tcBorders>
            <w:vAlign w:val="center"/>
            <w:hideMark/>
          </w:tcPr>
          <w:p w14:paraId="19B4A589" w14:textId="77777777" w:rsidR="00BE1144" w:rsidRPr="00BE1144" w:rsidRDefault="00BE1144" w:rsidP="00BE1144">
            <w:r w:rsidRPr="00BE1144">
              <w:t>0.003</w:t>
            </w:r>
          </w:p>
        </w:tc>
        <w:tc>
          <w:tcPr>
            <w:tcW w:w="0" w:type="auto"/>
            <w:tcBorders>
              <w:top w:val="nil"/>
              <w:left w:val="nil"/>
              <w:bottom w:val="nil"/>
              <w:right w:val="nil"/>
            </w:tcBorders>
            <w:vAlign w:val="center"/>
            <w:hideMark/>
          </w:tcPr>
          <w:p w14:paraId="423F4AD1" w14:textId="77777777" w:rsidR="00BE1144" w:rsidRPr="00BE1144" w:rsidRDefault="00BE1144" w:rsidP="00BE1144"/>
        </w:tc>
        <w:tc>
          <w:tcPr>
            <w:tcW w:w="0" w:type="auto"/>
            <w:tcBorders>
              <w:top w:val="nil"/>
              <w:left w:val="nil"/>
              <w:bottom w:val="nil"/>
              <w:right w:val="nil"/>
            </w:tcBorders>
            <w:vAlign w:val="center"/>
            <w:hideMark/>
          </w:tcPr>
          <w:p w14:paraId="112609CC" w14:textId="77777777" w:rsidR="00BE1144" w:rsidRPr="00BE1144" w:rsidRDefault="00BE1144" w:rsidP="00BE1144">
            <w:r w:rsidRPr="00BE1144">
              <w:t>-0.017</w:t>
            </w:r>
          </w:p>
        </w:tc>
        <w:tc>
          <w:tcPr>
            <w:tcW w:w="0" w:type="auto"/>
            <w:tcBorders>
              <w:top w:val="nil"/>
              <w:left w:val="nil"/>
              <w:bottom w:val="nil"/>
              <w:right w:val="nil"/>
            </w:tcBorders>
            <w:vAlign w:val="center"/>
            <w:hideMark/>
          </w:tcPr>
          <w:p w14:paraId="7B5290BA" w14:textId="77777777" w:rsidR="00BE1144" w:rsidRPr="00BE1144" w:rsidRDefault="00BE1144" w:rsidP="00BE1144"/>
        </w:tc>
        <w:tc>
          <w:tcPr>
            <w:tcW w:w="0" w:type="auto"/>
            <w:tcBorders>
              <w:top w:val="nil"/>
              <w:left w:val="nil"/>
              <w:bottom w:val="nil"/>
              <w:right w:val="nil"/>
            </w:tcBorders>
            <w:vAlign w:val="center"/>
            <w:hideMark/>
          </w:tcPr>
          <w:p w14:paraId="29872390" w14:textId="77777777" w:rsidR="00BE1144" w:rsidRPr="00BE1144" w:rsidRDefault="00BE1144" w:rsidP="00BE1144">
            <w:r w:rsidRPr="00BE1144">
              <w:t>0.049</w:t>
            </w:r>
          </w:p>
        </w:tc>
        <w:tc>
          <w:tcPr>
            <w:tcW w:w="0" w:type="auto"/>
            <w:tcBorders>
              <w:top w:val="nil"/>
              <w:left w:val="nil"/>
              <w:bottom w:val="nil"/>
              <w:right w:val="nil"/>
            </w:tcBorders>
            <w:vAlign w:val="center"/>
            <w:hideMark/>
          </w:tcPr>
          <w:p w14:paraId="406C05AF" w14:textId="77777777" w:rsidR="00BE1144" w:rsidRPr="00BE1144" w:rsidRDefault="00BE1144" w:rsidP="00BE1144"/>
        </w:tc>
        <w:tc>
          <w:tcPr>
            <w:tcW w:w="0" w:type="auto"/>
            <w:tcBorders>
              <w:top w:val="nil"/>
              <w:left w:val="nil"/>
              <w:bottom w:val="nil"/>
              <w:right w:val="nil"/>
            </w:tcBorders>
            <w:vAlign w:val="center"/>
            <w:hideMark/>
          </w:tcPr>
          <w:p w14:paraId="0B22D129"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51BEC96A" w14:textId="77777777" w:rsidR="00BE1144" w:rsidRPr="00BE1144" w:rsidRDefault="00BE1144" w:rsidP="00BE1144"/>
        </w:tc>
        <w:tc>
          <w:tcPr>
            <w:tcW w:w="0" w:type="auto"/>
            <w:tcBorders>
              <w:top w:val="nil"/>
              <w:left w:val="nil"/>
              <w:bottom w:val="nil"/>
              <w:right w:val="nil"/>
            </w:tcBorders>
            <w:vAlign w:val="center"/>
            <w:hideMark/>
          </w:tcPr>
          <w:p w14:paraId="1F41D834" w14:textId="77777777" w:rsidR="00BE1144" w:rsidRPr="00BE1144" w:rsidRDefault="00BE1144" w:rsidP="00BE1144">
            <w:r w:rsidRPr="00BE1144">
              <w:t>-0.056</w:t>
            </w:r>
          </w:p>
        </w:tc>
        <w:tc>
          <w:tcPr>
            <w:tcW w:w="0" w:type="auto"/>
            <w:tcBorders>
              <w:top w:val="nil"/>
              <w:left w:val="nil"/>
              <w:bottom w:val="nil"/>
              <w:right w:val="nil"/>
            </w:tcBorders>
            <w:vAlign w:val="center"/>
            <w:hideMark/>
          </w:tcPr>
          <w:p w14:paraId="3C0FFD8F" w14:textId="77777777" w:rsidR="00BE1144" w:rsidRPr="00BE1144" w:rsidRDefault="00BE1144" w:rsidP="00BE1144"/>
        </w:tc>
        <w:tc>
          <w:tcPr>
            <w:tcW w:w="0" w:type="auto"/>
            <w:tcBorders>
              <w:top w:val="nil"/>
              <w:left w:val="nil"/>
              <w:bottom w:val="nil"/>
              <w:right w:val="nil"/>
            </w:tcBorders>
            <w:vAlign w:val="center"/>
            <w:hideMark/>
          </w:tcPr>
          <w:p w14:paraId="4C7F3968" w14:textId="77777777" w:rsidR="00BE1144" w:rsidRPr="00BE1144" w:rsidRDefault="00BE1144" w:rsidP="00BE1144">
            <w:r w:rsidRPr="00BE1144">
              <w:t>0.031</w:t>
            </w:r>
          </w:p>
        </w:tc>
        <w:tc>
          <w:tcPr>
            <w:tcW w:w="0" w:type="auto"/>
            <w:tcBorders>
              <w:top w:val="nil"/>
              <w:left w:val="nil"/>
              <w:bottom w:val="nil"/>
              <w:right w:val="nil"/>
            </w:tcBorders>
            <w:vAlign w:val="center"/>
            <w:hideMark/>
          </w:tcPr>
          <w:p w14:paraId="47CA182F" w14:textId="77777777" w:rsidR="00BE1144" w:rsidRPr="00BE1144" w:rsidRDefault="00BE1144" w:rsidP="00BE1144"/>
        </w:tc>
        <w:tc>
          <w:tcPr>
            <w:tcW w:w="0" w:type="auto"/>
            <w:tcBorders>
              <w:top w:val="nil"/>
              <w:left w:val="nil"/>
              <w:bottom w:val="nil"/>
              <w:right w:val="nil"/>
            </w:tcBorders>
            <w:vAlign w:val="center"/>
            <w:hideMark/>
          </w:tcPr>
          <w:p w14:paraId="2F0E8EE7" w14:textId="77777777" w:rsidR="00BE1144" w:rsidRPr="00BE1144" w:rsidRDefault="00BE1144" w:rsidP="00BE1144">
            <w:r w:rsidRPr="00BE1144">
              <w:t>0.062</w:t>
            </w:r>
          </w:p>
        </w:tc>
        <w:tc>
          <w:tcPr>
            <w:tcW w:w="0" w:type="auto"/>
            <w:tcBorders>
              <w:top w:val="nil"/>
              <w:left w:val="nil"/>
              <w:bottom w:val="nil"/>
              <w:right w:val="nil"/>
            </w:tcBorders>
            <w:vAlign w:val="center"/>
            <w:hideMark/>
          </w:tcPr>
          <w:p w14:paraId="5C8D06DD" w14:textId="77777777" w:rsidR="00BE1144" w:rsidRPr="00BE1144" w:rsidRDefault="00BE1144" w:rsidP="00BE1144"/>
        </w:tc>
        <w:tc>
          <w:tcPr>
            <w:tcW w:w="0" w:type="auto"/>
            <w:tcBorders>
              <w:top w:val="nil"/>
              <w:left w:val="nil"/>
              <w:bottom w:val="nil"/>
              <w:right w:val="nil"/>
            </w:tcBorders>
            <w:vAlign w:val="center"/>
            <w:hideMark/>
          </w:tcPr>
          <w:p w14:paraId="294D290C" w14:textId="77777777" w:rsidR="00BE1144" w:rsidRPr="00BE1144" w:rsidRDefault="00BE1144" w:rsidP="00BE1144">
            <w:r w:rsidRPr="00BE1144">
              <w:t>0.006</w:t>
            </w:r>
          </w:p>
        </w:tc>
        <w:tc>
          <w:tcPr>
            <w:tcW w:w="0" w:type="auto"/>
            <w:tcBorders>
              <w:top w:val="nil"/>
              <w:left w:val="nil"/>
              <w:bottom w:val="nil"/>
              <w:right w:val="nil"/>
            </w:tcBorders>
            <w:vAlign w:val="center"/>
            <w:hideMark/>
          </w:tcPr>
          <w:p w14:paraId="102C8642" w14:textId="77777777" w:rsidR="00BE1144" w:rsidRPr="00BE1144" w:rsidRDefault="00BE1144" w:rsidP="00BE1144"/>
        </w:tc>
      </w:tr>
      <w:tr w:rsidR="00BE1144" w:rsidRPr="00BE1144" w14:paraId="141A16AA" w14:textId="77777777" w:rsidTr="00BE1144">
        <w:tc>
          <w:tcPr>
            <w:tcW w:w="0" w:type="auto"/>
            <w:tcBorders>
              <w:top w:val="nil"/>
              <w:left w:val="nil"/>
              <w:bottom w:val="nil"/>
              <w:right w:val="nil"/>
            </w:tcBorders>
            <w:vAlign w:val="center"/>
            <w:hideMark/>
          </w:tcPr>
          <w:p w14:paraId="57783222" w14:textId="77777777" w:rsidR="00BE1144" w:rsidRPr="00BE1144" w:rsidRDefault="00BE1144" w:rsidP="00BE1144">
            <w:r w:rsidRPr="00BE1144">
              <w:t>q4</w:t>
            </w:r>
          </w:p>
        </w:tc>
        <w:tc>
          <w:tcPr>
            <w:tcW w:w="0" w:type="auto"/>
            <w:tcBorders>
              <w:top w:val="nil"/>
              <w:left w:val="nil"/>
              <w:bottom w:val="nil"/>
              <w:right w:val="nil"/>
            </w:tcBorders>
            <w:vAlign w:val="center"/>
            <w:hideMark/>
          </w:tcPr>
          <w:p w14:paraId="39281E37" w14:textId="77777777" w:rsidR="00BE1144" w:rsidRPr="00BE1144" w:rsidRDefault="00BE1144" w:rsidP="00BE1144"/>
        </w:tc>
        <w:tc>
          <w:tcPr>
            <w:tcW w:w="0" w:type="auto"/>
            <w:tcBorders>
              <w:top w:val="nil"/>
              <w:left w:val="nil"/>
              <w:bottom w:val="nil"/>
              <w:right w:val="nil"/>
            </w:tcBorders>
            <w:vAlign w:val="center"/>
            <w:hideMark/>
          </w:tcPr>
          <w:p w14:paraId="531BF1FB"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721F0764" w14:textId="77777777" w:rsidR="00BE1144" w:rsidRPr="00BE1144" w:rsidRDefault="00BE1144" w:rsidP="00BE1144"/>
        </w:tc>
        <w:tc>
          <w:tcPr>
            <w:tcW w:w="0" w:type="auto"/>
            <w:tcBorders>
              <w:top w:val="nil"/>
              <w:left w:val="nil"/>
              <w:bottom w:val="nil"/>
              <w:right w:val="nil"/>
            </w:tcBorders>
            <w:vAlign w:val="center"/>
            <w:hideMark/>
          </w:tcPr>
          <w:p w14:paraId="2B6B8609"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5701C0BD" w14:textId="77777777" w:rsidR="00BE1144" w:rsidRPr="00BE1144" w:rsidRDefault="00BE1144" w:rsidP="00BE1144"/>
        </w:tc>
        <w:tc>
          <w:tcPr>
            <w:tcW w:w="0" w:type="auto"/>
            <w:tcBorders>
              <w:top w:val="nil"/>
              <w:left w:val="nil"/>
              <w:bottom w:val="nil"/>
              <w:right w:val="nil"/>
            </w:tcBorders>
            <w:vAlign w:val="center"/>
            <w:hideMark/>
          </w:tcPr>
          <w:p w14:paraId="794BF8B6" w14:textId="77777777" w:rsidR="00BE1144" w:rsidRPr="00BE1144" w:rsidRDefault="00BE1144" w:rsidP="00BE1144">
            <w:r w:rsidRPr="00BE1144">
              <w:t>0.026</w:t>
            </w:r>
          </w:p>
        </w:tc>
        <w:tc>
          <w:tcPr>
            <w:tcW w:w="0" w:type="auto"/>
            <w:tcBorders>
              <w:top w:val="nil"/>
              <w:left w:val="nil"/>
              <w:bottom w:val="nil"/>
              <w:right w:val="nil"/>
            </w:tcBorders>
            <w:vAlign w:val="center"/>
            <w:hideMark/>
          </w:tcPr>
          <w:p w14:paraId="72914717" w14:textId="77777777" w:rsidR="00BE1144" w:rsidRPr="00BE1144" w:rsidRDefault="00BE1144" w:rsidP="00BE1144"/>
        </w:tc>
        <w:tc>
          <w:tcPr>
            <w:tcW w:w="0" w:type="auto"/>
            <w:tcBorders>
              <w:top w:val="nil"/>
              <w:left w:val="nil"/>
              <w:bottom w:val="nil"/>
              <w:right w:val="nil"/>
            </w:tcBorders>
            <w:vAlign w:val="center"/>
            <w:hideMark/>
          </w:tcPr>
          <w:p w14:paraId="4A6129A0" w14:textId="77777777" w:rsidR="00BE1144" w:rsidRPr="00BE1144" w:rsidRDefault="00BE1144" w:rsidP="00BE1144">
            <w:r w:rsidRPr="00BE1144">
              <w:t>0.702</w:t>
            </w:r>
          </w:p>
        </w:tc>
        <w:tc>
          <w:tcPr>
            <w:tcW w:w="0" w:type="auto"/>
            <w:tcBorders>
              <w:top w:val="nil"/>
              <w:left w:val="nil"/>
              <w:bottom w:val="nil"/>
              <w:right w:val="nil"/>
            </w:tcBorders>
            <w:vAlign w:val="center"/>
            <w:hideMark/>
          </w:tcPr>
          <w:p w14:paraId="0C86CB1A" w14:textId="77777777" w:rsidR="00BE1144" w:rsidRPr="00BE1144" w:rsidRDefault="00BE1144" w:rsidP="00BE1144"/>
        </w:tc>
        <w:tc>
          <w:tcPr>
            <w:tcW w:w="0" w:type="auto"/>
            <w:tcBorders>
              <w:top w:val="nil"/>
              <w:left w:val="nil"/>
              <w:bottom w:val="nil"/>
              <w:right w:val="nil"/>
            </w:tcBorders>
            <w:vAlign w:val="center"/>
            <w:hideMark/>
          </w:tcPr>
          <w:p w14:paraId="2A2A4E1B" w14:textId="77777777" w:rsidR="00BE1144" w:rsidRPr="00BE1144" w:rsidRDefault="00BE1144" w:rsidP="00BE1144">
            <w:r w:rsidRPr="00BE1144">
              <w:t>-0.016</w:t>
            </w:r>
          </w:p>
        </w:tc>
        <w:tc>
          <w:tcPr>
            <w:tcW w:w="0" w:type="auto"/>
            <w:tcBorders>
              <w:top w:val="nil"/>
              <w:left w:val="nil"/>
              <w:bottom w:val="nil"/>
              <w:right w:val="nil"/>
            </w:tcBorders>
            <w:vAlign w:val="center"/>
            <w:hideMark/>
          </w:tcPr>
          <w:p w14:paraId="34033B59" w14:textId="77777777" w:rsidR="00BE1144" w:rsidRPr="00BE1144" w:rsidRDefault="00BE1144" w:rsidP="00BE1144"/>
        </w:tc>
        <w:tc>
          <w:tcPr>
            <w:tcW w:w="0" w:type="auto"/>
            <w:tcBorders>
              <w:top w:val="nil"/>
              <w:left w:val="nil"/>
              <w:bottom w:val="nil"/>
              <w:right w:val="nil"/>
            </w:tcBorders>
            <w:vAlign w:val="center"/>
            <w:hideMark/>
          </w:tcPr>
          <w:p w14:paraId="7B08A17E" w14:textId="77777777" w:rsidR="00BE1144" w:rsidRPr="00BE1144" w:rsidRDefault="00BE1144" w:rsidP="00BE1144">
            <w:r w:rsidRPr="00BE1144">
              <w:t>-0.077</w:t>
            </w:r>
          </w:p>
        </w:tc>
        <w:tc>
          <w:tcPr>
            <w:tcW w:w="0" w:type="auto"/>
            <w:tcBorders>
              <w:top w:val="nil"/>
              <w:left w:val="nil"/>
              <w:bottom w:val="nil"/>
              <w:right w:val="nil"/>
            </w:tcBorders>
            <w:vAlign w:val="center"/>
            <w:hideMark/>
          </w:tcPr>
          <w:p w14:paraId="152848A6" w14:textId="77777777" w:rsidR="00BE1144" w:rsidRPr="00BE1144" w:rsidRDefault="00BE1144" w:rsidP="00BE1144"/>
        </w:tc>
        <w:tc>
          <w:tcPr>
            <w:tcW w:w="0" w:type="auto"/>
            <w:tcBorders>
              <w:top w:val="nil"/>
              <w:left w:val="nil"/>
              <w:bottom w:val="nil"/>
              <w:right w:val="nil"/>
            </w:tcBorders>
            <w:vAlign w:val="center"/>
            <w:hideMark/>
          </w:tcPr>
          <w:p w14:paraId="4577D51B" w14:textId="77777777" w:rsidR="00BE1144" w:rsidRPr="00BE1144" w:rsidRDefault="00BE1144" w:rsidP="00BE1144">
            <w:r w:rsidRPr="00BE1144">
              <w:t>0.062</w:t>
            </w:r>
          </w:p>
        </w:tc>
        <w:tc>
          <w:tcPr>
            <w:tcW w:w="0" w:type="auto"/>
            <w:tcBorders>
              <w:top w:val="nil"/>
              <w:left w:val="nil"/>
              <w:bottom w:val="nil"/>
              <w:right w:val="nil"/>
            </w:tcBorders>
            <w:vAlign w:val="center"/>
            <w:hideMark/>
          </w:tcPr>
          <w:p w14:paraId="21374D9E" w14:textId="77777777" w:rsidR="00BE1144" w:rsidRPr="00BE1144" w:rsidRDefault="00BE1144" w:rsidP="00BE1144"/>
        </w:tc>
        <w:tc>
          <w:tcPr>
            <w:tcW w:w="0" w:type="auto"/>
            <w:tcBorders>
              <w:top w:val="nil"/>
              <w:left w:val="nil"/>
              <w:bottom w:val="nil"/>
              <w:right w:val="nil"/>
            </w:tcBorders>
            <w:vAlign w:val="center"/>
            <w:hideMark/>
          </w:tcPr>
          <w:p w14:paraId="61A973F3"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3CD20B0B" w14:textId="77777777" w:rsidR="00BE1144" w:rsidRPr="00BE1144" w:rsidRDefault="00BE1144" w:rsidP="00BE1144"/>
        </w:tc>
        <w:tc>
          <w:tcPr>
            <w:tcW w:w="0" w:type="auto"/>
            <w:tcBorders>
              <w:top w:val="nil"/>
              <w:left w:val="nil"/>
              <w:bottom w:val="nil"/>
              <w:right w:val="nil"/>
            </w:tcBorders>
            <w:vAlign w:val="center"/>
            <w:hideMark/>
          </w:tcPr>
          <w:p w14:paraId="60FE6FB3"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1C10038A" w14:textId="77777777" w:rsidR="00BE1144" w:rsidRPr="00BE1144" w:rsidRDefault="00BE1144" w:rsidP="00BE1144"/>
        </w:tc>
        <w:tc>
          <w:tcPr>
            <w:tcW w:w="0" w:type="auto"/>
            <w:tcBorders>
              <w:top w:val="nil"/>
              <w:left w:val="nil"/>
              <w:bottom w:val="nil"/>
              <w:right w:val="nil"/>
            </w:tcBorders>
            <w:vAlign w:val="center"/>
            <w:hideMark/>
          </w:tcPr>
          <w:p w14:paraId="2D6492FC"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06679CD3" w14:textId="77777777" w:rsidR="00BE1144" w:rsidRPr="00BE1144" w:rsidRDefault="00BE1144" w:rsidP="00BE1144"/>
        </w:tc>
        <w:tc>
          <w:tcPr>
            <w:tcW w:w="0" w:type="auto"/>
            <w:tcBorders>
              <w:top w:val="nil"/>
              <w:left w:val="nil"/>
              <w:bottom w:val="nil"/>
              <w:right w:val="nil"/>
            </w:tcBorders>
            <w:vAlign w:val="center"/>
            <w:hideMark/>
          </w:tcPr>
          <w:p w14:paraId="4FF804DF"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78DFBE05" w14:textId="77777777" w:rsidR="00BE1144" w:rsidRPr="00BE1144" w:rsidRDefault="00BE1144" w:rsidP="00BE1144"/>
        </w:tc>
        <w:tc>
          <w:tcPr>
            <w:tcW w:w="0" w:type="auto"/>
            <w:tcBorders>
              <w:top w:val="nil"/>
              <w:left w:val="nil"/>
              <w:bottom w:val="nil"/>
              <w:right w:val="nil"/>
            </w:tcBorders>
            <w:vAlign w:val="center"/>
            <w:hideMark/>
          </w:tcPr>
          <w:p w14:paraId="3A89ABF2" w14:textId="77777777" w:rsidR="00BE1144" w:rsidRPr="00BE1144" w:rsidRDefault="00BE1144" w:rsidP="00BE1144">
            <w:r w:rsidRPr="00BE1144">
              <w:t>-0.008</w:t>
            </w:r>
          </w:p>
        </w:tc>
        <w:tc>
          <w:tcPr>
            <w:tcW w:w="0" w:type="auto"/>
            <w:tcBorders>
              <w:top w:val="nil"/>
              <w:left w:val="nil"/>
              <w:bottom w:val="nil"/>
              <w:right w:val="nil"/>
            </w:tcBorders>
            <w:vAlign w:val="center"/>
            <w:hideMark/>
          </w:tcPr>
          <w:p w14:paraId="4E962C91" w14:textId="77777777" w:rsidR="00BE1144" w:rsidRPr="00BE1144" w:rsidRDefault="00BE1144" w:rsidP="00BE1144"/>
        </w:tc>
        <w:tc>
          <w:tcPr>
            <w:tcW w:w="0" w:type="auto"/>
            <w:tcBorders>
              <w:top w:val="nil"/>
              <w:left w:val="nil"/>
              <w:bottom w:val="nil"/>
              <w:right w:val="nil"/>
            </w:tcBorders>
            <w:vAlign w:val="center"/>
            <w:hideMark/>
          </w:tcPr>
          <w:p w14:paraId="7238A5B7"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023A6508" w14:textId="77777777" w:rsidR="00BE1144" w:rsidRPr="00BE1144" w:rsidRDefault="00BE1144" w:rsidP="00BE1144"/>
        </w:tc>
        <w:tc>
          <w:tcPr>
            <w:tcW w:w="0" w:type="auto"/>
            <w:tcBorders>
              <w:top w:val="nil"/>
              <w:left w:val="nil"/>
              <w:bottom w:val="nil"/>
              <w:right w:val="nil"/>
            </w:tcBorders>
            <w:vAlign w:val="center"/>
            <w:hideMark/>
          </w:tcPr>
          <w:p w14:paraId="154287A6" w14:textId="77777777" w:rsidR="00BE1144" w:rsidRPr="00BE1144" w:rsidRDefault="00BE1144" w:rsidP="00BE1144">
            <w:r w:rsidRPr="00BE1144">
              <w:t>-0.059</w:t>
            </w:r>
          </w:p>
        </w:tc>
        <w:tc>
          <w:tcPr>
            <w:tcW w:w="0" w:type="auto"/>
            <w:tcBorders>
              <w:top w:val="nil"/>
              <w:left w:val="nil"/>
              <w:bottom w:val="nil"/>
              <w:right w:val="nil"/>
            </w:tcBorders>
            <w:vAlign w:val="center"/>
            <w:hideMark/>
          </w:tcPr>
          <w:p w14:paraId="345AB76F" w14:textId="77777777" w:rsidR="00BE1144" w:rsidRPr="00BE1144" w:rsidRDefault="00BE1144" w:rsidP="00BE1144"/>
        </w:tc>
        <w:tc>
          <w:tcPr>
            <w:tcW w:w="0" w:type="auto"/>
            <w:tcBorders>
              <w:top w:val="nil"/>
              <w:left w:val="nil"/>
              <w:bottom w:val="nil"/>
              <w:right w:val="nil"/>
            </w:tcBorders>
            <w:vAlign w:val="center"/>
            <w:hideMark/>
          </w:tcPr>
          <w:p w14:paraId="173BFCC9" w14:textId="77777777" w:rsidR="00BE1144" w:rsidRPr="00BE1144" w:rsidRDefault="00BE1144" w:rsidP="00BE1144">
            <w:r w:rsidRPr="00BE1144">
              <w:t>0.060</w:t>
            </w:r>
          </w:p>
        </w:tc>
        <w:tc>
          <w:tcPr>
            <w:tcW w:w="0" w:type="auto"/>
            <w:tcBorders>
              <w:top w:val="nil"/>
              <w:left w:val="nil"/>
              <w:bottom w:val="nil"/>
              <w:right w:val="nil"/>
            </w:tcBorders>
            <w:vAlign w:val="center"/>
            <w:hideMark/>
          </w:tcPr>
          <w:p w14:paraId="735D6E3A" w14:textId="77777777" w:rsidR="00BE1144" w:rsidRPr="00BE1144" w:rsidRDefault="00BE1144" w:rsidP="00BE1144"/>
        </w:tc>
        <w:tc>
          <w:tcPr>
            <w:tcW w:w="0" w:type="auto"/>
            <w:tcBorders>
              <w:top w:val="nil"/>
              <w:left w:val="nil"/>
              <w:bottom w:val="nil"/>
              <w:right w:val="nil"/>
            </w:tcBorders>
            <w:vAlign w:val="center"/>
            <w:hideMark/>
          </w:tcPr>
          <w:p w14:paraId="625AA4A6" w14:textId="77777777" w:rsidR="00BE1144" w:rsidRPr="00BE1144" w:rsidRDefault="00BE1144" w:rsidP="00BE1144">
            <w:r w:rsidRPr="00BE1144">
              <w:t>-0.058</w:t>
            </w:r>
          </w:p>
        </w:tc>
        <w:tc>
          <w:tcPr>
            <w:tcW w:w="0" w:type="auto"/>
            <w:tcBorders>
              <w:top w:val="nil"/>
              <w:left w:val="nil"/>
              <w:bottom w:val="nil"/>
              <w:right w:val="nil"/>
            </w:tcBorders>
            <w:vAlign w:val="center"/>
            <w:hideMark/>
          </w:tcPr>
          <w:p w14:paraId="4A6B5EA1" w14:textId="77777777" w:rsidR="00BE1144" w:rsidRPr="00BE1144" w:rsidRDefault="00BE1144" w:rsidP="00BE1144"/>
        </w:tc>
      </w:tr>
      <w:tr w:rsidR="00BE1144" w:rsidRPr="00BE1144" w14:paraId="7CB0F5AB" w14:textId="77777777" w:rsidTr="00BE1144">
        <w:tc>
          <w:tcPr>
            <w:tcW w:w="0" w:type="auto"/>
            <w:tcBorders>
              <w:top w:val="nil"/>
              <w:left w:val="nil"/>
              <w:bottom w:val="nil"/>
              <w:right w:val="nil"/>
            </w:tcBorders>
            <w:vAlign w:val="center"/>
            <w:hideMark/>
          </w:tcPr>
          <w:p w14:paraId="47E438DF" w14:textId="77777777" w:rsidR="00BE1144" w:rsidRPr="00BE1144" w:rsidRDefault="00BE1144" w:rsidP="00BE1144">
            <w:r w:rsidRPr="00BE1144">
              <w:t>q5</w:t>
            </w:r>
          </w:p>
        </w:tc>
        <w:tc>
          <w:tcPr>
            <w:tcW w:w="0" w:type="auto"/>
            <w:tcBorders>
              <w:top w:val="nil"/>
              <w:left w:val="nil"/>
              <w:bottom w:val="nil"/>
              <w:right w:val="nil"/>
            </w:tcBorders>
            <w:vAlign w:val="center"/>
            <w:hideMark/>
          </w:tcPr>
          <w:p w14:paraId="196696EF" w14:textId="77777777" w:rsidR="00BE1144" w:rsidRPr="00BE1144" w:rsidRDefault="00BE1144" w:rsidP="00BE1144"/>
        </w:tc>
        <w:tc>
          <w:tcPr>
            <w:tcW w:w="0" w:type="auto"/>
            <w:tcBorders>
              <w:top w:val="nil"/>
              <w:left w:val="nil"/>
              <w:bottom w:val="nil"/>
              <w:right w:val="nil"/>
            </w:tcBorders>
            <w:vAlign w:val="center"/>
            <w:hideMark/>
          </w:tcPr>
          <w:p w14:paraId="0FB91316" w14:textId="77777777" w:rsidR="00BE1144" w:rsidRPr="00BE1144" w:rsidRDefault="00BE1144" w:rsidP="00BE1144">
            <w:r w:rsidRPr="00BE1144">
              <w:t>0.052</w:t>
            </w:r>
          </w:p>
        </w:tc>
        <w:tc>
          <w:tcPr>
            <w:tcW w:w="0" w:type="auto"/>
            <w:tcBorders>
              <w:top w:val="nil"/>
              <w:left w:val="nil"/>
              <w:bottom w:val="nil"/>
              <w:right w:val="nil"/>
            </w:tcBorders>
            <w:vAlign w:val="center"/>
            <w:hideMark/>
          </w:tcPr>
          <w:p w14:paraId="4A1DF8AD" w14:textId="77777777" w:rsidR="00BE1144" w:rsidRPr="00BE1144" w:rsidRDefault="00BE1144" w:rsidP="00BE1144"/>
        </w:tc>
        <w:tc>
          <w:tcPr>
            <w:tcW w:w="0" w:type="auto"/>
            <w:tcBorders>
              <w:top w:val="nil"/>
              <w:left w:val="nil"/>
              <w:bottom w:val="nil"/>
              <w:right w:val="nil"/>
            </w:tcBorders>
            <w:vAlign w:val="center"/>
            <w:hideMark/>
          </w:tcPr>
          <w:p w14:paraId="7AD9DBD6" w14:textId="77777777" w:rsidR="00BE1144" w:rsidRPr="00BE1144" w:rsidRDefault="00BE1144" w:rsidP="00BE1144">
            <w:r w:rsidRPr="00BE1144">
              <w:t>0.018</w:t>
            </w:r>
          </w:p>
        </w:tc>
        <w:tc>
          <w:tcPr>
            <w:tcW w:w="0" w:type="auto"/>
            <w:tcBorders>
              <w:top w:val="nil"/>
              <w:left w:val="nil"/>
              <w:bottom w:val="nil"/>
              <w:right w:val="nil"/>
            </w:tcBorders>
            <w:vAlign w:val="center"/>
            <w:hideMark/>
          </w:tcPr>
          <w:p w14:paraId="12D39C87" w14:textId="77777777" w:rsidR="00BE1144" w:rsidRPr="00BE1144" w:rsidRDefault="00BE1144" w:rsidP="00BE1144"/>
        </w:tc>
        <w:tc>
          <w:tcPr>
            <w:tcW w:w="0" w:type="auto"/>
            <w:tcBorders>
              <w:top w:val="nil"/>
              <w:left w:val="nil"/>
              <w:bottom w:val="nil"/>
              <w:right w:val="nil"/>
            </w:tcBorders>
            <w:vAlign w:val="center"/>
            <w:hideMark/>
          </w:tcPr>
          <w:p w14:paraId="5B289D37"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40242D55" w14:textId="77777777" w:rsidR="00BE1144" w:rsidRPr="00BE1144" w:rsidRDefault="00BE1144" w:rsidP="00BE1144"/>
        </w:tc>
        <w:tc>
          <w:tcPr>
            <w:tcW w:w="0" w:type="auto"/>
            <w:tcBorders>
              <w:top w:val="nil"/>
              <w:left w:val="nil"/>
              <w:bottom w:val="nil"/>
              <w:right w:val="nil"/>
            </w:tcBorders>
            <w:vAlign w:val="center"/>
            <w:hideMark/>
          </w:tcPr>
          <w:p w14:paraId="46EBF45D" w14:textId="77777777" w:rsidR="00BE1144" w:rsidRPr="00BE1144" w:rsidRDefault="00BE1144" w:rsidP="00BE1144">
            <w:r w:rsidRPr="00BE1144">
              <w:t>-0.016</w:t>
            </w:r>
          </w:p>
        </w:tc>
        <w:tc>
          <w:tcPr>
            <w:tcW w:w="0" w:type="auto"/>
            <w:tcBorders>
              <w:top w:val="nil"/>
              <w:left w:val="nil"/>
              <w:bottom w:val="nil"/>
              <w:right w:val="nil"/>
            </w:tcBorders>
            <w:vAlign w:val="center"/>
            <w:hideMark/>
          </w:tcPr>
          <w:p w14:paraId="650A6F7F" w14:textId="77777777" w:rsidR="00BE1144" w:rsidRPr="00BE1144" w:rsidRDefault="00BE1144" w:rsidP="00BE1144"/>
        </w:tc>
        <w:tc>
          <w:tcPr>
            <w:tcW w:w="0" w:type="auto"/>
            <w:tcBorders>
              <w:top w:val="nil"/>
              <w:left w:val="nil"/>
              <w:bottom w:val="nil"/>
              <w:right w:val="nil"/>
            </w:tcBorders>
            <w:vAlign w:val="center"/>
            <w:hideMark/>
          </w:tcPr>
          <w:p w14:paraId="5C644190" w14:textId="77777777" w:rsidR="00BE1144" w:rsidRPr="00BE1144" w:rsidRDefault="00BE1144" w:rsidP="00BE1144">
            <w:r w:rsidRPr="00BE1144">
              <w:t>0.866</w:t>
            </w:r>
          </w:p>
        </w:tc>
        <w:tc>
          <w:tcPr>
            <w:tcW w:w="0" w:type="auto"/>
            <w:tcBorders>
              <w:top w:val="nil"/>
              <w:left w:val="nil"/>
              <w:bottom w:val="nil"/>
              <w:right w:val="nil"/>
            </w:tcBorders>
            <w:vAlign w:val="center"/>
            <w:hideMark/>
          </w:tcPr>
          <w:p w14:paraId="0D3416C5" w14:textId="77777777" w:rsidR="00BE1144" w:rsidRPr="00BE1144" w:rsidRDefault="00BE1144" w:rsidP="00BE1144"/>
        </w:tc>
        <w:tc>
          <w:tcPr>
            <w:tcW w:w="0" w:type="auto"/>
            <w:tcBorders>
              <w:top w:val="nil"/>
              <w:left w:val="nil"/>
              <w:bottom w:val="nil"/>
              <w:right w:val="nil"/>
            </w:tcBorders>
            <w:vAlign w:val="center"/>
            <w:hideMark/>
          </w:tcPr>
          <w:p w14:paraId="225A34CC" w14:textId="77777777" w:rsidR="00BE1144" w:rsidRPr="00BE1144" w:rsidRDefault="00BE1144" w:rsidP="00BE1144">
            <w:r w:rsidRPr="00BE1144">
              <w:t>-0.227</w:t>
            </w:r>
          </w:p>
        </w:tc>
        <w:tc>
          <w:tcPr>
            <w:tcW w:w="0" w:type="auto"/>
            <w:tcBorders>
              <w:top w:val="nil"/>
              <w:left w:val="nil"/>
              <w:bottom w:val="nil"/>
              <w:right w:val="nil"/>
            </w:tcBorders>
            <w:vAlign w:val="center"/>
            <w:hideMark/>
          </w:tcPr>
          <w:p w14:paraId="79A8368B" w14:textId="77777777" w:rsidR="00BE1144" w:rsidRPr="00BE1144" w:rsidRDefault="00BE1144" w:rsidP="00BE1144"/>
        </w:tc>
        <w:tc>
          <w:tcPr>
            <w:tcW w:w="0" w:type="auto"/>
            <w:tcBorders>
              <w:top w:val="nil"/>
              <w:left w:val="nil"/>
              <w:bottom w:val="nil"/>
              <w:right w:val="nil"/>
            </w:tcBorders>
            <w:vAlign w:val="center"/>
            <w:hideMark/>
          </w:tcPr>
          <w:p w14:paraId="45417ACA" w14:textId="77777777" w:rsidR="00BE1144" w:rsidRPr="00BE1144" w:rsidRDefault="00BE1144" w:rsidP="00BE1144">
            <w:r w:rsidRPr="00BE1144">
              <w:t>0.074</w:t>
            </w:r>
          </w:p>
        </w:tc>
        <w:tc>
          <w:tcPr>
            <w:tcW w:w="0" w:type="auto"/>
            <w:tcBorders>
              <w:top w:val="nil"/>
              <w:left w:val="nil"/>
              <w:bottom w:val="nil"/>
              <w:right w:val="nil"/>
            </w:tcBorders>
            <w:vAlign w:val="center"/>
            <w:hideMark/>
          </w:tcPr>
          <w:p w14:paraId="7C1080CE" w14:textId="77777777" w:rsidR="00BE1144" w:rsidRPr="00BE1144" w:rsidRDefault="00BE1144" w:rsidP="00BE1144"/>
        </w:tc>
        <w:tc>
          <w:tcPr>
            <w:tcW w:w="0" w:type="auto"/>
            <w:tcBorders>
              <w:top w:val="nil"/>
              <w:left w:val="nil"/>
              <w:bottom w:val="nil"/>
              <w:right w:val="nil"/>
            </w:tcBorders>
            <w:vAlign w:val="center"/>
            <w:hideMark/>
          </w:tcPr>
          <w:p w14:paraId="202A4E7B" w14:textId="77777777" w:rsidR="00BE1144" w:rsidRPr="00BE1144" w:rsidRDefault="00BE1144" w:rsidP="00BE1144">
            <w:r w:rsidRPr="00BE1144">
              <w:t>0.069</w:t>
            </w:r>
          </w:p>
        </w:tc>
        <w:tc>
          <w:tcPr>
            <w:tcW w:w="0" w:type="auto"/>
            <w:tcBorders>
              <w:top w:val="nil"/>
              <w:left w:val="nil"/>
              <w:bottom w:val="nil"/>
              <w:right w:val="nil"/>
            </w:tcBorders>
            <w:vAlign w:val="center"/>
            <w:hideMark/>
          </w:tcPr>
          <w:p w14:paraId="1211910A" w14:textId="77777777" w:rsidR="00BE1144" w:rsidRPr="00BE1144" w:rsidRDefault="00BE1144" w:rsidP="00BE1144"/>
        </w:tc>
        <w:tc>
          <w:tcPr>
            <w:tcW w:w="0" w:type="auto"/>
            <w:tcBorders>
              <w:top w:val="nil"/>
              <w:left w:val="nil"/>
              <w:bottom w:val="nil"/>
              <w:right w:val="nil"/>
            </w:tcBorders>
            <w:vAlign w:val="center"/>
            <w:hideMark/>
          </w:tcPr>
          <w:p w14:paraId="46F5E3A1" w14:textId="77777777" w:rsidR="00BE1144" w:rsidRPr="00BE1144" w:rsidRDefault="00BE1144" w:rsidP="00BE1144">
            <w:r w:rsidRPr="00BE1144">
              <w:t>0.007</w:t>
            </w:r>
          </w:p>
        </w:tc>
        <w:tc>
          <w:tcPr>
            <w:tcW w:w="0" w:type="auto"/>
            <w:tcBorders>
              <w:top w:val="nil"/>
              <w:left w:val="nil"/>
              <w:bottom w:val="nil"/>
              <w:right w:val="nil"/>
            </w:tcBorders>
            <w:vAlign w:val="center"/>
            <w:hideMark/>
          </w:tcPr>
          <w:p w14:paraId="622A7DC3" w14:textId="77777777" w:rsidR="00BE1144" w:rsidRPr="00BE1144" w:rsidRDefault="00BE1144" w:rsidP="00BE1144"/>
        </w:tc>
        <w:tc>
          <w:tcPr>
            <w:tcW w:w="0" w:type="auto"/>
            <w:tcBorders>
              <w:top w:val="nil"/>
              <w:left w:val="nil"/>
              <w:bottom w:val="nil"/>
              <w:right w:val="nil"/>
            </w:tcBorders>
            <w:vAlign w:val="center"/>
            <w:hideMark/>
          </w:tcPr>
          <w:p w14:paraId="13279FB9" w14:textId="77777777" w:rsidR="00BE1144" w:rsidRPr="00BE1144" w:rsidRDefault="00BE1144" w:rsidP="00BE1144">
            <w:r w:rsidRPr="00BE1144">
              <w:t>0.044</w:t>
            </w:r>
          </w:p>
        </w:tc>
        <w:tc>
          <w:tcPr>
            <w:tcW w:w="0" w:type="auto"/>
            <w:tcBorders>
              <w:top w:val="nil"/>
              <w:left w:val="nil"/>
              <w:bottom w:val="nil"/>
              <w:right w:val="nil"/>
            </w:tcBorders>
            <w:vAlign w:val="center"/>
            <w:hideMark/>
          </w:tcPr>
          <w:p w14:paraId="722735AD" w14:textId="77777777" w:rsidR="00BE1144" w:rsidRPr="00BE1144" w:rsidRDefault="00BE1144" w:rsidP="00BE1144"/>
        </w:tc>
        <w:tc>
          <w:tcPr>
            <w:tcW w:w="0" w:type="auto"/>
            <w:tcBorders>
              <w:top w:val="nil"/>
              <w:left w:val="nil"/>
              <w:bottom w:val="nil"/>
              <w:right w:val="nil"/>
            </w:tcBorders>
            <w:vAlign w:val="center"/>
            <w:hideMark/>
          </w:tcPr>
          <w:p w14:paraId="654313E6"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595F47AE" w14:textId="77777777" w:rsidR="00BE1144" w:rsidRPr="00BE1144" w:rsidRDefault="00BE1144" w:rsidP="00BE1144"/>
        </w:tc>
        <w:tc>
          <w:tcPr>
            <w:tcW w:w="0" w:type="auto"/>
            <w:tcBorders>
              <w:top w:val="nil"/>
              <w:left w:val="nil"/>
              <w:bottom w:val="nil"/>
              <w:right w:val="nil"/>
            </w:tcBorders>
            <w:vAlign w:val="center"/>
            <w:hideMark/>
          </w:tcPr>
          <w:p w14:paraId="374DB1FB" w14:textId="77777777" w:rsidR="00BE1144" w:rsidRPr="00BE1144" w:rsidRDefault="00BE1144" w:rsidP="00BE1144">
            <w:r w:rsidRPr="00BE1144">
              <w:t>0.029</w:t>
            </w:r>
          </w:p>
        </w:tc>
        <w:tc>
          <w:tcPr>
            <w:tcW w:w="0" w:type="auto"/>
            <w:tcBorders>
              <w:top w:val="nil"/>
              <w:left w:val="nil"/>
              <w:bottom w:val="nil"/>
              <w:right w:val="nil"/>
            </w:tcBorders>
            <w:vAlign w:val="center"/>
            <w:hideMark/>
          </w:tcPr>
          <w:p w14:paraId="3AB1C6DF" w14:textId="77777777" w:rsidR="00BE1144" w:rsidRPr="00BE1144" w:rsidRDefault="00BE1144" w:rsidP="00BE1144"/>
        </w:tc>
        <w:tc>
          <w:tcPr>
            <w:tcW w:w="0" w:type="auto"/>
            <w:tcBorders>
              <w:top w:val="nil"/>
              <w:left w:val="nil"/>
              <w:bottom w:val="nil"/>
              <w:right w:val="nil"/>
            </w:tcBorders>
            <w:vAlign w:val="center"/>
            <w:hideMark/>
          </w:tcPr>
          <w:p w14:paraId="512726F0"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660D9B6E" w14:textId="77777777" w:rsidR="00BE1144" w:rsidRPr="00BE1144" w:rsidRDefault="00BE1144" w:rsidP="00BE1144"/>
        </w:tc>
        <w:tc>
          <w:tcPr>
            <w:tcW w:w="0" w:type="auto"/>
            <w:tcBorders>
              <w:top w:val="nil"/>
              <w:left w:val="nil"/>
              <w:bottom w:val="nil"/>
              <w:right w:val="nil"/>
            </w:tcBorders>
            <w:vAlign w:val="center"/>
            <w:hideMark/>
          </w:tcPr>
          <w:p w14:paraId="3310A76C" w14:textId="77777777" w:rsidR="00BE1144" w:rsidRPr="00BE1144" w:rsidRDefault="00BE1144" w:rsidP="00BE1144">
            <w:r w:rsidRPr="00BE1144">
              <w:t>-0.154</w:t>
            </w:r>
          </w:p>
        </w:tc>
        <w:tc>
          <w:tcPr>
            <w:tcW w:w="0" w:type="auto"/>
            <w:tcBorders>
              <w:top w:val="nil"/>
              <w:left w:val="nil"/>
              <w:bottom w:val="nil"/>
              <w:right w:val="nil"/>
            </w:tcBorders>
            <w:vAlign w:val="center"/>
            <w:hideMark/>
          </w:tcPr>
          <w:p w14:paraId="20F3B99F" w14:textId="77777777" w:rsidR="00BE1144" w:rsidRPr="00BE1144" w:rsidRDefault="00BE1144" w:rsidP="00BE1144"/>
        </w:tc>
        <w:tc>
          <w:tcPr>
            <w:tcW w:w="0" w:type="auto"/>
            <w:tcBorders>
              <w:top w:val="nil"/>
              <w:left w:val="nil"/>
              <w:bottom w:val="nil"/>
              <w:right w:val="nil"/>
            </w:tcBorders>
            <w:vAlign w:val="center"/>
            <w:hideMark/>
          </w:tcPr>
          <w:p w14:paraId="4124C501" w14:textId="77777777" w:rsidR="00BE1144" w:rsidRPr="00BE1144" w:rsidRDefault="00BE1144" w:rsidP="00BE1144">
            <w:r w:rsidRPr="00BE1144">
              <w:t>0.048</w:t>
            </w:r>
          </w:p>
        </w:tc>
        <w:tc>
          <w:tcPr>
            <w:tcW w:w="0" w:type="auto"/>
            <w:tcBorders>
              <w:top w:val="nil"/>
              <w:left w:val="nil"/>
              <w:bottom w:val="nil"/>
              <w:right w:val="nil"/>
            </w:tcBorders>
            <w:vAlign w:val="center"/>
            <w:hideMark/>
          </w:tcPr>
          <w:p w14:paraId="3AA692B4" w14:textId="77777777" w:rsidR="00BE1144" w:rsidRPr="00BE1144" w:rsidRDefault="00BE1144" w:rsidP="00BE1144"/>
        </w:tc>
        <w:tc>
          <w:tcPr>
            <w:tcW w:w="0" w:type="auto"/>
            <w:tcBorders>
              <w:top w:val="nil"/>
              <w:left w:val="nil"/>
              <w:bottom w:val="nil"/>
              <w:right w:val="nil"/>
            </w:tcBorders>
            <w:vAlign w:val="center"/>
            <w:hideMark/>
          </w:tcPr>
          <w:p w14:paraId="2356C6FA" w14:textId="77777777" w:rsidR="00BE1144" w:rsidRPr="00BE1144" w:rsidRDefault="00BE1144" w:rsidP="00BE1144">
            <w:r w:rsidRPr="00BE1144">
              <w:t>0.102</w:t>
            </w:r>
          </w:p>
        </w:tc>
        <w:tc>
          <w:tcPr>
            <w:tcW w:w="0" w:type="auto"/>
            <w:tcBorders>
              <w:top w:val="nil"/>
              <w:left w:val="nil"/>
              <w:bottom w:val="nil"/>
              <w:right w:val="nil"/>
            </w:tcBorders>
            <w:vAlign w:val="center"/>
            <w:hideMark/>
          </w:tcPr>
          <w:p w14:paraId="531C3884" w14:textId="77777777" w:rsidR="00BE1144" w:rsidRPr="00BE1144" w:rsidRDefault="00BE1144" w:rsidP="00BE1144"/>
        </w:tc>
      </w:tr>
      <w:tr w:rsidR="00BE1144" w:rsidRPr="00BE1144" w14:paraId="33A79668" w14:textId="77777777" w:rsidTr="00BE1144">
        <w:tc>
          <w:tcPr>
            <w:tcW w:w="0" w:type="auto"/>
            <w:tcBorders>
              <w:top w:val="nil"/>
              <w:left w:val="nil"/>
              <w:bottom w:val="nil"/>
              <w:right w:val="nil"/>
            </w:tcBorders>
            <w:vAlign w:val="center"/>
            <w:hideMark/>
          </w:tcPr>
          <w:p w14:paraId="2BCD9988" w14:textId="77777777" w:rsidR="00BE1144" w:rsidRPr="00BE1144" w:rsidRDefault="00BE1144" w:rsidP="00BE1144">
            <w:r w:rsidRPr="00BE1144">
              <w:t>q6</w:t>
            </w:r>
          </w:p>
        </w:tc>
        <w:tc>
          <w:tcPr>
            <w:tcW w:w="0" w:type="auto"/>
            <w:tcBorders>
              <w:top w:val="nil"/>
              <w:left w:val="nil"/>
              <w:bottom w:val="nil"/>
              <w:right w:val="nil"/>
            </w:tcBorders>
            <w:vAlign w:val="center"/>
            <w:hideMark/>
          </w:tcPr>
          <w:p w14:paraId="0987CC5A" w14:textId="77777777" w:rsidR="00BE1144" w:rsidRPr="00BE1144" w:rsidRDefault="00BE1144" w:rsidP="00BE1144"/>
        </w:tc>
        <w:tc>
          <w:tcPr>
            <w:tcW w:w="0" w:type="auto"/>
            <w:tcBorders>
              <w:top w:val="nil"/>
              <w:left w:val="nil"/>
              <w:bottom w:val="nil"/>
              <w:right w:val="nil"/>
            </w:tcBorders>
            <w:vAlign w:val="center"/>
            <w:hideMark/>
          </w:tcPr>
          <w:p w14:paraId="39B75949"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49E90F06" w14:textId="77777777" w:rsidR="00BE1144" w:rsidRPr="00BE1144" w:rsidRDefault="00BE1144" w:rsidP="00BE1144"/>
        </w:tc>
        <w:tc>
          <w:tcPr>
            <w:tcW w:w="0" w:type="auto"/>
            <w:tcBorders>
              <w:top w:val="nil"/>
              <w:left w:val="nil"/>
              <w:bottom w:val="nil"/>
              <w:right w:val="nil"/>
            </w:tcBorders>
            <w:vAlign w:val="center"/>
            <w:hideMark/>
          </w:tcPr>
          <w:p w14:paraId="0CF23A4A" w14:textId="77777777" w:rsidR="00BE1144" w:rsidRPr="00BE1144" w:rsidRDefault="00BE1144" w:rsidP="00BE1144">
            <w:r w:rsidRPr="00BE1144">
              <w:t>-0.049</w:t>
            </w:r>
          </w:p>
        </w:tc>
        <w:tc>
          <w:tcPr>
            <w:tcW w:w="0" w:type="auto"/>
            <w:tcBorders>
              <w:top w:val="nil"/>
              <w:left w:val="nil"/>
              <w:bottom w:val="nil"/>
              <w:right w:val="nil"/>
            </w:tcBorders>
            <w:vAlign w:val="center"/>
            <w:hideMark/>
          </w:tcPr>
          <w:p w14:paraId="43B2EBF2" w14:textId="77777777" w:rsidR="00BE1144" w:rsidRPr="00BE1144" w:rsidRDefault="00BE1144" w:rsidP="00BE1144"/>
        </w:tc>
        <w:tc>
          <w:tcPr>
            <w:tcW w:w="0" w:type="auto"/>
            <w:tcBorders>
              <w:top w:val="nil"/>
              <w:left w:val="nil"/>
              <w:bottom w:val="nil"/>
              <w:right w:val="nil"/>
            </w:tcBorders>
            <w:vAlign w:val="center"/>
            <w:hideMark/>
          </w:tcPr>
          <w:p w14:paraId="42126C32"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57CD865D" w14:textId="77777777" w:rsidR="00BE1144" w:rsidRPr="00BE1144" w:rsidRDefault="00BE1144" w:rsidP="00BE1144"/>
        </w:tc>
        <w:tc>
          <w:tcPr>
            <w:tcW w:w="0" w:type="auto"/>
            <w:tcBorders>
              <w:top w:val="nil"/>
              <w:left w:val="nil"/>
              <w:bottom w:val="nil"/>
              <w:right w:val="nil"/>
            </w:tcBorders>
            <w:vAlign w:val="center"/>
            <w:hideMark/>
          </w:tcPr>
          <w:p w14:paraId="02A89394" w14:textId="77777777" w:rsidR="00BE1144" w:rsidRPr="00BE1144" w:rsidRDefault="00BE1144" w:rsidP="00BE1144">
            <w:r w:rsidRPr="00BE1144">
              <w:t>-0.077</w:t>
            </w:r>
          </w:p>
        </w:tc>
        <w:tc>
          <w:tcPr>
            <w:tcW w:w="0" w:type="auto"/>
            <w:tcBorders>
              <w:top w:val="nil"/>
              <w:left w:val="nil"/>
              <w:bottom w:val="nil"/>
              <w:right w:val="nil"/>
            </w:tcBorders>
            <w:vAlign w:val="center"/>
            <w:hideMark/>
          </w:tcPr>
          <w:p w14:paraId="18323690" w14:textId="77777777" w:rsidR="00BE1144" w:rsidRPr="00BE1144" w:rsidRDefault="00BE1144" w:rsidP="00BE1144"/>
        </w:tc>
        <w:tc>
          <w:tcPr>
            <w:tcW w:w="0" w:type="auto"/>
            <w:tcBorders>
              <w:top w:val="nil"/>
              <w:left w:val="nil"/>
              <w:bottom w:val="nil"/>
              <w:right w:val="nil"/>
            </w:tcBorders>
            <w:vAlign w:val="center"/>
            <w:hideMark/>
          </w:tcPr>
          <w:p w14:paraId="5963E2B8" w14:textId="77777777" w:rsidR="00BE1144" w:rsidRPr="00BE1144" w:rsidRDefault="00BE1144" w:rsidP="00BE1144">
            <w:r w:rsidRPr="00BE1144">
              <w:t>-0.227</w:t>
            </w:r>
          </w:p>
        </w:tc>
        <w:tc>
          <w:tcPr>
            <w:tcW w:w="0" w:type="auto"/>
            <w:tcBorders>
              <w:top w:val="nil"/>
              <w:left w:val="nil"/>
              <w:bottom w:val="nil"/>
              <w:right w:val="nil"/>
            </w:tcBorders>
            <w:vAlign w:val="center"/>
            <w:hideMark/>
          </w:tcPr>
          <w:p w14:paraId="67FD845C" w14:textId="77777777" w:rsidR="00BE1144" w:rsidRPr="00BE1144" w:rsidRDefault="00BE1144" w:rsidP="00BE1144"/>
        </w:tc>
        <w:tc>
          <w:tcPr>
            <w:tcW w:w="0" w:type="auto"/>
            <w:tcBorders>
              <w:top w:val="nil"/>
              <w:left w:val="nil"/>
              <w:bottom w:val="nil"/>
              <w:right w:val="nil"/>
            </w:tcBorders>
            <w:vAlign w:val="center"/>
            <w:hideMark/>
          </w:tcPr>
          <w:p w14:paraId="03CB9D42" w14:textId="77777777" w:rsidR="00BE1144" w:rsidRPr="00BE1144" w:rsidRDefault="00BE1144" w:rsidP="00BE1144">
            <w:r w:rsidRPr="00BE1144">
              <w:t>0.567</w:t>
            </w:r>
          </w:p>
        </w:tc>
        <w:tc>
          <w:tcPr>
            <w:tcW w:w="0" w:type="auto"/>
            <w:tcBorders>
              <w:top w:val="nil"/>
              <w:left w:val="nil"/>
              <w:bottom w:val="nil"/>
              <w:right w:val="nil"/>
            </w:tcBorders>
            <w:vAlign w:val="center"/>
            <w:hideMark/>
          </w:tcPr>
          <w:p w14:paraId="355CACAB" w14:textId="77777777" w:rsidR="00BE1144" w:rsidRPr="00BE1144" w:rsidRDefault="00BE1144" w:rsidP="00BE1144"/>
        </w:tc>
        <w:tc>
          <w:tcPr>
            <w:tcW w:w="0" w:type="auto"/>
            <w:tcBorders>
              <w:top w:val="nil"/>
              <w:left w:val="nil"/>
              <w:bottom w:val="nil"/>
              <w:right w:val="nil"/>
            </w:tcBorders>
            <w:vAlign w:val="center"/>
            <w:hideMark/>
          </w:tcPr>
          <w:p w14:paraId="3F58DEBC"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4F659821" w14:textId="77777777" w:rsidR="00BE1144" w:rsidRPr="00BE1144" w:rsidRDefault="00BE1144" w:rsidP="00BE1144"/>
        </w:tc>
        <w:tc>
          <w:tcPr>
            <w:tcW w:w="0" w:type="auto"/>
            <w:tcBorders>
              <w:top w:val="nil"/>
              <w:left w:val="nil"/>
              <w:bottom w:val="nil"/>
              <w:right w:val="nil"/>
            </w:tcBorders>
            <w:vAlign w:val="center"/>
            <w:hideMark/>
          </w:tcPr>
          <w:p w14:paraId="078A0EEC" w14:textId="77777777" w:rsidR="00BE1144" w:rsidRPr="00BE1144" w:rsidRDefault="00BE1144" w:rsidP="00BE1144">
            <w:r w:rsidRPr="00BE1144">
              <w:t>0.036</w:t>
            </w:r>
          </w:p>
        </w:tc>
        <w:tc>
          <w:tcPr>
            <w:tcW w:w="0" w:type="auto"/>
            <w:tcBorders>
              <w:top w:val="nil"/>
              <w:left w:val="nil"/>
              <w:bottom w:val="nil"/>
              <w:right w:val="nil"/>
            </w:tcBorders>
            <w:vAlign w:val="center"/>
            <w:hideMark/>
          </w:tcPr>
          <w:p w14:paraId="566B1A8C" w14:textId="77777777" w:rsidR="00BE1144" w:rsidRPr="00BE1144" w:rsidRDefault="00BE1144" w:rsidP="00BE1144"/>
        </w:tc>
        <w:tc>
          <w:tcPr>
            <w:tcW w:w="0" w:type="auto"/>
            <w:tcBorders>
              <w:top w:val="nil"/>
              <w:left w:val="nil"/>
              <w:bottom w:val="nil"/>
              <w:right w:val="nil"/>
            </w:tcBorders>
            <w:vAlign w:val="center"/>
            <w:hideMark/>
          </w:tcPr>
          <w:p w14:paraId="65E64A25"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4EB74CC0" w14:textId="77777777" w:rsidR="00BE1144" w:rsidRPr="00BE1144" w:rsidRDefault="00BE1144" w:rsidP="00BE1144"/>
        </w:tc>
        <w:tc>
          <w:tcPr>
            <w:tcW w:w="0" w:type="auto"/>
            <w:tcBorders>
              <w:top w:val="nil"/>
              <w:left w:val="nil"/>
              <w:bottom w:val="nil"/>
              <w:right w:val="nil"/>
            </w:tcBorders>
            <w:vAlign w:val="center"/>
            <w:hideMark/>
          </w:tcPr>
          <w:p w14:paraId="69083D63" w14:textId="77777777" w:rsidR="00BE1144" w:rsidRPr="00BE1144" w:rsidRDefault="00BE1144" w:rsidP="00BE1144">
            <w:r w:rsidRPr="00BE1144">
              <w:t>0.047</w:t>
            </w:r>
          </w:p>
        </w:tc>
        <w:tc>
          <w:tcPr>
            <w:tcW w:w="0" w:type="auto"/>
            <w:tcBorders>
              <w:top w:val="nil"/>
              <w:left w:val="nil"/>
              <w:bottom w:val="nil"/>
              <w:right w:val="nil"/>
            </w:tcBorders>
            <w:vAlign w:val="center"/>
            <w:hideMark/>
          </w:tcPr>
          <w:p w14:paraId="7C27DE6C" w14:textId="77777777" w:rsidR="00BE1144" w:rsidRPr="00BE1144" w:rsidRDefault="00BE1144" w:rsidP="00BE1144"/>
        </w:tc>
        <w:tc>
          <w:tcPr>
            <w:tcW w:w="0" w:type="auto"/>
            <w:tcBorders>
              <w:top w:val="nil"/>
              <w:left w:val="nil"/>
              <w:bottom w:val="nil"/>
              <w:right w:val="nil"/>
            </w:tcBorders>
            <w:vAlign w:val="center"/>
            <w:hideMark/>
          </w:tcPr>
          <w:p w14:paraId="208CBED0" w14:textId="77777777" w:rsidR="00BE1144" w:rsidRPr="00BE1144" w:rsidRDefault="00BE1144" w:rsidP="00BE1144">
            <w:r w:rsidRPr="00BE1144">
              <w:t>-0.042</w:t>
            </w:r>
          </w:p>
        </w:tc>
        <w:tc>
          <w:tcPr>
            <w:tcW w:w="0" w:type="auto"/>
            <w:tcBorders>
              <w:top w:val="nil"/>
              <w:left w:val="nil"/>
              <w:bottom w:val="nil"/>
              <w:right w:val="nil"/>
            </w:tcBorders>
            <w:vAlign w:val="center"/>
            <w:hideMark/>
          </w:tcPr>
          <w:p w14:paraId="5280E27D" w14:textId="77777777" w:rsidR="00BE1144" w:rsidRPr="00BE1144" w:rsidRDefault="00BE1144" w:rsidP="00BE1144"/>
        </w:tc>
        <w:tc>
          <w:tcPr>
            <w:tcW w:w="0" w:type="auto"/>
            <w:tcBorders>
              <w:top w:val="nil"/>
              <w:left w:val="nil"/>
              <w:bottom w:val="nil"/>
              <w:right w:val="nil"/>
            </w:tcBorders>
            <w:vAlign w:val="center"/>
            <w:hideMark/>
          </w:tcPr>
          <w:p w14:paraId="357DC6B4"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353CB372" w14:textId="77777777" w:rsidR="00BE1144" w:rsidRPr="00BE1144" w:rsidRDefault="00BE1144" w:rsidP="00BE1144"/>
        </w:tc>
        <w:tc>
          <w:tcPr>
            <w:tcW w:w="0" w:type="auto"/>
            <w:tcBorders>
              <w:top w:val="nil"/>
              <w:left w:val="nil"/>
              <w:bottom w:val="nil"/>
              <w:right w:val="nil"/>
            </w:tcBorders>
            <w:vAlign w:val="center"/>
            <w:hideMark/>
          </w:tcPr>
          <w:p w14:paraId="74BCDDE6" w14:textId="77777777" w:rsidR="00BE1144" w:rsidRPr="00BE1144" w:rsidRDefault="00BE1144" w:rsidP="00BE1144">
            <w:r w:rsidRPr="00BE1144">
              <w:t>-0.042</w:t>
            </w:r>
          </w:p>
        </w:tc>
        <w:tc>
          <w:tcPr>
            <w:tcW w:w="0" w:type="auto"/>
            <w:tcBorders>
              <w:top w:val="nil"/>
              <w:left w:val="nil"/>
              <w:bottom w:val="nil"/>
              <w:right w:val="nil"/>
            </w:tcBorders>
            <w:vAlign w:val="center"/>
            <w:hideMark/>
          </w:tcPr>
          <w:p w14:paraId="0C99B752" w14:textId="77777777" w:rsidR="00BE1144" w:rsidRPr="00BE1144" w:rsidRDefault="00BE1144" w:rsidP="00BE1144"/>
        </w:tc>
        <w:tc>
          <w:tcPr>
            <w:tcW w:w="0" w:type="auto"/>
            <w:tcBorders>
              <w:top w:val="nil"/>
              <w:left w:val="nil"/>
              <w:bottom w:val="nil"/>
              <w:right w:val="nil"/>
            </w:tcBorders>
            <w:vAlign w:val="center"/>
            <w:hideMark/>
          </w:tcPr>
          <w:p w14:paraId="001A7486" w14:textId="77777777" w:rsidR="00BE1144" w:rsidRPr="00BE1144" w:rsidRDefault="00BE1144" w:rsidP="00BE1144">
            <w:r w:rsidRPr="00BE1144">
              <w:t>0.077</w:t>
            </w:r>
          </w:p>
        </w:tc>
        <w:tc>
          <w:tcPr>
            <w:tcW w:w="0" w:type="auto"/>
            <w:tcBorders>
              <w:top w:val="nil"/>
              <w:left w:val="nil"/>
              <w:bottom w:val="nil"/>
              <w:right w:val="nil"/>
            </w:tcBorders>
            <w:vAlign w:val="center"/>
            <w:hideMark/>
          </w:tcPr>
          <w:p w14:paraId="11F4E0D8" w14:textId="77777777" w:rsidR="00BE1144" w:rsidRPr="00BE1144" w:rsidRDefault="00BE1144" w:rsidP="00BE1144"/>
        </w:tc>
        <w:tc>
          <w:tcPr>
            <w:tcW w:w="0" w:type="auto"/>
            <w:tcBorders>
              <w:top w:val="nil"/>
              <w:left w:val="nil"/>
              <w:bottom w:val="nil"/>
              <w:right w:val="nil"/>
            </w:tcBorders>
            <w:vAlign w:val="center"/>
            <w:hideMark/>
          </w:tcPr>
          <w:p w14:paraId="7A627FBB" w14:textId="77777777" w:rsidR="00BE1144" w:rsidRPr="00BE1144" w:rsidRDefault="00BE1144" w:rsidP="00BE1144">
            <w:r w:rsidRPr="00BE1144">
              <w:t>0.030</w:t>
            </w:r>
          </w:p>
        </w:tc>
        <w:tc>
          <w:tcPr>
            <w:tcW w:w="0" w:type="auto"/>
            <w:tcBorders>
              <w:top w:val="nil"/>
              <w:left w:val="nil"/>
              <w:bottom w:val="nil"/>
              <w:right w:val="nil"/>
            </w:tcBorders>
            <w:vAlign w:val="center"/>
            <w:hideMark/>
          </w:tcPr>
          <w:p w14:paraId="2FCB1929" w14:textId="77777777" w:rsidR="00BE1144" w:rsidRPr="00BE1144" w:rsidRDefault="00BE1144" w:rsidP="00BE1144"/>
        </w:tc>
        <w:tc>
          <w:tcPr>
            <w:tcW w:w="0" w:type="auto"/>
            <w:tcBorders>
              <w:top w:val="nil"/>
              <w:left w:val="nil"/>
              <w:bottom w:val="nil"/>
              <w:right w:val="nil"/>
            </w:tcBorders>
            <w:vAlign w:val="center"/>
            <w:hideMark/>
          </w:tcPr>
          <w:p w14:paraId="1D90F910" w14:textId="77777777" w:rsidR="00BE1144" w:rsidRPr="00BE1144" w:rsidRDefault="00BE1144" w:rsidP="00BE1144">
            <w:r w:rsidRPr="00BE1144">
              <w:t>-0.066</w:t>
            </w:r>
          </w:p>
        </w:tc>
        <w:tc>
          <w:tcPr>
            <w:tcW w:w="0" w:type="auto"/>
            <w:tcBorders>
              <w:top w:val="nil"/>
              <w:left w:val="nil"/>
              <w:bottom w:val="nil"/>
              <w:right w:val="nil"/>
            </w:tcBorders>
            <w:vAlign w:val="center"/>
            <w:hideMark/>
          </w:tcPr>
          <w:p w14:paraId="5DAF9302" w14:textId="77777777" w:rsidR="00BE1144" w:rsidRPr="00BE1144" w:rsidRDefault="00BE1144" w:rsidP="00BE1144"/>
        </w:tc>
      </w:tr>
      <w:tr w:rsidR="00BE1144" w:rsidRPr="00BE1144" w14:paraId="1D86F585" w14:textId="77777777" w:rsidTr="00BE1144">
        <w:tc>
          <w:tcPr>
            <w:tcW w:w="0" w:type="auto"/>
            <w:tcBorders>
              <w:top w:val="nil"/>
              <w:left w:val="nil"/>
              <w:bottom w:val="nil"/>
              <w:right w:val="nil"/>
            </w:tcBorders>
            <w:vAlign w:val="center"/>
            <w:hideMark/>
          </w:tcPr>
          <w:p w14:paraId="3F41F616" w14:textId="77777777" w:rsidR="00BE1144" w:rsidRPr="00BE1144" w:rsidRDefault="00BE1144" w:rsidP="00BE1144">
            <w:r w:rsidRPr="00BE1144">
              <w:t>q7</w:t>
            </w:r>
          </w:p>
        </w:tc>
        <w:tc>
          <w:tcPr>
            <w:tcW w:w="0" w:type="auto"/>
            <w:tcBorders>
              <w:top w:val="nil"/>
              <w:left w:val="nil"/>
              <w:bottom w:val="nil"/>
              <w:right w:val="nil"/>
            </w:tcBorders>
            <w:vAlign w:val="center"/>
            <w:hideMark/>
          </w:tcPr>
          <w:p w14:paraId="608A8FD1" w14:textId="77777777" w:rsidR="00BE1144" w:rsidRPr="00BE1144" w:rsidRDefault="00BE1144" w:rsidP="00BE1144"/>
        </w:tc>
        <w:tc>
          <w:tcPr>
            <w:tcW w:w="0" w:type="auto"/>
            <w:tcBorders>
              <w:top w:val="nil"/>
              <w:left w:val="nil"/>
              <w:bottom w:val="nil"/>
              <w:right w:val="nil"/>
            </w:tcBorders>
            <w:vAlign w:val="center"/>
            <w:hideMark/>
          </w:tcPr>
          <w:p w14:paraId="3EBC3F5C" w14:textId="77777777" w:rsidR="00BE1144" w:rsidRPr="00BE1144" w:rsidRDefault="00BE1144" w:rsidP="00BE1144">
            <w:r w:rsidRPr="00BE1144">
              <w:t>-0.035</w:t>
            </w:r>
          </w:p>
        </w:tc>
        <w:tc>
          <w:tcPr>
            <w:tcW w:w="0" w:type="auto"/>
            <w:tcBorders>
              <w:top w:val="nil"/>
              <w:left w:val="nil"/>
              <w:bottom w:val="nil"/>
              <w:right w:val="nil"/>
            </w:tcBorders>
            <w:vAlign w:val="center"/>
            <w:hideMark/>
          </w:tcPr>
          <w:p w14:paraId="56D77E9E" w14:textId="77777777" w:rsidR="00BE1144" w:rsidRPr="00BE1144" w:rsidRDefault="00BE1144" w:rsidP="00BE1144"/>
        </w:tc>
        <w:tc>
          <w:tcPr>
            <w:tcW w:w="0" w:type="auto"/>
            <w:tcBorders>
              <w:top w:val="nil"/>
              <w:left w:val="nil"/>
              <w:bottom w:val="nil"/>
              <w:right w:val="nil"/>
            </w:tcBorders>
            <w:vAlign w:val="center"/>
            <w:hideMark/>
          </w:tcPr>
          <w:p w14:paraId="24215734" w14:textId="77777777" w:rsidR="00BE1144" w:rsidRPr="00BE1144" w:rsidRDefault="00BE1144" w:rsidP="00BE1144">
            <w:r w:rsidRPr="00BE1144">
              <w:t>0.016</w:t>
            </w:r>
          </w:p>
        </w:tc>
        <w:tc>
          <w:tcPr>
            <w:tcW w:w="0" w:type="auto"/>
            <w:tcBorders>
              <w:top w:val="nil"/>
              <w:left w:val="nil"/>
              <w:bottom w:val="nil"/>
              <w:right w:val="nil"/>
            </w:tcBorders>
            <w:vAlign w:val="center"/>
            <w:hideMark/>
          </w:tcPr>
          <w:p w14:paraId="2E1B3DA2" w14:textId="77777777" w:rsidR="00BE1144" w:rsidRPr="00BE1144" w:rsidRDefault="00BE1144" w:rsidP="00BE1144"/>
        </w:tc>
        <w:tc>
          <w:tcPr>
            <w:tcW w:w="0" w:type="auto"/>
            <w:tcBorders>
              <w:top w:val="nil"/>
              <w:left w:val="nil"/>
              <w:bottom w:val="nil"/>
              <w:right w:val="nil"/>
            </w:tcBorders>
            <w:vAlign w:val="center"/>
            <w:hideMark/>
          </w:tcPr>
          <w:p w14:paraId="66183E39" w14:textId="77777777" w:rsidR="00BE1144" w:rsidRPr="00BE1144" w:rsidRDefault="00BE1144" w:rsidP="00BE1144">
            <w:r w:rsidRPr="00BE1144">
              <w:t>-0.029</w:t>
            </w:r>
          </w:p>
        </w:tc>
        <w:tc>
          <w:tcPr>
            <w:tcW w:w="0" w:type="auto"/>
            <w:tcBorders>
              <w:top w:val="nil"/>
              <w:left w:val="nil"/>
              <w:bottom w:val="nil"/>
              <w:right w:val="nil"/>
            </w:tcBorders>
            <w:vAlign w:val="center"/>
            <w:hideMark/>
          </w:tcPr>
          <w:p w14:paraId="4B1810C2" w14:textId="77777777" w:rsidR="00BE1144" w:rsidRPr="00BE1144" w:rsidRDefault="00BE1144" w:rsidP="00BE1144"/>
        </w:tc>
        <w:tc>
          <w:tcPr>
            <w:tcW w:w="0" w:type="auto"/>
            <w:tcBorders>
              <w:top w:val="nil"/>
              <w:left w:val="nil"/>
              <w:bottom w:val="nil"/>
              <w:right w:val="nil"/>
            </w:tcBorders>
            <w:vAlign w:val="center"/>
            <w:hideMark/>
          </w:tcPr>
          <w:p w14:paraId="7547CC92" w14:textId="77777777" w:rsidR="00BE1144" w:rsidRPr="00BE1144" w:rsidRDefault="00BE1144" w:rsidP="00BE1144">
            <w:r w:rsidRPr="00BE1144">
              <w:t>0.062</w:t>
            </w:r>
          </w:p>
        </w:tc>
        <w:tc>
          <w:tcPr>
            <w:tcW w:w="0" w:type="auto"/>
            <w:tcBorders>
              <w:top w:val="nil"/>
              <w:left w:val="nil"/>
              <w:bottom w:val="nil"/>
              <w:right w:val="nil"/>
            </w:tcBorders>
            <w:vAlign w:val="center"/>
            <w:hideMark/>
          </w:tcPr>
          <w:p w14:paraId="5E800508" w14:textId="77777777" w:rsidR="00BE1144" w:rsidRPr="00BE1144" w:rsidRDefault="00BE1144" w:rsidP="00BE1144"/>
        </w:tc>
        <w:tc>
          <w:tcPr>
            <w:tcW w:w="0" w:type="auto"/>
            <w:tcBorders>
              <w:top w:val="nil"/>
              <w:left w:val="nil"/>
              <w:bottom w:val="nil"/>
              <w:right w:val="nil"/>
            </w:tcBorders>
            <w:vAlign w:val="center"/>
            <w:hideMark/>
          </w:tcPr>
          <w:p w14:paraId="704DF7D1" w14:textId="77777777" w:rsidR="00BE1144" w:rsidRPr="00BE1144" w:rsidRDefault="00BE1144" w:rsidP="00BE1144">
            <w:r w:rsidRPr="00BE1144">
              <w:t>0.074</w:t>
            </w:r>
          </w:p>
        </w:tc>
        <w:tc>
          <w:tcPr>
            <w:tcW w:w="0" w:type="auto"/>
            <w:tcBorders>
              <w:top w:val="nil"/>
              <w:left w:val="nil"/>
              <w:bottom w:val="nil"/>
              <w:right w:val="nil"/>
            </w:tcBorders>
            <w:vAlign w:val="center"/>
            <w:hideMark/>
          </w:tcPr>
          <w:p w14:paraId="7A290D0D" w14:textId="77777777" w:rsidR="00BE1144" w:rsidRPr="00BE1144" w:rsidRDefault="00BE1144" w:rsidP="00BE1144"/>
        </w:tc>
        <w:tc>
          <w:tcPr>
            <w:tcW w:w="0" w:type="auto"/>
            <w:tcBorders>
              <w:top w:val="nil"/>
              <w:left w:val="nil"/>
              <w:bottom w:val="nil"/>
              <w:right w:val="nil"/>
            </w:tcBorders>
            <w:vAlign w:val="center"/>
            <w:hideMark/>
          </w:tcPr>
          <w:p w14:paraId="13E69CF1"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111F8EB6" w14:textId="77777777" w:rsidR="00BE1144" w:rsidRPr="00BE1144" w:rsidRDefault="00BE1144" w:rsidP="00BE1144"/>
        </w:tc>
        <w:tc>
          <w:tcPr>
            <w:tcW w:w="0" w:type="auto"/>
            <w:tcBorders>
              <w:top w:val="nil"/>
              <w:left w:val="nil"/>
              <w:bottom w:val="nil"/>
              <w:right w:val="nil"/>
            </w:tcBorders>
            <w:vAlign w:val="center"/>
            <w:hideMark/>
          </w:tcPr>
          <w:p w14:paraId="02B2A8B3" w14:textId="77777777" w:rsidR="00BE1144" w:rsidRPr="00BE1144" w:rsidRDefault="00BE1144" w:rsidP="00BE1144">
            <w:r w:rsidRPr="00BE1144">
              <w:t>0.666</w:t>
            </w:r>
          </w:p>
        </w:tc>
        <w:tc>
          <w:tcPr>
            <w:tcW w:w="0" w:type="auto"/>
            <w:tcBorders>
              <w:top w:val="nil"/>
              <w:left w:val="nil"/>
              <w:bottom w:val="nil"/>
              <w:right w:val="nil"/>
            </w:tcBorders>
            <w:vAlign w:val="center"/>
            <w:hideMark/>
          </w:tcPr>
          <w:p w14:paraId="1AFE8092" w14:textId="77777777" w:rsidR="00BE1144" w:rsidRPr="00BE1144" w:rsidRDefault="00BE1144" w:rsidP="00BE1144"/>
        </w:tc>
        <w:tc>
          <w:tcPr>
            <w:tcW w:w="0" w:type="auto"/>
            <w:tcBorders>
              <w:top w:val="nil"/>
              <w:left w:val="nil"/>
              <w:bottom w:val="nil"/>
              <w:right w:val="nil"/>
            </w:tcBorders>
            <w:vAlign w:val="center"/>
            <w:hideMark/>
          </w:tcPr>
          <w:p w14:paraId="30971498" w14:textId="77777777" w:rsidR="00BE1144" w:rsidRPr="00BE1144" w:rsidRDefault="00BE1144" w:rsidP="00BE1144">
            <w:r w:rsidRPr="00BE1144">
              <w:t>0.057</w:t>
            </w:r>
          </w:p>
        </w:tc>
        <w:tc>
          <w:tcPr>
            <w:tcW w:w="0" w:type="auto"/>
            <w:tcBorders>
              <w:top w:val="nil"/>
              <w:left w:val="nil"/>
              <w:bottom w:val="nil"/>
              <w:right w:val="nil"/>
            </w:tcBorders>
            <w:vAlign w:val="center"/>
            <w:hideMark/>
          </w:tcPr>
          <w:p w14:paraId="2EFDD480" w14:textId="77777777" w:rsidR="00BE1144" w:rsidRPr="00BE1144" w:rsidRDefault="00BE1144" w:rsidP="00BE1144"/>
        </w:tc>
        <w:tc>
          <w:tcPr>
            <w:tcW w:w="0" w:type="auto"/>
            <w:tcBorders>
              <w:top w:val="nil"/>
              <w:left w:val="nil"/>
              <w:bottom w:val="nil"/>
              <w:right w:val="nil"/>
            </w:tcBorders>
            <w:vAlign w:val="center"/>
            <w:hideMark/>
          </w:tcPr>
          <w:p w14:paraId="5ACDFEB3" w14:textId="77777777" w:rsidR="00BE1144" w:rsidRPr="00BE1144" w:rsidRDefault="00BE1144" w:rsidP="00BE1144">
            <w:r w:rsidRPr="00BE1144">
              <w:t>0.022</w:t>
            </w:r>
          </w:p>
        </w:tc>
        <w:tc>
          <w:tcPr>
            <w:tcW w:w="0" w:type="auto"/>
            <w:tcBorders>
              <w:top w:val="nil"/>
              <w:left w:val="nil"/>
              <w:bottom w:val="nil"/>
              <w:right w:val="nil"/>
            </w:tcBorders>
            <w:vAlign w:val="center"/>
            <w:hideMark/>
          </w:tcPr>
          <w:p w14:paraId="2BB10ED1" w14:textId="77777777" w:rsidR="00BE1144" w:rsidRPr="00BE1144" w:rsidRDefault="00BE1144" w:rsidP="00BE1144"/>
        </w:tc>
        <w:tc>
          <w:tcPr>
            <w:tcW w:w="0" w:type="auto"/>
            <w:tcBorders>
              <w:top w:val="nil"/>
              <w:left w:val="nil"/>
              <w:bottom w:val="nil"/>
              <w:right w:val="nil"/>
            </w:tcBorders>
            <w:vAlign w:val="center"/>
            <w:hideMark/>
          </w:tcPr>
          <w:p w14:paraId="42923015" w14:textId="77777777" w:rsidR="00BE1144" w:rsidRPr="00BE1144" w:rsidRDefault="00BE1144" w:rsidP="00BE1144">
            <w:r w:rsidRPr="00BE1144">
              <w:t>-0.033</w:t>
            </w:r>
          </w:p>
        </w:tc>
        <w:tc>
          <w:tcPr>
            <w:tcW w:w="0" w:type="auto"/>
            <w:tcBorders>
              <w:top w:val="nil"/>
              <w:left w:val="nil"/>
              <w:bottom w:val="nil"/>
              <w:right w:val="nil"/>
            </w:tcBorders>
            <w:vAlign w:val="center"/>
            <w:hideMark/>
          </w:tcPr>
          <w:p w14:paraId="7D4B6C64" w14:textId="77777777" w:rsidR="00BE1144" w:rsidRPr="00BE1144" w:rsidRDefault="00BE1144" w:rsidP="00BE1144"/>
        </w:tc>
        <w:tc>
          <w:tcPr>
            <w:tcW w:w="0" w:type="auto"/>
            <w:tcBorders>
              <w:top w:val="nil"/>
              <w:left w:val="nil"/>
              <w:bottom w:val="nil"/>
              <w:right w:val="nil"/>
            </w:tcBorders>
            <w:vAlign w:val="center"/>
            <w:hideMark/>
          </w:tcPr>
          <w:p w14:paraId="518A4591" w14:textId="77777777" w:rsidR="00BE1144" w:rsidRPr="00BE1144" w:rsidRDefault="00BE1144" w:rsidP="00BE1144">
            <w:r w:rsidRPr="00BE1144">
              <w:t>-0.014</w:t>
            </w:r>
          </w:p>
        </w:tc>
        <w:tc>
          <w:tcPr>
            <w:tcW w:w="0" w:type="auto"/>
            <w:tcBorders>
              <w:top w:val="nil"/>
              <w:left w:val="nil"/>
              <w:bottom w:val="nil"/>
              <w:right w:val="nil"/>
            </w:tcBorders>
            <w:vAlign w:val="center"/>
            <w:hideMark/>
          </w:tcPr>
          <w:p w14:paraId="409BB4A7" w14:textId="77777777" w:rsidR="00BE1144" w:rsidRPr="00BE1144" w:rsidRDefault="00BE1144" w:rsidP="00BE1144"/>
        </w:tc>
        <w:tc>
          <w:tcPr>
            <w:tcW w:w="0" w:type="auto"/>
            <w:tcBorders>
              <w:top w:val="nil"/>
              <w:left w:val="nil"/>
              <w:bottom w:val="nil"/>
              <w:right w:val="nil"/>
            </w:tcBorders>
            <w:vAlign w:val="center"/>
            <w:hideMark/>
          </w:tcPr>
          <w:p w14:paraId="306E3081" w14:textId="77777777" w:rsidR="00BE1144" w:rsidRPr="00BE1144" w:rsidRDefault="00BE1144" w:rsidP="00BE1144">
            <w:r w:rsidRPr="00BE1144">
              <w:t>0.049</w:t>
            </w:r>
          </w:p>
        </w:tc>
        <w:tc>
          <w:tcPr>
            <w:tcW w:w="0" w:type="auto"/>
            <w:tcBorders>
              <w:top w:val="nil"/>
              <w:left w:val="nil"/>
              <w:bottom w:val="nil"/>
              <w:right w:val="nil"/>
            </w:tcBorders>
            <w:vAlign w:val="center"/>
            <w:hideMark/>
          </w:tcPr>
          <w:p w14:paraId="0E47836F" w14:textId="77777777" w:rsidR="00BE1144" w:rsidRPr="00BE1144" w:rsidRDefault="00BE1144" w:rsidP="00BE1144"/>
        </w:tc>
        <w:tc>
          <w:tcPr>
            <w:tcW w:w="0" w:type="auto"/>
            <w:tcBorders>
              <w:top w:val="nil"/>
              <w:left w:val="nil"/>
              <w:bottom w:val="nil"/>
              <w:right w:val="nil"/>
            </w:tcBorders>
            <w:vAlign w:val="center"/>
            <w:hideMark/>
          </w:tcPr>
          <w:p w14:paraId="6889E023" w14:textId="77777777" w:rsidR="00BE1144" w:rsidRPr="00BE1144" w:rsidRDefault="00BE1144" w:rsidP="00BE1144">
            <w:r w:rsidRPr="00BE1144">
              <w:t>-0.015</w:t>
            </w:r>
          </w:p>
        </w:tc>
        <w:tc>
          <w:tcPr>
            <w:tcW w:w="0" w:type="auto"/>
            <w:tcBorders>
              <w:top w:val="nil"/>
              <w:left w:val="nil"/>
              <w:bottom w:val="nil"/>
              <w:right w:val="nil"/>
            </w:tcBorders>
            <w:vAlign w:val="center"/>
            <w:hideMark/>
          </w:tcPr>
          <w:p w14:paraId="0C687C01" w14:textId="77777777" w:rsidR="00BE1144" w:rsidRPr="00BE1144" w:rsidRDefault="00BE1144" w:rsidP="00BE1144"/>
        </w:tc>
        <w:tc>
          <w:tcPr>
            <w:tcW w:w="0" w:type="auto"/>
            <w:tcBorders>
              <w:top w:val="nil"/>
              <w:left w:val="nil"/>
              <w:bottom w:val="nil"/>
              <w:right w:val="nil"/>
            </w:tcBorders>
            <w:vAlign w:val="center"/>
            <w:hideMark/>
          </w:tcPr>
          <w:p w14:paraId="1F69EB50" w14:textId="77777777" w:rsidR="00BE1144" w:rsidRPr="00BE1144" w:rsidRDefault="00BE1144" w:rsidP="00BE1144">
            <w:r w:rsidRPr="00BE1144">
              <w:t>0.032</w:t>
            </w:r>
          </w:p>
        </w:tc>
        <w:tc>
          <w:tcPr>
            <w:tcW w:w="0" w:type="auto"/>
            <w:tcBorders>
              <w:top w:val="nil"/>
              <w:left w:val="nil"/>
              <w:bottom w:val="nil"/>
              <w:right w:val="nil"/>
            </w:tcBorders>
            <w:vAlign w:val="center"/>
            <w:hideMark/>
          </w:tcPr>
          <w:p w14:paraId="3D751156" w14:textId="77777777" w:rsidR="00BE1144" w:rsidRPr="00BE1144" w:rsidRDefault="00BE1144" w:rsidP="00BE1144"/>
        </w:tc>
        <w:tc>
          <w:tcPr>
            <w:tcW w:w="0" w:type="auto"/>
            <w:tcBorders>
              <w:top w:val="nil"/>
              <w:left w:val="nil"/>
              <w:bottom w:val="nil"/>
              <w:right w:val="nil"/>
            </w:tcBorders>
            <w:vAlign w:val="center"/>
            <w:hideMark/>
          </w:tcPr>
          <w:p w14:paraId="4F26EFB3" w14:textId="77777777" w:rsidR="00BE1144" w:rsidRPr="00BE1144" w:rsidRDefault="00BE1144" w:rsidP="00BE1144">
            <w:r w:rsidRPr="00BE1144">
              <w:t>-0.024</w:t>
            </w:r>
          </w:p>
        </w:tc>
        <w:tc>
          <w:tcPr>
            <w:tcW w:w="0" w:type="auto"/>
            <w:tcBorders>
              <w:top w:val="nil"/>
              <w:left w:val="nil"/>
              <w:bottom w:val="nil"/>
              <w:right w:val="nil"/>
            </w:tcBorders>
            <w:vAlign w:val="center"/>
            <w:hideMark/>
          </w:tcPr>
          <w:p w14:paraId="23C68F9A" w14:textId="77777777" w:rsidR="00BE1144" w:rsidRPr="00BE1144" w:rsidRDefault="00BE1144" w:rsidP="00BE1144"/>
        </w:tc>
        <w:tc>
          <w:tcPr>
            <w:tcW w:w="0" w:type="auto"/>
            <w:tcBorders>
              <w:top w:val="nil"/>
              <w:left w:val="nil"/>
              <w:bottom w:val="nil"/>
              <w:right w:val="nil"/>
            </w:tcBorders>
            <w:vAlign w:val="center"/>
            <w:hideMark/>
          </w:tcPr>
          <w:p w14:paraId="137FDE2A" w14:textId="77777777" w:rsidR="00BE1144" w:rsidRPr="00BE1144" w:rsidRDefault="00BE1144" w:rsidP="00BE1144">
            <w:r w:rsidRPr="00BE1144">
              <w:t>-0.061</w:t>
            </w:r>
          </w:p>
        </w:tc>
        <w:tc>
          <w:tcPr>
            <w:tcW w:w="0" w:type="auto"/>
            <w:tcBorders>
              <w:top w:val="nil"/>
              <w:left w:val="nil"/>
              <w:bottom w:val="nil"/>
              <w:right w:val="nil"/>
            </w:tcBorders>
            <w:vAlign w:val="center"/>
            <w:hideMark/>
          </w:tcPr>
          <w:p w14:paraId="2B7AB538" w14:textId="77777777" w:rsidR="00BE1144" w:rsidRPr="00BE1144" w:rsidRDefault="00BE1144" w:rsidP="00BE1144"/>
        </w:tc>
      </w:tr>
      <w:tr w:rsidR="00BE1144" w:rsidRPr="00BE1144" w14:paraId="45E6C9DC" w14:textId="77777777" w:rsidTr="00BE1144">
        <w:tc>
          <w:tcPr>
            <w:tcW w:w="0" w:type="auto"/>
            <w:tcBorders>
              <w:top w:val="nil"/>
              <w:left w:val="nil"/>
              <w:bottom w:val="nil"/>
              <w:right w:val="nil"/>
            </w:tcBorders>
            <w:vAlign w:val="center"/>
            <w:hideMark/>
          </w:tcPr>
          <w:p w14:paraId="5D85B06D" w14:textId="77777777" w:rsidR="00BE1144" w:rsidRPr="00BE1144" w:rsidRDefault="00BE1144" w:rsidP="00BE1144">
            <w:r w:rsidRPr="00BE1144">
              <w:t>q8</w:t>
            </w:r>
          </w:p>
        </w:tc>
        <w:tc>
          <w:tcPr>
            <w:tcW w:w="0" w:type="auto"/>
            <w:tcBorders>
              <w:top w:val="nil"/>
              <w:left w:val="nil"/>
              <w:bottom w:val="nil"/>
              <w:right w:val="nil"/>
            </w:tcBorders>
            <w:vAlign w:val="center"/>
            <w:hideMark/>
          </w:tcPr>
          <w:p w14:paraId="6CCE3FE1" w14:textId="77777777" w:rsidR="00BE1144" w:rsidRPr="00BE1144" w:rsidRDefault="00BE1144" w:rsidP="00BE1144"/>
        </w:tc>
        <w:tc>
          <w:tcPr>
            <w:tcW w:w="0" w:type="auto"/>
            <w:tcBorders>
              <w:top w:val="nil"/>
              <w:left w:val="nil"/>
              <w:bottom w:val="nil"/>
              <w:right w:val="nil"/>
            </w:tcBorders>
            <w:vAlign w:val="center"/>
            <w:hideMark/>
          </w:tcPr>
          <w:p w14:paraId="3F75855D" w14:textId="77777777" w:rsidR="00BE1144" w:rsidRPr="00BE1144" w:rsidRDefault="00BE1144" w:rsidP="00BE1144">
            <w:r w:rsidRPr="00BE1144">
              <w:t>0.015</w:t>
            </w:r>
          </w:p>
        </w:tc>
        <w:tc>
          <w:tcPr>
            <w:tcW w:w="0" w:type="auto"/>
            <w:tcBorders>
              <w:top w:val="nil"/>
              <w:left w:val="nil"/>
              <w:bottom w:val="nil"/>
              <w:right w:val="nil"/>
            </w:tcBorders>
            <w:vAlign w:val="center"/>
            <w:hideMark/>
          </w:tcPr>
          <w:p w14:paraId="1A8A068C" w14:textId="77777777" w:rsidR="00BE1144" w:rsidRPr="00BE1144" w:rsidRDefault="00BE1144" w:rsidP="00BE1144"/>
        </w:tc>
        <w:tc>
          <w:tcPr>
            <w:tcW w:w="0" w:type="auto"/>
            <w:tcBorders>
              <w:top w:val="nil"/>
              <w:left w:val="nil"/>
              <w:bottom w:val="nil"/>
              <w:right w:val="nil"/>
            </w:tcBorders>
            <w:vAlign w:val="center"/>
            <w:hideMark/>
          </w:tcPr>
          <w:p w14:paraId="3C29E075" w14:textId="77777777" w:rsidR="00BE1144" w:rsidRPr="00BE1144" w:rsidRDefault="00BE1144" w:rsidP="00BE1144">
            <w:r w:rsidRPr="00BE1144">
              <w:t>0.059</w:t>
            </w:r>
          </w:p>
        </w:tc>
        <w:tc>
          <w:tcPr>
            <w:tcW w:w="0" w:type="auto"/>
            <w:tcBorders>
              <w:top w:val="nil"/>
              <w:left w:val="nil"/>
              <w:bottom w:val="nil"/>
              <w:right w:val="nil"/>
            </w:tcBorders>
            <w:vAlign w:val="center"/>
            <w:hideMark/>
          </w:tcPr>
          <w:p w14:paraId="2D94B9CD" w14:textId="77777777" w:rsidR="00BE1144" w:rsidRPr="00BE1144" w:rsidRDefault="00BE1144" w:rsidP="00BE1144"/>
        </w:tc>
        <w:tc>
          <w:tcPr>
            <w:tcW w:w="0" w:type="auto"/>
            <w:tcBorders>
              <w:top w:val="nil"/>
              <w:left w:val="nil"/>
              <w:bottom w:val="nil"/>
              <w:right w:val="nil"/>
            </w:tcBorders>
            <w:vAlign w:val="center"/>
            <w:hideMark/>
          </w:tcPr>
          <w:p w14:paraId="3DA8CA62" w14:textId="77777777" w:rsidR="00BE1144" w:rsidRPr="00BE1144" w:rsidRDefault="00BE1144" w:rsidP="00BE1144">
            <w:r w:rsidRPr="00BE1144">
              <w:t>-0.084</w:t>
            </w:r>
          </w:p>
        </w:tc>
        <w:tc>
          <w:tcPr>
            <w:tcW w:w="0" w:type="auto"/>
            <w:tcBorders>
              <w:top w:val="nil"/>
              <w:left w:val="nil"/>
              <w:bottom w:val="nil"/>
              <w:right w:val="nil"/>
            </w:tcBorders>
            <w:vAlign w:val="center"/>
            <w:hideMark/>
          </w:tcPr>
          <w:p w14:paraId="0F68F46F" w14:textId="77777777" w:rsidR="00BE1144" w:rsidRPr="00BE1144" w:rsidRDefault="00BE1144" w:rsidP="00BE1144"/>
        </w:tc>
        <w:tc>
          <w:tcPr>
            <w:tcW w:w="0" w:type="auto"/>
            <w:tcBorders>
              <w:top w:val="nil"/>
              <w:left w:val="nil"/>
              <w:bottom w:val="nil"/>
              <w:right w:val="nil"/>
            </w:tcBorders>
            <w:vAlign w:val="center"/>
            <w:hideMark/>
          </w:tcPr>
          <w:p w14:paraId="48761034"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74587879" w14:textId="77777777" w:rsidR="00BE1144" w:rsidRPr="00BE1144" w:rsidRDefault="00BE1144" w:rsidP="00BE1144"/>
        </w:tc>
        <w:tc>
          <w:tcPr>
            <w:tcW w:w="0" w:type="auto"/>
            <w:tcBorders>
              <w:top w:val="nil"/>
              <w:left w:val="nil"/>
              <w:bottom w:val="nil"/>
              <w:right w:val="nil"/>
            </w:tcBorders>
            <w:vAlign w:val="center"/>
            <w:hideMark/>
          </w:tcPr>
          <w:p w14:paraId="0112B525" w14:textId="77777777" w:rsidR="00BE1144" w:rsidRPr="00BE1144" w:rsidRDefault="00BE1144" w:rsidP="00BE1144">
            <w:r w:rsidRPr="00BE1144">
              <w:t>0.069</w:t>
            </w:r>
          </w:p>
        </w:tc>
        <w:tc>
          <w:tcPr>
            <w:tcW w:w="0" w:type="auto"/>
            <w:tcBorders>
              <w:top w:val="nil"/>
              <w:left w:val="nil"/>
              <w:bottom w:val="nil"/>
              <w:right w:val="nil"/>
            </w:tcBorders>
            <w:vAlign w:val="center"/>
            <w:hideMark/>
          </w:tcPr>
          <w:p w14:paraId="45BBF13B" w14:textId="77777777" w:rsidR="00BE1144" w:rsidRPr="00BE1144" w:rsidRDefault="00BE1144" w:rsidP="00BE1144"/>
        </w:tc>
        <w:tc>
          <w:tcPr>
            <w:tcW w:w="0" w:type="auto"/>
            <w:tcBorders>
              <w:top w:val="nil"/>
              <w:left w:val="nil"/>
              <w:bottom w:val="nil"/>
              <w:right w:val="nil"/>
            </w:tcBorders>
            <w:vAlign w:val="center"/>
            <w:hideMark/>
          </w:tcPr>
          <w:p w14:paraId="56224564" w14:textId="77777777" w:rsidR="00BE1144" w:rsidRPr="00BE1144" w:rsidRDefault="00BE1144" w:rsidP="00BE1144">
            <w:r w:rsidRPr="00BE1144">
              <w:t>0.036</w:t>
            </w:r>
          </w:p>
        </w:tc>
        <w:tc>
          <w:tcPr>
            <w:tcW w:w="0" w:type="auto"/>
            <w:tcBorders>
              <w:top w:val="nil"/>
              <w:left w:val="nil"/>
              <w:bottom w:val="nil"/>
              <w:right w:val="nil"/>
            </w:tcBorders>
            <w:vAlign w:val="center"/>
            <w:hideMark/>
          </w:tcPr>
          <w:p w14:paraId="7BCCF447" w14:textId="77777777" w:rsidR="00BE1144" w:rsidRPr="00BE1144" w:rsidRDefault="00BE1144" w:rsidP="00BE1144"/>
        </w:tc>
        <w:tc>
          <w:tcPr>
            <w:tcW w:w="0" w:type="auto"/>
            <w:tcBorders>
              <w:top w:val="nil"/>
              <w:left w:val="nil"/>
              <w:bottom w:val="nil"/>
              <w:right w:val="nil"/>
            </w:tcBorders>
            <w:vAlign w:val="center"/>
            <w:hideMark/>
          </w:tcPr>
          <w:p w14:paraId="00C437AA" w14:textId="77777777" w:rsidR="00BE1144" w:rsidRPr="00BE1144" w:rsidRDefault="00BE1144" w:rsidP="00BE1144">
            <w:r w:rsidRPr="00BE1144">
              <w:t>0.057</w:t>
            </w:r>
          </w:p>
        </w:tc>
        <w:tc>
          <w:tcPr>
            <w:tcW w:w="0" w:type="auto"/>
            <w:tcBorders>
              <w:top w:val="nil"/>
              <w:left w:val="nil"/>
              <w:bottom w:val="nil"/>
              <w:right w:val="nil"/>
            </w:tcBorders>
            <w:vAlign w:val="center"/>
            <w:hideMark/>
          </w:tcPr>
          <w:p w14:paraId="02982F95" w14:textId="77777777" w:rsidR="00BE1144" w:rsidRPr="00BE1144" w:rsidRDefault="00BE1144" w:rsidP="00BE1144"/>
        </w:tc>
        <w:tc>
          <w:tcPr>
            <w:tcW w:w="0" w:type="auto"/>
            <w:tcBorders>
              <w:top w:val="nil"/>
              <w:left w:val="nil"/>
              <w:bottom w:val="nil"/>
              <w:right w:val="nil"/>
            </w:tcBorders>
            <w:vAlign w:val="center"/>
            <w:hideMark/>
          </w:tcPr>
          <w:p w14:paraId="23660ACC" w14:textId="77777777" w:rsidR="00BE1144" w:rsidRPr="00BE1144" w:rsidRDefault="00BE1144" w:rsidP="00BE1144">
            <w:r w:rsidRPr="00BE1144">
              <w:t>0.780</w:t>
            </w:r>
          </w:p>
        </w:tc>
        <w:tc>
          <w:tcPr>
            <w:tcW w:w="0" w:type="auto"/>
            <w:tcBorders>
              <w:top w:val="nil"/>
              <w:left w:val="nil"/>
              <w:bottom w:val="nil"/>
              <w:right w:val="nil"/>
            </w:tcBorders>
            <w:vAlign w:val="center"/>
            <w:hideMark/>
          </w:tcPr>
          <w:p w14:paraId="1CB904C5" w14:textId="77777777" w:rsidR="00BE1144" w:rsidRPr="00BE1144" w:rsidRDefault="00BE1144" w:rsidP="00BE1144"/>
        </w:tc>
        <w:tc>
          <w:tcPr>
            <w:tcW w:w="0" w:type="auto"/>
            <w:tcBorders>
              <w:top w:val="nil"/>
              <w:left w:val="nil"/>
              <w:bottom w:val="nil"/>
              <w:right w:val="nil"/>
            </w:tcBorders>
            <w:vAlign w:val="center"/>
            <w:hideMark/>
          </w:tcPr>
          <w:p w14:paraId="00F8BDCB"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6195C3C3" w14:textId="77777777" w:rsidR="00BE1144" w:rsidRPr="00BE1144" w:rsidRDefault="00BE1144" w:rsidP="00BE1144"/>
        </w:tc>
        <w:tc>
          <w:tcPr>
            <w:tcW w:w="0" w:type="auto"/>
            <w:tcBorders>
              <w:top w:val="nil"/>
              <w:left w:val="nil"/>
              <w:bottom w:val="nil"/>
              <w:right w:val="nil"/>
            </w:tcBorders>
            <w:vAlign w:val="center"/>
            <w:hideMark/>
          </w:tcPr>
          <w:p w14:paraId="4983FC13"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676A45A2" w14:textId="77777777" w:rsidR="00BE1144" w:rsidRPr="00BE1144" w:rsidRDefault="00BE1144" w:rsidP="00BE1144"/>
        </w:tc>
        <w:tc>
          <w:tcPr>
            <w:tcW w:w="0" w:type="auto"/>
            <w:tcBorders>
              <w:top w:val="nil"/>
              <w:left w:val="nil"/>
              <w:bottom w:val="nil"/>
              <w:right w:val="nil"/>
            </w:tcBorders>
            <w:vAlign w:val="center"/>
            <w:hideMark/>
          </w:tcPr>
          <w:p w14:paraId="72FE44CB" w14:textId="77777777" w:rsidR="00BE1144" w:rsidRPr="00BE1144" w:rsidRDefault="00BE1144" w:rsidP="00BE1144">
            <w:r w:rsidRPr="00BE1144">
              <w:t>-0.036</w:t>
            </w:r>
          </w:p>
        </w:tc>
        <w:tc>
          <w:tcPr>
            <w:tcW w:w="0" w:type="auto"/>
            <w:tcBorders>
              <w:top w:val="nil"/>
              <w:left w:val="nil"/>
              <w:bottom w:val="nil"/>
              <w:right w:val="nil"/>
            </w:tcBorders>
            <w:vAlign w:val="center"/>
            <w:hideMark/>
          </w:tcPr>
          <w:p w14:paraId="1FA223FF" w14:textId="77777777" w:rsidR="00BE1144" w:rsidRPr="00BE1144" w:rsidRDefault="00BE1144" w:rsidP="00BE1144"/>
        </w:tc>
        <w:tc>
          <w:tcPr>
            <w:tcW w:w="0" w:type="auto"/>
            <w:tcBorders>
              <w:top w:val="nil"/>
              <w:left w:val="nil"/>
              <w:bottom w:val="nil"/>
              <w:right w:val="nil"/>
            </w:tcBorders>
            <w:vAlign w:val="center"/>
            <w:hideMark/>
          </w:tcPr>
          <w:p w14:paraId="2A4BB80B" w14:textId="77777777" w:rsidR="00BE1144" w:rsidRPr="00BE1144" w:rsidRDefault="00BE1144" w:rsidP="00BE1144">
            <w:r w:rsidRPr="00BE1144">
              <w:t>-0.094</w:t>
            </w:r>
          </w:p>
        </w:tc>
        <w:tc>
          <w:tcPr>
            <w:tcW w:w="0" w:type="auto"/>
            <w:tcBorders>
              <w:top w:val="nil"/>
              <w:left w:val="nil"/>
              <w:bottom w:val="nil"/>
              <w:right w:val="nil"/>
            </w:tcBorders>
            <w:vAlign w:val="center"/>
            <w:hideMark/>
          </w:tcPr>
          <w:p w14:paraId="35E03FA2" w14:textId="77777777" w:rsidR="00BE1144" w:rsidRPr="00BE1144" w:rsidRDefault="00BE1144" w:rsidP="00BE1144"/>
        </w:tc>
        <w:tc>
          <w:tcPr>
            <w:tcW w:w="0" w:type="auto"/>
            <w:tcBorders>
              <w:top w:val="nil"/>
              <w:left w:val="nil"/>
              <w:bottom w:val="nil"/>
              <w:right w:val="nil"/>
            </w:tcBorders>
            <w:vAlign w:val="center"/>
            <w:hideMark/>
          </w:tcPr>
          <w:p w14:paraId="76F6082F"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57A4E736" w14:textId="77777777" w:rsidR="00BE1144" w:rsidRPr="00BE1144" w:rsidRDefault="00BE1144" w:rsidP="00BE1144"/>
        </w:tc>
        <w:tc>
          <w:tcPr>
            <w:tcW w:w="0" w:type="auto"/>
            <w:tcBorders>
              <w:top w:val="nil"/>
              <w:left w:val="nil"/>
              <w:bottom w:val="nil"/>
              <w:right w:val="nil"/>
            </w:tcBorders>
            <w:vAlign w:val="center"/>
            <w:hideMark/>
          </w:tcPr>
          <w:p w14:paraId="6C46F16F"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78A921F6" w14:textId="77777777" w:rsidR="00BE1144" w:rsidRPr="00BE1144" w:rsidRDefault="00BE1144" w:rsidP="00BE1144"/>
        </w:tc>
        <w:tc>
          <w:tcPr>
            <w:tcW w:w="0" w:type="auto"/>
            <w:tcBorders>
              <w:top w:val="nil"/>
              <w:left w:val="nil"/>
              <w:bottom w:val="nil"/>
              <w:right w:val="nil"/>
            </w:tcBorders>
            <w:vAlign w:val="center"/>
            <w:hideMark/>
          </w:tcPr>
          <w:p w14:paraId="0B88D747" w14:textId="77777777" w:rsidR="00BE1144" w:rsidRPr="00BE1144" w:rsidRDefault="00BE1144" w:rsidP="00BE1144">
            <w:r w:rsidRPr="00BE1144">
              <w:t>0.030</w:t>
            </w:r>
          </w:p>
        </w:tc>
        <w:tc>
          <w:tcPr>
            <w:tcW w:w="0" w:type="auto"/>
            <w:tcBorders>
              <w:top w:val="nil"/>
              <w:left w:val="nil"/>
              <w:bottom w:val="nil"/>
              <w:right w:val="nil"/>
            </w:tcBorders>
            <w:vAlign w:val="center"/>
            <w:hideMark/>
          </w:tcPr>
          <w:p w14:paraId="1BB76A7B" w14:textId="77777777" w:rsidR="00BE1144" w:rsidRPr="00BE1144" w:rsidRDefault="00BE1144" w:rsidP="00BE1144"/>
        </w:tc>
        <w:tc>
          <w:tcPr>
            <w:tcW w:w="0" w:type="auto"/>
            <w:tcBorders>
              <w:top w:val="nil"/>
              <w:left w:val="nil"/>
              <w:bottom w:val="nil"/>
              <w:right w:val="nil"/>
            </w:tcBorders>
            <w:vAlign w:val="center"/>
            <w:hideMark/>
          </w:tcPr>
          <w:p w14:paraId="667CA030" w14:textId="77777777" w:rsidR="00BE1144" w:rsidRPr="00BE1144" w:rsidRDefault="00BE1144" w:rsidP="00BE1144">
            <w:r w:rsidRPr="00BE1144">
              <w:t>-0.008</w:t>
            </w:r>
          </w:p>
        </w:tc>
        <w:tc>
          <w:tcPr>
            <w:tcW w:w="0" w:type="auto"/>
            <w:tcBorders>
              <w:top w:val="nil"/>
              <w:left w:val="nil"/>
              <w:bottom w:val="nil"/>
              <w:right w:val="nil"/>
            </w:tcBorders>
            <w:vAlign w:val="center"/>
            <w:hideMark/>
          </w:tcPr>
          <w:p w14:paraId="561A316B" w14:textId="77777777" w:rsidR="00BE1144" w:rsidRPr="00BE1144" w:rsidRDefault="00BE1144" w:rsidP="00BE1144"/>
        </w:tc>
      </w:tr>
      <w:tr w:rsidR="00BE1144" w:rsidRPr="00BE1144" w14:paraId="6BEC5798" w14:textId="77777777" w:rsidTr="00BE1144">
        <w:tc>
          <w:tcPr>
            <w:tcW w:w="0" w:type="auto"/>
            <w:tcBorders>
              <w:top w:val="nil"/>
              <w:left w:val="nil"/>
              <w:bottom w:val="nil"/>
              <w:right w:val="nil"/>
            </w:tcBorders>
            <w:vAlign w:val="center"/>
            <w:hideMark/>
          </w:tcPr>
          <w:p w14:paraId="41DADDA8" w14:textId="77777777" w:rsidR="00BE1144" w:rsidRPr="00BE1144" w:rsidRDefault="00BE1144" w:rsidP="00BE1144">
            <w:r w:rsidRPr="00BE1144">
              <w:t>q9</w:t>
            </w:r>
          </w:p>
        </w:tc>
        <w:tc>
          <w:tcPr>
            <w:tcW w:w="0" w:type="auto"/>
            <w:tcBorders>
              <w:top w:val="nil"/>
              <w:left w:val="nil"/>
              <w:bottom w:val="nil"/>
              <w:right w:val="nil"/>
            </w:tcBorders>
            <w:vAlign w:val="center"/>
            <w:hideMark/>
          </w:tcPr>
          <w:p w14:paraId="04763C9E" w14:textId="77777777" w:rsidR="00BE1144" w:rsidRPr="00BE1144" w:rsidRDefault="00BE1144" w:rsidP="00BE1144"/>
        </w:tc>
        <w:tc>
          <w:tcPr>
            <w:tcW w:w="0" w:type="auto"/>
            <w:tcBorders>
              <w:top w:val="nil"/>
              <w:left w:val="nil"/>
              <w:bottom w:val="nil"/>
              <w:right w:val="nil"/>
            </w:tcBorders>
            <w:vAlign w:val="center"/>
            <w:hideMark/>
          </w:tcPr>
          <w:p w14:paraId="470030EC" w14:textId="77777777" w:rsidR="00BE1144" w:rsidRPr="00BE1144" w:rsidRDefault="00BE1144" w:rsidP="00BE1144">
            <w:r w:rsidRPr="00BE1144">
              <w:t>-0.007</w:t>
            </w:r>
          </w:p>
        </w:tc>
        <w:tc>
          <w:tcPr>
            <w:tcW w:w="0" w:type="auto"/>
            <w:tcBorders>
              <w:top w:val="nil"/>
              <w:left w:val="nil"/>
              <w:bottom w:val="nil"/>
              <w:right w:val="nil"/>
            </w:tcBorders>
            <w:vAlign w:val="center"/>
            <w:hideMark/>
          </w:tcPr>
          <w:p w14:paraId="6D619810" w14:textId="77777777" w:rsidR="00BE1144" w:rsidRPr="00BE1144" w:rsidRDefault="00BE1144" w:rsidP="00BE1144"/>
        </w:tc>
        <w:tc>
          <w:tcPr>
            <w:tcW w:w="0" w:type="auto"/>
            <w:tcBorders>
              <w:top w:val="nil"/>
              <w:left w:val="nil"/>
              <w:bottom w:val="nil"/>
              <w:right w:val="nil"/>
            </w:tcBorders>
            <w:vAlign w:val="center"/>
            <w:hideMark/>
          </w:tcPr>
          <w:p w14:paraId="54137ED8" w14:textId="77777777" w:rsidR="00BE1144" w:rsidRPr="00BE1144" w:rsidRDefault="00BE1144" w:rsidP="00BE1144">
            <w:r w:rsidRPr="00BE1144">
              <w:t>-0.017</w:t>
            </w:r>
          </w:p>
        </w:tc>
        <w:tc>
          <w:tcPr>
            <w:tcW w:w="0" w:type="auto"/>
            <w:tcBorders>
              <w:top w:val="nil"/>
              <w:left w:val="nil"/>
              <w:bottom w:val="nil"/>
              <w:right w:val="nil"/>
            </w:tcBorders>
            <w:vAlign w:val="center"/>
            <w:hideMark/>
          </w:tcPr>
          <w:p w14:paraId="0AF60701" w14:textId="77777777" w:rsidR="00BE1144" w:rsidRPr="00BE1144" w:rsidRDefault="00BE1144" w:rsidP="00BE1144"/>
        </w:tc>
        <w:tc>
          <w:tcPr>
            <w:tcW w:w="0" w:type="auto"/>
            <w:tcBorders>
              <w:top w:val="nil"/>
              <w:left w:val="nil"/>
              <w:bottom w:val="nil"/>
              <w:right w:val="nil"/>
            </w:tcBorders>
            <w:vAlign w:val="center"/>
            <w:hideMark/>
          </w:tcPr>
          <w:p w14:paraId="1B775F5F" w14:textId="77777777" w:rsidR="00BE1144" w:rsidRPr="00BE1144" w:rsidRDefault="00BE1144" w:rsidP="00BE1144">
            <w:r w:rsidRPr="00BE1144">
              <w:t>0.003</w:t>
            </w:r>
          </w:p>
        </w:tc>
        <w:tc>
          <w:tcPr>
            <w:tcW w:w="0" w:type="auto"/>
            <w:tcBorders>
              <w:top w:val="nil"/>
              <w:left w:val="nil"/>
              <w:bottom w:val="nil"/>
              <w:right w:val="nil"/>
            </w:tcBorders>
            <w:vAlign w:val="center"/>
            <w:hideMark/>
          </w:tcPr>
          <w:p w14:paraId="4D928738" w14:textId="77777777" w:rsidR="00BE1144" w:rsidRPr="00BE1144" w:rsidRDefault="00BE1144" w:rsidP="00BE1144"/>
        </w:tc>
        <w:tc>
          <w:tcPr>
            <w:tcW w:w="0" w:type="auto"/>
            <w:tcBorders>
              <w:top w:val="nil"/>
              <w:left w:val="nil"/>
              <w:bottom w:val="nil"/>
              <w:right w:val="nil"/>
            </w:tcBorders>
            <w:vAlign w:val="center"/>
            <w:hideMark/>
          </w:tcPr>
          <w:p w14:paraId="095A42AB"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66BC4CFF" w14:textId="77777777" w:rsidR="00BE1144" w:rsidRPr="00BE1144" w:rsidRDefault="00BE1144" w:rsidP="00BE1144"/>
        </w:tc>
        <w:tc>
          <w:tcPr>
            <w:tcW w:w="0" w:type="auto"/>
            <w:tcBorders>
              <w:top w:val="nil"/>
              <w:left w:val="nil"/>
              <w:bottom w:val="nil"/>
              <w:right w:val="nil"/>
            </w:tcBorders>
            <w:vAlign w:val="center"/>
            <w:hideMark/>
          </w:tcPr>
          <w:p w14:paraId="60E2B949" w14:textId="77777777" w:rsidR="00BE1144" w:rsidRPr="00BE1144" w:rsidRDefault="00BE1144" w:rsidP="00BE1144">
            <w:r w:rsidRPr="00BE1144">
              <w:t>0.007</w:t>
            </w:r>
          </w:p>
        </w:tc>
        <w:tc>
          <w:tcPr>
            <w:tcW w:w="0" w:type="auto"/>
            <w:tcBorders>
              <w:top w:val="nil"/>
              <w:left w:val="nil"/>
              <w:bottom w:val="nil"/>
              <w:right w:val="nil"/>
            </w:tcBorders>
            <w:vAlign w:val="center"/>
            <w:hideMark/>
          </w:tcPr>
          <w:p w14:paraId="74EB1FE0" w14:textId="77777777" w:rsidR="00BE1144" w:rsidRPr="00BE1144" w:rsidRDefault="00BE1144" w:rsidP="00BE1144"/>
        </w:tc>
        <w:tc>
          <w:tcPr>
            <w:tcW w:w="0" w:type="auto"/>
            <w:tcBorders>
              <w:top w:val="nil"/>
              <w:left w:val="nil"/>
              <w:bottom w:val="nil"/>
              <w:right w:val="nil"/>
            </w:tcBorders>
            <w:vAlign w:val="center"/>
            <w:hideMark/>
          </w:tcPr>
          <w:p w14:paraId="7B32C5F7"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65E17CA7" w14:textId="77777777" w:rsidR="00BE1144" w:rsidRPr="00BE1144" w:rsidRDefault="00BE1144" w:rsidP="00BE1144"/>
        </w:tc>
        <w:tc>
          <w:tcPr>
            <w:tcW w:w="0" w:type="auto"/>
            <w:tcBorders>
              <w:top w:val="nil"/>
              <w:left w:val="nil"/>
              <w:bottom w:val="nil"/>
              <w:right w:val="nil"/>
            </w:tcBorders>
            <w:vAlign w:val="center"/>
            <w:hideMark/>
          </w:tcPr>
          <w:p w14:paraId="1678107A" w14:textId="77777777" w:rsidR="00BE1144" w:rsidRPr="00BE1144" w:rsidRDefault="00BE1144" w:rsidP="00BE1144">
            <w:r w:rsidRPr="00BE1144">
              <w:t>0.022</w:t>
            </w:r>
          </w:p>
        </w:tc>
        <w:tc>
          <w:tcPr>
            <w:tcW w:w="0" w:type="auto"/>
            <w:tcBorders>
              <w:top w:val="nil"/>
              <w:left w:val="nil"/>
              <w:bottom w:val="nil"/>
              <w:right w:val="nil"/>
            </w:tcBorders>
            <w:vAlign w:val="center"/>
            <w:hideMark/>
          </w:tcPr>
          <w:p w14:paraId="171CCAD3" w14:textId="77777777" w:rsidR="00BE1144" w:rsidRPr="00BE1144" w:rsidRDefault="00BE1144" w:rsidP="00BE1144"/>
        </w:tc>
        <w:tc>
          <w:tcPr>
            <w:tcW w:w="0" w:type="auto"/>
            <w:tcBorders>
              <w:top w:val="nil"/>
              <w:left w:val="nil"/>
              <w:bottom w:val="nil"/>
              <w:right w:val="nil"/>
            </w:tcBorders>
            <w:vAlign w:val="center"/>
            <w:hideMark/>
          </w:tcPr>
          <w:p w14:paraId="469DC476"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2D86CB78" w14:textId="77777777" w:rsidR="00BE1144" w:rsidRPr="00BE1144" w:rsidRDefault="00BE1144" w:rsidP="00BE1144"/>
        </w:tc>
        <w:tc>
          <w:tcPr>
            <w:tcW w:w="0" w:type="auto"/>
            <w:tcBorders>
              <w:top w:val="nil"/>
              <w:left w:val="nil"/>
              <w:bottom w:val="nil"/>
              <w:right w:val="nil"/>
            </w:tcBorders>
            <w:vAlign w:val="center"/>
            <w:hideMark/>
          </w:tcPr>
          <w:p w14:paraId="273883F3" w14:textId="77777777" w:rsidR="00BE1144" w:rsidRPr="00BE1144" w:rsidRDefault="00BE1144" w:rsidP="00BE1144">
            <w:r w:rsidRPr="00BE1144">
              <w:t>0.433</w:t>
            </w:r>
          </w:p>
        </w:tc>
        <w:tc>
          <w:tcPr>
            <w:tcW w:w="0" w:type="auto"/>
            <w:tcBorders>
              <w:top w:val="nil"/>
              <w:left w:val="nil"/>
              <w:bottom w:val="nil"/>
              <w:right w:val="nil"/>
            </w:tcBorders>
            <w:vAlign w:val="center"/>
            <w:hideMark/>
          </w:tcPr>
          <w:p w14:paraId="3E2AD473" w14:textId="77777777" w:rsidR="00BE1144" w:rsidRPr="00BE1144" w:rsidRDefault="00BE1144" w:rsidP="00BE1144"/>
        </w:tc>
        <w:tc>
          <w:tcPr>
            <w:tcW w:w="0" w:type="auto"/>
            <w:tcBorders>
              <w:top w:val="nil"/>
              <w:left w:val="nil"/>
              <w:bottom w:val="nil"/>
              <w:right w:val="nil"/>
            </w:tcBorders>
            <w:vAlign w:val="center"/>
            <w:hideMark/>
          </w:tcPr>
          <w:p w14:paraId="0C250B15"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0426ED2A" w14:textId="77777777" w:rsidR="00BE1144" w:rsidRPr="00BE1144" w:rsidRDefault="00BE1144" w:rsidP="00BE1144"/>
        </w:tc>
        <w:tc>
          <w:tcPr>
            <w:tcW w:w="0" w:type="auto"/>
            <w:tcBorders>
              <w:top w:val="nil"/>
              <w:left w:val="nil"/>
              <w:bottom w:val="nil"/>
              <w:right w:val="nil"/>
            </w:tcBorders>
            <w:vAlign w:val="center"/>
            <w:hideMark/>
          </w:tcPr>
          <w:p w14:paraId="64651123" w14:textId="77777777" w:rsidR="00BE1144" w:rsidRPr="00BE1144" w:rsidRDefault="00BE1144" w:rsidP="00BE1144">
            <w:r w:rsidRPr="00BE1144">
              <w:t>-0.047</w:t>
            </w:r>
          </w:p>
        </w:tc>
        <w:tc>
          <w:tcPr>
            <w:tcW w:w="0" w:type="auto"/>
            <w:tcBorders>
              <w:top w:val="nil"/>
              <w:left w:val="nil"/>
              <w:bottom w:val="nil"/>
              <w:right w:val="nil"/>
            </w:tcBorders>
            <w:vAlign w:val="center"/>
            <w:hideMark/>
          </w:tcPr>
          <w:p w14:paraId="144F645A" w14:textId="77777777" w:rsidR="00BE1144" w:rsidRPr="00BE1144" w:rsidRDefault="00BE1144" w:rsidP="00BE1144"/>
        </w:tc>
        <w:tc>
          <w:tcPr>
            <w:tcW w:w="0" w:type="auto"/>
            <w:tcBorders>
              <w:top w:val="nil"/>
              <w:left w:val="nil"/>
              <w:bottom w:val="nil"/>
              <w:right w:val="nil"/>
            </w:tcBorders>
            <w:vAlign w:val="center"/>
            <w:hideMark/>
          </w:tcPr>
          <w:p w14:paraId="44C9951B" w14:textId="77777777" w:rsidR="00BE1144" w:rsidRPr="00BE1144" w:rsidRDefault="00BE1144" w:rsidP="00BE1144">
            <w:r w:rsidRPr="00BE1144">
              <w:t>-0.046</w:t>
            </w:r>
          </w:p>
        </w:tc>
        <w:tc>
          <w:tcPr>
            <w:tcW w:w="0" w:type="auto"/>
            <w:tcBorders>
              <w:top w:val="nil"/>
              <w:left w:val="nil"/>
              <w:bottom w:val="nil"/>
              <w:right w:val="nil"/>
            </w:tcBorders>
            <w:vAlign w:val="center"/>
            <w:hideMark/>
          </w:tcPr>
          <w:p w14:paraId="046A006F" w14:textId="77777777" w:rsidR="00BE1144" w:rsidRPr="00BE1144" w:rsidRDefault="00BE1144" w:rsidP="00BE1144"/>
        </w:tc>
        <w:tc>
          <w:tcPr>
            <w:tcW w:w="0" w:type="auto"/>
            <w:tcBorders>
              <w:top w:val="nil"/>
              <w:left w:val="nil"/>
              <w:bottom w:val="nil"/>
              <w:right w:val="nil"/>
            </w:tcBorders>
            <w:vAlign w:val="center"/>
            <w:hideMark/>
          </w:tcPr>
          <w:p w14:paraId="719F4AB5" w14:textId="77777777" w:rsidR="00BE1144" w:rsidRPr="00BE1144" w:rsidRDefault="00BE1144" w:rsidP="00BE1144">
            <w:r w:rsidRPr="00BE1144">
              <w:t>0.009</w:t>
            </w:r>
          </w:p>
        </w:tc>
        <w:tc>
          <w:tcPr>
            <w:tcW w:w="0" w:type="auto"/>
            <w:tcBorders>
              <w:top w:val="nil"/>
              <w:left w:val="nil"/>
              <w:bottom w:val="nil"/>
              <w:right w:val="nil"/>
            </w:tcBorders>
            <w:vAlign w:val="center"/>
            <w:hideMark/>
          </w:tcPr>
          <w:p w14:paraId="0701FE4A" w14:textId="77777777" w:rsidR="00BE1144" w:rsidRPr="00BE1144" w:rsidRDefault="00BE1144" w:rsidP="00BE1144"/>
        </w:tc>
        <w:tc>
          <w:tcPr>
            <w:tcW w:w="0" w:type="auto"/>
            <w:tcBorders>
              <w:top w:val="nil"/>
              <w:left w:val="nil"/>
              <w:bottom w:val="nil"/>
              <w:right w:val="nil"/>
            </w:tcBorders>
            <w:vAlign w:val="center"/>
            <w:hideMark/>
          </w:tcPr>
          <w:p w14:paraId="72850C29" w14:textId="77777777" w:rsidR="00BE1144" w:rsidRPr="00BE1144" w:rsidRDefault="00BE1144" w:rsidP="00BE1144">
            <w:r w:rsidRPr="00BE1144">
              <w:t>0.029</w:t>
            </w:r>
          </w:p>
        </w:tc>
        <w:tc>
          <w:tcPr>
            <w:tcW w:w="0" w:type="auto"/>
            <w:tcBorders>
              <w:top w:val="nil"/>
              <w:left w:val="nil"/>
              <w:bottom w:val="nil"/>
              <w:right w:val="nil"/>
            </w:tcBorders>
            <w:vAlign w:val="center"/>
            <w:hideMark/>
          </w:tcPr>
          <w:p w14:paraId="75307255" w14:textId="77777777" w:rsidR="00BE1144" w:rsidRPr="00BE1144" w:rsidRDefault="00BE1144" w:rsidP="00BE1144"/>
        </w:tc>
        <w:tc>
          <w:tcPr>
            <w:tcW w:w="0" w:type="auto"/>
            <w:tcBorders>
              <w:top w:val="nil"/>
              <w:left w:val="nil"/>
              <w:bottom w:val="nil"/>
              <w:right w:val="nil"/>
            </w:tcBorders>
            <w:vAlign w:val="center"/>
            <w:hideMark/>
          </w:tcPr>
          <w:p w14:paraId="5E9F2761"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1AB6A1DC" w14:textId="77777777" w:rsidR="00BE1144" w:rsidRPr="00BE1144" w:rsidRDefault="00BE1144" w:rsidP="00BE1144"/>
        </w:tc>
        <w:tc>
          <w:tcPr>
            <w:tcW w:w="0" w:type="auto"/>
            <w:tcBorders>
              <w:top w:val="nil"/>
              <w:left w:val="nil"/>
              <w:bottom w:val="nil"/>
              <w:right w:val="nil"/>
            </w:tcBorders>
            <w:vAlign w:val="center"/>
            <w:hideMark/>
          </w:tcPr>
          <w:p w14:paraId="6B6C44CB" w14:textId="77777777" w:rsidR="00BE1144" w:rsidRPr="00BE1144" w:rsidRDefault="00BE1144" w:rsidP="00BE1144">
            <w:r w:rsidRPr="00BE1144">
              <w:t>0.048</w:t>
            </w:r>
          </w:p>
        </w:tc>
        <w:tc>
          <w:tcPr>
            <w:tcW w:w="0" w:type="auto"/>
            <w:tcBorders>
              <w:top w:val="nil"/>
              <w:left w:val="nil"/>
              <w:bottom w:val="nil"/>
              <w:right w:val="nil"/>
            </w:tcBorders>
            <w:vAlign w:val="center"/>
            <w:hideMark/>
          </w:tcPr>
          <w:p w14:paraId="339811B7" w14:textId="77777777" w:rsidR="00BE1144" w:rsidRPr="00BE1144" w:rsidRDefault="00BE1144" w:rsidP="00BE1144"/>
        </w:tc>
      </w:tr>
      <w:tr w:rsidR="00BE1144" w:rsidRPr="00BE1144" w14:paraId="34EEC907" w14:textId="77777777" w:rsidTr="00BE1144">
        <w:tc>
          <w:tcPr>
            <w:tcW w:w="0" w:type="auto"/>
            <w:tcBorders>
              <w:top w:val="nil"/>
              <w:left w:val="nil"/>
              <w:bottom w:val="nil"/>
              <w:right w:val="nil"/>
            </w:tcBorders>
            <w:vAlign w:val="center"/>
            <w:hideMark/>
          </w:tcPr>
          <w:p w14:paraId="64E9524F" w14:textId="77777777" w:rsidR="00BE1144" w:rsidRPr="00BE1144" w:rsidRDefault="00BE1144" w:rsidP="00BE1144">
            <w:r w:rsidRPr="00BE1144">
              <w:t>q10</w:t>
            </w:r>
          </w:p>
        </w:tc>
        <w:tc>
          <w:tcPr>
            <w:tcW w:w="0" w:type="auto"/>
            <w:tcBorders>
              <w:top w:val="nil"/>
              <w:left w:val="nil"/>
              <w:bottom w:val="nil"/>
              <w:right w:val="nil"/>
            </w:tcBorders>
            <w:vAlign w:val="center"/>
            <w:hideMark/>
          </w:tcPr>
          <w:p w14:paraId="660796B6" w14:textId="77777777" w:rsidR="00BE1144" w:rsidRPr="00BE1144" w:rsidRDefault="00BE1144" w:rsidP="00BE1144"/>
        </w:tc>
        <w:tc>
          <w:tcPr>
            <w:tcW w:w="0" w:type="auto"/>
            <w:tcBorders>
              <w:top w:val="nil"/>
              <w:left w:val="nil"/>
              <w:bottom w:val="nil"/>
              <w:right w:val="nil"/>
            </w:tcBorders>
            <w:vAlign w:val="center"/>
            <w:hideMark/>
          </w:tcPr>
          <w:p w14:paraId="4C2DA12D"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0D8D2C1E" w14:textId="77777777" w:rsidR="00BE1144" w:rsidRPr="00BE1144" w:rsidRDefault="00BE1144" w:rsidP="00BE1144"/>
        </w:tc>
        <w:tc>
          <w:tcPr>
            <w:tcW w:w="0" w:type="auto"/>
            <w:tcBorders>
              <w:top w:val="nil"/>
              <w:left w:val="nil"/>
              <w:bottom w:val="nil"/>
              <w:right w:val="nil"/>
            </w:tcBorders>
            <w:vAlign w:val="center"/>
            <w:hideMark/>
          </w:tcPr>
          <w:p w14:paraId="7BE23C88"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3139321B" w14:textId="77777777" w:rsidR="00BE1144" w:rsidRPr="00BE1144" w:rsidRDefault="00BE1144" w:rsidP="00BE1144"/>
        </w:tc>
        <w:tc>
          <w:tcPr>
            <w:tcW w:w="0" w:type="auto"/>
            <w:tcBorders>
              <w:top w:val="nil"/>
              <w:left w:val="nil"/>
              <w:bottom w:val="nil"/>
              <w:right w:val="nil"/>
            </w:tcBorders>
            <w:vAlign w:val="center"/>
            <w:hideMark/>
          </w:tcPr>
          <w:p w14:paraId="7A4403A8" w14:textId="77777777" w:rsidR="00BE1144" w:rsidRPr="00BE1144" w:rsidRDefault="00BE1144" w:rsidP="00BE1144">
            <w:r w:rsidRPr="00BE1144">
              <w:t>-0.017</w:t>
            </w:r>
          </w:p>
        </w:tc>
        <w:tc>
          <w:tcPr>
            <w:tcW w:w="0" w:type="auto"/>
            <w:tcBorders>
              <w:top w:val="nil"/>
              <w:left w:val="nil"/>
              <w:bottom w:val="nil"/>
              <w:right w:val="nil"/>
            </w:tcBorders>
            <w:vAlign w:val="center"/>
            <w:hideMark/>
          </w:tcPr>
          <w:p w14:paraId="1E4D39AC" w14:textId="77777777" w:rsidR="00BE1144" w:rsidRPr="00BE1144" w:rsidRDefault="00BE1144" w:rsidP="00BE1144"/>
        </w:tc>
        <w:tc>
          <w:tcPr>
            <w:tcW w:w="0" w:type="auto"/>
            <w:tcBorders>
              <w:top w:val="nil"/>
              <w:left w:val="nil"/>
              <w:bottom w:val="nil"/>
              <w:right w:val="nil"/>
            </w:tcBorders>
            <w:vAlign w:val="center"/>
            <w:hideMark/>
          </w:tcPr>
          <w:p w14:paraId="13AA35DB"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03E0D925" w14:textId="77777777" w:rsidR="00BE1144" w:rsidRPr="00BE1144" w:rsidRDefault="00BE1144" w:rsidP="00BE1144"/>
        </w:tc>
        <w:tc>
          <w:tcPr>
            <w:tcW w:w="0" w:type="auto"/>
            <w:tcBorders>
              <w:top w:val="nil"/>
              <w:left w:val="nil"/>
              <w:bottom w:val="nil"/>
              <w:right w:val="nil"/>
            </w:tcBorders>
            <w:vAlign w:val="center"/>
            <w:hideMark/>
          </w:tcPr>
          <w:p w14:paraId="63F717F6" w14:textId="77777777" w:rsidR="00BE1144" w:rsidRPr="00BE1144" w:rsidRDefault="00BE1144" w:rsidP="00BE1144">
            <w:r w:rsidRPr="00BE1144">
              <w:t>0.044</w:t>
            </w:r>
          </w:p>
        </w:tc>
        <w:tc>
          <w:tcPr>
            <w:tcW w:w="0" w:type="auto"/>
            <w:tcBorders>
              <w:top w:val="nil"/>
              <w:left w:val="nil"/>
              <w:bottom w:val="nil"/>
              <w:right w:val="nil"/>
            </w:tcBorders>
            <w:vAlign w:val="center"/>
            <w:hideMark/>
          </w:tcPr>
          <w:p w14:paraId="195F2910" w14:textId="77777777" w:rsidR="00BE1144" w:rsidRPr="00BE1144" w:rsidRDefault="00BE1144" w:rsidP="00BE1144"/>
        </w:tc>
        <w:tc>
          <w:tcPr>
            <w:tcW w:w="0" w:type="auto"/>
            <w:tcBorders>
              <w:top w:val="nil"/>
              <w:left w:val="nil"/>
              <w:bottom w:val="nil"/>
              <w:right w:val="nil"/>
            </w:tcBorders>
            <w:vAlign w:val="center"/>
            <w:hideMark/>
          </w:tcPr>
          <w:p w14:paraId="72B7057B" w14:textId="77777777" w:rsidR="00BE1144" w:rsidRPr="00BE1144" w:rsidRDefault="00BE1144" w:rsidP="00BE1144">
            <w:r w:rsidRPr="00BE1144">
              <w:t>0.047</w:t>
            </w:r>
          </w:p>
        </w:tc>
        <w:tc>
          <w:tcPr>
            <w:tcW w:w="0" w:type="auto"/>
            <w:tcBorders>
              <w:top w:val="nil"/>
              <w:left w:val="nil"/>
              <w:bottom w:val="nil"/>
              <w:right w:val="nil"/>
            </w:tcBorders>
            <w:vAlign w:val="center"/>
            <w:hideMark/>
          </w:tcPr>
          <w:p w14:paraId="725A2223" w14:textId="77777777" w:rsidR="00BE1144" w:rsidRPr="00BE1144" w:rsidRDefault="00BE1144" w:rsidP="00BE1144"/>
        </w:tc>
        <w:tc>
          <w:tcPr>
            <w:tcW w:w="0" w:type="auto"/>
            <w:tcBorders>
              <w:top w:val="nil"/>
              <w:left w:val="nil"/>
              <w:bottom w:val="nil"/>
              <w:right w:val="nil"/>
            </w:tcBorders>
            <w:vAlign w:val="center"/>
            <w:hideMark/>
          </w:tcPr>
          <w:p w14:paraId="06DC8CA2" w14:textId="77777777" w:rsidR="00BE1144" w:rsidRPr="00BE1144" w:rsidRDefault="00BE1144" w:rsidP="00BE1144">
            <w:r w:rsidRPr="00BE1144">
              <w:t>-0.033</w:t>
            </w:r>
          </w:p>
        </w:tc>
        <w:tc>
          <w:tcPr>
            <w:tcW w:w="0" w:type="auto"/>
            <w:tcBorders>
              <w:top w:val="nil"/>
              <w:left w:val="nil"/>
              <w:bottom w:val="nil"/>
              <w:right w:val="nil"/>
            </w:tcBorders>
            <w:vAlign w:val="center"/>
            <w:hideMark/>
          </w:tcPr>
          <w:p w14:paraId="560BD654" w14:textId="77777777" w:rsidR="00BE1144" w:rsidRPr="00BE1144" w:rsidRDefault="00BE1144" w:rsidP="00BE1144"/>
        </w:tc>
        <w:tc>
          <w:tcPr>
            <w:tcW w:w="0" w:type="auto"/>
            <w:tcBorders>
              <w:top w:val="nil"/>
              <w:left w:val="nil"/>
              <w:bottom w:val="nil"/>
              <w:right w:val="nil"/>
            </w:tcBorders>
            <w:vAlign w:val="center"/>
            <w:hideMark/>
          </w:tcPr>
          <w:p w14:paraId="1F2A2631"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2F07D8D4" w14:textId="77777777" w:rsidR="00BE1144" w:rsidRPr="00BE1144" w:rsidRDefault="00BE1144" w:rsidP="00BE1144"/>
        </w:tc>
        <w:tc>
          <w:tcPr>
            <w:tcW w:w="0" w:type="auto"/>
            <w:tcBorders>
              <w:top w:val="nil"/>
              <w:left w:val="nil"/>
              <w:bottom w:val="nil"/>
              <w:right w:val="nil"/>
            </w:tcBorders>
            <w:vAlign w:val="center"/>
            <w:hideMark/>
          </w:tcPr>
          <w:p w14:paraId="5B160B3D"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77BA1546" w14:textId="77777777" w:rsidR="00BE1144" w:rsidRPr="00BE1144" w:rsidRDefault="00BE1144" w:rsidP="00BE1144"/>
        </w:tc>
        <w:tc>
          <w:tcPr>
            <w:tcW w:w="0" w:type="auto"/>
            <w:tcBorders>
              <w:top w:val="nil"/>
              <w:left w:val="nil"/>
              <w:bottom w:val="nil"/>
              <w:right w:val="nil"/>
            </w:tcBorders>
            <w:vAlign w:val="center"/>
            <w:hideMark/>
          </w:tcPr>
          <w:p w14:paraId="38CF10C5" w14:textId="77777777" w:rsidR="00BE1144" w:rsidRPr="00BE1144" w:rsidRDefault="00BE1144" w:rsidP="00BE1144">
            <w:r w:rsidRPr="00BE1144">
              <w:t>-0.002</w:t>
            </w:r>
          </w:p>
        </w:tc>
        <w:tc>
          <w:tcPr>
            <w:tcW w:w="0" w:type="auto"/>
            <w:tcBorders>
              <w:top w:val="nil"/>
              <w:left w:val="nil"/>
              <w:bottom w:val="nil"/>
              <w:right w:val="nil"/>
            </w:tcBorders>
            <w:vAlign w:val="center"/>
            <w:hideMark/>
          </w:tcPr>
          <w:p w14:paraId="7AC33698" w14:textId="77777777" w:rsidR="00BE1144" w:rsidRPr="00BE1144" w:rsidRDefault="00BE1144" w:rsidP="00BE1144"/>
        </w:tc>
        <w:tc>
          <w:tcPr>
            <w:tcW w:w="0" w:type="auto"/>
            <w:tcBorders>
              <w:top w:val="nil"/>
              <w:left w:val="nil"/>
              <w:bottom w:val="nil"/>
              <w:right w:val="nil"/>
            </w:tcBorders>
            <w:vAlign w:val="center"/>
            <w:hideMark/>
          </w:tcPr>
          <w:p w14:paraId="2E126E0A"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14144330" w14:textId="77777777" w:rsidR="00BE1144" w:rsidRPr="00BE1144" w:rsidRDefault="00BE1144" w:rsidP="00BE1144"/>
        </w:tc>
        <w:tc>
          <w:tcPr>
            <w:tcW w:w="0" w:type="auto"/>
            <w:tcBorders>
              <w:top w:val="nil"/>
              <w:left w:val="nil"/>
              <w:bottom w:val="nil"/>
              <w:right w:val="nil"/>
            </w:tcBorders>
            <w:vAlign w:val="center"/>
            <w:hideMark/>
          </w:tcPr>
          <w:p w14:paraId="68623BD6"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1B9E71D0" w14:textId="77777777" w:rsidR="00BE1144" w:rsidRPr="00BE1144" w:rsidRDefault="00BE1144" w:rsidP="00BE1144"/>
        </w:tc>
        <w:tc>
          <w:tcPr>
            <w:tcW w:w="0" w:type="auto"/>
            <w:tcBorders>
              <w:top w:val="nil"/>
              <w:left w:val="nil"/>
              <w:bottom w:val="nil"/>
              <w:right w:val="nil"/>
            </w:tcBorders>
            <w:vAlign w:val="center"/>
            <w:hideMark/>
          </w:tcPr>
          <w:p w14:paraId="2880EFB6"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7578E6F7" w14:textId="77777777" w:rsidR="00BE1144" w:rsidRPr="00BE1144" w:rsidRDefault="00BE1144" w:rsidP="00BE1144"/>
        </w:tc>
        <w:tc>
          <w:tcPr>
            <w:tcW w:w="0" w:type="auto"/>
            <w:tcBorders>
              <w:top w:val="nil"/>
              <w:left w:val="nil"/>
              <w:bottom w:val="nil"/>
              <w:right w:val="nil"/>
            </w:tcBorders>
            <w:vAlign w:val="center"/>
            <w:hideMark/>
          </w:tcPr>
          <w:p w14:paraId="3A41875E" w14:textId="77777777" w:rsidR="00BE1144" w:rsidRPr="00BE1144" w:rsidRDefault="00BE1144" w:rsidP="00BE1144">
            <w:r w:rsidRPr="00BE1144">
              <w:t>0.034</w:t>
            </w:r>
          </w:p>
        </w:tc>
        <w:tc>
          <w:tcPr>
            <w:tcW w:w="0" w:type="auto"/>
            <w:tcBorders>
              <w:top w:val="nil"/>
              <w:left w:val="nil"/>
              <w:bottom w:val="nil"/>
              <w:right w:val="nil"/>
            </w:tcBorders>
            <w:vAlign w:val="center"/>
            <w:hideMark/>
          </w:tcPr>
          <w:p w14:paraId="7EF301E1" w14:textId="77777777" w:rsidR="00BE1144" w:rsidRPr="00BE1144" w:rsidRDefault="00BE1144" w:rsidP="00BE1144"/>
        </w:tc>
        <w:tc>
          <w:tcPr>
            <w:tcW w:w="0" w:type="auto"/>
            <w:tcBorders>
              <w:top w:val="nil"/>
              <w:left w:val="nil"/>
              <w:bottom w:val="nil"/>
              <w:right w:val="nil"/>
            </w:tcBorders>
            <w:vAlign w:val="center"/>
            <w:hideMark/>
          </w:tcPr>
          <w:p w14:paraId="4B9C01AF" w14:textId="77777777" w:rsidR="00BE1144" w:rsidRPr="00BE1144" w:rsidRDefault="00BE1144" w:rsidP="00BE1144">
            <w:r w:rsidRPr="00BE1144">
              <w:t>-0.039</w:t>
            </w:r>
          </w:p>
        </w:tc>
        <w:tc>
          <w:tcPr>
            <w:tcW w:w="0" w:type="auto"/>
            <w:tcBorders>
              <w:top w:val="nil"/>
              <w:left w:val="nil"/>
              <w:bottom w:val="nil"/>
              <w:right w:val="nil"/>
            </w:tcBorders>
            <w:vAlign w:val="center"/>
            <w:hideMark/>
          </w:tcPr>
          <w:p w14:paraId="3AF9749C" w14:textId="77777777" w:rsidR="00BE1144" w:rsidRPr="00BE1144" w:rsidRDefault="00BE1144" w:rsidP="00BE1144"/>
        </w:tc>
        <w:tc>
          <w:tcPr>
            <w:tcW w:w="0" w:type="auto"/>
            <w:tcBorders>
              <w:top w:val="nil"/>
              <w:left w:val="nil"/>
              <w:bottom w:val="nil"/>
              <w:right w:val="nil"/>
            </w:tcBorders>
            <w:vAlign w:val="center"/>
            <w:hideMark/>
          </w:tcPr>
          <w:p w14:paraId="0EFB5CF1" w14:textId="77777777" w:rsidR="00BE1144" w:rsidRPr="00BE1144" w:rsidRDefault="00BE1144" w:rsidP="00BE1144">
            <w:r w:rsidRPr="00BE1144">
              <w:t>-0.027</w:t>
            </w:r>
          </w:p>
        </w:tc>
        <w:tc>
          <w:tcPr>
            <w:tcW w:w="0" w:type="auto"/>
            <w:tcBorders>
              <w:top w:val="nil"/>
              <w:left w:val="nil"/>
              <w:bottom w:val="nil"/>
              <w:right w:val="nil"/>
            </w:tcBorders>
            <w:vAlign w:val="center"/>
            <w:hideMark/>
          </w:tcPr>
          <w:p w14:paraId="5C293BFA" w14:textId="77777777" w:rsidR="00BE1144" w:rsidRPr="00BE1144" w:rsidRDefault="00BE1144" w:rsidP="00BE1144"/>
        </w:tc>
      </w:tr>
      <w:tr w:rsidR="00BE1144" w:rsidRPr="00BE1144" w14:paraId="7C31F6F6" w14:textId="77777777" w:rsidTr="00BE1144">
        <w:tc>
          <w:tcPr>
            <w:tcW w:w="0" w:type="auto"/>
            <w:tcBorders>
              <w:top w:val="nil"/>
              <w:left w:val="nil"/>
              <w:bottom w:val="nil"/>
              <w:right w:val="nil"/>
            </w:tcBorders>
            <w:vAlign w:val="center"/>
            <w:hideMark/>
          </w:tcPr>
          <w:p w14:paraId="47A2D7E7" w14:textId="77777777" w:rsidR="00BE1144" w:rsidRPr="00BE1144" w:rsidRDefault="00BE1144" w:rsidP="00BE1144">
            <w:r w:rsidRPr="00BE1144">
              <w:t>q11</w:t>
            </w:r>
          </w:p>
        </w:tc>
        <w:tc>
          <w:tcPr>
            <w:tcW w:w="0" w:type="auto"/>
            <w:tcBorders>
              <w:top w:val="nil"/>
              <w:left w:val="nil"/>
              <w:bottom w:val="nil"/>
              <w:right w:val="nil"/>
            </w:tcBorders>
            <w:vAlign w:val="center"/>
            <w:hideMark/>
          </w:tcPr>
          <w:p w14:paraId="4D4181E6" w14:textId="77777777" w:rsidR="00BE1144" w:rsidRPr="00BE1144" w:rsidRDefault="00BE1144" w:rsidP="00BE1144"/>
        </w:tc>
        <w:tc>
          <w:tcPr>
            <w:tcW w:w="0" w:type="auto"/>
            <w:tcBorders>
              <w:top w:val="nil"/>
              <w:left w:val="nil"/>
              <w:bottom w:val="nil"/>
              <w:right w:val="nil"/>
            </w:tcBorders>
            <w:vAlign w:val="center"/>
            <w:hideMark/>
          </w:tcPr>
          <w:p w14:paraId="65212B3F" w14:textId="77777777" w:rsidR="00BE1144" w:rsidRPr="00BE1144" w:rsidRDefault="00BE1144" w:rsidP="00BE1144">
            <w:r w:rsidRPr="00BE1144">
              <w:t>0.006</w:t>
            </w:r>
          </w:p>
        </w:tc>
        <w:tc>
          <w:tcPr>
            <w:tcW w:w="0" w:type="auto"/>
            <w:tcBorders>
              <w:top w:val="nil"/>
              <w:left w:val="nil"/>
              <w:bottom w:val="nil"/>
              <w:right w:val="nil"/>
            </w:tcBorders>
            <w:vAlign w:val="center"/>
            <w:hideMark/>
          </w:tcPr>
          <w:p w14:paraId="4484EFCC" w14:textId="77777777" w:rsidR="00BE1144" w:rsidRPr="00BE1144" w:rsidRDefault="00BE1144" w:rsidP="00BE1144"/>
        </w:tc>
        <w:tc>
          <w:tcPr>
            <w:tcW w:w="0" w:type="auto"/>
            <w:tcBorders>
              <w:top w:val="nil"/>
              <w:left w:val="nil"/>
              <w:bottom w:val="nil"/>
              <w:right w:val="nil"/>
            </w:tcBorders>
            <w:vAlign w:val="center"/>
            <w:hideMark/>
          </w:tcPr>
          <w:p w14:paraId="3AF02BC4" w14:textId="77777777" w:rsidR="00BE1144" w:rsidRPr="00BE1144" w:rsidRDefault="00BE1144" w:rsidP="00BE1144">
            <w:r w:rsidRPr="00BE1144">
              <w:t>0.165</w:t>
            </w:r>
          </w:p>
        </w:tc>
        <w:tc>
          <w:tcPr>
            <w:tcW w:w="0" w:type="auto"/>
            <w:tcBorders>
              <w:top w:val="nil"/>
              <w:left w:val="nil"/>
              <w:bottom w:val="nil"/>
              <w:right w:val="nil"/>
            </w:tcBorders>
            <w:vAlign w:val="center"/>
            <w:hideMark/>
          </w:tcPr>
          <w:p w14:paraId="2ACBE30F" w14:textId="77777777" w:rsidR="00BE1144" w:rsidRPr="00BE1144" w:rsidRDefault="00BE1144" w:rsidP="00BE1144"/>
        </w:tc>
        <w:tc>
          <w:tcPr>
            <w:tcW w:w="0" w:type="auto"/>
            <w:tcBorders>
              <w:top w:val="nil"/>
              <w:left w:val="nil"/>
              <w:bottom w:val="nil"/>
              <w:right w:val="nil"/>
            </w:tcBorders>
            <w:vAlign w:val="center"/>
            <w:hideMark/>
          </w:tcPr>
          <w:p w14:paraId="6AD27CA8" w14:textId="77777777" w:rsidR="00BE1144" w:rsidRPr="00BE1144" w:rsidRDefault="00BE1144" w:rsidP="00BE1144">
            <w:r w:rsidRPr="00BE1144">
              <w:t>0.049</w:t>
            </w:r>
          </w:p>
        </w:tc>
        <w:tc>
          <w:tcPr>
            <w:tcW w:w="0" w:type="auto"/>
            <w:tcBorders>
              <w:top w:val="nil"/>
              <w:left w:val="nil"/>
              <w:bottom w:val="nil"/>
              <w:right w:val="nil"/>
            </w:tcBorders>
            <w:vAlign w:val="center"/>
            <w:hideMark/>
          </w:tcPr>
          <w:p w14:paraId="28051A71" w14:textId="77777777" w:rsidR="00BE1144" w:rsidRPr="00BE1144" w:rsidRDefault="00BE1144" w:rsidP="00BE1144"/>
        </w:tc>
        <w:tc>
          <w:tcPr>
            <w:tcW w:w="0" w:type="auto"/>
            <w:tcBorders>
              <w:top w:val="nil"/>
              <w:left w:val="nil"/>
              <w:bottom w:val="nil"/>
              <w:right w:val="nil"/>
            </w:tcBorders>
            <w:vAlign w:val="center"/>
            <w:hideMark/>
          </w:tcPr>
          <w:p w14:paraId="66D4199F"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71E7C7EB" w14:textId="77777777" w:rsidR="00BE1144" w:rsidRPr="00BE1144" w:rsidRDefault="00BE1144" w:rsidP="00BE1144"/>
        </w:tc>
        <w:tc>
          <w:tcPr>
            <w:tcW w:w="0" w:type="auto"/>
            <w:tcBorders>
              <w:top w:val="nil"/>
              <w:left w:val="nil"/>
              <w:bottom w:val="nil"/>
              <w:right w:val="nil"/>
            </w:tcBorders>
            <w:vAlign w:val="center"/>
            <w:hideMark/>
          </w:tcPr>
          <w:p w14:paraId="63ED766F"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27E5681A" w14:textId="77777777" w:rsidR="00BE1144" w:rsidRPr="00BE1144" w:rsidRDefault="00BE1144" w:rsidP="00BE1144"/>
        </w:tc>
        <w:tc>
          <w:tcPr>
            <w:tcW w:w="0" w:type="auto"/>
            <w:tcBorders>
              <w:top w:val="nil"/>
              <w:left w:val="nil"/>
              <w:bottom w:val="nil"/>
              <w:right w:val="nil"/>
            </w:tcBorders>
            <w:vAlign w:val="center"/>
            <w:hideMark/>
          </w:tcPr>
          <w:p w14:paraId="26D776E0" w14:textId="77777777" w:rsidR="00BE1144" w:rsidRPr="00BE1144" w:rsidRDefault="00BE1144" w:rsidP="00BE1144">
            <w:r w:rsidRPr="00BE1144">
              <w:t>-0.042</w:t>
            </w:r>
          </w:p>
        </w:tc>
        <w:tc>
          <w:tcPr>
            <w:tcW w:w="0" w:type="auto"/>
            <w:tcBorders>
              <w:top w:val="nil"/>
              <w:left w:val="nil"/>
              <w:bottom w:val="nil"/>
              <w:right w:val="nil"/>
            </w:tcBorders>
            <w:vAlign w:val="center"/>
            <w:hideMark/>
          </w:tcPr>
          <w:p w14:paraId="32F84984" w14:textId="77777777" w:rsidR="00BE1144" w:rsidRPr="00BE1144" w:rsidRDefault="00BE1144" w:rsidP="00BE1144"/>
        </w:tc>
        <w:tc>
          <w:tcPr>
            <w:tcW w:w="0" w:type="auto"/>
            <w:tcBorders>
              <w:top w:val="nil"/>
              <w:left w:val="nil"/>
              <w:bottom w:val="nil"/>
              <w:right w:val="nil"/>
            </w:tcBorders>
            <w:vAlign w:val="center"/>
            <w:hideMark/>
          </w:tcPr>
          <w:p w14:paraId="7A291422" w14:textId="77777777" w:rsidR="00BE1144" w:rsidRPr="00BE1144" w:rsidRDefault="00BE1144" w:rsidP="00BE1144">
            <w:r w:rsidRPr="00BE1144">
              <w:t>-0.014</w:t>
            </w:r>
          </w:p>
        </w:tc>
        <w:tc>
          <w:tcPr>
            <w:tcW w:w="0" w:type="auto"/>
            <w:tcBorders>
              <w:top w:val="nil"/>
              <w:left w:val="nil"/>
              <w:bottom w:val="nil"/>
              <w:right w:val="nil"/>
            </w:tcBorders>
            <w:vAlign w:val="center"/>
            <w:hideMark/>
          </w:tcPr>
          <w:p w14:paraId="14F64B9F" w14:textId="77777777" w:rsidR="00BE1144" w:rsidRPr="00BE1144" w:rsidRDefault="00BE1144" w:rsidP="00BE1144"/>
        </w:tc>
        <w:tc>
          <w:tcPr>
            <w:tcW w:w="0" w:type="auto"/>
            <w:tcBorders>
              <w:top w:val="nil"/>
              <w:left w:val="nil"/>
              <w:bottom w:val="nil"/>
              <w:right w:val="nil"/>
            </w:tcBorders>
            <w:vAlign w:val="center"/>
            <w:hideMark/>
          </w:tcPr>
          <w:p w14:paraId="47BFE28F" w14:textId="77777777" w:rsidR="00BE1144" w:rsidRPr="00BE1144" w:rsidRDefault="00BE1144" w:rsidP="00BE1144">
            <w:r w:rsidRPr="00BE1144">
              <w:t>-0.036</w:t>
            </w:r>
          </w:p>
        </w:tc>
        <w:tc>
          <w:tcPr>
            <w:tcW w:w="0" w:type="auto"/>
            <w:tcBorders>
              <w:top w:val="nil"/>
              <w:left w:val="nil"/>
              <w:bottom w:val="nil"/>
              <w:right w:val="nil"/>
            </w:tcBorders>
            <w:vAlign w:val="center"/>
            <w:hideMark/>
          </w:tcPr>
          <w:p w14:paraId="276372F3" w14:textId="77777777" w:rsidR="00BE1144" w:rsidRPr="00BE1144" w:rsidRDefault="00BE1144" w:rsidP="00BE1144"/>
        </w:tc>
        <w:tc>
          <w:tcPr>
            <w:tcW w:w="0" w:type="auto"/>
            <w:tcBorders>
              <w:top w:val="nil"/>
              <w:left w:val="nil"/>
              <w:bottom w:val="nil"/>
              <w:right w:val="nil"/>
            </w:tcBorders>
            <w:vAlign w:val="center"/>
            <w:hideMark/>
          </w:tcPr>
          <w:p w14:paraId="2D3D9671" w14:textId="77777777" w:rsidR="00BE1144" w:rsidRPr="00BE1144" w:rsidRDefault="00BE1144" w:rsidP="00BE1144">
            <w:r w:rsidRPr="00BE1144">
              <w:t>-0.047</w:t>
            </w:r>
          </w:p>
        </w:tc>
        <w:tc>
          <w:tcPr>
            <w:tcW w:w="0" w:type="auto"/>
            <w:tcBorders>
              <w:top w:val="nil"/>
              <w:left w:val="nil"/>
              <w:bottom w:val="nil"/>
              <w:right w:val="nil"/>
            </w:tcBorders>
            <w:vAlign w:val="center"/>
            <w:hideMark/>
          </w:tcPr>
          <w:p w14:paraId="2EC12F70" w14:textId="77777777" w:rsidR="00BE1144" w:rsidRPr="00BE1144" w:rsidRDefault="00BE1144" w:rsidP="00BE1144"/>
        </w:tc>
        <w:tc>
          <w:tcPr>
            <w:tcW w:w="0" w:type="auto"/>
            <w:tcBorders>
              <w:top w:val="nil"/>
              <w:left w:val="nil"/>
              <w:bottom w:val="nil"/>
              <w:right w:val="nil"/>
            </w:tcBorders>
            <w:vAlign w:val="center"/>
            <w:hideMark/>
          </w:tcPr>
          <w:p w14:paraId="4445B2FB" w14:textId="77777777" w:rsidR="00BE1144" w:rsidRPr="00BE1144" w:rsidRDefault="00BE1144" w:rsidP="00BE1144">
            <w:r w:rsidRPr="00BE1144">
              <w:t>0.012</w:t>
            </w:r>
          </w:p>
        </w:tc>
        <w:tc>
          <w:tcPr>
            <w:tcW w:w="0" w:type="auto"/>
            <w:tcBorders>
              <w:top w:val="nil"/>
              <w:left w:val="nil"/>
              <w:bottom w:val="nil"/>
              <w:right w:val="nil"/>
            </w:tcBorders>
            <w:vAlign w:val="center"/>
            <w:hideMark/>
          </w:tcPr>
          <w:p w14:paraId="40F0121D" w14:textId="77777777" w:rsidR="00BE1144" w:rsidRPr="00BE1144" w:rsidRDefault="00BE1144" w:rsidP="00BE1144"/>
        </w:tc>
        <w:tc>
          <w:tcPr>
            <w:tcW w:w="0" w:type="auto"/>
            <w:tcBorders>
              <w:top w:val="nil"/>
              <w:left w:val="nil"/>
              <w:bottom w:val="nil"/>
              <w:right w:val="nil"/>
            </w:tcBorders>
            <w:vAlign w:val="center"/>
            <w:hideMark/>
          </w:tcPr>
          <w:p w14:paraId="54F3AE96" w14:textId="77777777" w:rsidR="00BE1144" w:rsidRPr="00BE1144" w:rsidRDefault="00BE1144" w:rsidP="00BE1144">
            <w:r w:rsidRPr="00BE1144">
              <w:t>0.715</w:t>
            </w:r>
          </w:p>
        </w:tc>
        <w:tc>
          <w:tcPr>
            <w:tcW w:w="0" w:type="auto"/>
            <w:tcBorders>
              <w:top w:val="nil"/>
              <w:left w:val="nil"/>
              <w:bottom w:val="nil"/>
              <w:right w:val="nil"/>
            </w:tcBorders>
            <w:vAlign w:val="center"/>
            <w:hideMark/>
          </w:tcPr>
          <w:p w14:paraId="237D9858" w14:textId="77777777" w:rsidR="00BE1144" w:rsidRPr="00BE1144" w:rsidRDefault="00BE1144" w:rsidP="00BE1144"/>
        </w:tc>
        <w:tc>
          <w:tcPr>
            <w:tcW w:w="0" w:type="auto"/>
            <w:tcBorders>
              <w:top w:val="nil"/>
              <w:left w:val="nil"/>
              <w:bottom w:val="nil"/>
              <w:right w:val="nil"/>
            </w:tcBorders>
            <w:vAlign w:val="center"/>
            <w:hideMark/>
          </w:tcPr>
          <w:p w14:paraId="244A385E" w14:textId="77777777" w:rsidR="00BE1144" w:rsidRPr="00BE1144" w:rsidRDefault="00BE1144" w:rsidP="00BE1144">
            <w:r w:rsidRPr="00BE1144">
              <w:t>0.125</w:t>
            </w:r>
          </w:p>
        </w:tc>
        <w:tc>
          <w:tcPr>
            <w:tcW w:w="0" w:type="auto"/>
            <w:tcBorders>
              <w:top w:val="nil"/>
              <w:left w:val="nil"/>
              <w:bottom w:val="nil"/>
              <w:right w:val="nil"/>
            </w:tcBorders>
            <w:vAlign w:val="center"/>
            <w:hideMark/>
          </w:tcPr>
          <w:p w14:paraId="4E61442A" w14:textId="77777777" w:rsidR="00BE1144" w:rsidRPr="00BE1144" w:rsidRDefault="00BE1144" w:rsidP="00BE1144"/>
        </w:tc>
        <w:tc>
          <w:tcPr>
            <w:tcW w:w="0" w:type="auto"/>
            <w:tcBorders>
              <w:top w:val="nil"/>
              <w:left w:val="nil"/>
              <w:bottom w:val="nil"/>
              <w:right w:val="nil"/>
            </w:tcBorders>
            <w:vAlign w:val="center"/>
            <w:hideMark/>
          </w:tcPr>
          <w:p w14:paraId="0480ED2E" w14:textId="77777777" w:rsidR="00BE1144" w:rsidRPr="00BE1144" w:rsidRDefault="00BE1144" w:rsidP="00BE1144">
            <w:r w:rsidRPr="00BE1144">
              <w:t>0.044</w:t>
            </w:r>
          </w:p>
        </w:tc>
        <w:tc>
          <w:tcPr>
            <w:tcW w:w="0" w:type="auto"/>
            <w:tcBorders>
              <w:top w:val="nil"/>
              <w:left w:val="nil"/>
              <w:bottom w:val="nil"/>
              <w:right w:val="nil"/>
            </w:tcBorders>
            <w:vAlign w:val="center"/>
            <w:hideMark/>
          </w:tcPr>
          <w:p w14:paraId="6117C318" w14:textId="77777777" w:rsidR="00BE1144" w:rsidRPr="00BE1144" w:rsidRDefault="00BE1144" w:rsidP="00BE1144"/>
        </w:tc>
        <w:tc>
          <w:tcPr>
            <w:tcW w:w="0" w:type="auto"/>
            <w:tcBorders>
              <w:top w:val="nil"/>
              <w:left w:val="nil"/>
              <w:bottom w:val="nil"/>
              <w:right w:val="nil"/>
            </w:tcBorders>
            <w:vAlign w:val="center"/>
            <w:hideMark/>
          </w:tcPr>
          <w:p w14:paraId="67A45133" w14:textId="77777777" w:rsidR="00BE1144" w:rsidRPr="00BE1144" w:rsidRDefault="00BE1144" w:rsidP="00BE1144">
            <w:r w:rsidRPr="00BE1144">
              <w:t>-0.106</w:t>
            </w:r>
          </w:p>
        </w:tc>
        <w:tc>
          <w:tcPr>
            <w:tcW w:w="0" w:type="auto"/>
            <w:tcBorders>
              <w:top w:val="nil"/>
              <w:left w:val="nil"/>
              <w:bottom w:val="nil"/>
              <w:right w:val="nil"/>
            </w:tcBorders>
            <w:vAlign w:val="center"/>
            <w:hideMark/>
          </w:tcPr>
          <w:p w14:paraId="25CBF76F" w14:textId="77777777" w:rsidR="00BE1144" w:rsidRPr="00BE1144" w:rsidRDefault="00BE1144" w:rsidP="00BE1144"/>
        </w:tc>
        <w:tc>
          <w:tcPr>
            <w:tcW w:w="0" w:type="auto"/>
            <w:tcBorders>
              <w:top w:val="nil"/>
              <w:left w:val="nil"/>
              <w:bottom w:val="nil"/>
              <w:right w:val="nil"/>
            </w:tcBorders>
            <w:vAlign w:val="center"/>
            <w:hideMark/>
          </w:tcPr>
          <w:p w14:paraId="1CE01200" w14:textId="77777777" w:rsidR="00BE1144" w:rsidRPr="00BE1144" w:rsidRDefault="00BE1144" w:rsidP="00BE1144">
            <w:r w:rsidRPr="00BE1144">
              <w:t>-0.086</w:t>
            </w:r>
          </w:p>
        </w:tc>
        <w:tc>
          <w:tcPr>
            <w:tcW w:w="0" w:type="auto"/>
            <w:tcBorders>
              <w:top w:val="nil"/>
              <w:left w:val="nil"/>
              <w:bottom w:val="nil"/>
              <w:right w:val="nil"/>
            </w:tcBorders>
            <w:vAlign w:val="center"/>
            <w:hideMark/>
          </w:tcPr>
          <w:p w14:paraId="5B1F5813" w14:textId="77777777" w:rsidR="00BE1144" w:rsidRPr="00BE1144" w:rsidRDefault="00BE1144" w:rsidP="00BE1144"/>
        </w:tc>
        <w:tc>
          <w:tcPr>
            <w:tcW w:w="0" w:type="auto"/>
            <w:tcBorders>
              <w:top w:val="nil"/>
              <w:left w:val="nil"/>
              <w:bottom w:val="nil"/>
              <w:right w:val="nil"/>
            </w:tcBorders>
            <w:vAlign w:val="center"/>
            <w:hideMark/>
          </w:tcPr>
          <w:p w14:paraId="5C82B514" w14:textId="77777777" w:rsidR="00BE1144" w:rsidRPr="00BE1144" w:rsidRDefault="00BE1144" w:rsidP="00BE1144">
            <w:r w:rsidRPr="00BE1144">
              <w:t>-0.014</w:t>
            </w:r>
          </w:p>
        </w:tc>
        <w:tc>
          <w:tcPr>
            <w:tcW w:w="0" w:type="auto"/>
            <w:tcBorders>
              <w:top w:val="nil"/>
              <w:left w:val="nil"/>
              <w:bottom w:val="nil"/>
              <w:right w:val="nil"/>
            </w:tcBorders>
            <w:vAlign w:val="center"/>
            <w:hideMark/>
          </w:tcPr>
          <w:p w14:paraId="1D69BADA" w14:textId="77777777" w:rsidR="00BE1144" w:rsidRPr="00BE1144" w:rsidRDefault="00BE1144" w:rsidP="00BE1144"/>
        </w:tc>
      </w:tr>
      <w:tr w:rsidR="00BE1144" w:rsidRPr="00BE1144" w14:paraId="46702564" w14:textId="77777777" w:rsidTr="00BE1144">
        <w:tc>
          <w:tcPr>
            <w:tcW w:w="0" w:type="auto"/>
            <w:tcBorders>
              <w:top w:val="nil"/>
              <w:left w:val="nil"/>
              <w:bottom w:val="nil"/>
              <w:right w:val="nil"/>
            </w:tcBorders>
            <w:vAlign w:val="center"/>
            <w:hideMark/>
          </w:tcPr>
          <w:p w14:paraId="23DC3D4B" w14:textId="77777777" w:rsidR="00BE1144" w:rsidRPr="00BE1144" w:rsidRDefault="00BE1144" w:rsidP="00BE1144">
            <w:r w:rsidRPr="00BE1144">
              <w:t>q12</w:t>
            </w:r>
          </w:p>
        </w:tc>
        <w:tc>
          <w:tcPr>
            <w:tcW w:w="0" w:type="auto"/>
            <w:tcBorders>
              <w:top w:val="nil"/>
              <w:left w:val="nil"/>
              <w:bottom w:val="nil"/>
              <w:right w:val="nil"/>
            </w:tcBorders>
            <w:vAlign w:val="center"/>
            <w:hideMark/>
          </w:tcPr>
          <w:p w14:paraId="53283EE3" w14:textId="77777777" w:rsidR="00BE1144" w:rsidRPr="00BE1144" w:rsidRDefault="00BE1144" w:rsidP="00BE1144"/>
        </w:tc>
        <w:tc>
          <w:tcPr>
            <w:tcW w:w="0" w:type="auto"/>
            <w:tcBorders>
              <w:top w:val="nil"/>
              <w:left w:val="nil"/>
              <w:bottom w:val="nil"/>
              <w:right w:val="nil"/>
            </w:tcBorders>
            <w:vAlign w:val="center"/>
            <w:hideMark/>
          </w:tcPr>
          <w:p w14:paraId="4A015FBC" w14:textId="77777777" w:rsidR="00BE1144" w:rsidRPr="00BE1144" w:rsidRDefault="00BE1144" w:rsidP="00BE1144">
            <w:r w:rsidRPr="00BE1144">
              <w:t>-0.002</w:t>
            </w:r>
          </w:p>
        </w:tc>
        <w:tc>
          <w:tcPr>
            <w:tcW w:w="0" w:type="auto"/>
            <w:tcBorders>
              <w:top w:val="nil"/>
              <w:left w:val="nil"/>
              <w:bottom w:val="nil"/>
              <w:right w:val="nil"/>
            </w:tcBorders>
            <w:vAlign w:val="center"/>
            <w:hideMark/>
          </w:tcPr>
          <w:p w14:paraId="31C27DE6" w14:textId="77777777" w:rsidR="00BE1144" w:rsidRPr="00BE1144" w:rsidRDefault="00BE1144" w:rsidP="00BE1144"/>
        </w:tc>
        <w:tc>
          <w:tcPr>
            <w:tcW w:w="0" w:type="auto"/>
            <w:tcBorders>
              <w:top w:val="nil"/>
              <w:left w:val="nil"/>
              <w:bottom w:val="nil"/>
              <w:right w:val="nil"/>
            </w:tcBorders>
            <w:vAlign w:val="center"/>
            <w:hideMark/>
          </w:tcPr>
          <w:p w14:paraId="0D64A8CA" w14:textId="77777777" w:rsidR="00BE1144" w:rsidRPr="00BE1144" w:rsidRDefault="00BE1144" w:rsidP="00BE1144">
            <w:r w:rsidRPr="00BE1144">
              <w:t>0.007</w:t>
            </w:r>
          </w:p>
        </w:tc>
        <w:tc>
          <w:tcPr>
            <w:tcW w:w="0" w:type="auto"/>
            <w:tcBorders>
              <w:top w:val="nil"/>
              <w:left w:val="nil"/>
              <w:bottom w:val="nil"/>
              <w:right w:val="nil"/>
            </w:tcBorders>
            <w:vAlign w:val="center"/>
            <w:hideMark/>
          </w:tcPr>
          <w:p w14:paraId="69AC04C1" w14:textId="77777777" w:rsidR="00BE1144" w:rsidRPr="00BE1144" w:rsidRDefault="00BE1144" w:rsidP="00BE1144"/>
        </w:tc>
        <w:tc>
          <w:tcPr>
            <w:tcW w:w="0" w:type="auto"/>
            <w:tcBorders>
              <w:top w:val="nil"/>
              <w:left w:val="nil"/>
              <w:bottom w:val="nil"/>
              <w:right w:val="nil"/>
            </w:tcBorders>
            <w:vAlign w:val="center"/>
            <w:hideMark/>
          </w:tcPr>
          <w:p w14:paraId="073F42DF"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20F527ED" w14:textId="77777777" w:rsidR="00BE1144" w:rsidRPr="00BE1144" w:rsidRDefault="00BE1144" w:rsidP="00BE1144"/>
        </w:tc>
        <w:tc>
          <w:tcPr>
            <w:tcW w:w="0" w:type="auto"/>
            <w:tcBorders>
              <w:top w:val="nil"/>
              <w:left w:val="nil"/>
              <w:bottom w:val="nil"/>
              <w:right w:val="nil"/>
            </w:tcBorders>
            <w:vAlign w:val="center"/>
            <w:hideMark/>
          </w:tcPr>
          <w:p w14:paraId="78096A70" w14:textId="77777777" w:rsidR="00BE1144" w:rsidRPr="00BE1144" w:rsidRDefault="00BE1144" w:rsidP="00BE1144">
            <w:r w:rsidRPr="00BE1144">
              <w:t>-0.008</w:t>
            </w:r>
          </w:p>
        </w:tc>
        <w:tc>
          <w:tcPr>
            <w:tcW w:w="0" w:type="auto"/>
            <w:tcBorders>
              <w:top w:val="nil"/>
              <w:left w:val="nil"/>
              <w:bottom w:val="nil"/>
              <w:right w:val="nil"/>
            </w:tcBorders>
            <w:vAlign w:val="center"/>
            <w:hideMark/>
          </w:tcPr>
          <w:p w14:paraId="1C45457F" w14:textId="77777777" w:rsidR="00BE1144" w:rsidRPr="00BE1144" w:rsidRDefault="00BE1144" w:rsidP="00BE1144"/>
        </w:tc>
        <w:tc>
          <w:tcPr>
            <w:tcW w:w="0" w:type="auto"/>
            <w:tcBorders>
              <w:top w:val="nil"/>
              <w:left w:val="nil"/>
              <w:bottom w:val="nil"/>
              <w:right w:val="nil"/>
            </w:tcBorders>
            <w:vAlign w:val="center"/>
            <w:hideMark/>
          </w:tcPr>
          <w:p w14:paraId="2887E7E3" w14:textId="77777777" w:rsidR="00BE1144" w:rsidRPr="00BE1144" w:rsidRDefault="00BE1144" w:rsidP="00BE1144">
            <w:r w:rsidRPr="00BE1144">
              <w:t>0.029</w:t>
            </w:r>
          </w:p>
        </w:tc>
        <w:tc>
          <w:tcPr>
            <w:tcW w:w="0" w:type="auto"/>
            <w:tcBorders>
              <w:top w:val="nil"/>
              <w:left w:val="nil"/>
              <w:bottom w:val="nil"/>
              <w:right w:val="nil"/>
            </w:tcBorders>
            <w:vAlign w:val="center"/>
            <w:hideMark/>
          </w:tcPr>
          <w:p w14:paraId="00D7C5A3" w14:textId="77777777" w:rsidR="00BE1144" w:rsidRPr="00BE1144" w:rsidRDefault="00BE1144" w:rsidP="00BE1144"/>
        </w:tc>
        <w:tc>
          <w:tcPr>
            <w:tcW w:w="0" w:type="auto"/>
            <w:tcBorders>
              <w:top w:val="nil"/>
              <w:left w:val="nil"/>
              <w:bottom w:val="nil"/>
              <w:right w:val="nil"/>
            </w:tcBorders>
            <w:vAlign w:val="center"/>
            <w:hideMark/>
          </w:tcPr>
          <w:p w14:paraId="70C5AD58"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6A97EC79" w14:textId="77777777" w:rsidR="00BE1144" w:rsidRPr="00BE1144" w:rsidRDefault="00BE1144" w:rsidP="00BE1144"/>
        </w:tc>
        <w:tc>
          <w:tcPr>
            <w:tcW w:w="0" w:type="auto"/>
            <w:tcBorders>
              <w:top w:val="nil"/>
              <w:left w:val="nil"/>
              <w:bottom w:val="nil"/>
              <w:right w:val="nil"/>
            </w:tcBorders>
            <w:vAlign w:val="center"/>
            <w:hideMark/>
          </w:tcPr>
          <w:p w14:paraId="6157CBBA" w14:textId="77777777" w:rsidR="00BE1144" w:rsidRPr="00BE1144" w:rsidRDefault="00BE1144" w:rsidP="00BE1144">
            <w:r w:rsidRPr="00BE1144">
              <w:t>0.049</w:t>
            </w:r>
          </w:p>
        </w:tc>
        <w:tc>
          <w:tcPr>
            <w:tcW w:w="0" w:type="auto"/>
            <w:tcBorders>
              <w:top w:val="nil"/>
              <w:left w:val="nil"/>
              <w:bottom w:val="nil"/>
              <w:right w:val="nil"/>
            </w:tcBorders>
            <w:vAlign w:val="center"/>
            <w:hideMark/>
          </w:tcPr>
          <w:p w14:paraId="002F7C62" w14:textId="77777777" w:rsidR="00BE1144" w:rsidRPr="00BE1144" w:rsidRDefault="00BE1144" w:rsidP="00BE1144"/>
        </w:tc>
        <w:tc>
          <w:tcPr>
            <w:tcW w:w="0" w:type="auto"/>
            <w:tcBorders>
              <w:top w:val="nil"/>
              <w:left w:val="nil"/>
              <w:bottom w:val="nil"/>
              <w:right w:val="nil"/>
            </w:tcBorders>
            <w:vAlign w:val="center"/>
            <w:hideMark/>
          </w:tcPr>
          <w:p w14:paraId="38C37EF6" w14:textId="77777777" w:rsidR="00BE1144" w:rsidRPr="00BE1144" w:rsidRDefault="00BE1144" w:rsidP="00BE1144">
            <w:r w:rsidRPr="00BE1144">
              <w:t>-0.094</w:t>
            </w:r>
          </w:p>
        </w:tc>
        <w:tc>
          <w:tcPr>
            <w:tcW w:w="0" w:type="auto"/>
            <w:tcBorders>
              <w:top w:val="nil"/>
              <w:left w:val="nil"/>
              <w:bottom w:val="nil"/>
              <w:right w:val="nil"/>
            </w:tcBorders>
            <w:vAlign w:val="center"/>
            <w:hideMark/>
          </w:tcPr>
          <w:p w14:paraId="3EEA8886" w14:textId="77777777" w:rsidR="00BE1144" w:rsidRPr="00BE1144" w:rsidRDefault="00BE1144" w:rsidP="00BE1144"/>
        </w:tc>
        <w:tc>
          <w:tcPr>
            <w:tcW w:w="0" w:type="auto"/>
            <w:tcBorders>
              <w:top w:val="nil"/>
              <w:left w:val="nil"/>
              <w:bottom w:val="nil"/>
              <w:right w:val="nil"/>
            </w:tcBorders>
            <w:vAlign w:val="center"/>
            <w:hideMark/>
          </w:tcPr>
          <w:p w14:paraId="468446C9" w14:textId="77777777" w:rsidR="00BE1144" w:rsidRPr="00BE1144" w:rsidRDefault="00BE1144" w:rsidP="00BE1144">
            <w:r w:rsidRPr="00BE1144">
              <w:t>-0.046</w:t>
            </w:r>
          </w:p>
        </w:tc>
        <w:tc>
          <w:tcPr>
            <w:tcW w:w="0" w:type="auto"/>
            <w:tcBorders>
              <w:top w:val="nil"/>
              <w:left w:val="nil"/>
              <w:bottom w:val="nil"/>
              <w:right w:val="nil"/>
            </w:tcBorders>
            <w:vAlign w:val="center"/>
            <w:hideMark/>
          </w:tcPr>
          <w:p w14:paraId="5B9C5925" w14:textId="77777777" w:rsidR="00BE1144" w:rsidRPr="00BE1144" w:rsidRDefault="00BE1144" w:rsidP="00BE1144"/>
        </w:tc>
        <w:tc>
          <w:tcPr>
            <w:tcW w:w="0" w:type="auto"/>
            <w:tcBorders>
              <w:top w:val="nil"/>
              <w:left w:val="nil"/>
              <w:bottom w:val="nil"/>
              <w:right w:val="nil"/>
            </w:tcBorders>
            <w:vAlign w:val="center"/>
            <w:hideMark/>
          </w:tcPr>
          <w:p w14:paraId="1814CF43"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7160099D" w14:textId="77777777" w:rsidR="00BE1144" w:rsidRPr="00BE1144" w:rsidRDefault="00BE1144" w:rsidP="00BE1144"/>
        </w:tc>
        <w:tc>
          <w:tcPr>
            <w:tcW w:w="0" w:type="auto"/>
            <w:tcBorders>
              <w:top w:val="nil"/>
              <w:left w:val="nil"/>
              <w:bottom w:val="nil"/>
              <w:right w:val="nil"/>
            </w:tcBorders>
            <w:vAlign w:val="center"/>
            <w:hideMark/>
          </w:tcPr>
          <w:p w14:paraId="0C5DC8CB" w14:textId="77777777" w:rsidR="00BE1144" w:rsidRPr="00BE1144" w:rsidRDefault="00BE1144" w:rsidP="00BE1144">
            <w:r w:rsidRPr="00BE1144">
              <w:t>0.125</w:t>
            </w:r>
          </w:p>
        </w:tc>
        <w:tc>
          <w:tcPr>
            <w:tcW w:w="0" w:type="auto"/>
            <w:tcBorders>
              <w:top w:val="nil"/>
              <w:left w:val="nil"/>
              <w:bottom w:val="nil"/>
              <w:right w:val="nil"/>
            </w:tcBorders>
            <w:vAlign w:val="center"/>
            <w:hideMark/>
          </w:tcPr>
          <w:p w14:paraId="04ECD7DC" w14:textId="77777777" w:rsidR="00BE1144" w:rsidRPr="00BE1144" w:rsidRDefault="00BE1144" w:rsidP="00BE1144"/>
        </w:tc>
        <w:tc>
          <w:tcPr>
            <w:tcW w:w="0" w:type="auto"/>
            <w:tcBorders>
              <w:top w:val="nil"/>
              <w:left w:val="nil"/>
              <w:bottom w:val="nil"/>
              <w:right w:val="nil"/>
            </w:tcBorders>
            <w:vAlign w:val="center"/>
            <w:hideMark/>
          </w:tcPr>
          <w:p w14:paraId="0D21CAAC" w14:textId="77777777" w:rsidR="00BE1144" w:rsidRPr="00BE1144" w:rsidRDefault="00BE1144" w:rsidP="00BE1144">
            <w:r w:rsidRPr="00BE1144">
              <w:t>0.735</w:t>
            </w:r>
          </w:p>
        </w:tc>
        <w:tc>
          <w:tcPr>
            <w:tcW w:w="0" w:type="auto"/>
            <w:tcBorders>
              <w:top w:val="nil"/>
              <w:left w:val="nil"/>
              <w:bottom w:val="nil"/>
              <w:right w:val="nil"/>
            </w:tcBorders>
            <w:vAlign w:val="center"/>
            <w:hideMark/>
          </w:tcPr>
          <w:p w14:paraId="6468E15A" w14:textId="77777777" w:rsidR="00BE1144" w:rsidRPr="00BE1144" w:rsidRDefault="00BE1144" w:rsidP="00BE1144"/>
        </w:tc>
        <w:tc>
          <w:tcPr>
            <w:tcW w:w="0" w:type="auto"/>
            <w:tcBorders>
              <w:top w:val="nil"/>
              <w:left w:val="nil"/>
              <w:bottom w:val="nil"/>
              <w:right w:val="nil"/>
            </w:tcBorders>
            <w:vAlign w:val="center"/>
            <w:hideMark/>
          </w:tcPr>
          <w:p w14:paraId="269A34BB" w14:textId="77777777" w:rsidR="00BE1144" w:rsidRPr="00BE1144" w:rsidRDefault="00BE1144" w:rsidP="00BE1144">
            <w:r w:rsidRPr="00BE1144">
              <w:t>0.026</w:t>
            </w:r>
          </w:p>
        </w:tc>
        <w:tc>
          <w:tcPr>
            <w:tcW w:w="0" w:type="auto"/>
            <w:tcBorders>
              <w:top w:val="nil"/>
              <w:left w:val="nil"/>
              <w:bottom w:val="nil"/>
              <w:right w:val="nil"/>
            </w:tcBorders>
            <w:vAlign w:val="center"/>
            <w:hideMark/>
          </w:tcPr>
          <w:p w14:paraId="04E5A727" w14:textId="77777777" w:rsidR="00BE1144" w:rsidRPr="00BE1144" w:rsidRDefault="00BE1144" w:rsidP="00BE1144"/>
        </w:tc>
        <w:tc>
          <w:tcPr>
            <w:tcW w:w="0" w:type="auto"/>
            <w:tcBorders>
              <w:top w:val="nil"/>
              <w:left w:val="nil"/>
              <w:bottom w:val="nil"/>
              <w:right w:val="nil"/>
            </w:tcBorders>
            <w:vAlign w:val="center"/>
            <w:hideMark/>
          </w:tcPr>
          <w:p w14:paraId="794A4600" w14:textId="77777777" w:rsidR="00BE1144" w:rsidRPr="00BE1144" w:rsidRDefault="00BE1144" w:rsidP="00BE1144">
            <w:r w:rsidRPr="00BE1144">
              <w:t>-0.035</w:t>
            </w:r>
          </w:p>
        </w:tc>
        <w:tc>
          <w:tcPr>
            <w:tcW w:w="0" w:type="auto"/>
            <w:tcBorders>
              <w:top w:val="nil"/>
              <w:left w:val="nil"/>
              <w:bottom w:val="nil"/>
              <w:right w:val="nil"/>
            </w:tcBorders>
            <w:vAlign w:val="center"/>
            <w:hideMark/>
          </w:tcPr>
          <w:p w14:paraId="316C6F1A" w14:textId="77777777" w:rsidR="00BE1144" w:rsidRPr="00BE1144" w:rsidRDefault="00BE1144" w:rsidP="00BE1144"/>
        </w:tc>
        <w:tc>
          <w:tcPr>
            <w:tcW w:w="0" w:type="auto"/>
            <w:tcBorders>
              <w:top w:val="nil"/>
              <w:left w:val="nil"/>
              <w:bottom w:val="nil"/>
              <w:right w:val="nil"/>
            </w:tcBorders>
            <w:vAlign w:val="center"/>
            <w:hideMark/>
          </w:tcPr>
          <w:p w14:paraId="27EF1116" w14:textId="77777777" w:rsidR="00BE1144" w:rsidRPr="00BE1144" w:rsidRDefault="00BE1144" w:rsidP="00BE1144">
            <w:r w:rsidRPr="00BE1144">
              <w:t>-0.066</w:t>
            </w:r>
          </w:p>
        </w:tc>
        <w:tc>
          <w:tcPr>
            <w:tcW w:w="0" w:type="auto"/>
            <w:tcBorders>
              <w:top w:val="nil"/>
              <w:left w:val="nil"/>
              <w:bottom w:val="nil"/>
              <w:right w:val="nil"/>
            </w:tcBorders>
            <w:vAlign w:val="center"/>
            <w:hideMark/>
          </w:tcPr>
          <w:p w14:paraId="196F4E43" w14:textId="77777777" w:rsidR="00BE1144" w:rsidRPr="00BE1144" w:rsidRDefault="00BE1144" w:rsidP="00BE1144"/>
        </w:tc>
        <w:tc>
          <w:tcPr>
            <w:tcW w:w="0" w:type="auto"/>
            <w:tcBorders>
              <w:top w:val="nil"/>
              <w:left w:val="nil"/>
              <w:bottom w:val="nil"/>
              <w:right w:val="nil"/>
            </w:tcBorders>
            <w:vAlign w:val="center"/>
            <w:hideMark/>
          </w:tcPr>
          <w:p w14:paraId="5E1A2EF0" w14:textId="77777777" w:rsidR="00BE1144" w:rsidRPr="00BE1144" w:rsidRDefault="00BE1144" w:rsidP="00BE1144">
            <w:r w:rsidRPr="00BE1144">
              <w:t>-0.038</w:t>
            </w:r>
          </w:p>
        </w:tc>
        <w:tc>
          <w:tcPr>
            <w:tcW w:w="0" w:type="auto"/>
            <w:tcBorders>
              <w:top w:val="nil"/>
              <w:left w:val="nil"/>
              <w:bottom w:val="nil"/>
              <w:right w:val="nil"/>
            </w:tcBorders>
            <w:vAlign w:val="center"/>
            <w:hideMark/>
          </w:tcPr>
          <w:p w14:paraId="2D879BC8" w14:textId="77777777" w:rsidR="00BE1144" w:rsidRPr="00BE1144" w:rsidRDefault="00BE1144" w:rsidP="00BE1144"/>
        </w:tc>
      </w:tr>
      <w:tr w:rsidR="00BE1144" w:rsidRPr="00BE1144" w14:paraId="2A4890FE" w14:textId="77777777" w:rsidTr="00BE1144">
        <w:tc>
          <w:tcPr>
            <w:tcW w:w="0" w:type="auto"/>
            <w:tcBorders>
              <w:top w:val="nil"/>
              <w:left w:val="nil"/>
              <w:bottom w:val="nil"/>
              <w:right w:val="nil"/>
            </w:tcBorders>
            <w:vAlign w:val="center"/>
            <w:hideMark/>
          </w:tcPr>
          <w:p w14:paraId="57575015" w14:textId="77777777" w:rsidR="00BE1144" w:rsidRPr="00BE1144" w:rsidRDefault="00BE1144" w:rsidP="00BE1144">
            <w:r w:rsidRPr="00BE1144">
              <w:lastRenderedPageBreak/>
              <w:t>q13</w:t>
            </w:r>
          </w:p>
        </w:tc>
        <w:tc>
          <w:tcPr>
            <w:tcW w:w="0" w:type="auto"/>
            <w:tcBorders>
              <w:top w:val="nil"/>
              <w:left w:val="nil"/>
              <w:bottom w:val="nil"/>
              <w:right w:val="nil"/>
            </w:tcBorders>
            <w:vAlign w:val="center"/>
            <w:hideMark/>
          </w:tcPr>
          <w:p w14:paraId="4BA81EE7" w14:textId="77777777" w:rsidR="00BE1144" w:rsidRPr="00BE1144" w:rsidRDefault="00BE1144" w:rsidP="00BE1144"/>
        </w:tc>
        <w:tc>
          <w:tcPr>
            <w:tcW w:w="0" w:type="auto"/>
            <w:tcBorders>
              <w:top w:val="nil"/>
              <w:left w:val="nil"/>
              <w:bottom w:val="nil"/>
              <w:right w:val="nil"/>
            </w:tcBorders>
            <w:vAlign w:val="center"/>
            <w:hideMark/>
          </w:tcPr>
          <w:p w14:paraId="0BB665A1"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6F657F91" w14:textId="77777777" w:rsidR="00BE1144" w:rsidRPr="00BE1144" w:rsidRDefault="00BE1144" w:rsidP="00BE1144"/>
        </w:tc>
        <w:tc>
          <w:tcPr>
            <w:tcW w:w="0" w:type="auto"/>
            <w:tcBorders>
              <w:top w:val="nil"/>
              <w:left w:val="nil"/>
              <w:bottom w:val="nil"/>
              <w:right w:val="nil"/>
            </w:tcBorders>
            <w:vAlign w:val="center"/>
            <w:hideMark/>
          </w:tcPr>
          <w:p w14:paraId="23DBD2B7" w14:textId="77777777" w:rsidR="00BE1144" w:rsidRPr="00BE1144" w:rsidRDefault="00BE1144" w:rsidP="00BE1144">
            <w:r w:rsidRPr="00BE1144">
              <w:t>0.020</w:t>
            </w:r>
          </w:p>
        </w:tc>
        <w:tc>
          <w:tcPr>
            <w:tcW w:w="0" w:type="auto"/>
            <w:tcBorders>
              <w:top w:val="nil"/>
              <w:left w:val="nil"/>
              <w:bottom w:val="nil"/>
              <w:right w:val="nil"/>
            </w:tcBorders>
            <w:vAlign w:val="center"/>
            <w:hideMark/>
          </w:tcPr>
          <w:p w14:paraId="432F85D4" w14:textId="77777777" w:rsidR="00BE1144" w:rsidRPr="00BE1144" w:rsidRDefault="00BE1144" w:rsidP="00BE1144"/>
        </w:tc>
        <w:tc>
          <w:tcPr>
            <w:tcW w:w="0" w:type="auto"/>
            <w:tcBorders>
              <w:top w:val="nil"/>
              <w:left w:val="nil"/>
              <w:bottom w:val="nil"/>
              <w:right w:val="nil"/>
            </w:tcBorders>
            <w:vAlign w:val="center"/>
            <w:hideMark/>
          </w:tcPr>
          <w:p w14:paraId="112DFD92" w14:textId="77777777" w:rsidR="00BE1144" w:rsidRPr="00BE1144" w:rsidRDefault="00BE1144" w:rsidP="00BE1144">
            <w:r w:rsidRPr="00BE1144">
              <w:t>-0.056</w:t>
            </w:r>
          </w:p>
        </w:tc>
        <w:tc>
          <w:tcPr>
            <w:tcW w:w="0" w:type="auto"/>
            <w:tcBorders>
              <w:top w:val="nil"/>
              <w:left w:val="nil"/>
              <w:bottom w:val="nil"/>
              <w:right w:val="nil"/>
            </w:tcBorders>
            <w:vAlign w:val="center"/>
            <w:hideMark/>
          </w:tcPr>
          <w:p w14:paraId="2C657E91" w14:textId="77777777" w:rsidR="00BE1144" w:rsidRPr="00BE1144" w:rsidRDefault="00BE1144" w:rsidP="00BE1144"/>
        </w:tc>
        <w:tc>
          <w:tcPr>
            <w:tcW w:w="0" w:type="auto"/>
            <w:tcBorders>
              <w:top w:val="nil"/>
              <w:left w:val="nil"/>
              <w:bottom w:val="nil"/>
              <w:right w:val="nil"/>
            </w:tcBorders>
            <w:vAlign w:val="center"/>
            <w:hideMark/>
          </w:tcPr>
          <w:p w14:paraId="4CB540D0"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608457FB" w14:textId="77777777" w:rsidR="00BE1144" w:rsidRPr="00BE1144" w:rsidRDefault="00BE1144" w:rsidP="00BE1144"/>
        </w:tc>
        <w:tc>
          <w:tcPr>
            <w:tcW w:w="0" w:type="auto"/>
            <w:tcBorders>
              <w:top w:val="nil"/>
              <w:left w:val="nil"/>
              <w:bottom w:val="nil"/>
              <w:right w:val="nil"/>
            </w:tcBorders>
            <w:vAlign w:val="center"/>
            <w:hideMark/>
          </w:tcPr>
          <w:p w14:paraId="50303204" w14:textId="77777777" w:rsidR="00BE1144" w:rsidRPr="00BE1144" w:rsidRDefault="00BE1144" w:rsidP="00BE1144">
            <w:r w:rsidRPr="00BE1144">
              <w:t>-0.001</w:t>
            </w:r>
          </w:p>
        </w:tc>
        <w:tc>
          <w:tcPr>
            <w:tcW w:w="0" w:type="auto"/>
            <w:tcBorders>
              <w:top w:val="nil"/>
              <w:left w:val="nil"/>
              <w:bottom w:val="nil"/>
              <w:right w:val="nil"/>
            </w:tcBorders>
            <w:vAlign w:val="center"/>
            <w:hideMark/>
          </w:tcPr>
          <w:p w14:paraId="63FBAAA1" w14:textId="77777777" w:rsidR="00BE1144" w:rsidRPr="00BE1144" w:rsidRDefault="00BE1144" w:rsidP="00BE1144"/>
        </w:tc>
        <w:tc>
          <w:tcPr>
            <w:tcW w:w="0" w:type="auto"/>
            <w:tcBorders>
              <w:top w:val="nil"/>
              <w:left w:val="nil"/>
              <w:bottom w:val="nil"/>
              <w:right w:val="nil"/>
            </w:tcBorders>
            <w:vAlign w:val="center"/>
            <w:hideMark/>
          </w:tcPr>
          <w:p w14:paraId="48CDC0E6" w14:textId="77777777" w:rsidR="00BE1144" w:rsidRPr="00BE1144" w:rsidRDefault="00BE1144" w:rsidP="00BE1144">
            <w:r w:rsidRPr="00BE1144">
              <w:t>-0.042</w:t>
            </w:r>
          </w:p>
        </w:tc>
        <w:tc>
          <w:tcPr>
            <w:tcW w:w="0" w:type="auto"/>
            <w:tcBorders>
              <w:top w:val="nil"/>
              <w:left w:val="nil"/>
              <w:bottom w:val="nil"/>
              <w:right w:val="nil"/>
            </w:tcBorders>
            <w:vAlign w:val="center"/>
            <w:hideMark/>
          </w:tcPr>
          <w:p w14:paraId="186E0C4D" w14:textId="77777777" w:rsidR="00BE1144" w:rsidRPr="00BE1144" w:rsidRDefault="00BE1144" w:rsidP="00BE1144"/>
        </w:tc>
        <w:tc>
          <w:tcPr>
            <w:tcW w:w="0" w:type="auto"/>
            <w:tcBorders>
              <w:top w:val="nil"/>
              <w:left w:val="nil"/>
              <w:bottom w:val="nil"/>
              <w:right w:val="nil"/>
            </w:tcBorders>
            <w:vAlign w:val="center"/>
            <w:hideMark/>
          </w:tcPr>
          <w:p w14:paraId="50DAAA28" w14:textId="77777777" w:rsidR="00BE1144" w:rsidRPr="00BE1144" w:rsidRDefault="00BE1144" w:rsidP="00BE1144">
            <w:r w:rsidRPr="00BE1144">
              <w:t>-0.015</w:t>
            </w:r>
          </w:p>
        </w:tc>
        <w:tc>
          <w:tcPr>
            <w:tcW w:w="0" w:type="auto"/>
            <w:tcBorders>
              <w:top w:val="nil"/>
              <w:left w:val="nil"/>
              <w:bottom w:val="nil"/>
              <w:right w:val="nil"/>
            </w:tcBorders>
            <w:vAlign w:val="center"/>
            <w:hideMark/>
          </w:tcPr>
          <w:p w14:paraId="6FBEA59B" w14:textId="77777777" w:rsidR="00BE1144" w:rsidRPr="00BE1144" w:rsidRDefault="00BE1144" w:rsidP="00BE1144"/>
        </w:tc>
        <w:tc>
          <w:tcPr>
            <w:tcW w:w="0" w:type="auto"/>
            <w:tcBorders>
              <w:top w:val="nil"/>
              <w:left w:val="nil"/>
              <w:bottom w:val="nil"/>
              <w:right w:val="nil"/>
            </w:tcBorders>
            <w:vAlign w:val="center"/>
            <w:hideMark/>
          </w:tcPr>
          <w:p w14:paraId="7FE42CC8"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6F96F010" w14:textId="77777777" w:rsidR="00BE1144" w:rsidRPr="00BE1144" w:rsidRDefault="00BE1144" w:rsidP="00BE1144"/>
        </w:tc>
        <w:tc>
          <w:tcPr>
            <w:tcW w:w="0" w:type="auto"/>
            <w:tcBorders>
              <w:top w:val="nil"/>
              <w:left w:val="nil"/>
              <w:bottom w:val="nil"/>
              <w:right w:val="nil"/>
            </w:tcBorders>
            <w:vAlign w:val="center"/>
            <w:hideMark/>
          </w:tcPr>
          <w:p w14:paraId="0C8475F3" w14:textId="77777777" w:rsidR="00BE1144" w:rsidRPr="00BE1144" w:rsidRDefault="00BE1144" w:rsidP="00BE1144">
            <w:r w:rsidRPr="00BE1144">
              <w:t>0.009</w:t>
            </w:r>
          </w:p>
        </w:tc>
        <w:tc>
          <w:tcPr>
            <w:tcW w:w="0" w:type="auto"/>
            <w:tcBorders>
              <w:top w:val="nil"/>
              <w:left w:val="nil"/>
              <w:bottom w:val="nil"/>
              <w:right w:val="nil"/>
            </w:tcBorders>
            <w:vAlign w:val="center"/>
            <w:hideMark/>
          </w:tcPr>
          <w:p w14:paraId="50ADA08D" w14:textId="77777777" w:rsidR="00BE1144" w:rsidRPr="00BE1144" w:rsidRDefault="00BE1144" w:rsidP="00BE1144"/>
        </w:tc>
        <w:tc>
          <w:tcPr>
            <w:tcW w:w="0" w:type="auto"/>
            <w:tcBorders>
              <w:top w:val="nil"/>
              <w:left w:val="nil"/>
              <w:bottom w:val="nil"/>
              <w:right w:val="nil"/>
            </w:tcBorders>
            <w:vAlign w:val="center"/>
            <w:hideMark/>
          </w:tcPr>
          <w:p w14:paraId="2FF520AF" w14:textId="77777777" w:rsidR="00BE1144" w:rsidRPr="00BE1144" w:rsidRDefault="00BE1144" w:rsidP="00BE1144">
            <w:r w:rsidRPr="00BE1144">
              <w:t>0.019</w:t>
            </w:r>
          </w:p>
        </w:tc>
        <w:tc>
          <w:tcPr>
            <w:tcW w:w="0" w:type="auto"/>
            <w:tcBorders>
              <w:top w:val="nil"/>
              <w:left w:val="nil"/>
              <w:bottom w:val="nil"/>
              <w:right w:val="nil"/>
            </w:tcBorders>
            <w:vAlign w:val="center"/>
            <w:hideMark/>
          </w:tcPr>
          <w:p w14:paraId="69F39CC8" w14:textId="77777777" w:rsidR="00BE1144" w:rsidRPr="00BE1144" w:rsidRDefault="00BE1144" w:rsidP="00BE1144"/>
        </w:tc>
        <w:tc>
          <w:tcPr>
            <w:tcW w:w="0" w:type="auto"/>
            <w:tcBorders>
              <w:top w:val="nil"/>
              <w:left w:val="nil"/>
              <w:bottom w:val="nil"/>
              <w:right w:val="nil"/>
            </w:tcBorders>
            <w:vAlign w:val="center"/>
            <w:hideMark/>
          </w:tcPr>
          <w:p w14:paraId="41D2A23C" w14:textId="77777777" w:rsidR="00BE1144" w:rsidRPr="00BE1144" w:rsidRDefault="00BE1144" w:rsidP="00BE1144">
            <w:r w:rsidRPr="00BE1144">
              <w:t>0.044</w:t>
            </w:r>
          </w:p>
        </w:tc>
        <w:tc>
          <w:tcPr>
            <w:tcW w:w="0" w:type="auto"/>
            <w:tcBorders>
              <w:top w:val="nil"/>
              <w:left w:val="nil"/>
              <w:bottom w:val="nil"/>
              <w:right w:val="nil"/>
            </w:tcBorders>
            <w:vAlign w:val="center"/>
            <w:hideMark/>
          </w:tcPr>
          <w:p w14:paraId="48A6C21F" w14:textId="77777777" w:rsidR="00BE1144" w:rsidRPr="00BE1144" w:rsidRDefault="00BE1144" w:rsidP="00BE1144"/>
        </w:tc>
        <w:tc>
          <w:tcPr>
            <w:tcW w:w="0" w:type="auto"/>
            <w:tcBorders>
              <w:top w:val="nil"/>
              <w:left w:val="nil"/>
              <w:bottom w:val="nil"/>
              <w:right w:val="nil"/>
            </w:tcBorders>
            <w:vAlign w:val="center"/>
            <w:hideMark/>
          </w:tcPr>
          <w:p w14:paraId="4071EF6F" w14:textId="77777777" w:rsidR="00BE1144" w:rsidRPr="00BE1144" w:rsidRDefault="00BE1144" w:rsidP="00BE1144">
            <w:r w:rsidRPr="00BE1144">
              <w:t>0.026</w:t>
            </w:r>
          </w:p>
        </w:tc>
        <w:tc>
          <w:tcPr>
            <w:tcW w:w="0" w:type="auto"/>
            <w:tcBorders>
              <w:top w:val="nil"/>
              <w:left w:val="nil"/>
              <w:bottom w:val="nil"/>
              <w:right w:val="nil"/>
            </w:tcBorders>
            <w:vAlign w:val="center"/>
            <w:hideMark/>
          </w:tcPr>
          <w:p w14:paraId="6DFB5CCC" w14:textId="77777777" w:rsidR="00BE1144" w:rsidRPr="00BE1144" w:rsidRDefault="00BE1144" w:rsidP="00BE1144"/>
        </w:tc>
        <w:tc>
          <w:tcPr>
            <w:tcW w:w="0" w:type="auto"/>
            <w:tcBorders>
              <w:top w:val="nil"/>
              <w:left w:val="nil"/>
              <w:bottom w:val="nil"/>
              <w:right w:val="nil"/>
            </w:tcBorders>
            <w:vAlign w:val="center"/>
            <w:hideMark/>
          </w:tcPr>
          <w:p w14:paraId="5F23F864" w14:textId="77777777" w:rsidR="00BE1144" w:rsidRPr="00BE1144" w:rsidRDefault="00BE1144" w:rsidP="00BE1144">
            <w:r w:rsidRPr="00BE1144">
              <w:t>0.662</w:t>
            </w:r>
          </w:p>
        </w:tc>
        <w:tc>
          <w:tcPr>
            <w:tcW w:w="0" w:type="auto"/>
            <w:tcBorders>
              <w:top w:val="nil"/>
              <w:left w:val="nil"/>
              <w:bottom w:val="nil"/>
              <w:right w:val="nil"/>
            </w:tcBorders>
            <w:vAlign w:val="center"/>
            <w:hideMark/>
          </w:tcPr>
          <w:p w14:paraId="01FCFEF5" w14:textId="77777777" w:rsidR="00BE1144" w:rsidRPr="00BE1144" w:rsidRDefault="00BE1144" w:rsidP="00BE1144"/>
        </w:tc>
        <w:tc>
          <w:tcPr>
            <w:tcW w:w="0" w:type="auto"/>
            <w:tcBorders>
              <w:top w:val="nil"/>
              <w:left w:val="nil"/>
              <w:bottom w:val="nil"/>
              <w:right w:val="nil"/>
            </w:tcBorders>
            <w:vAlign w:val="center"/>
            <w:hideMark/>
          </w:tcPr>
          <w:p w14:paraId="61CD9C52"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27F2F326" w14:textId="77777777" w:rsidR="00BE1144" w:rsidRPr="00BE1144" w:rsidRDefault="00BE1144" w:rsidP="00BE1144"/>
        </w:tc>
        <w:tc>
          <w:tcPr>
            <w:tcW w:w="0" w:type="auto"/>
            <w:tcBorders>
              <w:top w:val="nil"/>
              <w:left w:val="nil"/>
              <w:bottom w:val="nil"/>
              <w:right w:val="nil"/>
            </w:tcBorders>
            <w:vAlign w:val="center"/>
            <w:hideMark/>
          </w:tcPr>
          <w:p w14:paraId="2E66BEDD" w14:textId="77777777" w:rsidR="00BE1144" w:rsidRPr="00BE1144" w:rsidRDefault="00BE1144" w:rsidP="00BE1144">
            <w:r w:rsidRPr="00BE1144">
              <w:t>0.002</w:t>
            </w:r>
          </w:p>
        </w:tc>
        <w:tc>
          <w:tcPr>
            <w:tcW w:w="0" w:type="auto"/>
            <w:tcBorders>
              <w:top w:val="nil"/>
              <w:left w:val="nil"/>
              <w:bottom w:val="nil"/>
              <w:right w:val="nil"/>
            </w:tcBorders>
            <w:vAlign w:val="center"/>
            <w:hideMark/>
          </w:tcPr>
          <w:p w14:paraId="36B4F7C2" w14:textId="77777777" w:rsidR="00BE1144" w:rsidRPr="00BE1144" w:rsidRDefault="00BE1144" w:rsidP="00BE1144"/>
        </w:tc>
        <w:tc>
          <w:tcPr>
            <w:tcW w:w="0" w:type="auto"/>
            <w:tcBorders>
              <w:top w:val="nil"/>
              <w:left w:val="nil"/>
              <w:bottom w:val="nil"/>
              <w:right w:val="nil"/>
            </w:tcBorders>
            <w:vAlign w:val="center"/>
            <w:hideMark/>
          </w:tcPr>
          <w:p w14:paraId="57918E4A" w14:textId="77777777" w:rsidR="00BE1144" w:rsidRPr="00BE1144" w:rsidRDefault="00BE1144" w:rsidP="00BE1144">
            <w:r w:rsidRPr="00BE1144">
              <w:t>0.017</w:t>
            </w:r>
          </w:p>
        </w:tc>
        <w:tc>
          <w:tcPr>
            <w:tcW w:w="0" w:type="auto"/>
            <w:tcBorders>
              <w:top w:val="nil"/>
              <w:left w:val="nil"/>
              <w:bottom w:val="nil"/>
              <w:right w:val="nil"/>
            </w:tcBorders>
            <w:vAlign w:val="center"/>
            <w:hideMark/>
          </w:tcPr>
          <w:p w14:paraId="060C8B4C" w14:textId="77777777" w:rsidR="00BE1144" w:rsidRPr="00BE1144" w:rsidRDefault="00BE1144" w:rsidP="00BE1144"/>
        </w:tc>
      </w:tr>
      <w:tr w:rsidR="00BE1144" w:rsidRPr="00BE1144" w14:paraId="26BB22F1" w14:textId="77777777" w:rsidTr="00BE1144">
        <w:tc>
          <w:tcPr>
            <w:tcW w:w="0" w:type="auto"/>
            <w:tcBorders>
              <w:top w:val="nil"/>
              <w:left w:val="nil"/>
              <w:bottom w:val="nil"/>
              <w:right w:val="nil"/>
            </w:tcBorders>
            <w:vAlign w:val="center"/>
            <w:hideMark/>
          </w:tcPr>
          <w:p w14:paraId="3CEF2475" w14:textId="77777777" w:rsidR="00BE1144" w:rsidRPr="00BE1144" w:rsidRDefault="00BE1144" w:rsidP="00BE1144">
            <w:r w:rsidRPr="00BE1144">
              <w:t>q14</w:t>
            </w:r>
          </w:p>
        </w:tc>
        <w:tc>
          <w:tcPr>
            <w:tcW w:w="0" w:type="auto"/>
            <w:tcBorders>
              <w:top w:val="nil"/>
              <w:left w:val="nil"/>
              <w:bottom w:val="nil"/>
              <w:right w:val="nil"/>
            </w:tcBorders>
            <w:vAlign w:val="center"/>
            <w:hideMark/>
          </w:tcPr>
          <w:p w14:paraId="3D568195" w14:textId="77777777" w:rsidR="00BE1144" w:rsidRPr="00BE1144" w:rsidRDefault="00BE1144" w:rsidP="00BE1144"/>
        </w:tc>
        <w:tc>
          <w:tcPr>
            <w:tcW w:w="0" w:type="auto"/>
            <w:tcBorders>
              <w:top w:val="nil"/>
              <w:left w:val="nil"/>
              <w:bottom w:val="nil"/>
              <w:right w:val="nil"/>
            </w:tcBorders>
            <w:vAlign w:val="center"/>
            <w:hideMark/>
          </w:tcPr>
          <w:p w14:paraId="3AB60C3E" w14:textId="77777777" w:rsidR="00BE1144" w:rsidRPr="00BE1144" w:rsidRDefault="00BE1144" w:rsidP="00BE1144">
            <w:r w:rsidRPr="00BE1144">
              <w:t>-0.039</w:t>
            </w:r>
          </w:p>
        </w:tc>
        <w:tc>
          <w:tcPr>
            <w:tcW w:w="0" w:type="auto"/>
            <w:tcBorders>
              <w:top w:val="nil"/>
              <w:left w:val="nil"/>
              <w:bottom w:val="nil"/>
              <w:right w:val="nil"/>
            </w:tcBorders>
            <w:vAlign w:val="center"/>
            <w:hideMark/>
          </w:tcPr>
          <w:p w14:paraId="75007B90" w14:textId="77777777" w:rsidR="00BE1144" w:rsidRPr="00BE1144" w:rsidRDefault="00BE1144" w:rsidP="00BE1144"/>
        </w:tc>
        <w:tc>
          <w:tcPr>
            <w:tcW w:w="0" w:type="auto"/>
            <w:tcBorders>
              <w:top w:val="nil"/>
              <w:left w:val="nil"/>
              <w:bottom w:val="nil"/>
              <w:right w:val="nil"/>
            </w:tcBorders>
            <w:vAlign w:val="center"/>
            <w:hideMark/>
          </w:tcPr>
          <w:p w14:paraId="2E9149BC" w14:textId="77777777" w:rsidR="00BE1144" w:rsidRPr="00BE1144" w:rsidRDefault="00BE1144" w:rsidP="00BE1144">
            <w:r w:rsidRPr="00BE1144">
              <w:t>-0.010</w:t>
            </w:r>
          </w:p>
        </w:tc>
        <w:tc>
          <w:tcPr>
            <w:tcW w:w="0" w:type="auto"/>
            <w:tcBorders>
              <w:top w:val="nil"/>
              <w:left w:val="nil"/>
              <w:bottom w:val="nil"/>
              <w:right w:val="nil"/>
            </w:tcBorders>
            <w:vAlign w:val="center"/>
            <w:hideMark/>
          </w:tcPr>
          <w:p w14:paraId="16C6860B" w14:textId="77777777" w:rsidR="00BE1144" w:rsidRPr="00BE1144" w:rsidRDefault="00BE1144" w:rsidP="00BE1144"/>
        </w:tc>
        <w:tc>
          <w:tcPr>
            <w:tcW w:w="0" w:type="auto"/>
            <w:tcBorders>
              <w:top w:val="nil"/>
              <w:left w:val="nil"/>
              <w:bottom w:val="nil"/>
              <w:right w:val="nil"/>
            </w:tcBorders>
            <w:vAlign w:val="center"/>
            <w:hideMark/>
          </w:tcPr>
          <w:p w14:paraId="5911182E" w14:textId="77777777" w:rsidR="00BE1144" w:rsidRPr="00BE1144" w:rsidRDefault="00BE1144" w:rsidP="00BE1144">
            <w:r w:rsidRPr="00BE1144">
              <w:t>0.031</w:t>
            </w:r>
          </w:p>
        </w:tc>
        <w:tc>
          <w:tcPr>
            <w:tcW w:w="0" w:type="auto"/>
            <w:tcBorders>
              <w:top w:val="nil"/>
              <w:left w:val="nil"/>
              <w:bottom w:val="nil"/>
              <w:right w:val="nil"/>
            </w:tcBorders>
            <w:vAlign w:val="center"/>
            <w:hideMark/>
          </w:tcPr>
          <w:p w14:paraId="7FD981C9" w14:textId="77777777" w:rsidR="00BE1144" w:rsidRPr="00BE1144" w:rsidRDefault="00BE1144" w:rsidP="00BE1144"/>
        </w:tc>
        <w:tc>
          <w:tcPr>
            <w:tcW w:w="0" w:type="auto"/>
            <w:tcBorders>
              <w:top w:val="nil"/>
              <w:left w:val="nil"/>
              <w:bottom w:val="nil"/>
              <w:right w:val="nil"/>
            </w:tcBorders>
            <w:vAlign w:val="center"/>
            <w:hideMark/>
          </w:tcPr>
          <w:p w14:paraId="5654FD7F" w14:textId="77777777" w:rsidR="00BE1144" w:rsidRPr="00BE1144" w:rsidRDefault="00BE1144" w:rsidP="00BE1144">
            <w:r w:rsidRPr="00BE1144">
              <w:t>-0.059</w:t>
            </w:r>
          </w:p>
        </w:tc>
        <w:tc>
          <w:tcPr>
            <w:tcW w:w="0" w:type="auto"/>
            <w:tcBorders>
              <w:top w:val="nil"/>
              <w:left w:val="nil"/>
              <w:bottom w:val="nil"/>
              <w:right w:val="nil"/>
            </w:tcBorders>
            <w:vAlign w:val="center"/>
            <w:hideMark/>
          </w:tcPr>
          <w:p w14:paraId="158DC62F" w14:textId="77777777" w:rsidR="00BE1144" w:rsidRPr="00BE1144" w:rsidRDefault="00BE1144" w:rsidP="00BE1144"/>
        </w:tc>
        <w:tc>
          <w:tcPr>
            <w:tcW w:w="0" w:type="auto"/>
            <w:tcBorders>
              <w:top w:val="nil"/>
              <w:left w:val="nil"/>
              <w:bottom w:val="nil"/>
              <w:right w:val="nil"/>
            </w:tcBorders>
            <w:vAlign w:val="center"/>
            <w:hideMark/>
          </w:tcPr>
          <w:p w14:paraId="7AF8B2C4" w14:textId="77777777" w:rsidR="00BE1144" w:rsidRPr="00BE1144" w:rsidRDefault="00BE1144" w:rsidP="00BE1144">
            <w:r w:rsidRPr="00BE1144">
              <w:t>-0.154</w:t>
            </w:r>
          </w:p>
        </w:tc>
        <w:tc>
          <w:tcPr>
            <w:tcW w:w="0" w:type="auto"/>
            <w:tcBorders>
              <w:top w:val="nil"/>
              <w:left w:val="nil"/>
              <w:bottom w:val="nil"/>
              <w:right w:val="nil"/>
            </w:tcBorders>
            <w:vAlign w:val="center"/>
            <w:hideMark/>
          </w:tcPr>
          <w:p w14:paraId="31EF0429" w14:textId="77777777" w:rsidR="00BE1144" w:rsidRPr="00BE1144" w:rsidRDefault="00BE1144" w:rsidP="00BE1144"/>
        </w:tc>
        <w:tc>
          <w:tcPr>
            <w:tcW w:w="0" w:type="auto"/>
            <w:tcBorders>
              <w:top w:val="nil"/>
              <w:left w:val="nil"/>
              <w:bottom w:val="nil"/>
              <w:right w:val="nil"/>
            </w:tcBorders>
            <w:vAlign w:val="center"/>
            <w:hideMark/>
          </w:tcPr>
          <w:p w14:paraId="397F7595" w14:textId="77777777" w:rsidR="00BE1144" w:rsidRPr="00BE1144" w:rsidRDefault="00BE1144" w:rsidP="00BE1144">
            <w:r w:rsidRPr="00BE1144">
              <w:t>0.077</w:t>
            </w:r>
          </w:p>
        </w:tc>
        <w:tc>
          <w:tcPr>
            <w:tcW w:w="0" w:type="auto"/>
            <w:tcBorders>
              <w:top w:val="nil"/>
              <w:left w:val="nil"/>
              <w:bottom w:val="nil"/>
              <w:right w:val="nil"/>
            </w:tcBorders>
            <w:vAlign w:val="center"/>
            <w:hideMark/>
          </w:tcPr>
          <w:p w14:paraId="69CEA30D" w14:textId="77777777" w:rsidR="00BE1144" w:rsidRPr="00BE1144" w:rsidRDefault="00BE1144" w:rsidP="00BE1144"/>
        </w:tc>
        <w:tc>
          <w:tcPr>
            <w:tcW w:w="0" w:type="auto"/>
            <w:tcBorders>
              <w:top w:val="nil"/>
              <w:left w:val="nil"/>
              <w:bottom w:val="nil"/>
              <w:right w:val="nil"/>
            </w:tcBorders>
            <w:vAlign w:val="center"/>
            <w:hideMark/>
          </w:tcPr>
          <w:p w14:paraId="37522654" w14:textId="77777777" w:rsidR="00BE1144" w:rsidRPr="00BE1144" w:rsidRDefault="00BE1144" w:rsidP="00BE1144">
            <w:r w:rsidRPr="00BE1144">
              <w:t>0.032</w:t>
            </w:r>
          </w:p>
        </w:tc>
        <w:tc>
          <w:tcPr>
            <w:tcW w:w="0" w:type="auto"/>
            <w:tcBorders>
              <w:top w:val="nil"/>
              <w:left w:val="nil"/>
              <w:bottom w:val="nil"/>
              <w:right w:val="nil"/>
            </w:tcBorders>
            <w:vAlign w:val="center"/>
            <w:hideMark/>
          </w:tcPr>
          <w:p w14:paraId="659540FA" w14:textId="77777777" w:rsidR="00BE1144" w:rsidRPr="00BE1144" w:rsidRDefault="00BE1144" w:rsidP="00BE1144"/>
        </w:tc>
        <w:tc>
          <w:tcPr>
            <w:tcW w:w="0" w:type="auto"/>
            <w:tcBorders>
              <w:top w:val="nil"/>
              <w:left w:val="nil"/>
              <w:bottom w:val="nil"/>
              <w:right w:val="nil"/>
            </w:tcBorders>
            <w:vAlign w:val="center"/>
            <w:hideMark/>
          </w:tcPr>
          <w:p w14:paraId="29EA9635" w14:textId="77777777" w:rsidR="00BE1144" w:rsidRPr="00BE1144" w:rsidRDefault="00BE1144" w:rsidP="00BE1144">
            <w:r w:rsidRPr="00BE1144">
              <w:t>-0.000</w:t>
            </w:r>
          </w:p>
        </w:tc>
        <w:tc>
          <w:tcPr>
            <w:tcW w:w="0" w:type="auto"/>
            <w:tcBorders>
              <w:top w:val="nil"/>
              <w:left w:val="nil"/>
              <w:bottom w:val="nil"/>
              <w:right w:val="nil"/>
            </w:tcBorders>
            <w:vAlign w:val="center"/>
            <w:hideMark/>
          </w:tcPr>
          <w:p w14:paraId="27912B80" w14:textId="77777777" w:rsidR="00BE1144" w:rsidRPr="00BE1144" w:rsidRDefault="00BE1144" w:rsidP="00BE1144"/>
        </w:tc>
        <w:tc>
          <w:tcPr>
            <w:tcW w:w="0" w:type="auto"/>
            <w:tcBorders>
              <w:top w:val="nil"/>
              <w:left w:val="nil"/>
              <w:bottom w:val="nil"/>
              <w:right w:val="nil"/>
            </w:tcBorders>
            <w:vAlign w:val="center"/>
            <w:hideMark/>
          </w:tcPr>
          <w:p w14:paraId="073E827A" w14:textId="77777777" w:rsidR="00BE1144" w:rsidRPr="00BE1144" w:rsidRDefault="00BE1144" w:rsidP="00BE1144">
            <w:r w:rsidRPr="00BE1144">
              <w:t>0.029</w:t>
            </w:r>
          </w:p>
        </w:tc>
        <w:tc>
          <w:tcPr>
            <w:tcW w:w="0" w:type="auto"/>
            <w:tcBorders>
              <w:top w:val="nil"/>
              <w:left w:val="nil"/>
              <w:bottom w:val="nil"/>
              <w:right w:val="nil"/>
            </w:tcBorders>
            <w:vAlign w:val="center"/>
            <w:hideMark/>
          </w:tcPr>
          <w:p w14:paraId="042045E9" w14:textId="77777777" w:rsidR="00BE1144" w:rsidRPr="00BE1144" w:rsidRDefault="00BE1144" w:rsidP="00BE1144"/>
        </w:tc>
        <w:tc>
          <w:tcPr>
            <w:tcW w:w="0" w:type="auto"/>
            <w:tcBorders>
              <w:top w:val="nil"/>
              <w:left w:val="nil"/>
              <w:bottom w:val="nil"/>
              <w:right w:val="nil"/>
            </w:tcBorders>
            <w:vAlign w:val="center"/>
            <w:hideMark/>
          </w:tcPr>
          <w:p w14:paraId="6526A8F9" w14:textId="77777777" w:rsidR="00BE1144" w:rsidRPr="00BE1144" w:rsidRDefault="00BE1144" w:rsidP="00BE1144">
            <w:r w:rsidRPr="00BE1144">
              <w:t>0.034</w:t>
            </w:r>
          </w:p>
        </w:tc>
        <w:tc>
          <w:tcPr>
            <w:tcW w:w="0" w:type="auto"/>
            <w:tcBorders>
              <w:top w:val="nil"/>
              <w:left w:val="nil"/>
              <w:bottom w:val="nil"/>
              <w:right w:val="nil"/>
            </w:tcBorders>
            <w:vAlign w:val="center"/>
            <w:hideMark/>
          </w:tcPr>
          <w:p w14:paraId="172D548B" w14:textId="77777777" w:rsidR="00BE1144" w:rsidRPr="00BE1144" w:rsidRDefault="00BE1144" w:rsidP="00BE1144"/>
        </w:tc>
        <w:tc>
          <w:tcPr>
            <w:tcW w:w="0" w:type="auto"/>
            <w:tcBorders>
              <w:top w:val="nil"/>
              <w:left w:val="nil"/>
              <w:bottom w:val="nil"/>
              <w:right w:val="nil"/>
            </w:tcBorders>
            <w:vAlign w:val="center"/>
            <w:hideMark/>
          </w:tcPr>
          <w:p w14:paraId="4111042E" w14:textId="77777777" w:rsidR="00BE1144" w:rsidRPr="00BE1144" w:rsidRDefault="00BE1144" w:rsidP="00BE1144">
            <w:r w:rsidRPr="00BE1144">
              <w:t>-0.106</w:t>
            </w:r>
          </w:p>
        </w:tc>
        <w:tc>
          <w:tcPr>
            <w:tcW w:w="0" w:type="auto"/>
            <w:tcBorders>
              <w:top w:val="nil"/>
              <w:left w:val="nil"/>
              <w:bottom w:val="nil"/>
              <w:right w:val="nil"/>
            </w:tcBorders>
            <w:vAlign w:val="center"/>
            <w:hideMark/>
          </w:tcPr>
          <w:p w14:paraId="44DA2E94" w14:textId="77777777" w:rsidR="00BE1144" w:rsidRPr="00BE1144" w:rsidRDefault="00BE1144" w:rsidP="00BE1144"/>
        </w:tc>
        <w:tc>
          <w:tcPr>
            <w:tcW w:w="0" w:type="auto"/>
            <w:tcBorders>
              <w:top w:val="nil"/>
              <w:left w:val="nil"/>
              <w:bottom w:val="nil"/>
              <w:right w:val="nil"/>
            </w:tcBorders>
            <w:vAlign w:val="center"/>
            <w:hideMark/>
          </w:tcPr>
          <w:p w14:paraId="0139C3C1" w14:textId="77777777" w:rsidR="00BE1144" w:rsidRPr="00BE1144" w:rsidRDefault="00BE1144" w:rsidP="00BE1144">
            <w:r w:rsidRPr="00BE1144">
              <w:t>-0.035</w:t>
            </w:r>
          </w:p>
        </w:tc>
        <w:tc>
          <w:tcPr>
            <w:tcW w:w="0" w:type="auto"/>
            <w:tcBorders>
              <w:top w:val="nil"/>
              <w:left w:val="nil"/>
              <w:bottom w:val="nil"/>
              <w:right w:val="nil"/>
            </w:tcBorders>
            <w:vAlign w:val="center"/>
            <w:hideMark/>
          </w:tcPr>
          <w:p w14:paraId="20176A61" w14:textId="77777777" w:rsidR="00BE1144" w:rsidRPr="00BE1144" w:rsidRDefault="00BE1144" w:rsidP="00BE1144"/>
        </w:tc>
        <w:tc>
          <w:tcPr>
            <w:tcW w:w="0" w:type="auto"/>
            <w:tcBorders>
              <w:top w:val="nil"/>
              <w:left w:val="nil"/>
              <w:bottom w:val="nil"/>
              <w:right w:val="nil"/>
            </w:tcBorders>
            <w:vAlign w:val="center"/>
            <w:hideMark/>
          </w:tcPr>
          <w:p w14:paraId="3D58C59C" w14:textId="77777777" w:rsidR="00BE1144" w:rsidRPr="00BE1144" w:rsidRDefault="00BE1144" w:rsidP="00BE1144">
            <w:r w:rsidRPr="00BE1144">
              <w:t>0.004</w:t>
            </w:r>
          </w:p>
        </w:tc>
        <w:tc>
          <w:tcPr>
            <w:tcW w:w="0" w:type="auto"/>
            <w:tcBorders>
              <w:top w:val="nil"/>
              <w:left w:val="nil"/>
              <w:bottom w:val="nil"/>
              <w:right w:val="nil"/>
            </w:tcBorders>
            <w:vAlign w:val="center"/>
            <w:hideMark/>
          </w:tcPr>
          <w:p w14:paraId="11A1C3C2" w14:textId="77777777" w:rsidR="00BE1144" w:rsidRPr="00BE1144" w:rsidRDefault="00BE1144" w:rsidP="00BE1144"/>
        </w:tc>
        <w:tc>
          <w:tcPr>
            <w:tcW w:w="0" w:type="auto"/>
            <w:tcBorders>
              <w:top w:val="nil"/>
              <w:left w:val="nil"/>
              <w:bottom w:val="nil"/>
              <w:right w:val="nil"/>
            </w:tcBorders>
            <w:vAlign w:val="center"/>
            <w:hideMark/>
          </w:tcPr>
          <w:p w14:paraId="05DFAF9D" w14:textId="77777777" w:rsidR="00BE1144" w:rsidRPr="00BE1144" w:rsidRDefault="00BE1144" w:rsidP="00BE1144">
            <w:r w:rsidRPr="00BE1144">
              <w:t>0.716</w:t>
            </w:r>
          </w:p>
        </w:tc>
        <w:tc>
          <w:tcPr>
            <w:tcW w:w="0" w:type="auto"/>
            <w:tcBorders>
              <w:top w:val="nil"/>
              <w:left w:val="nil"/>
              <w:bottom w:val="nil"/>
              <w:right w:val="nil"/>
            </w:tcBorders>
            <w:vAlign w:val="center"/>
            <w:hideMark/>
          </w:tcPr>
          <w:p w14:paraId="7160CE1C" w14:textId="77777777" w:rsidR="00BE1144" w:rsidRPr="00BE1144" w:rsidRDefault="00BE1144" w:rsidP="00BE1144"/>
        </w:tc>
        <w:tc>
          <w:tcPr>
            <w:tcW w:w="0" w:type="auto"/>
            <w:tcBorders>
              <w:top w:val="nil"/>
              <w:left w:val="nil"/>
              <w:bottom w:val="nil"/>
              <w:right w:val="nil"/>
            </w:tcBorders>
            <w:vAlign w:val="center"/>
            <w:hideMark/>
          </w:tcPr>
          <w:p w14:paraId="29CFEB3B" w14:textId="77777777" w:rsidR="00BE1144" w:rsidRPr="00BE1144" w:rsidRDefault="00BE1144" w:rsidP="00BE1144">
            <w:r w:rsidRPr="00BE1144">
              <w:t>0.016</w:t>
            </w:r>
          </w:p>
        </w:tc>
        <w:tc>
          <w:tcPr>
            <w:tcW w:w="0" w:type="auto"/>
            <w:tcBorders>
              <w:top w:val="nil"/>
              <w:left w:val="nil"/>
              <w:bottom w:val="nil"/>
              <w:right w:val="nil"/>
            </w:tcBorders>
            <w:vAlign w:val="center"/>
            <w:hideMark/>
          </w:tcPr>
          <w:p w14:paraId="287FEF02" w14:textId="77777777" w:rsidR="00BE1144" w:rsidRPr="00BE1144" w:rsidRDefault="00BE1144" w:rsidP="00BE1144"/>
        </w:tc>
        <w:tc>
          <w:tcPr>
            <w:tcW w:w="0" w:type="auto"/>
            <w:tcBorders>
              <w:top w:val="nil"/>
              <w:left w:val="nil"/>
              <w:bottom w:val="nil"/>
              <w:right w:val="nil"/>
            </w:tcBorders>
            <w:vAlign w:val="center"/>
            <w:hideMark/>
          </w:tcPr>
          <w:p w14:paraId="4F00D886" w14:textId="77777777" w:rsidR="00BE1144" w:rsidRPr="00BE1144" w:rsidRDefault="00BE1144" w:rsidP="00BE1144">
            <w:r w:rsidRPr="00BE1144">
              <w:t>-0.014</w:t>
            </w:r>
          </w:p>
        </w:tc>
        <w:tc>
          <w:tcPr>
            <w:tcW w:w="0" w:type="auto"/>
            <w:tcBorders>
              <w:top w:val="nil"/>
              <w:left w:val="nil"/>
              <w:bottom w:val="nil"/>
              <w:right w:val="nil"/>
            </w:tcBorders>
            <w:vAlign w:val="center"/>
            <w:hideMark/>
          </w:tcPr>
          <w:p w14:paraId="6E7F5A61" w14:textId="77777777" w:rsidR="00BE1144" w:rsidRPr="00BE1144" w:rsidRDefault="00BE1144" w:rsidP="00BE1144"/>
        </w:tc>
      </w:tr>
      <w:tr w:rsidR="00BE1144" w:rsidRPr="00BE1144" w14:paraId="07555991" w14:textId="77777777" w:rsidTr="00BE1144">
        <w:tc>
          <w:tcPr>
            <w:tcW w:w="0" w:type="auto"/>
            <w:tcBorders>
              <w:top w:val="nil"/>
              <w:left w:val="nil"/>
              <w:bottom w:val="nil"/>
              <w:right w:val="nil"/>
            </w:tcBorders>
            <w:vAlign w:val="center"/>
            <w:hideMark/>
          </w:tcPr>
          <w:p w14:paraId="74383A02" w14:textId="77777777" w:rsidR="00BE1144" w:rsidRPr="00BE1144" w:rsidRDefault="00BE1144" w:rsidP="00BE1144">
            <w:r w:rsidRPr="00BE1144">
              <w:t>q15</w:t>
            </w:r>
          </w:p>
        </w:tc>
        <w:tc>
          <w:tcPr>
            <w:tcW w:w="0" w:type="auto"/>
            <w:tcBorders>
              <w:top w:val="nil"/>
              <w:left w:val="nil"/>
              <w:bottom w:val="nil"/>
              <w:right w:val="nil"/>
            </w:tcBorders>
            <w:vAlign w:val="center"/>
            <w:hideMark/>
          </w:tcPr>
          <w:p w14:paraId="2C16635A" w14:textId="77777777" w:rsidR="00BE1144" w:rsidRPr="00BE1144" w:rsidRDefault="00BE1144" w:rsidP="00BE1144"/>
        </w:tc>
        <w:tc>
          <w:tcPr>
            <w:tcW w:w="0" w:type="auto"/>
            <w:tcBorders>
              <w:top w:val="nil"/>
              <w:left w:val="nil"/>
              <w:bottom w:val="nil"/>
              <w:right w:val="nil"/>
            </w:tcBorders>
            <w:vAlign w:val="center"/>
            <w:hideMark/>
          </w:tcPr>
          <w:p w14:paraId="71EE3AA6" w14:textId="77777777" w:rsidR="00BE1144" w:rsidRPr="00BE1144" w:rsidRDefault="00BE1144" w:rsidP="00BE1144">
            <w:r w:rsidRPr="00BE1144">
              <w:t>-0.018</w:t>
            </w:r>
          </w:p>
        </w:tc>
        <w:tc>
          <w:tcPr>
            <w:tcW w:w="0" w:type="auto"/>
            <w:tcBorders>
              <w:top w:val="nil"/>
              <w:left w:val="nil"/>
              <w:bottom w:val="nil"/>
              <w:right w:val="nil"/>
            </w:tcBorders>
            <w:vAlign w:val="center"/>
            <w:hideMark/>
          </w:tcPr>
          <w:p w14:paraId="5B4CF308" w14:textId="77777777" w:rsidR="00BE1144" w:rsidRPr="00BE1144" w:rsidRDefault="00BE1144" w:rsidP="00BE1144"/>
        </w:tc>
        <w:tc>
          <w:tcPr>
            <w:tcW w:w="0" w:type="auto"/>
            <w:tcBorders>
              <w:top w:val="nil"/>
              <w:left w:val="nil"/>
              <w:bottom w:val="nil"/>
              <w:right w:val="nil"/>
            </w:tcBorders>
            <w:vAlign w:val="center"/>
            <w:hideMark/>
          </w:tcPr>
          <w:p w14:paraId="32145625" w14:textId="77777777" w:rsidR="00BE1144" w:rsidRPr="00BE1144" w:rsidRDefault="00BE1144" w:rsidP="00BE1144">
            <w:r w:rsidRPr="00BE1144">
              <w:t>-0.111</w:t>
            </w:r>
          </w:p>
        </w:tc>
        <w:tc>
          <w:tcPr>
            <w:tcW w:w="0" w:type="auto"/>
            <w:tcBorders>
              <w:top w:val="nil"/>
              <w:left w:val="nil"/>
              <w:bottom w:val="nil"/>
              <w:right w:val="nil"/>
            </w:tcBorders>
            <w:vAlign w:val="center"/>
            <w:hideMark/>
          </w:tcPr>
          <w:p w14:paraId="513993EB" w14:textId="77777777" w:rsidR="00BE1144" w:rsidRPr="00BE1144" w:rsidRDefault="00BE1144" w:rsidP="00BE1144"/>
        </w:tc>
        <w:tc>
          <w:tcPr>
            <w:tcW w:w="0" w:type="auto"/>
            <w:tcBorders>
              <w:top w:val="nil"/>
              <w:left w:val="nil"/>
              <w:bottom w:val="nil"/>
              <w:right w:val="nil"/>
            </w:tcBorders>
            <w:vAlign w:val="center"/>
            <w:hideMark/>
          </w:tcPr>
          <w:p w14:paraId="28EC8D57" w14:textId="77777777" w:rsidR="00BE1144" w:rsidRPr="00BE1144" w:rsidRDefault="00BE1144" w:rsidP="00BE1144">
            <w:r w:rsidRPr="00BE1144">
              <w:t>0.062</w:t>
            </w:r>
          </w:p>
        </w:tc>
        <w:tc>
          <w:tcPr>
            <w:tcW w:w="0" w:type="auto"/>
            <w:tcBorders>
              <w:top w:val="nil"/>
              <w:left w:val="nil"/>
              <w:bottom w:val="nil"/>
              <w:right w:val="nil"/>
            </w:tcBorders>
            <w:vAlign w:val="center"/>
            <w:hideMark/>
          </w:tcPr>
          <w:p w14:paraId="15F71CD2" w14:textId="77777777" w:rsidR="00BE1144" w:rsidRPr="00BE1144" w:rsidRDefault="00BE1144" w:rsidP="00BE1144"/>
        </w:tc>
        <w:tc>
          <w:tcPr>
            <w:tcW w:w="0" w:type="auto"/>
            <w:tcBorders>
              <w:top w:val="nil"/>
              <w:left w:val="nil"/>
              <w:bottom w:val="nil"/>
              <w:right w:val="nil"/>
            </w:tcBorders>
            <w:vAlign w:val="center"/>
            <w:hideMark/>
          </w:tcPr>
          <w:p w14:paraId="44197270" w14:textId="77777777" w:rsidR="00BE1144" w:rsidRPr="00BE1144" w:rsidRDefault="00BE1144" w:rsidP="00BE1144">
            <w:r w:rsidRPr="00BE1144">
              <w:t>0.060</w:t>
            </w:r>
          </w:p>
        </w:tc>
        <w:tc>
          <w:tcPr>
            <w:tcW w:w="0" w:type="auto"/>
            <w:tcBorders>
              <w:top w:val="nil"/>
              <w:left w:val="nil"/>
              <w:bottom w:val="nil"/>
              <w:right w:val="nil"/>
            </w:tcBorders>
            <w:vAlign w:val="center"/>
            <w:hideMark/>
          </w:tcPr>
          <w:p w14:paraId="1F481DD6" w14:textId="77777777" w:rsidR="00BE1144" w:rsidRPr="00BE1144" w:rsidRDefault="00BE1144" w:rsidP="00BE1144"/>
        </w:tc>
        <w:tc>
          <w:tcPr>
            <w:tcW w:w="0" w:type="auto"/>
            <w:tcBorders>
              <w:top w:val="nil"/>
              <w:left w:val="nil"/>
              <w:bottom w:val="nil"/>
              <w:right w:val="nil"/>
            </w:tcBorders>
            <w:vAlign w:val="center"/>
            <w:hideMark/>
          </w:tcPr>
          <w:p w14:paraId="2CAD6AD8" w14:textId="77777777" w:rsidR="00BE1144" w:rsidRPr="00BE1144" w:rsidRDefault="00BE1144" w:rsidP="00BE1144">
            <w:r w:rsidRPr="00BE1144">
              <w:t>0.048</w:t>
            </w:r>
          </w:p>
        </w:tc>
        <w:tc>
          <w:tcPr>
            <w:tcW w:w="0" w:type="auto"/>
            <w:tcBorders>
              <w:top w:val="nil"/>
              <w:left w:val="nil"/>
              <w:bottom w:val="nil"/>
              <w:right w:val="nil"/>
            </w:tcBorders>
            <w:vAlign w:val="center"/>
            <w:hideMark/>
          </w:tcPr>
          <w:p w14:paraId="13E89A9E" w14:textId="77777777" w:rsidR="00BE1144" w:rsidRPr="00BE1144" w:rsidRDefault="00BE1144" w:rsidP="00BE1144"/>
        </w:tc>
        <w:tc>
          <w:tcPr>
            <w:tcW w:w="0" w:type="auto"/>
            <w:tcBorders>
              <w:top w:val="nil"/>
              <w:left w:val="nil"/>
              <w:bottom w:val="nil"/>
              <w:right w:val="nil"/>
            </w:tcBorders>
            <w:vAlign w:val="center"/>
            <w:hideMark/>
          </w:tcPr>
          <w:p w14:paraId="5D805113" w14:textId="77777777" w:rsidR="00BE1144" w:rsidRPr="00BE1144" w:rsidRDefault="00BE1144" w:rsidP="00BE1144">
            <w:r w:rsidRPr="00BE1144">
              <w:t>0.030</w:t>
            </w:r>
          </w:p>
        </w:tc>
        <w:tc>
          <w:tcPr>
            <w:tcW w:w="0" w:type="auto"/>
            <w:tcBorders>
              <w:top w:val="nil"/>
              <w:left w:val="nil"/>
              <w:bottom w:val="nil"/>
              <w:right w:val="nil"/>
            </w:tcBorders>
            <w:vAlign w:val="center"/>
            <w:hideMark/>
          </w:tcPr>
          <w:p w14:paraId="1EB33027" w14:textId="77777777" w:rsidR="00BE1144" w:rsidRPr="00BE1144" w:rsidRDefault="00BE1144" w:rsidP="00BE1144"/>
        </w:tc>
        <w:tc>
          <w:tcPr>
            <w:tcW w:w="0" w:type="auto"/>
            <w:tcBorders>
              <w:top w:val="nil"/>
              <w:left w:val="nil"/>
              <w:bottom w:val="nil"/>
              <w:right w:val="nil"/>
            </w:tcBorders>
            <w:vAlign w:val="center"/>
            <w:hideMark/>
          </w:tcPr>
          <w:p w14:paraId="5B4B115F" w14:textId="77777777" w:rsidR="00BE1144" w:rsidRPr="00BE1144" w:rsidRDefault="00BE1144" w:rsidP="00BE1144">
            <w:r w:rsidRPr="00BE1144">
              <w:t>-0.024</w:t>
            </w:r>
          </w:p>
        </w:tc>
        <w:tc>
          <w:tcPr>
            <w:tcW w:w="0" w:type="auto"/>
            <w:tcBorders>
              <w:top w:val="nil"/>
              <w:left w:val="nil"/>
              <w:bottom w:val="nil"/>
              <w:right w:val="nil"/>
            </w:tcBorders>
            <w:vAlign w:val="center"/>
            <w:hideMark/>
          </w:tcPr>
          <w:p w14:paraId="69E6551B" w14:textId="77777777" w:rsidR="00BE1144" w:rsidRPr="00BE1144" w:rsidRDefault="00BE1144" w:rsidP="00BE1144"/>
        </w:tc>
        <w:tc>
          <w:tcPr>
            <w:tcW w:w="0" w:type="auto"/>
            <w:tcBorders>
              <w:top w:val="nil"/>
              <w:left w:val="nil"/>
              <w:bottom w:val="nil"/>
              <w:right w:val="nil"/>
            </w:tcBorders>
            <w:vAlign w:val="center"/>
            <w:hideMark/>
          </w:tcPr>
          <w:p w14:paraId="445BE6B8" w14:textId="77777777" w:rsidR="00BE1144" w:rsidRPr="00BE1144" w:rsidRDefault="00BE1144" w:rsidP="00BE1144">
            <w:r w:rsidRPr="00BE1144">
              <w:t>0.030</w:t>
            </w:r>
          </w:p>
        </w:tc>
        <w:tc>
          <w:tcPr>
            <w:tcW w:w="0" w:type="auto"/>
            <w:tcBorders>
              <w:top w:val="nil"/>
              <w:left w:val="nil"/>
              <w:bottom w:val="nil"/>
              <w:right w:val="nil"/>
            </w:tcBorders>
            <w:vAlign w:val="center"/>
            <w:hideMark/>
          </w:tcPr>
          <w:p w14:paraId="14AEE8A1" w14:textId="77777777" w:rsidR="00BE1144" w:rsidRPr="00BE1144" w:rsidRDefault="00BE1144" w:rsidP="00BE1144"/>
        </w:tc>
        <w:tc>
          <w:tcPr>
            <w:tcW w:w="0" w:type="auto"/>
            <w:tcBorders>
              <w:top w:val="nil"/>
              <w:left w:val="nil"/>
              <w:bottom w:val="nil"/>
              <w:right w:val="nil"/>
            </w:tcBorders>
            <w:vAlign w:val="center"/>
            <w:hideMark/>
          </w:tcPr>
          <w:p w14:paraId="151F1C6B" w14:textId="77777777" w:rsidR="00BE1144" w:rsidRPr="00BE1144" w:rsidRDefault="00BE1144" w:rsidP="00BE1144">
            <w:r w:rsidRPr="00BE1144">
              <w:t>-0.013</w:t>
            </w:r>
          </w:p>
        </w:tc>
        <w:tc>
          <w:tcPr>
            <w:tcW w:w="0" w:type="auto"/>
            <w:tcBorders>
              <w:top w:val="nil"/>
              <w:left w:val="nil"/>
              <w:bottom w:val="nil"/>
              <w:right w:val="nil"/>
            </w:tcBorders>
            <w:vAlign w:val="center"/>
            <w:hideMark/>
          </w:tcPr>
          <w:p w14:paraId="6591E3A0" w14:textId="77777777" w:rsidR="00BE1144" w:rsidRPr="00BE1144" w:rsidRDefault="00BE1144" w:rsidP="00BE1144"/>
        </w:tc>
        <w:tc>
          <w:tcPr>
            <w:tcW w:w="0" w:type="auto"/>
            <w:tcBorders>
              <w:top w:val="nil"/>
              <w:left w:val="nil"/>
              <w:bottom w:val="nil"/>
              <w:right w:val="nil"/>
            </w:tcBorders>
            <w:vAlign w:val="center"/>
            <w:hideMark/>
          </w:tcPr>
          <w:p w14:paraId="28D65827" w14:textId="77777777" w:rsidR="00BE1144" w:rsidRPr="00BE1144" w:rsidRDefault="00BE1144" w:rsidP="00BE1144">
            <w:r w:rsidRPr="00BE1144">
              <w:t>-0.039</w:t>
            </w:r>
          </w:p>
        </w:tc>
        <w:tc>
          <w:tcPr>
            <w:tcW w:w="0" w:type="auto"/>
            <w:tcBorders>
              <w:top w:val="nil"/>
              <w:left w:val="nil"/>
              <w:bottom w:val="nil"/>
              <w:right w:val="nil"/>
            </w:tcBorders>
            <w:vAlign w:val="center"/>
            <w:hideMark/>
          </w:tcPr>
          <w:p w14:paraId="4200A0A4" w14:textId="77777777" w:rsidR="00BE1144" w:rsidRPr="00BE1144" w:rsidRDefault="00BE1144" w:rsidP="00BE1144"/>
        </w:tc>
        <w:tc>
          <w:tcPr>
            <w:tcW w:w="0" w:type="auto"/>
            <w:tcBorders>
              <w:top w:val="nil"/>
              <w:left w:val="nil"/>
              <w:bottom w:val="nil"/>
              <w:right w:val="nil"/>
            </w:tcBorders>
            <w:vAlign w:val="center"/>
            <w:hideMark/>
          </w:tcPr>
          <w:p w14:paraId="2D1F9091" w14:textId="77777777" w:rsidR="00BE1144" w:rsidRPr="00BE1144" w:rsidRDefault="00BE1144" w:rsidP="00BE1144">
            <w:r w:rsidRPr="00BE1144">
              <w:t>-0.086</w:t>
            </w:r>
          </w:p>
        </w:tc>
        <w:tc>
          <w:tcPr>
            <w:tcW w:w="0" w:type="auto"/>
            <w:tcBorders>
              <w:top w:val="nil"/>
              <w:left w:val="nil"/>
              <w:bottom w:val="nil"/>
              <w:right w:val="nil"/>
            </w:tcBorders>
            <w:vAlign w:val="center"/>
            <w:hideMark/>
          </w:tcPr>
          <w:p w14:paraId="2EF9CE1D" w14:textId="77777777" w:rsidR="00BE1144" w:rsidRPr="00BE1144" w:rsidRDefault="00BE1144" w:rsidP="00BE1144"/>
        </w:tc>
        <w:tc>
          <w:tcPr>
            <w:tcW w:w="0" w:type="auto"/>
            <w:tcBorders>
              <w:top w:val="nil"/>
              <w:left w:val="nil"/>
              <w:bottom w:val="nil"/>
              <w:right w:val="nil"/>
            </w:tcBorders>
            <w:vAlign w:val="center"/>
            <w:hideMark/>
          </w:tcPr>
          <w:p w14:paraId="4064F44B" w14:textId="77777777" w:rsidR="00BE1144" w:rsidRPr="00BE1144" w:rsidRDefault="00BE1144" w:rsidP="00BE1144">
            <w:r w:rsidRPr="00BE1144">
              <w:t>-0.066</w:t>
            </w:r>
          </w:p>
        </w:tc>
        <w:tc>
          <w:tcPr>
            <w:tcW w:w="0" w:type="auto"/>
            <w:tcBorders>
              <w:top w:val="nil"/>
              <w:left w:val="nil"/>
              <w:bottom w:val="nil"/>
              <w:right w:val="nil"/>
            </w:tcBorders>
            <w:vAlign w:val="center"/>
            <w:hideMark/>
          </w:tcPr>
          <w:p w14:paraId="7BFCBF34" w14:textId="77777777" w:rsidR="00BE1144" w:rsidRPr="00BE1144" w:rsidRDefault="00BE1144" w:rsidP="00BE1144"/>
        </w:tc>
        <w:tc>
          <w:tcPr>
            <w:tcW w:w="0" w:type="auto"/>
            <w:tcBorders>
              <w:top w:val="nil"/>
              <w:left w:val="nil"/>
              <w:bottom w:val="nil"/>
              <w:right w:val="nil"/>
            </w:tcBorders>
            <w:vAlign w:val="center"/>
            <w:hideMark/>
          </w:tcPr>
          <w:p w14:paraId="2A40258E" w14:textId="77777777" w:rsidR="00BE1144" w:rsidRPr="00BE1144" w:rsidRDefault="00BE1144" w:rsidP="00BE1144">
            <w:r w:rsidRPr="00BE1144">
              <w:t>0.002</w:t>
            </w:r>
          </w:p>
        </w:tc>
        <w:tc>
          <w:tcPr>
            <w:tcW w:w="0" w:type="auto"/>
            <w:tcBorders>
              <w:top w:val="nil"/>
              <w:left w:val="nil"/>
              <w:bottom w:val="nil"/>
              <w:right w:val="nil"/>
            </w:tcBorders>
            <w:vAlign w:val="center"/>
            <w:hideMark/>
          </w:tcPr>
          <w:p w14:paraId="79ED6F35" w14:textId="77777777" w:rsidR="00BE1144" w:rsidRPr="00BE1144" w:rsidRDefault="00BE1144" w:rsidP="00BE1144"/>
        </w:tc>
        <w:tc>
          <w:tcPr>
            <w:tcW w:w="0" w:type="auto"/>
            <w:tcBorders>
              <w:top w:val="nil"/>
              <w:left w:val="nil"/>
              <w:bottom w:val="nil"/>
              <w:right w:val="nil"/>
            </w:tcBorders>
            <w:vAlign w:val="center"/>
            <w:hideMark/>
          </w:tcPr>
          <w:p w14:paraId="24D02E0E" w14:textId="77777777" w:rsidR="00BE1144" w:rsidRPr="00BE1144" w:rsidRDefault="00BE1144" w:rsidP="00BE1144">
            <w:r w:rsidRPr="00BE1144">
              <w:t>0.016</w:t>
            </w:r>
          </w:p>
        </w:tc>
        <w:tc>
          <w:tcPr>
            <w:tcW w:w="0" w:type="auto"/>
            <w:tcBorders>
              <w:top w:val="nil"/>
              <w:left w:val="nil"/>
              <w:bottom w:val="nil"/>
              <w:right w:val="nil"/>
            </w:tcBorders>
            <w:vAlign w:val="center"/>
            <w:hideMark/>
          </w:tcPr>
          <w:p w14:paraId="618394D8" w14:textId="77777777" w:rsidR="00BE1144" w:rsidRPr="00BE1144" w:rsidRDefault="00BE1144" w:rsidP="00BE1144"/>
        </w:tc>
        <w:tc>
          <w:tcPr>
            <w:tcW w:w="0" w:type="auto"/>
            <w:tcBorders>
              <w:top w:val="nil"/>
              <w:left w:val="nil"/>
              <w:bottom w:val="nil"/>
              <w:right w:val="nil"/>
            </w:tcBorders>
            <w:vAlign w:val="center"/>
            <w:hideMark/>
          </w:tcPr>
          <w:p w14:paraId="0FF2006F" w14:textId="77777777" w:rsidR="00BE1144" w:rsidRPr="00BE1144" w:rsidRDefault="00BE1144" w:rsidP="00BE1144">
            <w:r w:rsidRPr="00BE1144">
              <w:t>0.651</w:t>
            </w:r>
          </w:p>
        </w:tc>
        <w:tc>
          <w:tcPr>
            <w:tcW w:w="0" w:type="auto"/>
            <w:tcBorders>
              <w:top w:val="nil"/>
              <w:left w:val="nil"/>
              <w:bottom w:val="nil"/>
              <w:right w:val="nil"/>
            </w:tcBorders>
            <w:vAlign w:val="center"/>
            <w:hideMark/>
          </w:tcPr>
          <w:p w14:paraId="52074D42" w14:textId="77777777" w:rsidR="00BE1144" w:rsidRPr="00BE1144" w:rsidRDefault="00BE1144" w:rsidP="00BE1144"/>
        </w:tc>
        <w:tc>
          <w:tcPr>
            <w:tcW w:w="0" w:type="auto"/>
            <w:tcBorders>
              <w:top w:val="nil"/>
              <w:left w:val="nil"/>
              <w:bottom w:val="nil"/>
              <w:right w:val="nil"/>
            </w:tcBorders>
            <w:vAlign w:val="center"/>
            <w:hideMark/>
          </w:tcPr>
          <w:p w14:paraId="7D2BB9E2" w14:textId="77777777" w:rsidR="00BE1144" w:rsidRPr="00BE1144" w:rsidRDefault="00BE1144" w:rsidP="00BE1144">
            <w:r w:rsidRPr="00BE1144">
              <w:t>0.204</w:t>
            </w:r>
          </w:p>
        </w:tc>
        <w:tc>
          <w:tcPr>
            <w:tcW w:w="0" w:type="auto"/>
            <w:tcBorders>
              <w:top w:val="nil"/>
              <w:left w:val="nil"/>
              <w:bottom w:val="nil"/>
              <w:right w:val="nil"/>
            </w:tcBorders>
            <w:vAlign w:val="center"/>
            <w:hideMark/>
          </w:tcPr>
          <w:p w14:paraId="11871C4C" w14:textId="77777777" w:rsidR="00BE1144" w:rsidRPr="00BE1144" w:rsidRDefault="00BE1144" w:rsidP="00BE1144"/>
        </w:tc>
      </w:tr>
      <w:tr w:rsidR="00BE1144" w:rsidRPr="00BE1144" w14:paraId="6EBEA8C9" w14:textId="77777777" w:rsidTr="00BE1144">
        <w:tc>
          <w:tcPr>
            <w:tcW w:w="0" w:type="auto"/>
            <w:tcBorders>
              <w:top w:val="nil"/>
              <w:left w:val="nil"/>
              <w:bottom w:val="nil"/>
              <w:right w:val="nil"/>
            </w:tcBorders>
            <w:vAlign w:val="center"/>
            <w:hideMark/>
          </w:tcPr>
          <w:p w14:paraId="7059CDDD" w14:textId="77777777" w:rsidR="00BE1144" w:rsidRPr="00BE1144" w:rsidRDefault="00BE1144" w:rsidP="00BE1144">
            <w:r w:rsidRPr="00BE1144">
              <w:t>q16</w:t>
            </w:r>
          </w:p>
        </w:tc>
        <w:tc>
          <w:tcPr>
            <w:tcW w:w="0" w:type="auto"/>
            <w:tcBorders>
              <w:top w:val="nil"/>
              <w:left w:val="nil"/>
              <w:bottom w:val="nil"/>
              <w:right w:val="nil"/>
            </w:tcBorders>
            <w:vAlign w:val="center"/>
            <w:hideMark/>
          </w:tcPr>
          <w:p w14:paraId="403B8E59" w14:textId="77777777" w:rsidR="00BE1144" w:rsidRPr="00BE1144" w:rsidRDefault="00BE1144" w:rsidP="00BE1144"/>
        </w:tc>
        <w:tc>
          <w:tcPr>
            <w:tcW w:w="0" w:type="auto"/>
            <w:tcBorders>
              <w:top w:val="nil"/>
              <w:left w:val="nil"/>
              <w:bottom w:val="nil"/>
              <w:right w:val="nil"/>
            </w:tcBorders>
            <w:vAlign w:val="center"/>
            <w:hideMark/>
          </w:tcPr>
          <w:p w14:paraId="47D0B7EF" w14:textId="77777777" w:rsidR="00BE1144" w:rsidRPr="00BE1144" w:rsidRDefault="00BE1144" w:rsidP="00BE1144">
            <w:r w:rsidRPr="00BE1144">
              <w:t>0.040</w:t>
            </w:r>
          </w:p>
        </w:tc>
        <w:tc>
          <w:tcPr>
            <w:tcW w:w="0" w:type="auto"/>
            <w:tcBorders>
              <w:top w:val="nil"/>
              <w:left w:val="nil"/>
              <w:bottom w:val="nil"/>
              <w:right w:val="nil"/>
            </w:tcBorders>
            <w:vAlign w:val="center"/>
            <w:hideMark/>
          </w:tcPr>
          <w:p w14:paraId="2D2D303B" w14:textId="77777777" w:rsidR="00BE1144" w:rsidRPr="00BE1144" w:rsidRDefault="00BE1144" w:rsidP="00BE1144"/>
        </w:tc>
        <w:tc>
          <w:tcPr>
            <w:tcW w:w="0" w:type="auto"/>
            <w:tcBorders>
              <w:top w:val="nil"/>
              <w:left w:val="nil"/>
              <w:bottom w:val="nil"/>
              <w:right w:val="nil"/>
            </w:tcBorders>
            <w:vAlign w:val="center"/>
            <w:hideMark/>
          </w:tcPr>
          <w:p w14:paraId="39A00A32" w14:textId="77777777" w:rsidR="00BE1144" w:rsidRPr="00BE1144" w:rsidRDefault="00BE1144" w:rsidP="00BE1144">
            <w:r w:rsidRPr="00BE1144">
              <w:t>-0.054</w:t>
            </w:r>
          </w:p>
        </w:tc>
        <w:tc>
          <w:tcPr>
            <w:tcW w:w="0" w:type="auto"/>
            <w:tcBorders>
              <w:top w:val="nil"/>
              <w:left w:val="nil"/>
              <w:bottom w:val="nil"/>
              <w:right w:val="nil"/>
            </w:tcBorders>
            <w:vAlign w:val="center"/>
            <w:hideMark/>
          </w:tcPr>
          <w:p w14:paraId="4BB3F3EF" w14:textId="77777777" w:rsidR="00BE1144" w:rsidRPr="00BE1144" w:rsidRDefault="00BE1144" w:rsidP="00BE1144"/>
        </w:tc>
        <w:tc>
          <w:tcPr>
            <w:tcW w:w="0" w:type="auto"/>
            <w:tcBorders>
              <w:top w:val="nil"/>
              <w:left w:val="nil"/>
              <w:bottom w:val="nil"/>
              <w:right w:val="nil"/>
            </w:tcBorders>
            <w:vAlign w:val="center"/>
            <w:hideMark/>
          </w:tcPr>
          <w:p w14:paraId="51A1F482" w14:textId="77777777" w:rsidR="00BE1144" w:rsidRPr="00BE1144" w:rsidRDefault="00BE1144" w:rsidP="00BE1144">
            <w:r w:rsidRPr="00BE1144">
              <w:t>0.006</w:t>
            </w:r>
          </w:p>
        </w:tc>
        <w:tc>
          <w:tcPr>
            <w:tcW w:w="0" w:type="auto"/>
            <w:tcBorders>
              <w:top w:val="nil"/>
              <w:left w:val="nil"/>
              <w:bottom w:val="nil"/>
              <w:right w:val="nil"/>
            </w:tcBorders>
            <w:vAlign w:val="center"/>
            <w:hideMark/>
          </w:tcPr>
          <w:p w14:paraId="4D2E1384" w14:textId="77777777" w:rsidR="00BE1144" w:rsidRPr="00BE1144" w:rsidRDefault="00BE1144" w:rsidP="00BE1144"/>
        </w:tc>
        <w:tc>
          <w:tcPr>
            <w:tcW w:w="0" w:type="auto"/>
            <w:tcBorders>
              <w:top w:val="nil"/>
              <w:left w:val="nil"/>
              <w:bottom w:val="nil"/>
              <w:right w:val="nil"/>
            </w:tcBorders>
            <w:vAlign w:val="center"/>
            <w:hideMark/>
          </w:tcPr>
          <w:p w14:paraId="7BAF8531" w14:textId="77777777" w:rsidR="00BE1144" w:rsidRPr="00BE1144" w:rsidRDefault="00BE1144" w:rsidP="00BE1144">
            <w:r w:rsidRPr="00BE1144">
              <w:t>-0.058</w:t>
            </w:r>
          </w:p>
        </w:tc>
        <w:tc>
          <w:tcPr>
            <w:tcW w:w="0" w:type="auto"/>
            <w:tcBorders>
              <w:top w:val="nil"/>
              <w:left w:val="nil"/>
              <w:bottom w:val="nil"/>
              <w:right w:val="nil"/>
            </w:tcBorders>
            <w:vAlign w:val="center"/>
            <w:hideMark/>
          </w:tcPr>
          <w:p w14:paraId="1795ABA1" w14:textId="77777777" w:rsidR="00BE1144" w:rsidRPr="00BE1144" w:rsidRDefault="00BE1144" w:rsidP="00BE1144"/>
        </w:tc>
        <w:tc>
          <w:tcPr>
            <w:tcW w:w="0" w:type="auto"/>
            <w:tcBorders>
              <w:top w:val="nil"/>
              <w:left w:val="nil"/>
              <w:bottom w:val="nil"/>
              <w:right w:val="nil"/>
            </w:tcBorders>
            <w:vAlign w:val="center"/>
            <w:hideMark/>
          </w:tcPr>
          <w:p w14:paraId="63E5F8A8" w14:textId="77777777" w:rsidR="00BE1144" w:rsidRPr="00BE1144" w:rsidRDefault="00BE1144" w:rsidP="00BE1144">
            <w:r w:rsidRPr="00BE1144">
              <w:t>0.102</w:t>
            </w:r>
          </w:p>
        </w:tc>
        <w:tc>
          <w:tcPr>
            <w:tcW w:w="0" w:type="auto"/>
            <w:tcBorders>
              <w:top w:val="nil"/>
              <w:left w:val="nil"/>
              <w:bottom w:val="nil"/>
              <w:right w:val="nil"/>
            </w:tcBorders>
            <w:vAlign w:val="center"/>
            <w:hideMark/>
          </w:tcPr>
          <w:p w14:paraId="08813594" w14:textId="77777777" w:rsidR="00BE1144" w:rsidRPr="00BE1144" w:rsidRDefault="00BE1144" w:rsidP="00BE1144"/>
        </w:tc>
        <w:tc>
          <w:tcPr>
            <w:tcW w:w="0" w:type="auto"/>
            <w:tcBorders>
              <w:top w:val="nil"/>
              <w:left w:val="nil"/>
              <w:bottom w:val="nil"/>
              <w:right w:val="nil"/>
            </w:tcBorders>
            <w:vAlign w:val="center"/>
            <w:hideMark/>
          </w:tcPr>
          <w:p w14:paraId="5FF11B7F" w14:textId="77777777" w:rsidR="00BE1144" w:rsidRPr="00BE1144" w:rsidRDefault="00BE1144" w:rsidP="00BE1144">
            <w:r w:rsidRPr="00BE1144">
              <w:t>-0.066</w:t>
            </w:r>
          </w:p>
        </w:tc>
        <w:tc>
          <w:tcPr>
            <w:tcW w:w="0" w:type="auto"/>
            <w:tcBorders>
              <w:top w:val="nil"/>
              <w:left w:val="nil"/>
              <w:bottom w:val="nil"/>
              <w:right w:val="nil"/>
            </w:tcBorders>
            <w:vAlign w:val="center"/>
            <w:hideMark/>
          </w:tcPr>
          <w:p w14:paraId="3FB8C1D6" w14:textId="77777777" w:rsidR="00BE1144" w:rsidRPr="00BE1144" w:rsidRDefault="00BE1144" w:rsidP="00BE1144"/>
        </w:tc>
        <w:tc>
          <w:tcPr>
            <w:tcW w:w="0" w:type="auto"/>
            <w:tcBorders>
              <w:top w:val="nil"/>
              <w:left w:val="nil"/>
              <w:bottom w:val="nil"/>
              <w:right w:val="nil"/>
            </w:tcBorders>
            <w:vAlign w:val="center"/>
            <w:hideMark/>
          </w:tcPr>
          <w:p w14:paraId="2DF0FB65" w14:textId="77777777" w:rsidR="00BE1144" w:rsidRPr="00BE1144" w:rsidRDefault="00BE1144" w:rsidP="00BE1144">
            <w:r w:rsidRPr="00BE1144">
              <w:t>-0.061</w:t>
            </w:r>
          </w:p>
        </w:tc>
        <w:tc>
          <w:tcPr>
            <w:tcW w:w="0" w:type="auto"/>
            <w:tcBorders>
              <w:top w:val="nil"/>
              <w:left w:val="nil"/>
              <w:bottom w:val="nil"/>
              <w:right w:val="nil"/>
            </w:tcBorders>
            <w:vAlign w:val="center"/>
            <w:hideMark/>
          </w:tcPr>
          <w:p w14:paraId="10E92491" w14:textId="77777777" w:rsidR="00BE1144" w:rsidRPr="00BE1144" w:rsidRDefault="00BE1144" w:rsidP="00BE1144"/>
        </w:tc>
        <w:tc>
          <w:tcPr>
            <w:tcW w:w="0" w:type="auto"/>
            <w:tcBorders>
              <w:top w:val="nil"/>
              <w:left w:val="nil"/>
              <w:bottom w:val="nil"/>
              <w:right w:val="nil"/>
            </w:tcBorders>
            <w:vAlign w:val="center"/>
            <w:hideMark/>
          </w:tcPr>
          <w:p w14:paraId="5B2C7E1B" w14:textId="77777777" w:rsidR="00BE1144" w:rsidRPr="00BE1144" w:rsidRDefault="00BE1144" w:rsidP="00BE1144">
            <w:r w:rsidRPr="00BE1144">
              <w:t>-0.008</w:t>
            </w:r>
          </w:p>
        </w:tc>
        <w:tc>
          <w:tcPr>
            <w:tcW w:w="0" w:type="auto"/>
            <w:tcBorders>
              <w:top w:val="nil"/>
              <w:left w:val="nil"/>
              <w:bottom w:val="nil"/>
              <w:right w:val="nil"/>
            </w:tcBorders>
            <w:vAlign w:val="center"/>
            <w:hideMark/>
          </w:tcPr>
          <w:p w14:paraId="54EEAAD3" w14:textId="77777777" w:rsidR="00BE1144" w:rsidRPr="00BE1144" w:rsidRDefault="00BE1144" w:rsidP="00BE1144"/>
        </w:tc>
        <w:tc>
          <w:tcPr>
            <w:tcW w:w="0" w:type="auto"/>
            <w:tcBorders>
              <w:top w:val="nil"/>
              <w:left w:val="nil"/>
              <w:bottom w:val="nil"/>
              <w:right w:val="nil"/>
            </w:tcBorders>
            <w:vAlign w:val="center"/>
            <w:hideMark/>
          </w:tcPr>
          <w:p w14:paraId="631C3266" w14:textId="77777777" w:rsidR="00BE1144" w:rsidRPr="00BE1144" w:rsidRDefault="00BE1144" w:rsidP="00BE1144">
            <w:r w:rsidRPr="00BE1144">
              <w:t>0.048</w:t>
            </w:r>
          </w:p>
        </w:tc>
        <w:tc>
          <w:tcPr>
            <w:tcW w:w="0" w:type="auto"/>
            <w:tcBorders>
              <w:top w:val="nil"/>
              <w:left w:val="nil"/>
              <w:bottom w:val="nil"/>
              <w:right w:val="nil"/>
            </w:tcBorders>
            <w:vAlign w:val="center"/>
            <w:hideMark/>
          </w:tcPr>
          <w:p w14:paraId="4BC65369" w14:textId="77777777" w:rsidR="00BE1144" w:rsidRPr="00BE1144" w:rsidRDefault="00BE1144" w:rsidP="00BE1144"/>
        </w:tc>
        <w:tc>
          <w:tcPr>
            <w:tcW w:w="0" w:type="auto"/>
            <w:tcBorders>
              <w:top w:val="nil"/>
              <w:left w:val="nil"/>
              <w:bottom w:val="nil"/>
              <w:right w:val="nil"/>
            </w:tcBorders>
            <w:vAlign w:val="center"/>
            <w:hideMark/>
          </w:tcPr>
          <w:p w14:paraId="127AD39D" w14:textId="77777777" w:rsidR="00BE1144" w:rsidRPr="00BE1144" w:rsidRDefault="00BE1144" w:rsidP="00BE1144">
            <w:r w:rsidRPr="00BE1144">
              <w:t>-0.027</w:t>
            </w:r>
          </w:p>
        </w:tc>
        <w:tc>
          <w:tcPr>
            <w:tcW w:w="0" w:type="auto"/>
            <w:tcBorders>
              <w:top w:val="nil"/>
              <w:left w:val="nil"/>
              <w:bottom w:val="nil"/>
              <w:right w:val="nil"/>
            </w:tcBorders>
            <w:vAlign w:val="center"/>
            <w:hideMark/>
          </w:tcPr>
          <w:p w14:paraId="0D14FA2A" w14:textId="77777777" w:rsidR="00BE1144" w:rsidRPr="00BE1144" w:rsidRDefault="00BE1144" w:rsidP="00BE1144"/>
        </w:tc>
        <w:tc>
          <w:tcPr>
            <w:tcW w:w="0" w:type="auto"/>
            <w:tcBorders>
              <w:top w:val="nil"/>
              <w:left w:val="nil"/>
              <w:bottom w:val="nil"/>
              <w:right w:val="nil"/>
            </w:tcBorders>
            <w:vAlign w:val="center"/>
            <w:hideMark/>
          </w:tcPr>
          <w:p w14:paraId="78CDE5B6" w14:textId="77777777" w:rsidR="00BE1144" w:rsidRPr="00BE1144" w:rsidRDefault="00BE1144" w:rsidP="00BE1144">
            <w:r w:rsidRPr="00BE1144">
              <w:t>-0.014</w:t>
            </w:r>
          </w:p>
        </w:tc>
        <w:tc>
          <w:tcPr>
            <w:tcW w:w="0" w:type="auto"/>
            <w:tcBorders>
              <w:top w:val="nil"/>
              <w:left w:val="nil"/>
              <w:bottom w:val="nil"/>
              <w:right w:val="nil"/>
            </w:tcBorders>
            <w:vAlign w:val="center"/>
            <w:hideMark/>
          </w:tcPr>
          <w:p w14:paraId="0DF269C3" w14:textId="77777777" w:rsidR="00BE1144" w:rsidRPr="00BE1144" w:rsidRDefault="00BE1144" w:rsidP="00BE1144"/>
        </w:tc>
        <w:tc>
          <w:tcPr>
            <w:tcW w:w="0" w:type="auto"/>
            <w:tcBorders>
              <w:top w:val="nil"/>
              <w:left w:val="nil"/>
              <w:bottom w:val="nil"/>
              <w:right w:val="nil"/>
            </w:tcBorders>
            <w:vAlign w:val="center"/>
            <w:hideMark/>
          </w:tcPr>
          <w:p w14:paraId="27D00E05" w14:textId="77777777" w:rsidR="00BE1144" w:rsidRPr="00BE1144" w:rsidRDefault="00BE1144" w:rsidP="00BE1144">
            <w:r w:rsidRPr="00BE1144">
              <w:t>-0.038</w:t>
            </w:r>
          </w:p>
        </w:tc>
        <w:tc>
          <w:tcPr>
            <w:tcW w:w="0" w:type="auto"/>
            <w:tcBorders>
              <w:top w:val="nil"/>
              <w:left w:val="nil"/>
              <w:bottom w:val="nil"/>
              <w:right w:val="nil"/>
            </w:tcBorders>
            <w:vAlign w:val="center"/>
            <w:hideMark/>
          </w:tcPr>
          <w:p w14:paraId="73B6A7C9" w14:textId="77777777" w:rsidR="00BE1144" w:rsidRPr="00BE1144" w:rsidRDefault="00BE1144" w:rsidP="00BE1144"/>
        </w:tc>
        <w:tc>
          <w:tcPr>
            <w:tcW w:w="0" w:type="auto"/>
            <w:tcBorders>
              <w:top w:val="nil"/>
              <w:left w:val="nil"/>
              <w:bottom w:val="nil"/>
              <w:right w:val="nil"/>
            </w:tcBorders>
            <w:vAlign w:val="center"/>
            <w:hideMark/>
          </w:tcPr>
          <w:p w14:paraId="414FBF48" w14:textId="77777777" w:rsidR="00BE1144" w:rsidRPr="00BE1144" w:rsidRDefault="00BE1144" w:rsidP="00BE1144">
            <w:r w:rsidRPr="00BE1144">
              <w:t>0.017</w:t>
            </w:r>
          </w:p>
        </w:tc>
        <w:tc>
          <w:tcPr>
            <w:tcW w:w="0" w:type="auto"/>
            <w:tcBorders>
              <w:top w:val="nil"/>
              <w:left w:val="nil"/>
              <w:bottom w:val="nil"/>
              <w:right w:val="nil"/>
            </w:tcBorders>
            <w:vAlign w:val="center"/>
            <w:hideMark/>
          </w:tcPr>
          <w:p w14:paraId="2B6A1156" w14:textId="77777777" w:rsidR="00BE1144" w:rsidRPr="00BE1144" w:rsidRDefault="00BE1144" w:rsidP="00BE1144"/>
        </w:tc>
        <w:tc>
          <w:tcPr>
            <w:tcW w:w="0" w:type="auto"/>
            <w:tcBorders>
              <w:top w:val="nil"/>
              <w:left w:val="nil"/>
              <w:bottom w:val="nil"/>
              <w:right w:val="nil"/>
            </w:tcBorders>
            <w:vAlign w:val="center"/>
            <w:hideMark/>
          </w:tcPr>
          <w:p w14:paraId="1F27E477" w14:textId="77777777" w:rsidR="00BE1144" w:rsidRPr="00BE1144" w:rsidRDefault="00BE1144" w:rsidP="00BE1144">
            <w:r w:rsidRPr="00BE1144">
              <w:t>-0.014</w:t>
            </w:r>
          </w:p>
        </w:tc>
        <w:tc>
          <w:tcPr>
            <w:tcW w:w="0" w:type="auto"/>
            <w:tcBorders>
              <w:top w:val="nil"/>
              <w:left w:val="nil"/>
              <w:bottom w:val="nil"/>
              <w:right w:val="nil"/>
            </w:tcBorders>
            <w:vAlign w:val="center"/>
            <w:hideMark/>
          </w:tcPr>
          <w:p w14:paraId="58746300" w14:textId="77777777" w:rsidR="00BE1144" w:rsidRPr="00BE1144" w:rsidRDefault="00BE1144" w:rsidP="00BE1144"/>
        </w:tc>
        <w:tc>
          <w:tcPr>
            <w:tcW w:w="0" w:type="auto"/>
            <w:tcBorders>
              <w:top w:val="nil"/>
              <w:left w:val="nil"/>
              <w:bottom w:val="nil"/>
              <w:right w:val="nil"/>
            </w:tcBorders>
            <w:vAlign w:val="center"/>
            <w:hideMark/>
          </w:tcPr>
          <w:p w14:paraId="0406D291" w14:textId="77777777" w:rsidR="00BE1144" w:rsidRPr="00BE1144" w:rsidRDefault="00BE1144" w:rsidP="00BE1144">
            <w:r w:rsidRPr="00BE1144">
              <w:t>0.204</w:t>
            </w:r>
          </w:p>
        </w:tc>
        <w:tc>
          <w:tcPr>
            <w:tcW w:w="0" w:type="auto"/>
            <w:tcBorders>
              <w:top w:val="nil"/>
              <w:left w:val="nil"/>
              <w:bottom w:val="nil"/>
              <w:right w:val="nil"/>
            </w:tcBorders>
            <w:vAlign w:val="center"/>
            <w:hideMark/>
          </w:tcPr>
          <w:p w14:paraId="14C8B6CE" w14:textId="77777777" w:rsidR="00BE1144" w:rsidRPr="00BE1144" w:rsidRDefault="00BE1144" w:rsidP="00BE1144"/>
        </w:tc>
        <w:tc>
          <w:tcPr>
            <w:tcW w:w="0" w:type="auto"/>
            <w:tcBorders>
              <w:top w:val="nil"/>
              <w:left w:val="nil"/>
              <w:bottom w:val="nil"/>
              <w:right w:val="nil"/>
            </w:tcBorders>
            <w:vAlign w:val="center"/>
            <w:hideMark/>
          </w:tcPr>
          <w:p w14:paraId="7319C42A" w14:textId="77777777" w:rsidR="00BE1144" w:rsidRPr="00BE1144" w:rsidRDefault="00BE1144" w:rsidP="00BE1144">
            <w:r w:rsidRPr="00BE1144">
              <w:t>0.790</w:t>
            </w:r>
          </w:p>
        </w:tc>
        <w:tc>
          <w:tcPr>
            <w:tcW w:w="0" w:type="auto"/>
            <w:tcBorders>
              <w:top w:val="nil"/>
              <w:left w:val="nil"/>
              <w:bottom w:val="nil"/>
              <w:right w:val="nil"/>
            </w:tcBorders>
            <w:vAlign w:val="center"/>
            <w:hideMark/>
          </w:tcPr>
          <w:p w14:paraId="3E877C77" w14:textId="77777777" w:rsidR="00BE1144" w:rsidRPr="00BE1144" w:rsidRDefault="00BE1144" w:rsidP="00BE1144"/>
        </w:tc>
      </w:tr>
      <w:tr w:rsidR="00BE1144" w:rsidRPr="00BE1144" w14:paraId="6B02CAD5" w14:textId="77777777" w:rsidTr="00BE1144">
        <w:tc>
          <w:tcPr>
            <w:tcW w:w="0" w:type="auto"/>
            <w:gridSpan w:val="34"/>
            <w:tcBorders>
              <w:top w:val="nil"/>
              <w:left w:val="nil"/>
              <w:bottom w:val="single" w:sz="12" w:space="0" w:color="000000"/>
              <w:right w:val="nil"/>
            </w:tcBorders>
            <w:vAlign w:val="center"/>
            <w:hideMark/>
          </w:tcPr>
          <w:p w14:paraId="235E12C5" w14:textId="77777777" w:rsidR="00BE1144" w:rsidRPr="00BE1144" w:rsidRDefault="00BE1144" w:rsidP="00BE1144"/>
        </w:tc>
      </w:tr>
    </w:tbl>
    <w:p w14:paraId="0B579127" w14:textId="2C3E1BD9" w:rsidR="002343DE" w:rsidRDefault="002343DE" w:rsidP="00FF3A6A">
      <w:pPr>
        <w:rPr>
          <w:lang w:val="el-GR"/>
        </w:rPr>
      </w:pPr>
    </w:p>
    <w:p w14:paraId="65BF2102" w14:textId="77777777" w:rsidR="002343DE" w:rsidRDefault="002343DE">
      <w:pPr>
        <w:rPr>
          <w:lang w:val="el-GR"/>
        </w:rPr>
      </w:pPr>
      <w:r>
        <w:rPr>
          <w:lang w:val="el-GR"/>
        </w:rPr>
        <w:br w:type="page"/>
      </w:r>
    </w:p>
    <w:p w14:paraId="660D6DE7" w14:textId="591F9158" w:rsidR="00B36124" w:rsidRDefault="002343DE" w:rsidP="002343DE">
      <w:pPr>
        <w:pStyle w:val="Heading1"/>
        <w:rPr>
          <w:lang w:val="el-GR"/>
        </w:rPr>
      </w:pPr>
      <w:bookmarkStart w:id="47" w:name="_Toc138612169"/>
      <w:r>
        <w:rPr>
          <w:lang w:val="el-GR"/>
        </w:rPr>
        <w:lastRenderedPageBreak/>
        <w:t>Ερώτημα 6</w:t>
      </w:r>
      <w:r w:rsidRPr="002343DE">
        <w:rPr>
          <w:vertAlign w:val="superscript"/>
          <w:lang w:val="el-GR"/>
        </w:rPr>
        <w:t>ο</w:t>
      </w:r>
      <w:bookmarkEnd w:id="47"/>
      <w:r>
        <w:rPr>
          <w:lang w:val="el-GR"/>
        </w:rPr>
        <w:t xml:space="preserve"> </w:t>
      </w:r>
    </w:p>
    <w:p w14:paraId="4BD7C650" w14:textId="5E6249AF" w:rsidR="002343DE" w:rsidRDefault="006450D6" w:rsidP="00976F58">
      <w:pPr>
        <w:jc w:val="both"/>
        <w:rPr>
          <w:lang w:val="el-GR"/>
        </w:rPr>
      </w:pPr>
      <w:r>
        <w:rPr>
          <w:lang w:val="el-GR"/>
        </w:rPr>
        <w:t>Στόχος του έκτου ερωτήματος είναι ότι για τον 1</w:t>
      </w:r>
      <w:r w:rsidRPr="006450D6">
        <w:rPr>
          <w:vertAlign w:val="superscript"/>
          <w:lang w:val="el-GR"/>
        </w:rPr>
        <w:t>ο</w:t>
      </w:r>
      <w:r>
        <w:rPr>
          <w:lang w:val="el-GR"/>
        </w:rPr>
        <w:t xml:space="preserve"> παράγοντα που θα προκύψει από την παραγοντική ανάλυση, εφαρμόζουμε ανάλυση διακύμανσης </w:t>
      </w:r>
      <w:r>
        <w:t>ANOVA</w:t>
      </w:r>
      <w:r w:rsidR="00B2101A">
        <w:rPr>
          <w:lang w:val="el-GR"/>
        </w:rPr>
        <w:t xml:space="preserve"> </w:t>
      </w:r>
      <w:r w:rsidR="002A0176">
        <w:rPr>
          <w:lang w:val="el-GR"/>
        </w:rPr>
        <w:t>για να ελέγξουμε στατιστικά ση</w:t>
      </w:r>
      <w:r w:rsidR="00D453D4">
        <w:rPr>
          <w:lang w:val="el-GR"/>
        </w:rPr>
        <w:t>μ</w:t>
      </w:r>
      <w:r w:rsidR="002A0176">
        <w:rPr>
          <w:lang w:val="el-GR"/>
        </w:rPr>
        <w:t xml:space="preserve">αντική σχέση με την ηλικιακή ομάδα του διευθύνοντος συμβούλου. Χωρίζουμε την ηλικία σε 4 ομάδες (&lt;=52, 53-57, 58-62, &gt;62). </w:t>
      </w:r>
      <w:r w:rsidR="007620E6">
        <w:rPr>
          <w:lang w:val="el-GR"/>
        </w:rPr>
        <w:t xml:space="preserve">Έτσι , λοιπόν προκύπτουν τα εξής αποτελέσματα. </w:t>
      </w:r>
    </w:p>
    <w:p w14:paraId="7C1B6748" w14:textId="45770670" w:rsidR="007620E6" w:rsidRPr="005F3CB1" w:rsidRDefault="00D453D4" w:rsidP="00976F58">
      <w:pPr>
        <w:jc w:val="both"/>
        <w:rPr>
          <w:lang w:val="el-GR"/>
        </w:rPr>
      </w:pPr>
      <w:r>
        <w:rPr>
          <w:lang w:val="el-GR"/>
        </w:rPr>
        <w:t xml:space="preserve">Σύμφωνα με </w:t>
      </w:r>
      <w:r>
        <w:rPr>
          <w:lang w:val="el-GR"/>
        </w:rPr>
        <w:fldChar w:fldCharType="begin"/>
      </w:r>
      <w:r>
        <w:rPr>
          <w:lang w:val="el-GR"/>
        </w:rPr>
        <w:instrText xml:space="preserve"> REF _Ref138610946 \h </w:instrText>
      </w:r>
      <w:r>
        <w:rPr>
          <w:lang w:val="el-GR"/>
        </w:rPr>
      </w:r>
      <w:r w:rsidR="00976F58">
        <w:rPr>
          <w:lang w:val="el-GR"/>
        </w:rPr>
        <w:instrText xml:space="preserve"> \* MERGEFORMAT </w:instrText>
      </w:r>
      <w:r>
        <w:rPr>
          <w:lang w:val="el-GR"/>
        </w:rPr>
        <w:fldChar w:fldCharType="separate"/>
      </w:r>
      <w:r w:rsidR="00E90D54">
        <w:t>Table</w:t>
      </w:r>
      <w:r w:rsidR="00E90D54" w:rsidRPr="005F3CB1">
        <w:rPr>
          <w:lang w:val="el-GR"/>
        </w:rPr>
        <w:t xml:space="preserve"> </w:t>
      </w:r>
      <w:r w:rsidR="00E90D54" w:rsidRPr="00E90D54">
        <w:rPr>
          <w:noProof/>
          <w:lang w:val="el-GR"/>
        </w:rPr>
        <w:t>18</w:t>
      </w:r>
      <w:r>
        <w:rPr>
          <w:lang w:val="el-GR"/>
        </w:rPr>
        <w:fldChar w:fldCharType="end"/>
      </w:r>
      <w:r>
        <w:rPr>
          <w:lang w:val="el-GR"/>
        </w:rPr>
        <w:t xml:space="preserve"> εφαρμόσαμε Ανάλυση διακύμανσης αφού κατηγοριοποιήσαμε τ</w:t>
      </w:r>
      <w:r w:rsidR="00353B66">
        <w:rPr>
          <w:lang w:val="el-GR"/>
        </w:rPr>
        <w:t xml:space="preserve">ην μεταβλητή </w:t>
      </w:r>
      <w:r w:rsidR="00353B66">
        <w:rPr>
          <w:lang w:val="en-GB"/>
        </w:rPr>
        <w:t>age</w:t>
      </w:r>
      <w:r w:rsidR="00353B66">
        <w:rPr>
          <w:lang w:val="el-GR"/>
        </w:rPr>
        <w:t xml:space="preserve"> σε &lt;=52, 53-57, 58-62, &gt;62. </w:t>
      </w:r>
      <w:r w:rsidR="00213FDC">
        <w:rPr>
          <w:lang w:val="el-GR"/>
        </w:rPr>
        <w:t xml:space="preserve">Αφού συνέβη αυτό, παίρνουμε τα εξής αποτελέσματα. </w:t>
      </w:r>
      <w:r w:rsidR="00401829">
        <w:rPr>
          <w:lang w:val="el-GR"/>
        </w:rPr>
        <w:t xml:space="preserve">Το τετραγωνικό άθροισμα ισούται με 395.800, με έναν βαθμό ελευθερίας, και μέσα τετράγωνο 395.800, με </w:t>
      </w:r>
      <w:r w:rsidR="00401829">
        <w:rPr>
          <w:lang w:val="en-GB"/>
        </w:rPr>
        <w:t>F</w:t>
      </w:r>
      <w:r w:rsidR="00401829" w:rsidRPr="00401829">
        <w:rPr>
          <w:lang w:val="el-GR"/>
        </w:rPr>
        <w:t>-</w:t>
      </w:r>
      <w:r w:rsidR="00401829">
        <w:rPr>
          <w:lang w:val="en-GB"/>
        </w:rPr>
        <w:t>test</w:t>
      </w:r>
      <w:r w:rsidR="00401829" w:rsidRPr="00401829">
        <w:rPr>
          <w:lang w:val="el-GR"/>
        </w:rPr>
        <w:t xml:space="preserve"> </w:t>
      </w:r>
      <w:r w:rsidR="00401829">
        <w:rPr>
          <w:lang w:val="el-GR"/>
        </w:rPr>
        <w:t xml:space="preserve">να ισούται 5.730 και </w:t>
      </w:r>
      <w:r w:rsidR="00401829">
        <w:rPr>
          <w:lang w:val="en-GB"/>
        </w:rPr>
        <w:t>p</w:t>
      </w:r>
      <w:r w:rsidR="00401829" w:rsidRPr="00401829">
        <w:rPr>
          <w:lang w:val="el-GR"/>
        </w:rPr>
        <w:t>-</w:t>
      </w:r>
      <w:r w:rsidR="00401829">
        <w:rPr>
          <w:lang w:val="en-GB"/>
        </w:rPr>
        <w:t>value</w:t>
      </w:r>
      <w:r w:rsidR="00401829" w:rsidRPr="00401829">
        <w:rPr>
          <w:lang w:val="el-GR"/>
        </w:rPr>
        <w:t xml:space="preserve"> </w:t>
      </w:r>
      <w:r w:rsidR="00401829">
        <w:rPr>
          <w:lang w:val="el-GR"/>
        </w:rPr>
        <w:t xml:space="preserve">να ισούται 0.018. </w:t>
      </w:r>
      <w:r w:rsidR="005F3CB1">
        <w:rPr>
          <w:lang w:val="el-GR"/>
        </w:rPr>
        <w:t xml:space="preserve">Το σφάλμα </w:t>
      </w:r>
      <w:r w:rsidR="005F3CB1">
        <w:rPr>
          <w:lang w:val="en-GB"/>
        </w:rPr>
        <w:t>residual</w:t>
      </w:r>
      <w:r w:rsidR="005F3CB1" w:rsidRPr="005F3CB1">
        <w:rPr>
          <w:lang w:val="el-GR"/>
        </w:rPr>
        <w:t xml:space="preserve"> </w:t>
      </w:r>
      <w:r w:rsidR="005F3CB1">
        <w:rPr>
          <w:lang w:val="el-GR"/>
        </w:rPr>
        <w:t xml:space="preserve">σε αυτή την περίπτωση ισούται με 12087.567, με 175 βαθμούς ελευθερίας, 69.072 μέσα τετραγωνικό και </w:t>
      </w:r>
      <w:r w:rsidR="005F3CB1">
        <w:rPr>
          <w:lang w:val="en-GB"/>
        </w:rPr>
        <w:t>f</w:t>
      </w:r>
      <w:r w:rsidR="005F3CB1" w:rsidRPr="005F3CB1">
        <w:rPr>
          <w:lang w:val="el-GR"/>
        </w:rPr>
        <w:t>-</w:t>
      </w:r>
      <w:r w:rsidR="005F3CB1">
        <w:rPr>
          <w:lang w:val="en-GB"/>
        </w:rPr>
        <w:t>test</w:t>
      </w:r>
      <w:r w:rsidR="005F3CB1" w:rsidRPr="005F3CB1">
        <w:rPr>
          <w:lang w:val="el-GR"/>
        </w:rPr>
        <w:t xml:space="preserve"> </w:t>
      </w:r>
      <w:r w:rsidR="005F3CB1">
        <w:rPr>
          <w:lang w:val="el-GR"/>
        </w:rPr>
        <w:t xml:space="preserve">να ισούται 69.072. </w:t>
      </w:r>
    </w:p>
    <w:p w14:paraId="4CCF7D06" w14:textId="34F2A632" w:rsidR="00D453D4" w:rsidRPr="005F3CB1" w:rsidRDefault="00D453D4" w:rsidP="00D453D4">
      <w:pPr>
        <w:pStyle w:val="Caption"/>
        <w:rPr>
          <w:lang w:val="el-GR"/>
        </w:rPr>
      </w:pPr>
      <w:bookmarkStart w:id="48" w:name="_Ref138610946"/>
      <w:bookmarkStart w:id="49" w:name="_Toc138612196"/>
      <w:r>
        <w:t>Table</w:t>
      </w:r>
      <w:r w:rsidRPr="005F3CB1">
        <w:rPr>
          <w:lang w:val="el-GR"/>
        </w:rPr>
        <w:t xml:space="preserve"> </w:t>
      </w:r>
      <w:r>
        <w:fldChar w:fldCharType="begin"/>
      </w:r>
      <w:r w:rsidRPr="005F3CB1">
        <w:rPr>
          <w:lang w:val="el-GR"/>
        </w:rPr>
        <w:instrText xml:space="preserve"> </w:instrText>
      </w:r>
      <w:r>
        <w:instrText>SEQ</w:instrText>
      </w:r>
      <w:r w:rsidRPr="005F3CB1">
        <w:rPr>
          <w:lang w:val="el-GR"/>
        </w:rPr>
        <w:instrText xml:space="preserve"> </w:instrText>
      </w:r>
      <w:r>
        <w:instrText>Table</w:instrText>
      </w:r>
      <w:r w:rsidRPr="005F3CB1">
        <w:rPr>
          <w:lang w:val="el-GR"/>
        </w:rPr>
        <w:instrText xml:space="preserve"> \* </w:instrText>
      </w:r>
      <w:r>
        <w:instrText>ARABIC</w:instrText>
      </w:r>
      <w:r w:rsidRPr="005F3CB1">
        <w:rPr>
          <w:lang w:val="el-GR"/>
        </w:rPr>
        <w:instrText xml:space="preserve"> </w:instrText>
      </w:r>
      <w:r>
        <w:fldChar w:fldCharType="separate"/>
      </w:r>
      <w:r w:rsidR="00E90D54">
        <w:rPr>
          <w:noProof/>
        </w:rPr>
        <w:t>18</w:t>
      </w:r>
      <w:r>
        <w:fldChar w:fldCharType="end"/>
      </w:r>
      <w:bookmarkEnd w:id="48"/>
      <w:r>
        <w:t>ANOVA</w:t>
      </w:r>
      <w:r w:rsidRPr="005F3CB1">
        <w:rPr>
          <w:lang w:val="el-GR"/>
        </w:rPr>
        <w:t xml:space="preserve"> </w:t>
      </w:r>
      <w:r>
        <w:t>age</w:t>
      </w:r>
      <w:r w:rsidRPr="005F3CB1">
        <w:rPr>
          <w:lang w:val="el-GR"/>
        </w:rPr>
        <w:t xml:space="preserve"> </w:t>
      </w:r>
      <w:r>
        <w:t>grouping</w:t>
      </w:r>
      <w:bookmarkEnd w:id="49"/>
    </w:p>
    <w:p w14:paraId="4B9638AC" w14:textId="77777777" w:rsidR="00D453D4" w:rsidRPr="00D453D4" w:rsidRDefault="00D453D4" w:rsidP="00D453D4">
      <w:pPr>
        <w:rPr>
          <w:b/>
          <w:bCs/>
          <w:lang w:val="el-GR"/>
        </w:rPr>
      </w:pPr>
      <w:r w:rsidRPr="00D453D4">
        <w:rPr>
          <w:b/>
          <w:bCs/>
        </w:rPr>
        <w:t>ANOVA</w:t>
      </w:r>
    </w:p>
    <w:tbl>
      <w:tblPr>
        <w:tblW w:w="0" w:type="auto"/>
        <w:tblCellMar>
          <w:top w:w="15" w:type="dxa"/>
          <w:left w:w="15" w:type="dxa"/>
          <w:bottom w:w="15" w:type="dxa"/>
          <w:right w:w="15" w:type="dxa"/>
        </w:tblCellMar>
        <w:tblLook w:val="04A0" w:firstRow="1" w:lastRow="0" w:firstColumn="1" w:lastColumn="0" w:noHBand="0" w:noVBand="1"/>
      </w:tblPr>
      <w:tblGrid>
        <w:gridCol w:w="865"/>
        <w:gridCol w:w="36"/>
        <w:gridCol w:w="1391"/>
        <w:gridCol w:w="51"/>
        <w:gridCol w:w="365"/>
        <w:gridCol w:w="36"/>
        <w:gridCol w:w="1188"/>
        <w:gridCol w:w="57"/>
        <w:gridCol w:w="532"/>
        <w:gridCol w:w="36"/>
        <w:gridCol w:w="532"/>
        <w:gridCol w:w="36"/>
      </w:tblGrid>
      <w:tr w:rsidR="00D453D4" w:rsidRPr="00D453D4" w14:paraId="3AB88A82" w14:textId="77777777" w:rsidTr="00D453D4">
        <w:trPr>
          <w:tblHeader/>
        </w:trPr>
        <w:tc>
          <w:tcPr>
            <w:tcW w:w="0" w:type="auto"/>
            <w:gridSpan w:val="12"/>
            <w:tcBorders>
              <w:top w:val="nil"/>
              <w:left w:val="nil"/>
              <w:bottom w:val="single" w:sz="6" w:space="0" w:color="000000"/>
              <w:right w:val="nil"/>
            </w:tcBorders>
            <w:vAlign w:val="center"/>
            <w:hideMark/>
          </w:tcPr>
          <w:p w14:paraId="5D08EEA8" w14:textId="77777777" w:rsidR="00D453D4" w:rsidRPr="00D453D4" w:rsidRDefault="00D453D4" w:rsidP="00D453D4">
            <w:pPr>
              <w:divId w:val="317661492"/>
              <w:rPr>
                <w:b/>
                <w:bCs/>
              </w:rPr>
            </w:pPr>
            <w:r w:rsidRPr="00D453D4">
              <w:rPr>
                <w:b/>
                <w:bCs/>
              </w:rPr>
              <w:t xml:space="preserve">ANOVA - age </w:t>
            </w:r>
          </w:p>
        </w:tc>
      </w:tr>
      <w:tr w:rsidR="00D453D4" w:rsidRPr="00D453D4" w14:paraId="1D402CB5" w14:textId="77777777" w:rsidTr="00D453D4">
        <w:trPr>
          <w:tblHeader/>
        </w:trPr>
        <w:tc>
          <w:tcPr>
            <w:tcW w:w="0" w:type="auto"/>
            <w:gridSpan w:val="2"/>
            <w:tcBorders>
              <w:top w:val="nil"/>
              <w:left w:val="nil"/>
              <w:bottom w:val="single" w:sz="6" w:space="0" w:color="000000"/>
              <w:right w:val="nil"/>
            </w:tcBorders>
            <w:vAlign w:val="center"/>
            <w:hideMark/>
          </w:tcPr>
          <w:p w14:paraId="54A67125" w14:textId="77777777" w:rsidR="00D453D4" w:rsidRPr="00D453D4" w:rsidRDefault="00D453D4" w:rsidP="00D453D4">
            <w:pPr>
              <w:rPr>
                <w:b/>
                <w:bCs/>
              </w:rPr>
            </w:pPr>
            <w:r w:rsidRPr="00D453D4">
              <w:rPr>
                <w:b/>
                <w:bCs/>
              </w:rPr>
              <w:t>Cases</w:t>
            </w:r>
          </w:p>
        </w:tc>
        <w:tc>
          <w:tcPr>
            <w:tcW w:w="0" w:type="auto"/>
            <w:gridSpan w:val="2"/>
            <w:tcBorders>
              <w:top w:val="nil"/>
              <w:left w:val="nil"/>
              <w:bottom w:val="single" w:sz="6" w:space="0" w:color="000000"/>
              <w:right w:val="nil"/>
            </w:tcBorders>
            <w:vAlign w:val="center"/>
            <w:hideMark/>
          </w:tcPr>
          <w:p w14:paraId="104F8311" w14:textId="77777777" w:rsidR="00D453D4" w:rsidRPr="00D453D4" w:rsidRDefault="00D453D4" w:rsidP="00D453D4">
            <w:pPr>
              <w:rPr>
                <w:b/>
                <w:bCs/>
              </w:rPr>
            </w:pPr>
            <w:r w:rsidRPr="00D453D4">
              <w:rPr>
                <w:b/>
                <w:bCs/>
              </w:rPr>
              <w:t>Sum of Squares</w:t>
            </w:r>
          </w:p>
        </w:tc>
        <w:tc>
          <w:tcPr>
            <w:tcW w:w="0" w:type="auto"/>
            <w:gridSpan w:val="2"/>
            <w:tcBorders>
              <w:top w:val="nil"/>
              <w:left w:val="nil"/>
              <w:bottom w:val="single" w:sz="6" w:space="0" w:color="000000"/>
              <w:right w:val="nil"/>
            </w:tcBorders>
            <w:vAlign w:val="center"/>
            <w:hideMark/>
          </w:tcPr>
          <w:p w14:paraId="5563E8DC" w14:textId="77777777" w:rsidR="00D453D4" w:rsidRPr="00D453D4" w:rsidRDefault="00D453D4" w:rsidP="00D453D4">
            <w:pPr>
              <w:rPr>
                <w:b/>
                <w:bCs/>
              </w:rPr>
            </w:pPr>
            <w:r w:rsidRPr="00D453D4">
              <w:rPr>
                <w:b/>
                <w:bCs/>
              </w:rPr>
              <w:t>df</w:t>
            </w:r>
          </w:p>
        </w:tc>
        <w:tc>
          <w:tcPr>
            <w:tcW w:w="0" w:type="auto"/>
            <w:gridSpan w:val="2"/>
            <w:tcBorders>
              <w:top w:val="nil"/>
              <w:left w:val="nil"/>
              <w:bottom w:val="single" w:sz="6" w:space="0" w:color="000000"/>
              <w:right w:val="nil"/>
            </w:tcBorders>
            <w:vAlign w:val="center"/>
            <w:hideMark/>
          </w:tcPr>
          <w:p w14:paraId="74E916E9" w14:textId="77777777" w:rsidR="00D453D4" w:rsidRPr="00D453D4" w:rsidRDefault="00D453D4" w:rsidP="00D453D4">
            <w:pPr>
              <w:rPr>
                <w:b/>
                <w:bCs/>
              </w:rPr>
            </w:pPr>
            <w:r w:rsidRPr="00D453D4">
              <w:rPr>
                <w:b/>
                <w:bCs/>
              </w:rPr>
              <w:t>Mean Square</w:t>
            </w:r>
          </w:p>
        </w:tc>
        <w:tc>
          <w:tcPr>
            <w:tcW w:w="0" w:type="auto"/>
            <w:gridSpan w:val="2"/>
            <w:tcBorders>
              <w:top w:val="nil"/>
              <w:left w:val="nil"/>
              <w:bottom w:val="single" w:sz="6" w:space="0" w:color="000000"/>
              <w:right w:val="nil"/>
            </w:tcBorders>
            <w:vAlign w:val="center"/>
            <w:hideMark/>
          </w:tcPr>
          <w:p w14:paraId="2D20E46D" w14:textId="77777777" w:rsidR="00D453D4" w:rsidRPr="00D453D4" w:rsidRDefault="00D453D4" w:rsidP="00D453D4">
            <w:pPr>
              <w:rPr>
                <w:b/>
                <w:bCs/>
              </w:rPr>
            </w:pPr>
            <w:r w:rsidRPr="00D453D4">
              <w:rPr>
                <w:b/>
                <w:bCs/>
              </w:rPr>
              <w:t>F</w:t>
            </w:r>
          </w:p>
        </w:tc>
        <w:tc>
          <w:tcPr>
            <w:tcW w:w="0" w:type="auto"/>
            <w:gridSpan w:val="2"/>
            <w:tcBorders>
              <w:top w:val="nil"/>
              <w:left w:val="nil"/>
              <w:bottom w:val="single" w:sz="6" w:space="0" w:color="000000"/>
              <w:right w:val="nil"/>
            </w:tcBorders>
            <w:vAlign w:val="center"/>
            <w:hideMark/>
          </w:tcPr>
          <w:p w14:paraId="61E80622" w14:textId="77777777" w:rsidR="00D453D4" w:rsidRPr="00D453D4" w:rsidRDefault="00D453D4" w:rsidP="00D453D4">
            <w:pPr>
              <w:rPr>
                <w:b/>
                <w:bCs/>
              </w:rPr>
            </w:pPr>
            <w:r w:rsidRPr="00D453D4">
              <w:rPr>
                <w:b/>
                <w:bCs/>
              </w:rPr>
              <w:t>p</w:t>
            </w:r>
          </w:p>
        </w:tc>
      </w:tr>
      <w:tr w:rsidR="00D453D4" w:rsidRPr="00D453D4" w14:paraId="2E11E800" w14:textId="77777777" w:rsidTr="00D453D4">
        <w:tc>
          <w:tcPr>
            <w:tcW w:w="0" w:type="auto"/>
            <w:tcBorders>
              <w:top w:val="nil"/>
              <w:left w:val="nil"/>
              <w:bottom w:val="nil"/>
              <w:right w:val="nil"/>
            </w:tcBorders>
            <w:vAlign w:val="center"/>
            <w:hideMark/>
          </w:tcPr>
          <w:p w14:paraId="41FFD3E0" w14:textId="77777777" w:rsidR="00D453D4" w:rsidRPr="00D453D4" w:rsidRDefault="00D453D4" w:rsidP="00D453D4">
            <w:r w:rsidRPr="00D453D4">
              <w:t>college</w:t>
            </w:r>
          </w:p>
        </w:tc>
        <w:tc>
          <w:tcPr>
            <w:tcW w:w="0" w:type="auto"/>
            <w:tcBorders>
              <w:top w:val="nil"/>
              <w:left w:val="nil"/>
              <w:bottom w:val="nil"/>
              <w:right w:val="nil"/>
            </w:tcBorders>
            <w:vAlign w:val="center"/>
            <w:hideMark/>
          </w:tcPr>
          <w:p w14:paraId="0E701417" w14:textId="77777777" w:rsidR="00D453D4" w:rsidRPr="00D453D4" w:rsidRDefault="00D453D4" w:rsidP="00D453D4"/>
        </w:tc>
        <w:tc>
          <w:tcPr>
            <w:tcW w:w="0" w:type="auto"/>
            <w:tcBorders>
              <w:top w:val="nil"/>
              <w:left w:val="nil"/>
              <w:bottom w:val="nil"/>
              <w:right w:val="nil"/>
            </w:tcBorders>
            <w:vAlign w:val="center"/>
            <w:hideMark/>
          </w:tcPr>
          <w:p w14:paraId="7CBF766A" w14:textId="77777777" w:rsidR="00D453D4" w:rsidRPr="00D453D4" w:rsidRDefault="00D453D4" w:rsidP="00D453D4">
            <w:r w:rsidRPr="00D453D4">
              <w:t>395.800</w:t>
            </w:r>
          </w:p>
        </w:tc>
        <w:tc>
          <w:tcPr>
            <w:tcW w:w="0" w:type="auto"/>
            <w:tcBorders>
              <w:top w:val="nil"/>
              <w:left w:val="nil"/>
              <w:bottom w:val="nil"/>
              <w:right w:val="nil"/>
            </w:tcBorders>
            <w:vAlign w:val="center"/>
            <w:hideMark/>
          </w:tcPr>
          <w:p w14:paraId="582ECC53" w14:textId="77777777" w:rsidR="00D453D4" w:rsidRPr="00D453D4" w:rsidRDefault="00D453D4" w:rsidP="00D453D4"/>
        </w:tc>
        <w:tc>
          <w:tcPr>
            <w:tcW w:w="0" w:type="auto"/>
            <w:tcBorders>
              <w:top w:val="nil"/>
              <w:left w:val="nil"/>
              <w:bottom w:val="nil"/>
              <w:right w:val="nil"/>
            </w:tcBorders>
            <w:vAlign w:val="center"/>
            <w:hideMark/>
          </w:tcPr>
          <w:p w14:paraId="166163E5" w14:textId="77777777" w:rsidR="00D453D4" w:rsidRPr="00D453D4" w:rsidRDefault="00D453D4" w:rsidP="00D453D4">
            <w:r w:rsidRPr="00D453D4">
              <w:t>1</w:t>
            </w:r>
          </w:p>
        </w:tc>
        <w:tc>
          <w:tcPr>
            <w:tcW w:w="0" w:type="auto"/>
            <w:tcBorders>
              <w:top w:val="nil"/>
              <w:left w:val="nil"/>
              <w:bottom w:val="nil"/>
              <w:right w:val="nil"/>
            </w:tcBorders>
            <w:vAlign w:val="center"/>
            <w:hideMark/>
          </w:tcPr>
          <w:p w14:paraId="31421691" w14:textId="77777777" w:rsidR="00D453D4" w:rsidRPr="00D453D4" w:rsidRDefault="00D453D4" w:rsidP="00D453D4"/>
        </w:tc>
        <w:tc>
          <w:tcPr>
            <w:tcW w:w="0" w:type="auto"/>
            <w:tcBorders>
              <w:top w:val="nil"/>
              <w:left w:val="nil"/>
              <w:bottom w:val="nil"/>
              <w:right w:val="nil"/>
            </w:tcBorders>
            <w:vAlign w:val="center"/>
            <w:hideMark/>
          </w:tcPr>
          <w:p w14:paraId="4F68925D" w14:textId="77777777" w:rsidR="00D453D4" w:rsidRPr="00D453D4" w:rsidRDefault="00D453D4" w:rsidP="00D453D4">
            <w:r w:rsidRPr="00D453D4">
              <w:t>395.800</w:t>
            </w:r>
          </w:p>
        </w:tc>
        <w:tc>
          <w:tcPr>
            <w:tcW w:w="0" w:type="auto"/>
            <w:tcBorders>
              <w:top w:val="nil"/>
              <w:left w:val="nil"/>
              <w:bottom w:val="nil"/>
              <w:right w:val="nil"/>
            </w:tcBorders>
            <w:vAlign w:val="center"/>
            <w:hideMark/>
          </w:tcPr>
          <w:p w14:paraId="79C3E3E1" w14:textId="77777777" w:rsidR="00D453D4" w:rsidRPr="00D453D4" w:rsidRDefault="00D453D4" w:rsidP="00D453D4"/>
        </w:tc>
        <w:tc>
          <w:tcPr>
            <w:tcW w:w="0" w:type="auto"/>
            <w:tcBorders>
              <w:top w:val="nil"/>
              <w:left w:val="nil"/>
              <w:bottom w:val="nil"/>
              <w:right w:val="nil"/>
            </w:tcBorders>
            <w:vAlign w:val="center"/>
            <w:hideMark/>
          </w:tcPr>
          <w:p w14:paraId="6B0A36BB" w14:textId="77777777" w:rsidR="00D453D4" w:rsidRPr="00D453D4" w:rsidRDefault="00D453D4" w:rsidP="00D453D4">
            <w:r w:rsidRPr="00D453D4">
              <w:t>5.730</w:t>
            </w:r>
          </w:p>
        </w:tc>
        <w:tc>
          <w:tcPr>
            <w:tcW w:w="0" w:type="auto"/>
            <w:tcBorders>
              <w:top w:val="nil"/>
              <w:left w:val="nil"/>
              <w:bottom w:val="nil"/>
              <w:right w:val="nil"/>
            </w:tcBorders>
            <w:vAlign w:val="center"/>
            <w:hideMark/>
          </w:tcPr>
          <w:p w14:paraId="01E297DA" w14:textId="77777777" w:rsidR="00D453D4" w:rsidRPr="00D453D4" w:rsidRDefault="00D453D4" w:rsidP="00D453D4"/>
        </w:tc>
        <w:tc>
          <w:tcPr>
            <w:tcW w:w="0" w:type="auto"/>
            <w:tcBorders>
              <w:top w:val="nil"/>
              <w:left w:val="nil"/>
              <w:bottom w:val="nil"/>
              <w:right w:val="nil"/>
            </w:tcBorders>
            <w:vAlign w:val="center"/>
            <w:hideMark/>
          </w:tcPr>
          <w:p w14:paraId="6CE839AB" w14:textId="77777777" w:rsidR="00D453D4" w:rsidRPr="00D453D4" w:rsidRDefault="00D453D4" w:rsidP="00D453D4">
            <w:r w:rsidRPr="00D453D4">
              <w:t>0.018</w:t>
            </w:r>
          </w:p>
        </w:tc>
        <w:tc>
          <w:tcPr>
            <w:tcW w:w="0" w:type="auto"/>
            <w:tcBorders>
              <w:top w:val="nil"/>
              <w:left w:val="nil"/>
              <w:bottom w:val="nil"/>
              <w:right w:val="nil"/>
            </w:tcBorders>
            <w:vAlign w:val="center"/>
            <w:hideMark/>
          </w:tcPr>
          <w:p w14:paraId="23F94D29" w14:textId="77777777" w:rsidR="00D453D4" w:rsidRPr="00D453D4" w:rsidRDefault="00D453D4" w:rsidP="00D453D4"/>
        </w:tc>
      </w:tr>
      <w:tr w:rsidR="00D453D4" w:rsidRPr="00D453D4" w14:paraId="091EED51" w14:textId="77777777" w:rsidTr="00D453D4">
        <w:tc>
          <w:tcPr>
            <w:tcW w:w="0" w:type="auto"/>
            <w:tcBorders>
              <w:top w:val="nil"/>
              <w:left w:val="nil"/>
              <w:bottom w:val="nil"/>
              <w:right w:val="nil"/>
            </w:tcBorders>
            <w:vAlign w:val="center"/>
            <w:hideMark/>
          </w:tcPr>
          <w:p w14:paraId="7FFE1420" w14:textId="77777777" w:rsidR="00D453D4" w:rsidRPr="00D453D4" w:rsidRDefault="00D453D4" w:rsidP="00D453D4">
            <w:r w:rsidRPr="00D453D4">
              <w:t>Residuals</w:t>
            </w:r>
          </w:p>
        </w:tc>
        <w:tc>
          <w:tcPr>
            <w:tcW w:w="0" w:type="auto"/>
            <w:tcBorders>
              <w:top w:val="nil"/>
              <w:left w:val="nil"/>
              <w:bottom w:val="nil"/>
              <w:right w:val="nil"/>
            </w:tcBorders>
            <w:vAlign w:val="center"/>
            <w:hideMark/>
          </w:tcPr>
          <w:p w14:paraId="5156FE71" w14:textId="77777777" w:rsidR="00D453D4" w:rsidRPr="00D453D4" w:rsidRDefault="00D453D4" w:rsidP="00D453D4"/>
        </w:tc>
        <w:tc>
          <w:tcPr>
            <w:tcW w:w="0" w:type="auto"/>
            <w:tcBorders>
              <w:top w:val="nil"/>
              <w:left w:val="nil"/>
              <w:bottom w:val="nil"/>
              <w:right w:val="nil"/>
            </w:tcBorders>
            <w:vAlign w:val="center"/>
            <w:hideMark/>
          </w:tcPr>
          <w:p w14:paraId="116C27C5" w14:textId="77777777" w:rsidR="00D453D4" w:rsidRPr="00D453D4" w:rsidRDefault="00D453D4" w:rsidP="00D453D4">
            <w:r w:rsidRPr="00D453D4">
              <w:t>12087.567</w:t>
            </w:r>
          </w:p>
        </w:tc>
        <w:tc>
          <w:tcPr>
            <w:tcW w:w="0" w:type="auto"/>
            <w:tcBorders>
              <w:top w:val="nil"/>
              <w:left w:val="nil"/>
              <w:bottom w:val="nil"/>
              <w:right w:val="nil"/>
            </w:tcBorders>
            <w:vAlign w:val="center"/>
            <w:hideMark/>
          </w:tcPr>
          <w:p w14:paraId="7D3E678F" w14:textId="77777777" w:rsidR="00D453D4" w:rsidRPr="00D453D4" w:rsidRDefault="00D453D4" w:rsidP="00D453D4"/>
        </w:tc>
        <w:tc>
          <w:tcPr>
            <w:tcW w:w="0" w:type="auto"/>
            <w:tcBorders>
              <w:top w:val="nil"/>
              <w:left w:val="nil"/>
              <w:bottom w:val="nil"/>
              <w:right w:val="nil"/>
            </w:tcBorders>
            <w:vAlign w:val="center"/>
            <w:hideMark/>
          </w:tcPr>
          <w:p w14:paraId="5E17E597" w14:textId="77777777" w:rsidR="00D453D4" w:rsidRPr="00D453D4" w:rsidRDefault="00D453D4" w:rsidP="00D453D4">
            <w:r w:rsidRPr="00D453D4">
              <w:t>175</w:t>
            </w:r>
          </w:p>
        </w:tc>
        <w:tc>
          <w:tcPr>
            <w:tcW w:w="0" w:type="auto"/>
            <w:tcBorders>
              <w:top w:val="nil"/>
              <w:left w:val="nil"/>
              <w:bottom w:val="nil"/>
              <w:right w:val="nil"/>
            </w:tcBorders>
            <w:vAlign w:val="center"/>
            <w:hideMark/>
          </w:tcPr>
          <w:p w14:paraId="55CFA972" w14:textId="77777777" w:rsidR="00D453D4" w:rsidRPr="00D453D4" w:rsidRDefault="00D453D4" w:rsidP="00D453D4"/>
        </w:tc>
        <w:tc>
          <w:tcPr>
            <w:tcW w:w="0" w:type="auto"/>
            <w:tcBorders>
              <w:top w:val="nil"/>
              <w:left w:val="nil"/>
              <w:bottom w:val="nil"/>
              <w:right w:val="nil"/>
            </w:tcBorders>
            <w:vAlign w:val="center"/>
            <w:hideMark/>
          </w:tcPr>
          <w:p w14:paraId="1AA46138" w14:textId="77777777" w:rsidR="00D453D4" w:rsidRPr="00D453D4" w:rsidRDefault="00D453D4" w:rsidP="00D453D4">
            <w:r w:rsidRPr="00D453D4">
              <w:t>69.072</w:t>
            </w:r>
          </w:p>
        </w:tc>
        <w:tc>
          <w:tcPr>
            <w:tcW w:w="0" w:type="auto"/>
            <w:tcBorders>
              <w:top w:val="nil"/>
              <w:left w:val="nil"/>
              <w:bottom w:val="nil"/>
              <w:right w:val="nil"/>
            </w:tcBorders>
            <w:vAlign w:val="center"/>
            <w:hideMark/>
          </w:tcPr>
          <w:p w14:paraId="2F325CEA" w14:textId="77777777" w:rsidR="00D453D4" w:rsidRPr="00D453D4" w:rsidRDefault="00D453D4" w:rsidP="00D453D4"/>
        </w:tc>
        <w:tc>
          <w:tcPr>
            <w:tcW w:w="0" w:type="auto"/>
            <w:tcBorders>
              <w:top w:val="nil"/>
              <w:left w:val="nil"/>
              <w:bottom w:val="nil"/>
              <w:right w:val="nil"/>
            </w:tcBorders>
            <w:vAlign w:val="center"/>
            <w:hideMark/>
          </w:tcPr>
          <w:p w14:paraId="3A233FFF" w14:textId="77777777" w:rsidR="00D453D4" w:rsidRPr="00D453D4" w:rsidRDefault="00D453D4" w:rsidP="00D453D4"/>
        </w:tc>
        <w:tc>
          <w:tcPr>
            <w:tcW w:w="0" w:type="auto"/>
            <w:tcBorders>
              <w:top w:val="nil"/>
              <w:left w:val="nil"/>
              <w:bottom w:val="nil"/>
              <w:right w:val="nil"/>
            </w:tcBorders>
            <w:vAlign w:val="center"/>
            <w:hideMark/>
          </w:tcPr>
          <w:p w14:paraId="755ADBF2" w14:textId="77777777" w:rsidR="00D453D4" w:rsidRPr="00D453D4" w:rsidRDefault="00D453D4" w:rsidP="00D453D4"/>
        </w:tc>
        <w:tc>
          <w:tcPr>
            <w:tcW w:w="0" w:type="auto"/>
            <w:tcBorders>
              <w:top w:val="nil"/>
              <w:left w:val="nil"/>
              <w:bottom w:val="nil"/>
              <w:right w:val="nil"/>
            </w:tcBorders>
            <w:vAlign w:val="center"/>
            <w:hideMark/>
          </w:tcPr>
          <w:p w14:paraId="39B4C99A" w14:textId="77777777" w:rsidR="00D453D4" w:rsidRPr="00D453D4" w:rsidRDefault="00D453D4" w:rsidP="00D453D4">
            <w:r w:rsidRPr="00D453D4">
              <w:t> </w:t>
            </w:r>
          </w:p>
        </w:tc>
        <w:tc>
          <w:tcPr>
            <w:tcW w:w="0" w:type="auto"/>
            <w:tcBorders>
              <w:top w:val="nil"/>
              <w:left w:val="nil"/>
              <w:bottom w:val="nil"/>
              <w:right w:val="nil"/>
            </w:tcBorders>
            <w:vAlign w:val="center"/>
            <w:hideMark/>
          </w:tcPr>
          <w:p w14:paraId="67A6E7FE" w14:textId="77777777" w:rsidR="00D453D4" w:rsidRPr="00D453D4" w:rsidRDefault="00D453D4" w:rsidP="00D453D4"/>
        </w:tc>
      </w:tr>
      <w:tr w:rsidR="00D453D4" w:rsidRPr="00D453D4" w14:paraId="76DAE453" w14:textId="77777777" w:rsidTr="00D453D4">
        <w:tc>
          <w:tcPr>
            <w:tcW w:w="0" w:type="auto"/>
            <w:gridSpan w:val="12"/>
            <w:tcBorders>
              <w:top w:val="nil"/>
              <w:left w:val="nil"/>
              <w:bottom w:val="single" w:sz="12" w:space="0" w:color="000000"/>
              <w:right w:val="nil"/>
            </w:tcBorders>
            <w:vAlign w:val="center"/>
            <w:hideMark/>
          </w:tcPr>
          <w:p w14:paraId="02830170" w14:textId="77777777" w:rsidR="00D453D4" w:rsidRPr="00D453D4" w:rsidRDefault="00D453D4" w:rsidP="00D453D4"/>
        </w:tc>
      </w:tr>
      <w:tr w:rsidR="00D453D4" w:rsidRPr="00D453D4" w14:paraId="414EC990" w14:textId="77777777" w:rsidTr="00D453D4">
        <w:tc>
          <w:tcPr>
            <w:tcW w:w="0" w:type="auto"/>
            <w:gridSpan w:val="12"/>
            <w:tcBorders>
              <w:top w:val="nil"/>
              <w:left w:val="nil"/>
              <w:bottom w:val="nil"/>
              <w:right w:val="nil"/>
            </w:tcBorders>
            <w:vAlign w:val="center"/>
            <w:hideMark/>
          </w:tcPr>
          <w:p w14:paraId="46763EAA" w14:textId="77777777" w:rsidR="00D453D4" w:rsidRPr="00D453D4" w:rsidRDefault="00D453D4" w:rsidP="00D453D4">
            <w:r w:rsidRPr="00D453D4">
              <w:rPr>
                <w:i/>
                <w:iCs/>
              </w:rPr>
              <w:t>Note.</w:t>
            </w:r>
            <w:r w:rsidRPr="00D453D4">
              <w:t xml:space="preserve">  Type III Sum of Squares</w:t>
            </w:r>
          </w:p>
        </w:tc>
      </w:tr>
    </w:tbl>
    <w:p w14:paraId="5E9D880E" w14:textId="7D3D7273" w:rsidR="006C797F" w:rsidRDefault="006C797F" w:rsidP="002343DE"/>
    <w:p w14:paraId="395CB3C4" w14:textId="77777777" w:rsidR="006C797F" w:rsidRDefault="006C797F">
      <w:r>
        <w:br w:type="page"/>
      </w:r>
    </w:p>
    <w:p w14:paraId="6DEB76E7" w14:textId="65908434" w:rsidR="00D453D4" w:rsidRDefault="006C797F" w:rsidP="006C797F">
      <w:pPr>
        <w:pStyle w:val="Heading1"/>
        <w:rPr>
          <w:lang w:val="el-GR"/>
        </w:rPr>
      </w:pPr>
      <w:bookmarkStart w:id="50" w:name="_Toc138612170"/>
      <w:r>
        <w:rPr>
          <w:lang w:val="el-GR"/>
        </w:rPr>
        <w:lastRenderedPageBreak/>
        <w:t>Ερώτημα 7</w:t>
      </w:r>
      <w:r w:rsidRPr="006C797F">
        <w:rPr>
          <w:vertAlign w:val="superscript"/>
          <w:lang w:val="el-GR"/>
        </w:rPr>
        <w:t>ο</w:t>
      </w:r>
      <w:bookmarkEnd w:id="50"/>
    </w:p>
    <w:p w14:paraId="3498D999" w14:textId="40936AF3" w:rsidR="008B0B0E" w:rsidRDefault="008B0B0E" w:rsidP="00976F58">
      <w:pPr>
        <w:jc w:val="both"/>
        <w:rPr>
          <w:lang w:val="el-GR"/>
        </w:rPr>
      </w:pPr>
      <w:r>
        <w:rPr>
          <w:lang w:val="el-GR"/>
        </w:rPr>
        <w:t>Στόχος του 7</w:t>
      </w:r>
      <w:r w:rsidRPr="008B0B0E">
        <w:rPr>
          <w:vertAlign w:val="superscript"/>
          <w:lang w:val="el-GR"/>
        </w:rPr>
        <w:t>ου</w:t>
      </w:r>
      <w:r>
        <w:rPr>
          <w:lang w:val="el-GR"/>
        </w:rPr>
        <w:t xml:space="preserve"> ερωτήματος είναι να εφαρμόσουμε ανάλυση κατά συστάδες για τις μεταβλητές </w:t>
      </w:r>
      <w:r>
        <w:rPr>
          <w:lang w:val="en-GB"/>
        </w:rPr>
        <w:t>q</w:t>
      </w:r>
      <w:r w:rsidRPr="008B0B0E">
        <w:rPr>
          <w:lang w:val="el-GR"/>
        </w:rPr>
        <w:t>1-</w:t>
      </w:r>
      <w:r>
        <w:rPr>
          <w:lang w:val="en-GB"/>
        </w:rPr>
        <w:t>q</w:t>
      </w:r>
      <w:r w:rsidRPr="008B0B0E">
        <w:rPr>
          <w:lang w:val="el-GR"/>
        </w:rPr>
        <w:t xml:space="preserve">16 </w:t>
      </w:r>
      <w:r>
        <w:rPr>
          <w:lang w:val="el-GR"/>
        </w:rPr>
        <w:t xml:space="preserve">και να ερμηνεύσουμε τα αποτελέσματα. </w:t>
      </w:r>
      <w:r w:rsidR="00C8132B">
        <w:rPr>
          <w:lang w:val="el-GR"/>
        </w:rPr>
        <w:t xml:space="preserve">Πρώτα ας μελετήσουμε τι είναι ανάλυση κατά συστάδες. Αυτή η μεθοδολογία θα πραγματοποιηθεί με τη λεγόμενη μέθοδο </w:t>
      </w:r>
      <w:r w:rsidR="00C8132B">
        <w:rPr>
          <w:lang w:val="en-GB"/>
        </w:rPr>
        <w:t>Principal</w:t>
      </w:r>
      <w:r w:rsidR="00C8132B" w:rsidRPr="00C8132B">
        <w:rPr>
          <w:lang w:val="el-GR"/>
        </w:rPr>
        <w:t xml:space="preserve"> </w:t>
      </w:r>
      <w:r w:rsidR="00C8132B">
        <w:rPr>
          <w:lang w:val="en-GB"/>
        </w:rPr>
        <w:t>Components</w:t>
      </w:r>
      <w:r w:rsidR="00C8132B" w:rsidRPr="00C8132B">
        <w:rPr>
          <w:lang w:val="el-GR"/>
        </w:rPr>
        <w:t xml:space="preserve"> </w:t>
      </w:r>
      <w:r w:rsidR="00C8132B">
        <w:rPr>
          <w:lang w:val="en-GB"/>
        </w:rPr>
        <w:t>Analysis</w:t>
      </w:r>
      <w:r w:rsidR="00C8132B" w:rsidRPr="00C8132B">
        <w:rPr>
          <w:lang w:val="el-GR"/>
        </w:rPr>
        <w:t xml:space="preserve">. </w:t>
      </w:r>
      <w:r w:rsidR="002E3339" w:rsidRPr="002E3339">
        <w:rPr>
          <w:lang w:val="el-GR"/>
        </w:rPr>
        <w:t>Το Principal Component Analysis (PCA) είναι μια μέθοδος μάθησης χωρίς επίβλεψη* που χρησιμοποιεί μοτίβα που υπάρχουν σε δεδομένα υψηλών διαστάσεων (δεδομένα με πολλές ανεξάρτητες μεταβλητές) για να μειώσει την πολυπλοκότητα των δεδομένων διατηρώντας παράλληλα τις περισσότερες πληροφορίες.</w:t>
      </w:r>
      <w:r w:rsidR="002E3339">
        <w:rPr>
          <w:lang w:val="el-GR"/>
        </w:rPr>
        <w:t xml:space="preserve"> </w:t>
      </w:r>
      <w:r w:rsidR="002E3339" w:rsidRPr="002E3339">
        <w:rPr>
          <w:lang w:val="el-GR"/>
        </w:rPr>
        <w:t>Επειδή ο πρωταρχικός στόχος του PCA είναι να μειώσει τον αριθμό των μεταβλητών που απαιτούνται για την περιγραφή ενός συνόλου δεδομένων, είναι πιο χρήσιμο όταν υπάρχουν πάρα πολλές μεταβλητές στα δεδομένα για εύκολη εξερεύνηση/οπτικοποίηση</w:t>
      </w:r>
      <w:r w:rsidR="002E3339">
        <w:rPr>
          <w:lang w:val="el-GR"/>
        </w:rPr>
        <w:t xml:space="preserve">. </w:t>
      </w:r>
      <w:r w:rsidR="002E3339" w:rsidRPr="002E3339">
        <w:rPr>
          <w:lang w:val="el-GR"/>
        </w:rPr>
        <w:t>Οι μεταβλητές σε ένα σύνολο δεδομένων μπορεί να παρουσιάζουν πολυσυγγραμμικότητα, που σημαίνει ότι υπάρχει σημαντικός βαθμός συσχέτισης μεταξύ δύο ή περισσότερων μεταβλητών. Αυτό σημαίνει ότι οι τιμές μιας μεταβλητής μπορούν να περιγραφούν από τις τιμές μιας άλλης. Ωστόσο, για πολλά στατιστικά μοντέλα, είναι σημαντικό οι μεταβλητές να είναι ανεξάρτητες μεταξύ τους (εξ ου και ο κοινός όρος "ανεξάρτητες μεταβλητές). Οι αναλύσεις γίνονται δύσκολες ή ακόμα και αδύνατες. Τα κύρια στοιχεία που δημιουργούνται από το PCA δεν παρουσιάζουν συγγραμμικότητα. Ένας άλλος τρόπος να το πούμε αυτό είναι ότι καθένα από τα κύρια στοιχεία είναι τελείως ορθογώνια μεταξύ τους (η συσχέτιση τους με άλλα κύρια στοιχεία είναι μηδενική)</w:t>
      </w:r>
      <w:r w:rsidR="002E3339">
        <w:rPr>
          <w:lang w:val="el-GR"/>
        </w:rPr>
        <w:t xml:space="preserve">. </w:t>
      </w:r>
      <w:r w:rsidR="002E3339" w:rsidRPr="002E3339">
        <w:rPr>
          <w:lang w:val="el-GR"/>
        </w:rPr>
        <w:t>Όταν τα κύρια στοιχεία χρησιμοποιούνται ως είσοδος στην πολλαπλή παλινδρόμηση, το PCA μπορεί να βοηθήσει στην εξάλειψη προβλημάτων με την υπερπροσαρμογή (πρόβλημα που παρουσιάζεται όταν ένα μοντέλο ταιριάζει πολύ στα δεδομένα του δείγματος και θα έχει κακή απόδοση κατά την πρόβλεψη τιμών από τον μεγαλύτερο πληθυσμό από τον οποίο δειγματοληψία δεδομένων). Αυτό συμβαίνει συχνά επειδή υπάρχουν πάρα πολλές μεταβλητές στα δεδομένα σε σύγκριση με τον αριθμό των παρατηρήσεων. Σε αυτές τις περιπτώσεις, ο θόρυβος (τυχαίο σφάλμα) στα δεδομένα θα έχει πολύ μεγάλο αντίκτυπο στο μοντέλο. Επειδή το PCA μπορεί να χρησιμοποιηθεί για τη μείωση του αριθμού των μεταβλητών, μπορεί να βοηθήσει στην αντιμετώπιση προβλημάτων με την υπερπροσαρμογή</w:t>
      </w:r>
      <w:r w:rsidR="002E3339">
        <w:rPr>
          <w:lang w:val="el-GR"/>
        </w:rPr>
        <w:t xml:space="preserve">. </w:t>
      </w:r>
      <w:r w:rsidR="00F02207" w:rsidRPr="00F02207">
        <w:rPr>
          <w:lang w:val="el-GR"/>
        </w:rPr>
        <w:t>Η εκτέλεση PCR απαιτεί την επιλογή μιας εξαρτημένης μεταβλητής. Αυτή η εξαρτημένη μεταβλητή δεν πρέπει επίσης να περιλαμβάνεται στο PCA. Από προεπιλογή, το Prism επιλέγει όλες τις (συνεχείς) μεταβλητές που θα συμπεριληφθούν στο PCA, επομένως δεν υπάρχουν διαθέσιμες μεταβλητές για επιλογή ως εξαρτημένη μεταβλητή για την PCR. Ως αποτέλεσμα, η PCR είναι γκριζαρισμένη. Μόλις αποεπιλεγεί μια μεταβλητή από τη λίστα των μεταβλητών που θα είναι μέρος του PCA, η επιλογή για PCR θα είναι διαθέσιμη</w:t>
      </w:r>
      <w:r w:rsidR="00F02207">
        <w:rPr>
          <w:lang w:val="el-GR"/>
        </w:rPr>
        <w:t xml:space="preserve">. </w:t>
      </w:r>
      <w:r w:rsidR="00E75D20" w:rsidRPr="00E75D20">
        <w:rPr>
          <w:lang w:val="el-GR"/>
        </w:rPr>
        <w:t xml:space="preserve">Όταν έχετε αμφιβολίες, τυποποιήστε τα δεδομένα </w:t>
      </w:r>
      <w:r w:rsidR="00E75D20">
        <w:rPr>
          <w:lang w:val="el-GR"/>
        </w:rPr>
        <w:t xml:space="preserve">σας. </w:t>
      </w:r>
      <w:r w:rsidR="00E75D20" w:rsidRPr="00E75D20">
        <w:rPr>
          <w:lang w:val="el-GR"/>
        </w:rPr>
        <w:t>Το κέντρο δεδομένων περιλαμβάνει πρώτα τον προσδιορισμό της μέσης τιμής για κάθε μεταβλητή και, στη συνέχεια, την αφαίρεση αυτής της μέσης τιμής από κάθε τιμή της μεταβλητής. Στο σύνολο δεδομένων που προκύπτει, κάθε μεταβλητή έχει μέσο όρο μηδέν. Σημειώστε ότι το κεντράρισμα από μόνο του δεν αλλάζει την τυπική απόκλιση μιας μεταβλητής</w:t>
      </w:r>
      <w:r w:rsidR="00E75D20">
        <w:rPr>
          <w:lang w:val="el-GR"/>
        </w:rPr>
        <w:t xml:space="preserve">. </w:t>
      </w:r>
      <w:r w:rsidR="00E75D20" w:rsidRPr="00E75D20">
        <w:rPr>
          <w:lang w:val="el-GR"/>
        </w:rPr>
        <w:t>Η τυποποίηση δεδομένων περιλαμβάνει πρώτα το κεντράρισμα (βλ. παραπάνω) των μεταβλητών. Στη συνέχεια, προσδιορίζεται η τυπική απόκλιση για κάθε μεταβλητή και κάθε κεντρική τιμή διαιρείται με την τυπική απόκλιση της μεταβλητής της. Αυτό οδηγεί σε ένα σύνολο δεδομένων για το οποίο κάθε μεταβλητή έχει μέσο όρο μηδέν και τυπική απόκλιση 1 (και επομένως διακύμανση 1)</w:t>
      </w:r>
      <w:r w:rsidR="00E75D20">
        <w:rPr>
          <w:lang w:val="el-GR"/>
        </w:rPr>
        <w:t xml:space="preserve">. </w:t>
      </w:r>
      <w:r w:rsidR="00E75D20" w:rsidRPr="00E75D20">
        <w:rPr>
          <w:lang w:val="el-GR"/>
        </w:rPr>
        <w:t>Είναι σπάνιο να εκτελείται PCA σε δεδομένα που δεν είναι ούτε κεντραρισμένα ούτε τυποποιημένα (αν και γίνεται σε μικρό αριθμό κλάδων). Το Prism δεν προσφέρει αυτήν την επιλογή</w:t>
      </w:r>
      <w:r w:rsidR="00E75D20">
        <w:rPr>
          <w:lang w:val="el-GR"/>
        </w:rPr>
        <w:t xml:space="preserve">. </w:t>
      </w:r>
      <w:r w:rsidR="00E75D20" w:rsidRPr="00E75D20">
        <w:rPr>
          <w:lang w:val="el-GR"/>
        </w:rPr>
        <w:t xml:space="preserve">Το PCA λειτουργεί αναλύοντας τη διακύμανση ενός συνόλου δεδομένων. Οι μεταβλητές με μεγαλύτερες διακυμάνσεις έχουν μεγαλύτερο αντίκτυπο στα αποτελέσματα της PCA. Ωστόσο, οι διαφορές στη διακύμανση μπορεί απλώς να οφείλονται σε διαφορές στις κλίμακες μέτρησης (για παράδειγμα, οι μετρήσεις μήκους σε χιλιοστά θα έχουν μεγαλύτερη διακύμανση από τις μετρήσεις του ίδιου μήκους σε μέτρα λόγω μόνο της </w:t>
      </w:r>
      <w:r w:rsidR="00E75D20" w:rsidRPr="00E75D20">
        <w:rPr>
          <w:lang w:val="el-GR"/>
        </w:rPr>
        <w:lastRenderedPageBreak/>
        <w:t>κλίμακας μέτρησης). Σε ορισμένες περιπτώσεις, μπορεί να είναι σημαντικό να διατηρηθεί η σχέση διακυμάνσεων στο σύνολο δεδομένων, αλλά γενικά συνιστάται η τυποποίηση των δεδομένων (ορίζοντας τη διακύμανση κάθε μεταβλητής ίση με 1, βλέπε παραπάνω)</w:t>
      </w:r>
      <w:r w:rsidR="00D22B1B">
        <w:rPr>
          <w:lang w:val="el-GR"/>
        </w:rPr>
        <w:t xml:space="preserve">. </w:t>
      </w:r>
    </w:p>
    <w:p w14:paraId="1D698335" w14:textId="39A2EADE" w:rsidR="000070E7" w:rsidRPr="000070E7" w:rsidRDefault="000070E7" w:rsidP="00976F58">
      <w:pPr>
        <w:jc w:val="both"/>
        <w:rPr>
          <w:lang w:val="el-GR"/>
        </w:rPr>
      </w:pPr>
      <w:r>
        <w:rPr>
          <w:lang w:val="el-GR"/>
        </w:rPr>
        <w:t xml:space="preserve">Σύμφωνα με </w:t>
      </w:r>
      <w:r>
        <w:rPr>
          <w:lang w:val="el-GR"/>
        </w:rPr>
        <w:fldChar w:fldCharType="begin"/>
      </w:r>
      <w:r>
        <w:rPr>
          <w:lang w:val="el-GR"/>
        </w:rPr>
        <w:instrText xml:space="preserve"> REF _Ref138611466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19</w:t>
      </w:r>
      <w:r>
        <w:rPr>
          <w:lang w:val="el-GR"/>
        </w:rPr>
        <w:fldChar w:fldCharType="end"/>
      </w:r>
      <w:r>
        <w:rPr>
          <w:lang w:val="el-GR"/>
        </w:rPr>
        <w:t xml:space="preserve"> η τιμή του στατιστικού χ τετραγώνου όπως λέμε στην στατιστική ισούται με 195.326. Οι βαθμοί ελευθερίας ισούνται με 75 και η </w:t>
      </w:r>
      <w:r>
        <w:rPr>
          <w:lang w:val="en-GB"/>
        </w:rPr>
        <w:t>p</w:t>
      </w:r>
      <w:r w:rsidRPr="000070E7">
        <w:rPr>
          <w:lang w:val="el-GR"/>
        </w:rPr>
        <w:t>-</w:t>
      </w:r>
      <w:r>
        <w:rPr>
          <w:lang w:val="en-GB"/>
        </w:rPr>
        <w:t>value</w:t>
      </w:r>
      <w:r w:rsidRPr="000070E7">
        <w:rPr>
          <w:lang w:val="el-GR"/>
        </w:rPr>
        <w:t xml:space="preserve"> </w:t>
      </w:r>
      <w:r>
        <w:rPr>
          <w:lang w:val="el-GR"/>
        </w:rPr>
        <w:t xml:space="preserve">τιμή για ένα διάστημα εμπιστοσύνης 95% ισούται να είναι μικρότερη από 0.001. </w:t>
      </w:r>
    </w:p>
    <w:p w14:paraId="4097382E" w14:textId="604188F5" w:rsidR="000070E7" w:rsidRPr="000070E7" w:rsidRDefault="000070E7" w:rsidP="000070E7">
      <w:pPr>
        <w:pStyle w:val="Caption"/>
      </w:pPr>
      <w:bookmarkStart w:id="51" w:name="_Ref138611466"/>
      <w:bookmarkStart w:id="52" w:name="_Toc138612197"/>
      <w:r>
        <w:t>Table</w:t>
      </w:r>
      <w:r w:rsidRPr="000070E7">
        <w:t xml:space="preserve"> </w:t>
      </w:r>
      <w:r>
        <w:fldChar w:fldCharType="begin"/>
      </w:r>
      <w:r w:rsidRPr="000070E7">
        <w:instrText xml:space="preserve"> </w:instrText>
      </w:r>
      <w:r>
        <w:instrText>SEQ</w:instrText>
      </w:r>
      <w:r w:rsidRPr="000070E7">
        <w:instrText xml:space="preserve"> </w:instrText>
      </w:r>
      <w:r>
        <w:instrText>Table</w:instrText>
      </w:r>
      <w:r w:rsidRPr="000070E7">
        <w:instrText xml:space="preserve"> \* </w:instrText>
      </w:r>
      <w:r>
        <w:instrText>ARABIC</w:instrText>
      </w:r>
      <w:r w:rsidRPr="000070E7">
        <w:instrText xml:space="preserve"> </w:instrText>
      </w:r>
      <w:r>
        <w:fldChar w:fldCharType="separate"/>
      </w:r>
      <w:r w:rsidR="00E90D54">
        <w:rPr>
          <w:noProof/>
        </w:rPr>
        <w:t>19</w:t>
      </w:r>
      <w:r>
        <w:fldChar w:fldCharType="end"/>
      </w:r>
      <w:bookmarkEnd w:id="51"/>
      <w:r>
        <w:rPr>
          <w:lang w:val="en-GB"/>
        </w:rPr>
        <w:t>Chi</w:t>
      </w:r>
      <w:r w:rsidRPr="000070E7">
        <w:t>-</w:t>
      </w:r>
      <w:r>
        <w:rPr>
          <w:lang w:val="en-GB"/>
        </w:rPr>
        <w:t>squared</w:t>
      </w:r>
      <w:r w:rsidRPr="000070E7">
        <w:t xml:space="preserve"> </w:t>
      </w:r>
      <w:r>
        <w:rPr>
          <w:lang w:val="en-GB"/>
        </w:rPr>
        <w:t>test</w:t>
      </w:r>
      <w:r w:rsidRPr="000070E7">
        <w:t xml:space="preserve"> </w:t>
      </w:r>
      <w:r>
        <w:rPr>
          <w:lang w:val="en-GB"/>
        </w:rPr>
        <w:t>PCA</w:t>
      </w:r>
      <w:r w:rsidRPr="000070E7">
        <w:t xml:space="preserve"> </w:t>
      </w:r>
      <w:r>
        <w:rPr>
          <w:lang w:val="en-GB"/>
        </w:rPr>
        <w:t>Analysis</w:t>
      </w:r>
      <w:bookmarkEnd w:id="52"/>
    </w:p>
    <w:tbl>
      <w:tblPr>
        <w:tblW w:w="0" w:type="auto"/>
        <w:tblCellMar>
          <w:top w:w="15" w:type="dxa"/>
          <w:left w:w="15" w:type="dxa"/>
          <w:bottom w:w="15" w:type="dxa"/>
          <w:right w:w="15" w:type="dxa"/>
        </w:tblCellMar>
        <w:tblLook w:val="04A0" w:firstRow="1" w:lastRow="0" w:firstColumn="1" w:lastColumn="0" w:noHBand="0" w:noVBand="1"/>
      </w:tblPr>
      <w:tblGrid>
        <w:gridCol w:w="610"/>
        <w:gridCol w:w="36"/>
        <w:gridCol w:w="755"/>
        <w:gridCol w:w="36"/>
        <w:gridCol w:w="254"/>
        <w:gridCol w:w="36"/>
        <w:gridCol w:w="580"/>
        <w:gridCol w:w="36"/>
      </w:tblGrid>
      <w:tr w:rsidR="000070E7" w:rsidRPr="000070E7" w14:paraId="1FEBE823" w14:textId="77777777" w:rsidTr="000070E7">
        <w:trPr>
          <w:tblHeader/>
        </w:trPr>
        <w:tc>
          <w:tcPr>
            <w:tcW w:w="0" w:type="auto"/>
            <w:gridSpan w:val="8"/>
            <w:tcBorders>
              <w:top w:val="nil"/>
              <w:left w:val="nil"/>
              <w:bottom w:val="single" w:sz="6" w:space="0" w:color="000000"/>
              <w:right w:val="nil"/>
            </w:tcBorders>
            <w:vAlign w:val="center"/>
            <w:hideMark/>
          </w:tcPr>
          <w:p w14:paraId="247B0E9A" w14:textId="77777777" w:rsidR="000070E7" w:rsidRPr="000070E7" w:rsidRDefault="000070E7" w:rsidP="000070E7">
            <w:pPr>
              <w:rPr>
                <w:b/>
                <w:bCs/>
              </w:rPr>
            </w:pPr>
            <w:r w:rsidRPr="000070E7">
              <w:rPr>
                <w:b/>
                <w:bCs/>
              </w:rPr>
              <w:t xml:space="preserve">Chi-squared Test </w:t>
            </w:r>
          </w:p>
        </w:tc>
      </w:tr>
      <w:tr w:rsidR="000070E7" w:rsidRPr="000070E7" w14:paraId="7DDD817A" w14:textId="77777777" w:rsidTr="000070E7">
        <w:trPr>
          <w:tblHeader/>
        </w:trPr>
        <w:tc>
          <w:tcPr>
            <w:tcW w:w="0" w:type="auto"/>
            <w:gridSpan w:val="2"/>
            <w:tcBorders>
              <w:top w:val="nil"/>
              <w:left w:val="nil"/>
              <w:bottom w:val="single" w:sz="6" w:space="0" w:color="000000"/>
              <w:right w:val="nil"/>
            </w:tcBorders>
            <w:vAlign w:val="center"/>
            <w:hideMark/>
          </w:tcPr>
          <w:p w14:paraId="3835576A" w14:textId="77777777" w:rsidR="000070E7" w:rsidRPr="000070E7" w:rsidRDefault="000070E7" w:rsidP="000070E7">
            <w:pPr>
              <w:rPr>
                <w:b/>
                <w:bCs/>
              </w:rPr>
            </w:pPr>
            <w:r w:rsidRPr="000070E7">
              <w:rPr>
                <w:b/>
                <w:bCs/>
              </w:rPr>
              <w:t> </w:t>
            </w:r>
          </w:p>
        </w:tc>
        <w:tc>
          <w:tcPr>
            <w:tcW w:w="0" w:type="auto"/>
            <w:gridSpan w:val="2"/>
            <w:tcBorders>
              <w:top w:val="nil"/>
              <w:left w:val="nil"/>
              <w:bottom w:val="single" w:sz="6" w:space="0" w:color="000000"/>
              <w:right w:val="nil"/>
            </w:tcBorders>
            <w:vAlign w:val="center"/>
            <w:hideMark/>
          </w:tcPr>
          <w:p w14:paraId="71674908" w14:textId="77777777" w:rsidR="000070E7" w:rsidRPr="000070E7" w:rsidRDefault="000070E7" w:rsidP="000070E7">
            <w:pPr>
              <w:rPr>
                <w:b/>
                <w:bCs/>
              </w:rPr>
            </w:pPr>
            <w:r w:rsidRPr="000070E7">
              <w:rPr>
                <w:b/>
                <w:bCs/>
              </w:rPr>
              <w:t>Value</w:t>
            </w:r>
          </w:p>
        </w:tc>
        <w:tc>
          <w:tcPr>
            <w:tcW w:w="0" w:type="auto"/>
            <w:gridSpan w:val="2"/>
            <w:tcBorders>
              <w:top w:val="nil"/>
              <w:left w:val="nil"/>
              <w:bottom w:val="single" w:sz="6" w:space="0" w:color="000000"/>
              <w:right w:val="nil"/>
            </w:tcBorders>
            <w:vAlign w:val="center"/>
            <w:hideMark/>
          </w:tcPr>
          <w:p w14:paraId="2269BBB5" w14:textId="77777777" w:rsidR="000070E7" w:rsidRPr="000070E7" w:rsidRDefault="000070E7" w:rsidP="000070E7">
            <w:pPr>
              <w:rPr>
                <w:b/>
                <w:bCs/>
              </w:rPr>
            </w:pPr>
            <w:r w:rsidRPr="000070E7">
              <w:rPr>
                <w:b/>
                <w:bCs/>
              </w:rPr>
              <w:t>df</w:t>
            </w:r>
          </w:p>
        </w:tc>
        <w:tc>
          <w:tcPr>
            <w:tcW w:w="0" w:type="auto"/>
            <w:gridSpan w:val="2"/>
            <w:tcBorders>
              <w:top w:val="nil"/>
              <w:left w:val="nil"/>
              <w:bottom w:val="single" w:sz="6" w:space="0" w:color="000000"/>
              <w:right w:val="nil"/>
            </w:tcBorders>
            <w:vAlign w:val="center"/>
            <w:hideMark/>
          </w:tcPr>
          <w:p w14:paraId="4D52D5B6" w14:textId="77777777" w:rsidR="000070E7" w:rsidRPr="000070E7" w:rsidRDefault="000070E7" w:rsidP="000070E7">
            <w:pPr>
              <w:rPr>
                <w:b/>
                <w:bCs/>
              </w:rPr>
            </w:pPr>
            <w:r w:rsidRPr="000070E7">
              <w:rPr>
                <w:b/>
                <w:bCs/>
              </w:rPr>
              <w:t>p</w:t>
            </w:r>
          </w:p>
        </w:tc>
      </w:tr>
      <w:tr w:rsidR="000070E7" w:rsidRPr="000070E7" w14:paraId="3D31088E" w14:textId="77777777" w:rsidTr="000070E7">
        <w:tc>
          <w:tcPr>
            <w:tcW w:w="0" w:type="auto"/>
            <w:tcBorders>
              <w:top w:val="nil"/>
              <w:left w:val="nil"/>
              <w:bottom w:val="nil"/>
              <w:right w:val="nil"/>
            </w:tcBorders>
            <w:vAlign w:val="center"/>
            <w:hideMark/>
          </w:tcPr>
          <w:p w14:paraId="35BD27C5" w14:textId="77777777" w:rsidR="000070E7" w:rsidRPr="000070E7" w:rsidRDefault="000070E7" w:rsidP="000070E7">
            <w:r w:rsidRPr="000070E7">
              <w:t>Model</w:t>
            </w:r>
          </w:p>
        </w:tc>
        <w:tc>
          <w:tcPr>
            <w:tcW w:w="0" w:type="auto"/>
            <w:tcBorders>
              <w:top w:val="nil"/>
              <w:left w:val="nil"/>
              <w:bottom w:val="nil"/>
              <w:right w:val="nil"/>
            </w:tcBorders>
            <w:vAlign w:val="center"/>
            <w:hideMark/>
          </w:tcPr>
          <w:p w14:paraId="34AB938C" w14:textId="77777777" w:rsidR="000070E7" w:rsidRPr="000070E7" w:rsidRDefault="000070E7" w:rsidP="000070E7"/>
        </w:tc>
        <w:tc>
          <w:tcPr>
            <w:tcW w:w="0" w:type="auto"/>
            <w:tcBorders>
              <w:top w:val="nil"/>
              <w:left w:val="nil"/>
              <w:bottom w:val="nil"/>
              <w:right w:val="nil"/>
            </w:tcBorders>
            <w:vAlign w:val="center"/>
            <w:hideMark/>
          </w:tcPr>
          <w:p w14:paraId="354839AD" w14:textId="77777777" w:rsidR="000070E7" w:rsidRPr="000070E7" w:rsidRDefault="000070E7" w:rsidP="000070E7">
            <w:r w:rsidRPr="000070E7">
              <w:t>195.326</w:t>
            </w:r>
          </w:p>
        </w:tc>
        <w:tc>
          <w:tcPr>
            <w:tcW w:w="0" w:type="auto"/>
            <w:tcBorders>
              <w:top w:val="nil"/>
              <w:left w:val="nil"/>
              <w:bottom w:val="nil"/>
              <w:right w:val="nil"/>
            </w:tcBorders>
            <w:vAlign w:val="center"/>
            <w:hideMark/>
          </w:tcPr>
          <w:p w14:paraId="2ED97731" w14:textId="77777777" w:rsidR="000070E7" w:rsidRPr="000070E7" w:rsidRDefault="000070E7" w:rsidP="000070E7"/>
        </w:tc>
        <w:tc>
          <w:tcPr>
            <w:tcW w:w="0" w:type="auto"/>
            <w:tcBorders>
              <w:top w:val="nil"/>
              <w:left w:val="nil"/>
              <w:bottom w:val="nil"/>
              <w:right w:val="nil"/>
            </w:tcBorders>
            <w:vAlign w:val="center"/>
            <w:hideMark/>
          </w:tcPr>
          <w:p w14:paraId="67BE685E" w14:textId="77777777" w:rsidR="000070E7" w:rsidRPr="000070E7" w:rsidRDefault="000070E7" w:rsidP="000070E7">
            <w:r w:rsidRPr="000070E7">
              <w:t>75</w:t>
            </w:r>
          </w:p>
        </w:tc>
        <w:tc>
          <w:tcPr>
            <w:tcW w:w="0" w:type="auto"/>
            <w:tcBorders>
              <w:top w:val="nil"/>
              <w:left w:val="nil"/>
              <w:bottom w:val="nil"/>
              <w:right w:val="nil"/>
            </w:tcBorders>
            <w:vAlign w:val="center"/>
            <w:hideMark/>
          </w:tcPr>
          <w:p w14:paraId="0EB6C8A0" w14:textId="77777777" w:rsidR="000070E7" w:rsidRPr="000070E7" w:rsidRDefault="000070E7" w:rsidP="000070E7"/>
        </w:tc>
        <w:tc>
          <w:tcPr>
            <w:tcW w:w="0" w:type="auto"/>
            <w:tcBorders>
              <w:top w:val="nil"/>
              <w:left w:val="nil"/>
              <w:bottom w:val="nil"/>
              <w:right w:val="nil"/>
            </w:tcBorders>
            <w:vAlign w:val="center"/>
            <w:hideMark/>
          </w:tcPr>
          <w:p w14:paraId="153B59E0" w14:textId="77777777" w:rsidR="000070E7" w:rsidRPr="000070E7" w:rsidRDefault="000070E7" w:rsidP="000070E7">
            <w:r w:rsidRPr="000070E7">
              <w:t>&lt; .001</w:t>
            </w:r>
          </w:p>
        </w:tc>
        <w:tc>
          <w:tcPr>
            <w:tcW w:w="0" w:type="auto"/>
            <w:tcBorders>
              <w:top w:val="nil"/>
              <w:left w:val="nil"/>
              <w:bottom w:val="nil"/>
              <w:right w:val="nil"/>
            </w:tcBorders>
            <w:vAlign w:val="center"/>
            <w:hideMark/>
          </w:tcPr>
          <w:p w14:paraId="20F39F3F" w14:textId="77777777" w:rsidR="000070E7" w:rsidRPr="000070E7" w:rsidRDefault="000070E7" w:rsidP="000070E7"/>
        </w:tc>
      </w:tr>
      <w:tr w:rsidR="000070E7" w:rsidRPr="000070E7" w14:paraId="3F461B75" w14:textId="77777777" w:rsidTr="000070E7">
        <w:tc>
          <w:tcPr>
            <w:tcW w:w="0" w:type="auto"/>
            <w:gridSpan w:val="8"/>
            <w:tcBorders>
              <w:top w:val="nil"/>
              <w:left w:val="nil"/>
              <w:bottom w:val="single" w:sz="12" w:space="0" w:color="000000"/>
              <w:right w:val="nil"/>
            </w:tcBorders>
            <w:vAlign w:val="center"/>
            <w:hideMark/>
          </w:tcPr>
          <w:p w14:paraId="1D22132B" w14:textId="77777777" w:rsidR="000070E7" w:rsidRPr="000070E7" w:rsidRDefault="000070E7" w:rsidP="000070E7"/>
        </w:tc>
      </w:tr>
    </w:tbl>
    <w:p w14:paraId="7F47D6EA" w14:textId="68914A69" w:rsidR="000070E7" w:rsidRDefault="000070E7" w:rsidP="00E75D20"/>
    <w:p w14:paraId="47A9C1BC" w14:textId="53BBA1F1" w:rsidR="00090FEA" w:rsidRPr="009D13D2" w:rsidRDefault="00090FEA" w:rsidP="00976F58">
      <w:pPr>
        <w:jc w:val="both"/>
        <w:rPr>
          <w:lang w:val="el-GR"/>
        </w:rPr>
      </w:pPr>
      <w:r>
        <w:rPr>
          <w:lang w:val="el-GR"/>
        </w:rPr>
        <w:t>Όπως</w:t>
      </w:r>
      <w:r w:rsidRPr="00090FEA">
        <w:rPr>
          <w:lang w:val="el-GR"/>
        </w:rPr>
        <w:t xml:space="preserve"> </w:t>
      </w:r>
      <w:r>
        <w:rPr>
          <w:lang w:val="el-GR"/>
        </w:rPr>
        <w:t>παρουσιάζονται</w:t>
      </w:r>
      <w:r w:rsidRPr="00090FEA">
        <w:rPr>
          <w:lang w:val="el-GR"/>
        </w:rPr>
        <w:t xml:space="preserve"> </w:t>
      </w:r>
      <w:r>
        <w:rPr>
          <w:lang w:val="el-GR"/>
        </w:rPr>
        <w:t xml:space="preserve">στον </w:t>
      </w:r>
      <w:r>
        <w:rPr>
          <w:lang w:val="el-GR"/>
        </w:rPr>
        <w:fldChar w:fldCharType="begin"/>
      </w:r>
      <w:r>
        <w:rPr>
          <w:lang w:val="el-GR"/>
        </w:rPr>
        <w:instrText xml:space="preserve"> REF _Ref138611585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20</w:t>
      </w:r>
      <w:r>
        <w:rPr>
          <w:lang w:val="el-GR"/>
        </w:rPr>
        <w:fldChar w:fldCharType="end"/>
      </w:r>
      <w:r>
        <w:rPr>
          <w:lang w:val="el-GR"/>
        </w:rPr>
        <w:t xml:space="preserve">για τρεις συστάδες που δημιουργήθηκαν από την </w:t>
      </w:r>
      <w:r>
        <w:rPr>
          <w:lang w:val="en-GB"/>
        </w:rPr>
        <w:t>PCA</w:t>
      </w:r>
      <w:r w:rsidRPr="00090FEA">
        <w:rPr>
          <w:lang w:val="el-GR"/>
        </w:rPr>
        <w:t xml:space="preserve"> </w:t>
      </w:r>
      <w:r>
        <w:rPr>
          <w:lang w:val="el-GR"/>
        </w:rPr>
        <w:t xml:space="preserve">ανάλυση έχουμε ότι για την πρώτη συστάδα η τιμή για το </w:t>
      </w:r>
      <w:r>
        <w:rPr>
          <w:lang w:val="en-GB"/>
        </w:rPr>
        <w:t>q</w:t>
      </w:r>
      <w:r w:rsidRPr="00090FEA">
        <w:rPr>
          <w:lang w:val="el-GR"/>
        </w:rPr>
        <w:t xml:space="preserve">6 </w:t>
      </w:r>
      <w:r>
        <w:rPr>
          <w:lang w:val="el-GR"/>
        </w:rPr>
        <w:t xml:space="preserve">ερωτηματολόγιο κυμαίνεται γύρω στο 0.811, για το </w:t>
      </w:r>
      <w:r>
        <w:rPr>
          <w:lang w:val="en-GB"/>
        </w:rPr>
        <w:t>q</w:t>
      </w:r>
      <w:r w:rsidRPr="00090FEA">
        <w:rPr>
          <w:lang w:val="el-GR"/>
        </w:rPr>
        <w:t xml:space="preserve">11 </w:t>
      </w:r>
      <w:r>
        <w:rPr>
          <w:lang w:val="el-GR"/>
        </w:rPr>
        <w:t xml:space="preserve">κυμαίνεται γύρω στο 0.668, για το </w:t>
      </w:r>
      <w:r>
        <w:rPr>
          <w:lang w:val="en-GB"/>
        </w:rPr>
        <w:t>q</w:t>
      </w:r>
      <w:r w:rsidRPr="00090FEA">
        <w:rPr>
          <w:lang w:val="el-GR"/>
        </w:rPr>
        <w:t xml:space="preserve">8 </w:t>
      </w:r>
      <w:r>
        <w:rPr>
          <w:lang w:val="el-GR"/>
        </w:rPr>
        <w:t xml:space="preserve">ερωτηματολόγιο γύρω στο 0.599, για το </w:t>
      </w:r>
      <w:r>
        <w:rPr>
          <w:lang w:val="en-GB"/>
        </w:rPr>
        <w:t>q</w:t>
      </w:r>
      <w:r w:rsidRPr="00090FEA">
        <w:rPr>
          <w:lang w:val="el-GR"/>
        </w:rPr>
        <w:t xml:space="preserve">7 </w:t>
      </w:r>
      <w:r>
        <w:rPr>
          <w:lang w:val="el-GR"/>
        </w:rPr>
        <w:t xml:space="preserve">ερωτηματολόγιο γύρω στο 0.559, για το </w:t>
      </w:r>
      <w:r>
        <w:rPr>
          <w:lang w:val="en-GB"/>
        </w:rPr>
        <w:t>q</w:t>
      </w:r>
      <w:r w:rsidRPr="00090FEA">
        <w:rPr>
          <w:lang w:val="el-GR"/>
        </w:rPr>
        <w:t xml:space="preserve">12 </w:t>
      </w:r>
      <w:r>
        <w:rPr>
          <w:lang w:val="el-GR"/>
        </w:rPr>
        <w:t xml:space="preserve">ερωτηματολόγιο γύρω στο 0.510, για το </w:t>
      </w:r>
      <w:r>
        <w:rPr>
          <w:lang w:val="en-GB"/>
        </w:rPr>
        <w:t>q</w:t>
      </w:r>
      <w:r w:rsidRPr="00090FEA">
        <w:rPr>
          <w:lang w:val="el-GR"/>
        </w:rPr>
        <w:t xml:space="preserve">15 </w:t>
      </w:r>
      <w:r>
        <w:rPr>
          <w:lang w:val="el-GR"/>
        </w:rPr>
        <w:t xml:space="preserve">γύρω στο 0.505 για το </w:t>
      </w:r>
      <w:r>
        <w:rPr>
          <w:lang w:val="en-GB"/>
        </w:rPr>
        <w:t>q</w:t>
      </w:r>
      <w:r w:rsidRPr="00090FEA">
        <w:rPr>
          <w:lang w:val="el-GR"/>
        </w:rPr>
        <w:t xml:space="preserve">16 </w:t>
      </w:r>
      <w:r>
        <w:rPr>
          <w:lang w:val="el-GR"/>
        </w:rPr>
        <w:t xml:space="preserve">ερωτηματολόγιο γύρω στο 0.463 και για το </w:t>
      </w:r>
      <w:r>
        <w:rPr>
          <w:lang w:val="en-GB"/>
        </w:rPr>
        <w:t>q</w:t>
      </w:r>
      <w:r w:rsidRPr="00090FEA">
        <w:rPr>
          <w:lang w:val="el-GR"/>
        </w:rPr>
        <w:t xml:space="preserve">2 </w:t>
      </w:r>
      <w:r>
        <w:rPr>
          <w:lang w:val="el-GR"/>
        </w:rPr>
        <w:t xml:space="preserve">ερωτηματολόγιο γύρω στο 0.409. </w:t>
      </w:r>
      <w:r w:rsidR="009D13D2">
        <w:rPr>
          <w:lang w:val="el-GR"/>
        </w:rPr>
        <w:t xml:space="preserve">Για τη δεύτερη συστάδα το ερωτηματολόγιο </w:t>
      </w:r>
      <w:r w:rsidR="009D13D2">
        <w:rPr>
          <w:lang w:val="en-GB"/>
        </w:rPr>
        <w:t>q</w:t>
      </w:r>
      <w:r w:rsidR="009D13D2" w:rsidRPr="009D13D2">
        <w:rPr>
          <w:lang w:val="el-GR"/>
        </w:rPr>
        <w:t xml:space="preserve">1 </w:t>
      </w:r>
      <w:r w:rsidR="009D13D2">
        <w:rPr>
          <w:lang w:val="el-GR"/>
        </w:rPr>
        <w:t xml:space="preserve">συγκεντρώνει τις τιμές του στο 0.814, το </w:t>
      </w:r>
      <w:r w:rsidR="009D13D2">
        <w:rPr>
          <w:lang w:val="en-GB"/>
        </w:rPr>
        <w:t>q</w:t>
      </w:r>
      <w:r w:rsidR="009D13D2" w:rsidRPr="009D13D2">
        <w:rPr>
          <w:lang w:val="el-GR"/>
        </w:rPr>
        <w:t>9</w:t>
      </w:r>
      <w:r w:rsidR="009D13D2">
        <w:rPr>
          <w:lang w:val="el-GR"/>
        </w:rPr>
        <w:t xml:space="preserve"> στο 0.795, το </w:t>
      </w:r>
      <w:r w:rsidR="009D13D2">
        <w:rPr>
          <w:lang w:val="en-GB"/>
        </w:rPr>
        <w:t>q</w:t>
      </w:r>
      <w:r w:rsidR="009D13D2">
        <w:rPr>
          <w:lang w:val="el-GR"/>
        </w:rPr>
        <w:t xml:space="preserve">13 στο </w:t>
      </w:r>
      <w:r w:rsidR="00FF27B8">
        <w:rPr>
          <w:lang w:val="el-GR"/>
        </w:rPr>
        <w:t xml:space="preserve">0.665, το </w:t>
      </w:r>
      <w:r w:rsidR="00FF27B8">
        <w:rPr>
          <w:lang w:val="en-GB"/>
        </w:rPr>
        <w:t>q</w:t>
      </w:r>
      <w:r w:rsidR="00FF27B8">
        <w:rPr>
          <w:lang w:val="el-GR"/>
        </w:rPr>
        <w:t xml:space="preserve">4 στο 0.559. </w:t>
      </w:r>
      <w:r w:rsidR="00A677AF">
        <w:rPr>
          <w:lang w:val="el-GR"/>
        </w:rPr>
        <w:t xml:space="preserve">Για την Τρίτη συστάδα το ερωτηματολόγιο </w:t>
      </w:r>
      <w:r w:rsidR="00A677AF">
        <w:rPr>
          <w:lang w:val="en-GB"/>
        </w:rPr>
        <w:t>q</w:t>
      </w:r>
      <w:r w:rsidR="00A677AF">
        <w:rPr>
          <w:lang w:val="el-GR"/>
        </w:rPr>
        <w:t xml:space="preserve">10 συγκεντρώνει τις τιμές του στο 0.898, το </w:t>
      </w:r>
      <w:r w:rsidR="00A677AF">
        <w:rPr>
          <w:lang w:val="en-GB"/>
        </w:rPr>
        <w:t>q</w:t>
      </w:r>
      <w:r w:rsidR="00A677AF">
        <w:rPr>
          <w:lang w:val="el-GR"/>
        </w:rPr>
        <w:t xml:space="preserve">14 συγκεντρώνει τις τιμές του στο 0.689, το </w:t>
      </w:r>
      <w:r w:rsidR="00A677AF">
        <w:rPr>
          <w:lang w:val="en-GB"/>
        </w:rPr>
        <w:t>q</w:t>
      </w:r>
      <w:r w:rsidR="00A677AF">
        <w:rPr>
          <w:lang w:val="el-GR"/>
        </w:rPr>
        <w:t xml:space="preserve">3 συγκεντρώνει τις τιμές του στο 0.648 και το </w:t>
      </w:r>
      <w:r w:rsidR="00A677AF">
        <w:rPr>
          <w:lang w:val="en-GB"/>
        </w:rPr>
        <w:t>q</w:t>
      </w:r>
      <w:r w:rsidR="00A677AF">
        <w:rPr>
          <w:lang w:val="el-GR"/>
        </w:rPr>
        <w:t xml:space="preserve">5 συγκεντρώνει τις τιμές του στο 0.497. </w:t>
      </w:r>
    </w:p>
    <w:p w14:paraId="45607C7A" w14:textId="0C8A1787" w:rsidR="00090FEA" w:rsidRPr="00090FEA" w:rsidRDefault="00090FEA" w:rsidP="00090FEA">
      <w:pPr>
        <w:pStyle w:val="Caption"/>
      </w:pPr>
      <w:bookmarkStart w:id="53" w:name="_Ref138611585"/>
      <w:bookmarkStart w:id="54" w:name="_Toc138612198"/>
      <w:r>
        <w:t xml:space="preserve">Table </w:t>
      </w:r>
      <w:fldSimple w:instr=" SEQ Table \* ARABIC ">
        <w:r w:rsidR="00E90D54">
          <w:rPr>
            <w:noProof/>
          </w:rPr>
          <w:t>20</w:t>
        </w:r>
      </w:fldSimple>
      <w:bookmarkEnd w:id="53"/>
      <w:r>
        <w:t>Component Loadings PCA</w:t>
      </w:r>
      <w:bookmarkEnd w:id="54"/>
    </w:p>
    <w:tbl>
      <w:tblPr>
        <w:tblW w:w="0" w:type="auto"/>
        <w:tblCellMar>
          <w:top w:w="15" w:type="dxa"/>
          <w:left w:w="15" w:type="dxa"/>
          <w:bottom w:w="15" w:type="dxa"/>
          <w:right w:w="15" w:type="dxa"/>
        </w:tblCellMar>
        <w:tblLook w:val="04A0" w:firstRow="1" w:lastRow="0" w:firstColumn="1" w:lastColumn="0" w:noHBand="0" w:noVBand="1"/>
      </w:tblPr>
      <w:tblGrid>
        <w:gridCol w:w="437"/>
        <w:gridCol w:w="43"/>
        <w:gridCol w:w="630"/>
        <w:gridCol w:w="43"/>
        <w:gridCol w:w="630"/>
        <w:gridCol w:w="43"/>
        <w:gridCol w:w="630"/>
        <w:gridCol w:w="43"/>
        <w:gridCol w:w="1215"/>
        <w:gridCol w:w="83"/>
      </w:tblGrid>
      <w:tr w:rsidR="00090FEA" w:rsidRPr="00090FEA" w14:paraId="32F19744" w14:textId="77777777" w:rsidTr="00090FEA">
        <w:trPr>
          <w:tblHeader/>
        </w:trPr>
        <w:tc>
          <w:tcPr>
            <w:tcW w:w="0" w:type="auto"/>
            <w:gridSpan w:val="10"/>
            <w:tcBorders>
              <w:top w:val="nil"/>
              <w:left w:val="nil"/>
              <w:bottom w:val="single" w:sz="6" w:space="0" w:color="000000"/>
              <w:right w:val="nil"/>
            </w:tcBorders>
            <w:vAlign w:val="center"/>
            <w:hideMark/>
          </w:tcPr>
          <w:p w14:paraId="2954BD5E" w14:textId="77777777" w:rsidR="00090FEA" w:rsidRPr="00090FEA" w:rsidRDefault="00090FEA" w:rsidP="00090FEA">
            <w:pPr>
              <w:rPr>
                <w:b/>
                <w:bCs/>
              </w:rPr>
            </w:pPr>
            <w:r w:rsidRPr="00090FEA">
              <w:rPr>
                <w:b/>
                <w:bCs/>
              </w:rPr>
              <w:t xml:space="preserve">Component Loadings </w:t>
            </w:r>
          </w:p>
        </w:tc>
      </w:tr>
      <w:tr w:rsidR="00090FEA" w:rsidRPr="00090FEA" w14:paraId="00E4E5CF" w14:textId="77777777" w:rsidTr="00090FEA">
        <w:trPr>
          <w:tblHeader/>
        </w:trPr>
        <w:tc>
          <w:tcPr>
            <w:tcW w:w="0" w:type="auto"/>
            <w:gridSpan w:val="2"/>
            <w:tcBorders>
              <w:top w:val="nil"/>
              <w:left w:val="nil"/>
              <w:bottom w:val="single" w:sz="6" w:space="0" w:color="000000"/>
              <w:right w:val="nil"/>
            </w:tcBorders>
            <w:vAlign w:val="center"/>
            <w:hideMark/>
          </w:tcPr>
          <w:p w14:paraId="7944D68E" w14:textId="77777777" w:rsidR="00090FEA" w:rsidRPr="00090FEA" w:rsidRDefault="00090FEA" w:rsidP="00090FEA">
            <w:pPr>
              <w:rPr>
                <w:b/>
                <w:bCs/>
              </w:rPr>
            </w:pPr>
            <w:r w:rsidRPr="00090FEA">
              <w:rPr>
                <w:b/>
                <w:bCs/>
              </w:rPr>
              <w:t> </w:t>
            </w:r>
          </w:p>
        </w:tc>
        <w:tc>
          <w:tcPr>
            <w:tcW w:w="0" w:type="auto"/>
            <w:gridSpan w:val="2"/>
            <w:tcBorders>
              <w:top w:val="nil"/>
              <w:left w:val="nil"/>
              <w:bottom w:val="single" w:sz="6" w:space="0" w:color="000000"/>
              <w:right w:val="nil"/>
            </w:tcBorders>
            <w:vAlign w:val="center"/>
            <w:hideMark/>
          </w:tcPr>
          <w:p w14:paraId="60E7F108" w14:textId="77777777" w:rsidR="00090FEA" w:rsidRPr="00090FEA" w:rsidRDefault="00090FEA" w:rsidP="00090FEA">
            <w:pPr>
              <w:rPr>
                <w:b/>
                <w:bCs/>
              </w:rPr>
            </w:pPr>
            <w:r w:rsidRPr="00090FEA">
              <w:rPr>
                <w:b/>
                <w:bCs/>
              </w:rPr>
              <w:t>RC1</w:t>
            </w:r>
          </w:p>
        </w:tc>
        <w:tc>
          <w:tcPr>
            <w:tcW w:w="0" w:type="auto"/>
            <w:gridSpan w:val="2"/>
            <w:tcBorders>
              <w:top w:val="nil"/>
              <w:left w:val="nil"/>
              <w:bottom w:val="single" w:sz="6" w:space="0" w:color="000000"/>
              <w:right w:val="nil"/>
            </w:tcBorders>
            <w:vAlign w:val="center"/>
            <w:hideMark/>
          </w:tcPr>
          <w:p w14:paraId="3D16AC07" w14:textId="77777777" w:rsidR="00090FEA" w:rsidRPr="00090FEA" w:rsidRDefault="00090FEA" w:rsidP="00090FEA">
            <w:pPr>
              <w:rPr>
                <w:b/>
                <w:bCs/>
              </w:rPr>
            </w:pPr>
            <w:r w:rsidRPr="00090FEA">
              <w:rPr>
                <w:b/>
                <w:bCs/>
              </w:rPr>
              <w:t>RC2</w:t>
            </w:r>
          </w:p>
        </w:tc>
        <w:tc>
          <w:tcPr>
            <w:tcW w:w="0" w:type="auto"/>
            <w:gridSpan w:val="2"/>
            <w:tcBorders>
              <w:top w:val="nil"/>
              <w:left w:val="nil"/>
              <w:bottom w:val="single" w:sz="6" w:space="0" w:color="000000"/>
              <w:right w:val="nil"/>
            </w:tcBorders>
            <w:vAlign w:val="center"/>
            <w:hideMark/>
          </w:tcPr>
          <w:p w14:paraId="29D26681" w14:textId="77777777" w:rsidR="00090FEA" w:rsidRPr="00090FEA" w:rsidRDefault="00090FEA" w:rsidP="00090FEA">
            <w:pPr>
              <w:rPr>
                <w:b/>
                <w:bCs/>
              </w:rPr>
            </w:pPr>
            <w:r w:rsidRPr="00090FEA">
              <w:rPr>
                <w:b/>
                <w:bCs/>
              </w:rPr>
              <w:t>RC3</w:t>
            </w:r>
          </w:p>
        </w:tc>
        <w:tc>
          <w:tcPr>
            <w:tcW w:w="0" w:type="auto"/>
            <w:gridSpan w:val="2"/>
            <w:tcBorders>
              <w:top w:val="nil"/>
              <w:left w:val="nil"/>
              <w:bottom w:val="single" w:sz="6" w:space="0" w:color="000000"/>
              <w:right w:val="nil"/>
            </w:tcBorders>
            <w:vAlign w:val="center"/>
            <w:hideMark/>
          </w:tcPr>
          <w:p w14:paraId="07B3342A" w14:textId="77777777" w:rsidR="00090FEA" w:rsidRPr="00090FEA" w:rsidRDefault="00090FEA" w:rsidP="00090FEA">
            <w:pPr>
              <w:rPr>
                <w:b/>
                <w:bCs/>
              </w:rPr>
            </w:pPr>
            <w:r w:rsidRPr="00090FEA">
              <w:rPr>
                <w:b/>
                <w:bCs/>
              </w:rPr>
              <w:t>Uniqueness</w:t>
            </w:r>
          </w:p>
        </w:tc>
      </w:tr>
      <w:tr w:rsidR="00090FEA" w:rsidRPr="00090FEA" w14:paraId="4CF169AC" w14:textId="77777777" w:rsidTr="00090FEA">
        <w:tc>
          <w:tcPr>
            <w:tcW w:w="0" w:type="auto"/>
            <w:tcBorders>
              <w:top w:val="nil"/>
              <w:left w:val="nil"/>
              <w:bottom w:val="nil"/>
              <w:right w:val="nil"/>
            </w:tcBorders>
            <w:vAlign w:val="center"/>
            <w:hideMark/>
          </w:tcPr>
          <w:p w14:paraId="6850F2AA" w14:textId="77777777" w:rsidR="00090FEA" w:rsidRPr="00090FEA" w:rsidRDefault="00090FEA" w:rsidP="00090FEA">
            <w:r w:rsidRPr="00090FEA">
              <w:t>q6</w:t>
            </w:r>
          </w:p>
        </w:tc>
        <w:tc>
          <w:tcPr>
            <w:tcW w:w="0" w:type="auto"/>
            <w:tcBorders>
              <w:top w:val="nil"/>
              <w:left w:val="nil"/>
              <w:bottom w:val="nil"/>
              <w:right w:val="nil"/>
            </w:tcBorders>
            <w:vAlign w:val="center"/>
            <w:hideMark/>
          </w:tcPr>
          <w:p w14:paraId="047A5401" w14:textId="77777777" w:rsidR="00090FEA" w:rsidRPr="00090FEA" w:rsidRDefault="00090FEA" w:rsidP="00090FEA"/>
        </w:tc>
        <w:tc>
          <w:tcPr>
            <w:tcW w:w="0" w:type="auto"/>
            <w:tcBorders>
              <w:top w:val="nil"/>
              <w:left w:val="nil"/>
              <w:bottom w:val="nil"/>
              <w:right w:val="nil"/>
            </w:tcBorders>
            <w:vAlign w:val="center"/>
            <w:hideMark/>
          </w:tcPr>
          <w:p w14:paraId="63F56D0C" w14:textId="77777777" w:rsidR="00090FEA" w:rsidRPr="00090FEA" w:rsidRDefault="00090FEA" w:rsidP="00090FEA">
            <w:r w:rsidRPr="00090FEA">
              <w:t>0.811</w:t>
            </w:r>
          </w:p>
        </w:tc>
        <w:tc>
          <w:tcPr>
            <w:tcW w:w="0" w:type="auto"/>
            <w:tcBorders>
              <w:top w:val="nil"/>
              <w:left w:val="nil"/>
              <w:bottom w:val="nil"/>
              <w:right w:val="nil"/>
            </w:tcBorders>
            <w:vAlign w:val="center"/>
            <w:hideMark/>
          </w:tcPr>
          <w:p w14:paraId="59655886" w14:textId="77777777" w:rsidR="00090FEA" w:rsidRPr="00090FEA" w:rsidRDefault="00090FEA" w:rsidP="00090FEA"/>
        </w:tc>
        <w:tc>
          <w:tcPr>
            <w:tcW w:w="0" w:type="auto"/>
            <w:tcBorders>
              <w:top w:val="nil"/>
              <w:left w:val="nil"/>
              <w:bottom w:val="nil"/>
              <w:right w:val="nil"/>
            </w:tcBorders>
            <w:vAlign w:val="center"/>
            <w:hideMark/>
          </w:tcPr>
          <w:p w14:paraId="2001ED7D"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0500A1F7" w14:textId="77777777" w:rsidR="00090FEA" w:rsidRPr="00090FEA" w:rsidRDefault="00090FEA" w:rsidP="00090FEA"/>
        </w:tc>
        <w:tc>
          <w:tcPr>
            <w:tcW w:w="0" w:type="auto"/>
            <w:tcBorders>
              <w:top w:val="nil"/>
              <w:left w:val="nil"/>
              <w:bottom w:val="nil"/>
              <w:right w:val="nil"/>
            </w:tcBorders>
            <w:vAlign w:val="center"/>
            <w:hideMark/>
          </w:tcPr>
          <w:p w14:paraId="04523423"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0A6C70E" w14:textId="77777777" w:rsidR="00090FEA" w:rsidRPr="00090FEA" w:rsidRDefault="00090FEA" w:rsidP="00090FEA"/>
        </w:tc>
        <w:tc>
          <w:tcPr>
            <w:tcW w:w="0" w:type="auto"/>
            <w:tcBorders>
              <w:top w:val="nil"/>
              <w:left w:val="nil"/>
              <w:bottom w:val="nil"/>
              <w:right w:val="nil"/>
            </w:tcBorders>
            <w:vAlign w:val="center"/>
            <w:hideMark/>
          </w:tcPr>
          <w:p w14:paraId="792F4198" w14:textId="77777777" w:rsidR="00090FEA" w:rsidRPr="00090FEA" w:rsidRDefault="00090FEA" w:rsidP="00090FEA">
            <w:r w:rsidRPr="00090FEA">
              <w:t>0.442</w:t>
            </w:r>
          </w:p>
        </w:tc>
        <w:tc>
          <w:tcPr>
            <w:tcW w:w="0" w:type="auto"/>
            <w:tcBorders>
              <w:top w:val="nil"/>
              <w:left w:val="nil"/>
              <w:bottom w:val="nil"/>
              <w:right w:val="nil"/>
            </w:tcBorders>
            <w:vAlign w:val="center"/>
            <w:hideMark/>
          </w:tcPr>
          <w:p w14:paraId="24F4586F" w14:textId="77777777" w:rsidR="00090FEA" w:rsidRPr="00090FEA" w:rsidRDefault="00090FEA" w:rsidP="00090FEA"/>
        </w:tc>
      </w:tr>
      <w:tr w:rsidR="00090FEA" w:rsidRPr="00090FEA" w14:paraId="0AB4DCFC" w14:textId="77777777" w:rsidTr="00090FEA">
        <w:tc>
          <w:tcPr>
            <w:tcW w:w="0" w:type="auto"/>
            <w:tcBorders>
              <w:top w:val="nil"/>
              <w:left w:val="nil"/>
              <w:bottom w:val="nil"/>
              <w:right w:val="nil"/>
            </w:tcBorders>
            <w:vAlign w:val="center"/>
            <w:hideMark/>
          </w:tcPr>
          <w:p w14:paraId="646FD309" w14:textId="77777777" w:rsidR="00090FEA" w:rsidRPr="00090FEA" w:rsidRDefault="00090FEA" w:rsidP="00090FEA">
            <w:r w:rsidRPr="00090FEA">
              <w:t>q11</w:t>
            </w:r>
          </w:p>
        </w:tc>
        <w:tc>
          <w:tcPr>
            <w:tcW w:w="0" w:type="auto"/>
            <w:tcBorders>
              <w:top w:val="nil"/>
              <w:left w:val="nil"/>
              <w:bottom w:val="nil"/>
              <w:right w:val="nil"/>
            </w:tcBorders>
            <w:vAlign w:val="center"/>
            <w:hideMark/>
          </w:tcPr>
          <w:p w14:paraId="30FFDB29" w14:textId="77777777" w:rsidR="00090FEA" w:rsidRPr="00090FEA" w:rsidRDefault="00090FEA" w:rsidP="00090FEA"/>
        </w:tc>
        <w:tc>
          <w:tcPr>
            <w:tcW w:w="0" w:type="auto"/>
            <w:tcBorders>
              <w:top w:val="nil"/>
              <w:left w:val="nil"/>
              <w:bottom w:val="nil"/>
              <w:right w:val="nil"/>
            </w:tcBorders>
            <w:vAlign w:val="center"/>
            <w:hideMark/>
          </w:tcPr>
          <w:p w14:paraId="62877408" w14:textId="77777777" w:rsidR="00090FEA" w:rsidRPr="00090FEA" w:rsidRDefault="00090FEA" w:rsidP="00090FEA">
            <w:r w:rsidRPr="00090FEA">
              <w:t>0.668</w:t>
            </w:r>
          </w:p>
        </w:tc>
        <w:tc>
          <w:tcPr>
            <w:tcW w:w="0" w:type="auto"/>
            <w:tcBorders>
              <w:top w:val="nil"/>
              <w:left w:val="nil"/>
              <w:bottom w:val="nil"/>
              <w:right w:val="nil"/>
            </w:tcBorders>
            <w:vAlign w:val="center"/>
            <w:hideMark/>
          </w:tcPr>
          <w:p w14:paraId="017B4355" w14:textId="77777777" w:rsidR="00090FEA" w:rsidRPr="00090FEA" w:rsidRDefault="00090FEA" w:rsidP="00090FEA"/>
        </w:tc>
        <w:tc>
          <w:tcPr>
            <w:tcW w:w="0" w:type="auto"/>
            <w:tcBorders>
              <w:top w:val="nil"/>
              <w:left w:val="nil"/>
              <w:bottom w:val="nil"/>
              <w:right w:val="nil"/>
            </w:tcBorders>
            <w:vAlign w:val="center"/>
            <w:hideMark/>
          </w:tcPr>
          <w:p w14:paraId="70D2C0FC"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0426AB9" w14:textId="77777777" w:rsidR="00090FEA" w:rsidRPr="00090FEA" w:rsidRDefault="00090FEA" w:rsidP="00090FEA"/>
        </w:tc>
        <w:tc>
          <w:tcPr>
            <w:tcW w:w="0" w:type="auto"/>
            <w:tcBorders>
              <w:top w:val="nil"/>
              <w:left w:val="nil"/>
              <w:bottom w:val="nil"/>
              <w:right w:val="nil"/>
            </w:tcBorders>
            <w:vAlign w:val="center"/>
            <w:hideMark/>
          </w:tcPr>
          <w:p w14:paraId="6F05253A"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33722319" w14:textId="77777777" w:rsidR="00090FEA" w:rsidRPr="00090FEA" w:rsidRDefault="00090FEA" w:rsidP="00090FEA"/>
        </w:tc>
        <w:tc>
          <w:tcPr>
            <w:tcW w:w="0" w:type="auto"/>
            <w:tcBorders>
              <w:top w:val="nil"/>
              <w:left w:val="nil"/>
              <w:bottom w:val="nil"/>
              <w:right w:val="nil"/>
            </w:tcBorders>
            <w:vAlign w:val="center"/>
            <w:hideMark/>
          </w:tcPr>
          <w:p w14:paraId="3CB947D4" w14:textId="77777777" w:rsidR="00090FEA" w:rsidRPr="00090FEA" w:rsidRDefault="00090FEA" w:rsidP="00090FEA">
            <w:r w:rsidRPr="00090FEA">
              <w:t>0.589</w:t>
            </w:r>
          </w:p>
        </w:tc>
        <w:tc>
          <w:tcPr>
            <w:tcW w:w="0" w:type="auto"/>
            <w:tcBorders>
              <w:top w:val="nil"/>
              <w:left w:val="nil"/>
              <w:bottom w:val="nil"/>
              <w:right w:val="nil"/>
            </w:tcBorders>
            <w:vAlign w:val="center"/>
            <w:hideMark/>
          </w:tcPr>
          <w:p w14:paraId="2B057060" w14:textId="77777777" w:rsidR="00090FEA" w:rsidRPr="00090FEA" w:rsidRDefault="00090FEA" w:rsidP="00090FEA"/>
        </w:tc>
      </w:tr>
      <w:tr w:rsidR="00090FEA" w:rsidRPr="00090FEA" w14:paraId="7DE3FA2C" w14:textId="77777777" w:rsidTr="00090FEA">
        <w:tc>
          <w:tcPr>
            <w:tcW w:w="0" w:type="auto"/>
            <w:tcBorders>
              <w:top w:val="nil"/>
              <w:left w:val="nil"/>
              <w:bottom w:val="nil"/>
              <w:right w:val="nil"/>
            </w:tcBorders>
            <w:vAlign w:val="center"/>
            <w:hideMark/>
          </w:tcPr>
          <w:p w14:paraId="578E554F" w14:textId="77777777" w:rsidR="00090FEA" w:rsidRPr="00090FEA" w:rsidRDefault="00090FEA" w:rsidP="00090FEA">
            <w:r w:rsidRPr="00090FEA">
              <w:t>q8</w:t>
            </w:r>
          </w:p>
        </w:tc>
        <w:tc>
          <w:tcPr>
            <w:tcW w:w="0" w:type="auto"/>
            <w:tcBorders>
              <w:top w:val="nil"/>
              <w:left w:val="nil"/>
              <w:bottom w:val="nil"/>
              <w:right w:val="nil"/>
            </w:tcBorders>
            <w:vAlign w:val="center"/>
            <w:hideMark/>
          </w:tcPr>
          <w:p w14:paraId="0A6BA686" w14:textId="77777777" w:rsidR="00090FEA" w:rsidRPr="00090FEA" w:rsidRDefault="00090FEA" w:rsidP="00090FEA"/>
        </w:tc>
        <w:tc>
          <w:tcPr>
            <w:tcW w:w="0" w:type="auto"/>
            <w:tcBorders>
              <w:top w:val="nil"/>
              <w:left w:val="nil"/>
              <w:bottom w:val="nil"/>
              <w:right w:val="nil"/>
            </w:tcBorders>
            <w:vAlign w:val="center"/>
            <w:hideMark/>
          </w:tcPr>
          <w:p w14:paraId="5EE00898" w14:textId="77777777" w:rsidR="00090FEA" w:rsidRPr="00090FEA" w:rsidRDefault="00090FEA" w:rsidP="00090FEA">
            <w:r w:rsidRPr="00090FEA">
              <w:t>0.599</w:t>
            </w:r>
          </w:p>
        </w:tc>
        <w:tc>
          <w:tcPr>
            <w:tcW w:w="0" w:type="auto"/>
            <w:tcBorders>
              <w:top w:val="nil"/>
              <w:left w:val="nil"/>
              <w:bottom w:val="nil"/>
              <w:right w:val="nil"/>
            </w:tcBorders>
            <w:vAlign w:val="center"/>
            <w:hideMark/>
          </w:tcPr>
          <w:p w14:paraId="53B6859C" w14:textId="77777777" w:rsidR="00090FEA" w:rsidRPr="00090FEA" w:rsidRDefault="00090FEA" w:rsidP="00090FEA"/>
        </w:tc>
        <w:tc>
          <w:tcPr>
            <w:tcW w:w="0" w:type="auto"/>
            <w:tcBorders>
              <w:top w:val="nil"/>
              <w:left w:val="nil"/>
              <w:bottom w:val="nil"/>
              <w:right w:val="nil"/>
            </w:tcBorders>
            <w:vAlign w:val="center"/>
            <w:hideMark/>
          </w:tcPr>
          <w:p w14:paraId="1C309C13"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0FE035AF" w14:textId="77777777" w:rsidR="00090FEA" w:rsidRPr="00090FEA" w:rsidRDefault="00090FEA" w:rsidP="00090FEA"/>
        </w:tc>
        <w:tc>
          <w:tcPr>
            <w:tcW w:w="0" w:type="auto"/>
            <w:tcBorders>
              <w:top w:val="nil"/>
              <w:left w:val="nil"/>
              <w:bottom w:val="nil"/>
              <w:right w:val="nil"/>
            </w:tcBorders>
            <w:vAlign w:val="center"/>
            <w:hideMark/>
          </w:tcPr>
          <w:p w14:paraId="27783791"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49F889F8" w14:textId="77777777" w:rsidR="00090FEA" w:rsidRPr="00090FEA" w:rsidRDefault="00090FEA" w:rsidP="00090FEA"/>
        </w:tc>
        <w:tc>
          <w:tcPr>
            <w:tcW w:w="0" w:type="auto"/>
            <w:tcBorders>
              <w:top w:val="nil"/>
              <w:left w:val="nil"/>
              <w:bottom w:val="nil"/>
              <w:right w:val="nil"/>
            </w:tcBorders>
            <w:vAlign w:val="center"/>
            <w:hideMark/>
          </w:tcPr>
          <w:p w14:paraId="5ED1D632" w14:textId="77777777" w:rsidR="00090FEA" w:rsidRPr="00090FEA" w:rsidRDefault="00090FEA" w:rsidP="00090FEA">
            <w:r w:rsidRPr="00090FEA">
              <w:t>0.660</w:t>
            </w:r>
          </w:p>
        </w:tc>
        <w:tc>
          <w:tcPr>
            <w:tcW w:w="0" w:type="auto"/>
            <w:tcBorders>
              <w:top w:val="nil"/>
              <w:left w:val="nil"/>
              <w:bottom w:val="nil"/>
              <w:right w:val="nil"/>
            </w:tcBorders>
            <w:vAlign w:val="center"/>
            <w:hideMark/>
          </w:tcPr>
          <w:p w14:paraId="3313139B" w14:textId="77777777" w:rsidR="00090FEA" w:rsidRPr="00090FEA" w:rsidRDefault="00090FEA" w:rsidP="00090FEA"/>
        </w:tc>
      </w:tr>
      <w:tr w:rsidR="00090FEA" w:rsidRPr="00090FEA" w14:paraId="0E66FD32" w14:textId="77777777" w:rsidTr="00090FEA">
        <w:tc>
          <w:tcPr>
            <w:tcW w:w="0" w:type="auto"/>
            <w:tcBorders>
              <w:top w:val="nil"/>
              <w:left w:val="nil"/>
              <w:bottom w:val="nil"/>
              <w:right w:val="nil"/>
            </w:tcBorders>
            <w:vAlign w:val="center"/>
            <w:hideMark/>
          </w:tcPr>
          <w:p w14:paraId="2E015429" w14:textId="77777777" w:rsidR="00090FEA" w:rsidRPr="00090FEA" w:rsidRDefault="00090FEA" w:rsidP="00090FEA">
            <w:r w:rsidRPr="00090FEA">
              <w:t>q7</w:t>
            </w:r>
          </w:p>
        </w:tc>
        <w:tc>
          <w:tcPr>
            <w:tcW w:w="0" w:type="auto"/>
            <w:tcBorders>
              <w:top w:val="nil"/>
              <w:left w:val="nil"/>
              <w:bottom w:val="nil"/>
              <w:right w:val="nil"/>
            </w:tcBorders>
            <w:vAlign w:val="center"/>
            <w:hideMark/>
          </w:tcPr>
          <w:p w14:paraId="04066B36" w14:textId="77777777" w:rsidR="00090FEA" w:rsidRPr="00090FEA" w:rsidRDefault="00090FEA" w:rsidP="00090FEA"/>
        </w:tc>
        <w:tc>
          <w:tcPr>
            <w:tcW w:w="0" w:type="auto"/>
            <w:tcBorders>
              <w:top w:val="nil"/>
              <w:left w:val="nil"/>
              <w:bottom w:val="nil"/>
              <w:right w:val="nil"/>
            </w:tcBorders>
            <w:vAlign w:val="center"/>
            <w:hideMark/>
          </w:tcPr>
          <w:p w14:paraId="054BA095" w14:textId="77777777" w:rsidR="00090FEA" w:rsidRPr="00090FEA" w:rsidRDefault="00090FEA" w:rsidP="00090FEA">
            <w:r w:rsidRPr="00090FEA">
              <w:t>0.559</w:t>
            </w:r>
          </w:p>
        </w:tc>
        <w:tc>
          <w:tcPr>
            <w:tcW w:w="0" w:type="auto"/>
            <w:tcBorders>
              <w:top w:val="nil"/>
              <w:left w:val="nil"/>
              <w:bottom w:val="nil"/>
              <w:right w:val="nil"/>
            </w:tcBorders>
            <w:vAlign w:val="center"/>
            <w:hideMark/>
          </w:tcPr>
          <w:p w14:paraId="415C1CD1" w14:textId="77777777" w:rsidR="00090FEA" w:rsidRPr="00090FEA" w:rsidRDefault="00090FEA" w:rsidP="00090FEA"/>
        </w:tc>
        <w:tc>
          <w:tcPr>
            <w:tcW w:w="0" w:type="auto"/>
            <w:tcBorders>
              <w:top w:val="nil"/>
              <w:left w:val="nil"/>
              <w:bottom w:val="nil"/>
              <w:right w:val="nil"/>
            </w:tcBorders>
            <w:vAlign w:val="center"/>
            <w:hideMark/>
          </w:tcPr>
          <w:p w14:paraId="05CA499B"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3C768451" w14:textId="77777777" w:rsidR="00090FEA" w:rsidRPr="00090FEA" w:rsidRDefault="00090FEA" w:rsidP="00090FEA"/>
        </w:tc>
        <w:tc>
          <w:tcPr>
            <w:tcW w:w="0" w:type="auto"/>
            <w:tcBorders>
              <w:top w:val="nil"/>
              <w:left w:val="nil"/>
              <w:bottom w:val="nil"/>
              <w:right w:val="nil"/>
            </w:tcBorders>
            <w:vAlign w:val="center"/>
            <w:hideMark/>
          </w:tcPr>
          <w:p w14:paraId="29BEFC6E"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1EE6DC1C" w14:textId="77777777" w:rsidR="00090FEA" w:rsidRPr="00090FEA" w:rsidRDefault="00090FEA" w:rsidP="00090FEA"/>
        </w:tc>
        <w:tc>
          <w:tcPr>
            <w:tcW w:w="0" w:type="auto"/>
            <w:tcBorders>
              <w:top w:val="nil"/>
              <w:left w:val="nil"/>
              <w:bottom w:val="nil"/>
              <w:right w:val="nil"/>
            </w:tcBorders>
            <w:vAlign w:val="center"/>
            <w:hideMark/>
          </w:tcPr>
          <w:p w14:paraId="1996D0FA" w14:textId="77777777" w:rsidR="00090FEA" w:rsidRPr="00090FEA" w:rsidRDefault="00090FEA" w:rsidP="00090FEA">
            <w:r w:rsidRPr="00090FEA">
              <w:t>0.563</w:t>
            </w:r>
          </w:p>
        </w:tc>
        <w:tc>
          <w:tcPr>
            <w:tcW w:w="0" w:type="auto"/>
            <w:tcBorders>
              <w:top w:val="nil"/>
              <w:left w:val="nil"/>
              <w:bottom w:val="nil"/>
              <w:right w:val="nil"/>
            </w:tcBorders>
            <w:vAlign w:val="center"/>
            <w:hideMark/>
          </w:tcPr>
          <w:p w14:paraId="49DBC024" w14:textId="77777777" w:rsidR="00090FEA" w:rsidRPr="00090FEA" w:rsidRDefault="00090FEA" w:rsidP="00090FEA"/>
        </w:tc>
      </w:tr>
      <w:tr w:rsidR="00090FEA" w:rsidRPr="00090FEA" w14:paraId="52D85E04" w14:textId="77777777" w:rsidTr="00090FEA">
        <w:tc>
          <w:tcPr>
            <w:tcW w:w="0" w:type="auto"/>
            <w:tcBorders>
              <w:top w:val="nil"/>
              <w:left w:val="nil"/>
              <w:bottom w:val="nil"/>
              <w:right w:val="nil"/>
            </w:tcBorders>
            <w:vAlign w:val="center"/>
            <w:hideMark/>
          </w:tcPr>
          <w:p w14:paraId="200C3205" w14:textId="77777777" w:rsidR="00090FEA" w:rsidRPr="00090FEA" w:rsidRDefault="00090FEA" w:rsidP="00090FEA">
            <w:r w:rsidRPr="00090FEA">
              <w:t>q12</w:t>
            </w:r>
          </w:p>
        </w:tc>
        <w:tc>
          <w:tcPr>
            <w:tcW w:w="0" w:type="auto"/>
            <w:tcBorders>
              <w:top w:val="nil"/>
              <w:left w:val="nil"/>
              <w:bottom w:val="nil"/>
              <w:right w:val="nil"/>
            </w:tcBorders>
            <w:vAlign w:val="center"/>
            <w:hideMark/>
          </w:tcPr>
          <w:p w14:paraId="0EE7AEE7" w14:textId="77777777" w:rsidR="00090FEA" w:rsidRPr="00090FEA" w:rsidRDefault="00090FEA" w:rsidP="00090FEA"/>
        </w:tc>
        <w:tc>
          <w:tcPr>
            <w:tcW w:w="0" w:type="auto"/>
            <w:tcBorders>
              <w:top w:val="nil"/>
              <w:left w:val="nil"/>
              <w:bottom w:val="nil"/>
              <w:right w:val="nil"/>
            </w:tcBorders>
            <w:vAlign w:val="center"/>
            <w:hideMark/>
          </w:tcPr>
          <w:p w14:paraId="692D9986" w14:textId="77777777" w:rsidR="00090FEA" w:rsidRPr="00090FEA" w:rsidRDefault="00090FEA" w:rsidP="00090FEA">
            <w:r w:rsidRPr="00090FEA">
              <w:t>0.510</w:t>
            </w:r>
          </w:p>
        </w:tc>
        <w:tc>
          <w:tcPr>
            <w:tcW w:w="0" w:type="auto"/>
            <w:tcBorders>
              <w:top w:val="nil"/>
              <w:left w:val="nil"/>
              <w:bottom w:val="nil"/>
              <w:right w:val="nil"/>
            </w:tcBorders>
            <w:vAlign w:val="center"/>
            <w:hideMark/>
          </w:tcPr>
          <w:p w14:paraId="1567A012" w14:textId="77777777" w:rsidR="00090FEA" w:rsidRPr="00090FEA" w:rsidRDefault="00090FEA" w:rsidP="00090FEA"/>
        </w:tc>
        <w:tc>
          <w:tcPr>
            <w:tcW w:w="0" w:type="auto"/>
            <w:tcBorders>
              <w:top w:val="nil"/>
              <w:left w:val="nil"/>
              <w:bottom w:val="nil"/>
              <w:right w:val="nil"/>
            </w:tcBorders>
            <w:vAlign w:val="center"/>
            <w:hideMark/>
          </w:tcPr>
          <w:p w14:paraId="437485B7"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83A99A4" w14:textId="77777777" w:rsidR="00090FEA" w:rsidRPr="00090FEA" w:rsidRDefault="00090FEA" w:rsidP="00090FEA"/>
        </w:tc>
        <w:tc>
          <w:tcPr>
            <w:tcW w:w="0" w:type="auto"/>
            <w:tcBorders>
              <w:top w:val="nil"/>
              <w:left w:val="nil"/>
              <w:bottom w:val="nil"/>
              <w:right w:val="nil"/>
            </w:tcBorders>
            <w:vAlign w:val="center"/>
            <w:hideMark/>
          </w:tcPr>
          <w:p w14:paraId="2B251274"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4841B8DE" w14:textId="77777777" w:rsidR="00090FEA" w:rsidRPr="00090FEA" w:rsidRDefault="00090FEA" w:rsidP="00090FEA"/>
        </w:tc>
        <w:tc>
          <w:tcPr>
            <w:tcW w:w="0" w:type="auto"/>
            <w:tcBorders>
              <w:top w:val="nil"/>
              <w:left w:val="nil"/>
              <w:bottom w:val="nil"/>
              <w:right w:val="nil"/>
            </w:tcBorders>
            <w:vAlign w:val="center"/>
            <w:hideMark/>
          </w:tcPr>
          <w:p w14:paraId="1C5DF67D" w14:textId="77777777" w:rsidR="00090FEA" w:rsidRPr="00090FEA" w:rsidRDefault="00090FEA" w:rsidP="00090FEA">
            <w:r w:rsidRPr="00090FEA">
              <w:t>0.652</w:t>
            </w:r>
          </w:p>
        </w:tc>
        <w:tc>
          <w:tcPr>
            <w:tcW w:w="0" w:type="auto"/>
            <w:tcBorders>
              <w:top w:val="nil"/>
              <w:left w:val="nil"/>
              <w:bottom w:val="nil"/>
              <w:right w:val="nil"/>
            </w:tcBorders>
            <w:vAlign w:val="center"/>
            <w:hideMark/>
          </w:tcPr>
          <w:p w14:paraId="5BC5EB15" w14:textId="77777777" w:rsidR="00090FEA" w:rsidRPr="00090FEA" w:rsidRDefault="00090FEA" w:rsidP="00090FEA"/>
        </w:tc>
      </w:tr>
      <w:tr w:rsidR="00090FEA" w:rsidRPr="00090FEA" w14:paraId="5ABB5229" w14:textId="77777777" w:rsidTr="00090FEA">
        <w:tc>
          <w:tcPr>
            <w:tcW w:w="0" w:type="auto"/>
            <w:tcBorders>
              <w:top w:val="nil"/>
              <w:left w:val="nil"/>
              <w:bottom w:val="nil"/>
              <w:right w:val="nil"/>
            </w:tcBorders>
            <w:vAlign w:val="center"/>
            <w:hideMark/>
          </w:tcPr>
          <w:p w14:paraId="519BB40A" w14:textId="77777777" w:rsidR="00090FEA" w:rsidRPr="00090FEA" w:rsidRDefault="00090FEA" w:rsidP="00090FEA">
            <w:r w:rsidRPr="00090FEA">
              <w:t>q15</w:t>
            </w:r>
          </w:p>
        </w:tc>
        <w:tc>
          <w:tcPr>
            <w:tcW w:w="0" w:type="auto"/>
            <w:tcBorders>
              <w:top w:val="nil"/>
              <w:left w:val="nil"/>
              <w:bottom w:val="nil"/>
              <w:right w:val="nil"/>
            </w:tcBorders>
            <w:vAlign w:val="center"/>
            <w:hideMark/>
          </w:tcPr>
          <w:p w14:paraId="5D56D5BF" w14:textId="77777777" w:rsidR="00090FEA" w:rsidRPr="00090FEA" w:rsidRDefault="00090FEA" w:rsidP="00090FEA"/>
        </w:tc>
        <w:tc>
          <w:tcPr>
            <w:tcW w:w="0" w:type="auto"/>
            <w:tcBorders>
              <w:top w:val="nil"/>
              <w:left w:val="nil"/>
              <w:bottom w:val="nil"/>
              <w:right w:val="nil"/>
            </w:tcBorders>
            <w:vAlign w:val="center"/>
            <w:hideMark/>
          </w:tcPr>
          <w:p w14:paraId="6752F2BA" w14:textId="77777777" w:rsidR="00090FEA" w:rsidRPr="00090FEA" w:rsidRDefault="00090FEA" w:rsidP="00090FEA">
            <w:r w:rsidRPr="00090FEA">
              <w:t>0.505</w:t>
            </w:r>
          </w:p>
        </w:tc>
        <w:tc>
          <w:tcPr>
            <w:tcW w:w="0" w:type="auto"/>
            <w:tcBorders>
              <w:top w:val="nil"/>
              <w:left w:val="nil"/>
              <w:bottom w:val="nil"/>
              <w:right w:val="nil"/>
            </w:tcBorders>
            <w:vAlign w:val="center"/>
            <w:hideMark/>
          </w:tcPr>
          <w:p w14:paraId="7436AA73" w14:textId="77777777" w:rsidR="00090FEA" w:rsidRPr="00090FEA" w:rsidRDefault="00090FEA" w:rsidP="00090FEA"/>
        </w:tc>
        <w:tc>
          <w:tcPr>
            <w:tcW w:w="0" w:type="auto"/>
            <w:tcBorders>
              <w:top w:val="nil"/>
              <w:left w:val="nil"/>
              <w:bottom w:val="nil"/>
              <w:right w:val="nil"/>
            </w:tcBorders>
            <w:vAlign w:val="center"/>
            <w:hideMark/>
          </w:tcPr>
          <w:p w14:paraId="7035F8A8"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1914109" w14:textId="77777777" w:rsidR="00090FEA" w:rsidRPr="00090FEA" w:rsidRDefault="00090FEA" w:rsidP="00090FEA"/>
        </w:tc>
        <w:tc>
          <w:tcPr>
            <w:tcW w:w="0" w:type="auto"/>
            <w:tcBorders>
              <w:top w:val="nil"/>
              <w:left w:val="nil"/>
              <w:bottom w:val="nil"/>
              <w:right w:val="nil"/>
            </w:tcBorders>
            <w:vAlign w:val="center"/>
            <w:hideMark/>
          </w:tcPr>
          <w:p w14:paraId="1C78E7CA"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560EAFA" w14:textId="77777777" w:rsidR="00090FEA" w:rsidRPr="00090FEA" w:rsidRDefault="00090FEA" w:rsidP="00090FEA"/>
        </w:tc>
        <w:tc>
          <w:tcPr>
            <w:tcW w:w="0" w:type="auto"/>
            <w:tcBorders>
              <w:top w:val="nil"/>
              <w:left w:val="nil"/>
              <w:bottom w:val="nil"/>
              <w:right w:val="nil"/>
            </w:tcBorders>
            <w:vAlign w:val="center"/>
            <w:hideMark/>
          </w:tcPr>
          <w:p w14:paraId="5223544F" w14:textId="77777777" w:rsidR="00090FEA" w:rsidRPr="00090FEA" w:rsidRDefault="00090FEA" w:rsidP="00090FEA">
            <w:r w:rsidRPr="00090FEA">
              <w:t>0.584</w:t>
            </w:r>
          </w:p>
        </w:tc>
        <w:tc>
          <w:tcPr>
            <w:tcW w:w="0" w:type="auto"/>
            <w:tcBorders>
              <w:top w:val="nil"/>
              <w:left w:val="nil"/>
              <w:bottom w:val="nil"/>
              <w:right w:val="nil"/>
            </w:tcBorders>
            <w:vAlign w:val="center"/>
            <w:hideMark/>
          </w:tcPr>
          <w:p w14:paraId="30662C39" w14:textId="77777777" w:rsidR="00090FEA" w:rsidRPr="00090FEA" w:rsidRDefault="00090FEA" w:rsidP="00090FEA"/>
        </w:tc>
      </w:tr>
      <w:tr w:rsidR="00090FEA" w:rsidRPr="00090FEA" w14:paraId="11DC6EAC" w14:textId="77777777" w:rsidTr="00090FEA">
        <w:tc>
          <w:tcPr>
            <w:tcW w:w="0" w:type="auto"/>
            <w:tcBorders>
              <w:top w:val="nil"/>
              <w:left w:val="nil"/>
              <w:bottom w:val="nil"/>
              <w:right w:val="nil"/>
            </w:tcBorders>
            <w:vAlign w:val="center"/>
            <w:hideMark/>
          </w:tcPr>
          <w:p w14:paraId="5F4BC55C" w14:textId="77777777" w:rsidR="00090FEA" w:rsidRPr="00090FEA" w:rsidRDefault="00090FEA" w:rsidP="00090FEA">
            <w:r w:rsidRPr="00090FEA">
              <w:t>q16</w:t>
            </w:r>
          </w:p>
        </w:tc>
        <w:tc>
          <w:tcPr>
            <w:tcW w:w="0" w:type="auto"/>
            <w:tcBorders>
              <w:top w:val="nil"/>
              <w:left w:val="nil"/>
              <w:bottom w:val="nil"/>
              <w:right w:val="nil"/>
            </w:tcBorders>
            <w:vAlign w:val="center"/>
            <w:hideMark/>
          </w:tcPr>
          <w:p w14:paraId="78DF4BC9" w14:textId="77777777" w:rsidR="00090FEA" w:rsidRPr="00090FEA" w:rsidRDefault="00090FEA" w:rsidP="00090FEA"/>
        </w:tc>
        <w:tc>
          <w:tcPr>
            <w:tcW w:w="0" w:type="auto"/>
            <w:tcBorders>
              <w:top w:val="nil"/>
              <w:left w:val="nil"/>
              <w:bottom w:val="nil"/>
              <w:right w:val="nil"/>
            </w:tcBorders>
            <w:vAlign w:val="center"/>
            <w:hideMark/>
          </w:tcPr>
          <w:p w14:paraId="296B5768" w14:textId="77777777" w:rsidR="00090FEA" w:rsidRPr="00090FEA" w:rsidRDefault="00090FEA" w:rsidP="00090FEA">
            <w:r w:rsidRPr="00090FEA">
              <w:t>0.463</w:t>
            </w:r>
          </w:p>
        </w:tc>
        <w:tc>
          <w:tcPr>
            <w:tcW w:w="0" w:type="auto"/>
            <w:tcBorders>
              <w:top w:val="nil"/>
              <w:left w:val="nil"/>
              <w:bottom w:val="nil"/>
              <w:right w:val="nil"/>
            </w:tcBorders>
            <w:vAlign w:val="center"/>
            <w:hideMark/>
          </w:tcPr>
          <w:p w14:paraId="1604EE27" w14:textId="77777777" w:rsidR="00090FEA" w:rsidRPr="00090FEA" w:rsidRDefault="00090FEA" w:rsidP="00090FEA"/>
        </w:tc>
        <w:tc>
          <w:tcPr>
            <w:tcW w:w="0" w:type="auto"/>
            <w:tcBorders>
              <w:top w:val="nil"/>
              <w:left w:val="nil"/>
              <w:bottom w:val="nil"/>
              <w:right w:val="nil"/>
            </w:tcBorders>
            <w:vAlign w:val="center"/>
            <w:hideMark/>
          </w:tcPr>
          <w:p w14:paraId="5630F894"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2FBD1843" w14:textId="77777777" w:rsidR="00090FEA" w:rsidRPr="00090FEA" w:rsidRDefault="00090FEA" w:rsidP="00090FEA"/>
        </w:tc>
        <w:tc>
          <w:tcPr>
            <w:tcW w:w="0" w:type="auto"/>
            <w:tcBorders>
              <w:top w:val="nil"/>
              <w:left w:val="nil"/>
              <w:bottom w:val="nil"/>
              <w:right w:val="nil"/>
            </w:tcBorders>
            <w:vAlign w:val="center"/>
            <w:hideMark/>
          </w:tcPr>
          <w:p w14:paraId="04589BA9"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56584349" w14:textId="77777777" w:rsidR="00090FEA" w:rsidRPr="00090FEA" w:rsidRDefault="00090FEA" w:rsidP="00090FEA"/>
        </w:tc>
        <w:tc>
          <w:tcPr>
            <w:tcW w:w="0" w:type="auto"/>
            <w:tcBorders>
              <w:top w:val="nil"/>
              <w:left w:val="nil"/>
              <w:bottom w:val="nil"/>
              <w:right w:val="nil"/>
            </w:tcBorders>
            <w:vAlign w:val="center"/>
            <w:hideMark/>
          </w:tcPr>
          <w:p w14:paraId="131A3DC2" w14:textId="77777777" w:rsidR="00090FEA" w:rsidRPr="00090FEA" w:rsidRDefault="00090FEA" w:rsidP="00090FEA">
            <w:r w:rsidRPr="00090FEA">
              <w:t>0.721</w:t>
            </w:r>
          </w:p>
        </w:tc>
        <w:tc>
          <w:tcPr>
            <w:tcW w:w="0" w:type="auto"/>
            <w:tcBorders>
              <w:top w:val="nil"/>
              <w:left w:val="nil"/>
              <w:bottom w:val="nil"/>
              <w:right w:val="nil"/>
            </w:tcBorders>
            <w:vAlign w:val="center"/>
            <w:hideMark/>
          </w:tcPr>
          <w:p w14:paraId="70C00714" w14:textId="77777777" w:rsidR="00090FEA" w:rsidRPr="00090FEA" w:rsidRDefault="00090FEA" w:rsidP="00090FEA"/>
        </w:tc>
      </w:tr>
      <w:tr w:rsidR="00090FEA" w:rsidRPr="00090FEA" w14:paraId="2C50A5FD" w14:textId="77777777" w:rsidTr="00090FEA">
        <w:tc>
          <w:tcPr>
            <w:tcW w:w="0" w:type="auto"/>
            <w:tcBorders>
              <w:top w:val="nil"/>
              <w:left w:val="nil"/>
              <w:bottom w:val="nil"/>
              <w:right w:val="nil"/>
            </w:tcBorders>
            <w:vAlign w:val="center"/>
            <w:hideMark/>
          </w:tcPr>
          <w:p w14:paraId="508E7F3F" w14:textId="77777777" w:rsidR="00090FEA" w:rsidRPr="00090FEA" w:rsidRDefault="00090FEA" w:rsidP="00090FEA">
            <w:r w:rsidRPr="00090FEA">
              <w:t>q2</w:t>
            </w:r>
          </w:p>
        </w:tc>
        <w:tc>
          <w:tcPr>
            <w:tcW w:w="0" w:type="auto"/>
            <w:tcBorders>
              <w:top w:val="nil"/>
              <w:left w:val="nil"/>
              <w:bottom w:val="nil"/>
              <w:right w:val="nil"/>
            </w:tcBorders>
            <w:vAlign w:val="center"/>
            <w:hideMark/>
          </w:tcPr>
          <w:p w14:paraId="05B467A9" w14:textId="77777777" w:rsidR="00090FEA" w:rsidRPr="00090FEA" w:rsidRDefault="00090FEA" w:rsidP="00090FEA"/>
        </w:tc>
        <w:tc>
          <w:tcPr>
            <w:tcW w:w="0" w:type="auto"/>
            <w:tcBorders>
              <w:top w:val="nil"/>
              <w:left w:val="nil"/>
              <w:bottom w:val="nil"/>
              <w:right w:val="nil"/>
            </w:tcBorders>
            <w:vAlign w:val="center"/>
            <w:hideMark/>
          </w:tcPr>
          <w:p w14:paraId="74F974B7" w14:textId="77777777" w:rsidR="00090FEA" w:rsidRPr="00090FEA" w:rsidRDefault="00090FEA" w:rsidP="00090FEA">
            <w:r w:rsidRPr="00090FEA">
              <w:t>0.409</w:t>
            </w:r>
          </w:p>
        </w:tc>
        <w:tc>
          <w:tcPr>
            <w:tcW w:w="0" w:type="auto"/>
            <w:tcBorders>
              <w:top w:val="nil"/>
              <w:left w:val="nil"/>
              <w:bottom w:val="nil"/>
              <w:right w:val="nil"/>
            </w:tcBorders>
            <w:vAlign w:val="center"/>
            <w:hideMark/>
          </w:tcPr>
          <w:p w14:paraId="20FF84C5" w14:textId="77777777" w:rsidR="00090FEA" w:rsidRPr="00090FEA" w:rsidRDefault="00090FEA" w:rsidP="00090FEA"/>
        </w:tc>
        <w:tc>
          <w:tcPr>
            <w:tcW w:w="0" w:type="auto"/>
            <w:tcBorders>
              <w:top w:val="nil"/>
              <w:left w:val="nil"/>
              <w:bottom w:val="nil"/>
              <w:right w:val="nil"/>
            </w:tcBorders>
            <w:vAlign w:val="center"/>
            <w:hideMark/>
          </w:tcPr>
          <w:p w14:paraId="05954FD0"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4C2394A9" w14:textId="77777777" w:rsidR="00090FEA" w:rsidRPr="00090FEA" w:rsidRDefault="00090FEA" w:rsidP="00090FEA"/>
        </w:tc>
        <w:tc>
          <w:tcPr>
            <w:tcW w:w="0" w:type="auto"/>
            <w:tcBorders>
              <w:top w:val="nil"/>
              <w:left w:val="nil"/>
              <w:bottom w:val="nil"/>
              <w:right w:val="nil"/>
            </w:tcBorders>
            <w:vAlign w:val="center"/>
            <w:hideMark/>
          </w:tcPr>
          <w:p w14:paraId="0C0AF6C8"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1BAA12E7" w14:textId="77777777" w:rsidR="00090FEA" w:rsidRPr="00090FEA" w:rsidRDefault="00090FEA" w:rsidP="00090FEA"/>
        </w:tc>
        <w:tc>
          <w:tcPr>
            <w:tcW w:w="0" w:type="auto"/>
            <w:tcBorders>
              <w:top w:val="nil"/>
              <w:left w:val="nil"/>
              <w:bottom w:val="nil"/>
              <w:right w:val="nil"/>
            </w:tcBorders>
            <w:vAlign w:val="center"/>
            <w:hideMark/>
          </w:tcPr>
          <w:p w14:paraId="66A3DCE4" w14:textId="77777777" w:rsidR="00090FEA" w:rsidRPr="00090FEA" w:rsidRDefault="00090FEA" w:rsidP="00090FEA">
            <w:r w:rsidRPr="00090FEA">
              <w:t>0.804</w:t>
            </w:r>
          </w:p>
        </w:tc>
        <w:tc>
          <w:tcPr>
            <w:tcW w:w="0" w:type="auto"/>
            <w:tcBorders>
              <w:top w:val="nil"/>
              <w:left w:val="nil"/>
              <w:bottom w:val="nil"/>
              <w:right w:val="nil"/>
            </w:tcBorders>
            <w:vAlign w:val="center"/>
            <w:hideMark/>
          </w:tcPr>
          <w:p w14:paraId="375E00C7" w14:textId="77777777" w:rsidR="00090FEA" w:rsidRPr="00090FEA" w:rsidRDefault="00090FEA" w:rsidP="00090FEA"/>
        </w:tc>
      </w:tr>
      <w:tr w:rsidR="00090FEA" w:rsidRPr="00090FEA" w14:paraId="5408315E" w14:textId="77777777" w:rsidTr="00090FEA">
        <w:tc>
          <w:tcPr>
            <w:tcW w:w="0" w:type="auto"/>
            <w:tcBorders>
              <w:top w:val="nil"/>
              <w:left w:val="nil"/>
              <w:bottom w:val="nil"/>
              <w:right w:val="nil"/>
            </w:tcBorders>
            <w:vAlign w:val="center"/>
            <w:hideMark/>
          </w:tcPr>
          <w:p w14:paraId="2CFCB0A1" w14:textId="77777777" w:rsidR="00090FEA" w:rsidRPr="00090FEA" w:rsidRDefault="00090FEA" w:rsidP="00090FEA">
            <w:r w:rsidRPr="00090FEA">
              <w:lastRenderedPageBreak/>
              <w:t>q1</w:t>
            </w:r>
          </w:p>
        </w:tc>
        <w:tc>
          <w:tcPr>
            <w:tcW w:w="0" w:type="auto"/>
            <w:tcBorders>
              <w:top w:val="nil"/>
              <w:left w:val="nil"/>
              <w:bottom w:val="nil"/>
              <w:right w:val="nil"/>
            </w:tcBorders>
            <w:vAlign w:val="center"/>
            <w:hideMark/>
          </w:tcPr>
          <w:p w14:paraId="7510E288" w14:textId="77777777" w:rsidR="00090FEA" w:rsidRPr="00090FEA" w:rsidRDefault="00090FEA" w:rsidP="00090FEA"/>
        </w:tc>
        <w:tc>
          <w:tcPr>
            <w:tcW w:w="0" w:type="auto"/>
            <w:tcBorders>
              <w:top w:val="nil"/>
              <w:left w:val="nil"/>
              <w:bottom w:val="nil"/>
              <w:right w:val="nil"/>
            </w:tcBorders>
            <w:vAlign w:val="center"/>
            <w:hideMark/>
          </w:tcPr>
          <w:p w14:paraId="23CF77A4"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92D8858" w14:textId="77777777" w:rsidR="00090FEA" w:rsidRPr="00090FEA" w:rsidRDefault="00090FEA" w:rsidP="00090FEA"/>
        </w:tc>
        <w:tc>
          <w:tcPr>
            <w:tcW w:w="0" w:type="auto"/>
            <w:tcBorders>
              <w:top w:val="nil"/>
              <w:left w:val="nil"/>
              <w:bottom w:val="nil"/>
              <w:right w:val="nil"/>
            </w:tcBorders>
            <w:vAlign w:val="center"/>
            <w:hideMark/>
          </w:tcPr>
          <w:p w14:paraId="12D499E6" w14:textId="77777777" w:rsidR="00090FEA" w:rsidRPr="00090FEA" w:rsidRDefault="00090FEA" w:rsidP="00090FEA">
            <w:r w:rsidRPr="00090FEA">
              <w:t>0.814</w:t>
            </w:r>
          </w:p>
        </w:tc>
        <w:tc>
          <w:tcPr>
            <w:tcW w:w="0" w:type="auto"/>
            <w:tcBorders>
              <w:top w:val="nil"/>
              <w:left w:val="nil"/>
              <w:bottom w:val="nil"/>
              <w:right w:val="nil"/>
            </w:tcBorders>
            <w:vAlign w:val="center"/>
            <w:hideMark/>
          </w:tcPr>
          <w:p w14:paraId="0120BEB0" w14:textId="77777777" w:rsidR="00090FEA" w:rsidRPr="00090FEA" w:rsidRDefault="00090FEA" w:rsidP="00090FEA"/>
        </w:tc>
        <w:tc>
          <w:tcPr>
            <w:tcW w:w="0" w:type="auto"/>
            <w:tcBorders>
              <w:top w:val="nil"/>
              <w:left w:val="nil"/>
              <w:bottom w:val="nil"/>
              <w:right w:val="nil"/>
            </w:tcBorders>
            <w:vAlign w:val="center"/>
            <w:hideMark/>
          </w:tcPr>
          <w:p w14:paraId="604006E8"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1355C921" w14:textId="77777777" w:rsidR="00090FEA" w:rsidRPr="00090FEA" w:rsidRDefault="00090FEA" w:rsidP="00090FEA"/>
        </w:tc>
        <w:tc>
          <w:tcPr>
            <w:tcW w:w="0" w:type="auto"/>
            <w:tcBorders>
              <w:top w:val="nil"/>
              <w:left w:val="nil"/>
              <w:bottom w:val="nil"/>
              <w:right w:val="nil"/>
            </w:tcBorders>
            <w:vAlign w:val="center"/>
            <w:hideMark/>
          </w:tcPr>
          <w:p w14:paraId="5D11A392" w14:textId="77777777" w:rsidR="00090FEA" w:rsidRPr="00090FEA" w:rsidRDefault="00090FEA" w:rsidP="00090FEA">
            <w:r w:rsidRPr="00090FEA">
              <w:t>0.346</w:t>
            </w:r>
          </w:p>
        </w:tc>
        <w:tc>
          <w:tcPr>
            <w:tcW w:w="0" w:type="auto"/>
            <w:tcBorders>
              <w:top w:val="nil"/>
              <w:left w:val="nil"/>
              <w:bottom w:val="nil"/>
              <w:right w:val="nil"/>
            </w:tcBorders>
            <w:vAlign w:val="center"/>
            <w:hideMark/>
          </w:tcPr>
          <w:p w14:paraId="08BCF4CE" w14:textId="77777777" w:rsidR="00090FEA" w:rsidRPr="00090FEA" w:rsidRDefault="00090FEA" w:rsidP="00090FEA"/>
        </w:tc>
      </w:tr>
      <w:tr w:rsidR="00090FEA" w:rsidRPr="00090FEA" w14:paraId="6FCE25F9" w14:textId="77777777" w:rsidTr="00090FEA">
        <w:tc>
          <w:tcPr>
            <w:tcW w:w="0" w:type="auto"/>
            <w:tcBorders>
              <w:top w:val="nil"/>
              <w:left w:val="nil"/>
              <w:bottom w:val="nil"/>
              <w:right w:val="nil"/>
            </w:tcBorders>
            <w:vAlign w:val="center"/>
            <w:hideMark/>
          </w:tcPr>
          <w:p w14:paraId="595AB545" w14:textId="77777777" w:rsidR="00090FEA" w:rsidRPr="00090FEA" w:rsidRDefault="00090FEA" w:rsidP="00090FEA">
            <w:r w:rsidRPr="00090FEA">
              <w:t>q9</w:t>
            </w:r>
          </w:p>
        </w:tc>
        <w:tc>
          <w:tcPr>
            <w:tcW w:w="0" w:type="auto"/>
            <w:tcBorders>
              <w:top w:val="nil"/>
              <w:left w:val="nil"/>
              <w:bottom w:val="nil"/>
              <w:right w:val="nil"/>
            </w:tcBorders>
            <w:vAlign w:val="center"/>
            <w:hideMark/>
          </w:tcPr>
          <w:p w14:paraId="07E8F4E8" w14:textId="77777777" w:rsidR="00090FEA" w:rsidRPr="00090FEA" w:rsidRDefault="00090FEA" w:rsidP="00090FEA"/>
        </w:tc>
        <w:tc>
          <w:tcPr>
            <w:tcW w:w="0" w:type="auto"/>
            <w:tcBorders>
              <w:top w:val="nil"/>
              <w:left w:val="nil"/>
              <w:bottom w:val="nil"/>
              <w:right w:val="nil"/>
            </w:tcBorders>
            <w:vAlign w:val="center"/>
            <w:hideMark/>
          </w:tcPr>
          <w:p w14:paraId="0F081DC9"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456B4FA8" w14:textId="77777777" w:rsidR="00090FEA" w:rsidRPr="00090FEA" w:rsidRDefault="00090FEA" w:rsidP="00090FEA"/>
        </w:tc>
        <w:tc>
          <w:tcPr>
            <w:tcW w:w="0" w:type="auto"/>
            <w:tcBorders>
              <w:top w:val="nil"/>
              <w:left w:val="nil"/>
              <w:bottom w:val="nil"/>
              <w:right w:val="nil"/>
            </w:tcBorders>
            <w:vAlign w:val="center"/>
            <w:hideMark/>
          </w:tcPr>
          <w:p w14:paraId="40DBBD3E" w14:textId="77777777" w:rsidR="00090FEA" w:rsidRPr="00090FEA" w:rsidRDefault="00090FEA" w:rsidP="00090FEA">
            <w:r w:rsidRPr="00090FEA">
              <w:t>0.795</w:t>
            </w:r>
          </w:p>
        </w:tc>
        <w:tc>
          <w:tcPr>
            <w:tcW w:w="0" w:type="auto"/>
            <w:tcBorders>
              <w:top w:val="nil"/>
              <w:left w:val="nil"/>
              <w:bottom w:val="nil"/>
              <w:right w:val="nil"/>
            </w:tcBorders>
            <w:vAlign w:val="center"/>
            <w:hideMark/>
          </w:tcPr>
          <w:p w14:paraId="48F7CBDD" w14:textId="77777777" w:rsidR="00090FEA" w:rsidRPr="00090FEA" w:rsidRDefault="00090FEA" w:rsidP="00090FEA"/>
        </w:tc>
        <w:tc>
          <w:tcPr>
            <w:tcW w:w="0" w:type="auto"/>
            <w:tcBorders>
              <w:top w:val="nil"/>
              <w:left w:val="nil"/>
              <w:bottom w:val="nil"/>
              <w:right w:val="nil"/>
            </w:tcBorders>
            <w:vAlign w:val="center"/>
            <w:hideMark/>
          </w:tcPr>
          <w:p w14:paraId="6554BD0B"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7EE52E14" w14:textId="77777777" w:rsidR="00090FEA" w:rsidRPr="00090FEA" w:rsidRDefault="00090FEA" w:rsidP="00090FEA"/>
        </w:tc>
        <w:tc>
          <w:tcPr>
            <w:tcW w:w="0" w:type="auto"/>
            <w:tcBorders>
              <w:top w:val="nil"/>
              <w:left w:val="nil"/>
              <w:bottom w:val="nil"/>
              <w:right w:val="nil"/>
            </w:tcBorders>
            <w:vAlign w:val="center"/>
            <w:hideMark/>
          </w:tcPr>
          <w:p w14:paraId="3925A25D" w14:textId="77777777" w:rsidR="00090FEA" w:rsidRPr="00090FEA" w:rsidRDefault="00090FEA" w:rsidP="00090FEA">
            <w:r w:rsidRPr="00090FEA">
              <w:t>0.352</w:t>
            </w:r>
          </w:p>
        </w:tc>
        <w:tc>
          <w:tcPr>
            <w:tcW w:w="0" w:type="auto"/>
            <w:tcBorders>
              <w:top w:val="nil"/>
              <w:left w:val="nil"/>
              <w:bottom w:val="nil"/>
              <w:right w:val="nil"/>
            </w:tcBorders>
            <w:vAlign w:val="center"/>
            <w:hideMark/>
          </w:tcPr>
          <w:p w14:paraId="73D28F3E" w14:textId="77777777" w:rsidR="00090FEA" w:rsidRPr="00090FEA" w:rsidRDefault="00090FEA" w:rsidP="00090FEA"/>
        </w:tc>
      </w:tr>
      <w:tr w:rsidR="00090FEA" w:rsidRPr="00090FEA" w14:paraId="14DD5185" w14:textId="77777777" w:rsidTr="00090FEA">
        <w:tc>
          <w:tcPr>
            <w:tcW w:w="0" w:type="auto"/>
            <w:tcBorders>
              <w:top w:val="nil"/>
              <w:left w:val="nil"/>
              <w:bottom w:val="nil"/>
              <w:right w:val="nil"/>
            </w:tcBorders>
            <w:vAlign w:val="center"/>
            <w:hideMark/>
          </w:tcPr>
          <w:p w14:paraId="5293A363" w14:textId="77777777" w:rsidR="00090FEA" w:rsidRPr="00090FEA" w:rsidRDefault="00090FEA" w:rsidP="00090FEA">
            <w:r w:rsidRPr="00090FEA">
              <w:t>q13</w:t>
            </w:r>
          </w:p>
        </w:tc>
        <w:tc>
          <w:tcPr>
            <w:tcW w:w="0" w:type="auto"/>
            <w:tcBorders>
              <w:top w:val="nil"/>
              <w:left w:val="nil"/>
              <w:bottom w:val="nil"/>
              <w:right w:val="nil"/>
            </w:tcBorders>
            <w:vAlign w:val="center"/>
            <w:hideMark/>
          </w:tcPr>
          <w:p w14:paraId="04EFF665" w14:textId="77777777" w:rsidR="00090FEA" w:rsidRPr="00090FEA" w:rsidRDefault="00090FEA" w:rsidP="00090FEA"/>
        </w:tc>
        <w:tc>
          <w:tcPr>
            <w:tcW w:w="0" w:type="auto"/>
            <w:tcBorders>
              <w:top w:val="nil"/>
              <w:left w:val="nil"/>
              <w:bottom w:val="nil"/>
              <w:right w:val="nil"/>
            </w:tcBorders>
            <w:vAlign w:val="center"/>
            <w:hideMark/>
          </w:tcPr>
          <w:p w14:paraId="04CC239D"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267EE3E0" w14:textId="77777777" w:rsidR="00090FEA" w:rsidRPr="00090FEA" w:rsidRDefault="00090FEA" w:rsidP="00090FEA"/>
        </w:tc>
        <w:tc>
          <w:tcPr>
            <w:tcW w:w="0" w:type="auto"/>
            <w:tcBorders>
              <w:top w:val="nil"/>
              <w:left w:val="nil"/>
              <w:bottom w:val="nil"/>
              <w:right w:val="nil"/>
            </w:tcBorders>
            <w:vAlign w:val="center"/>
            <w:hideMark/>
          </w:tcPr>
          <w:p w14:paraId="6CF8D7CC" w14:textId="77777777" w:rsidR="00090FEA" w:rsidRPr="00090FEA" w:rsidRDefault="00090FEA" w:rsidP="00090FEA">
            <w:r w:rsidRPr="00090FEA">
              <w:t>0.665</w:t>
            </w:r>
          </w:p>
        </w:tc>
        <w:tc>
          <w:tcPr>
            <w:tcW w:w="0" w:type="auto"/>
            <w:tcBorders>
              <w:top w:val="nil"/>
              <w:left w:val="nil"/>
              <w:bottom w:val="nil"/>
              <w:right w:val="nil"/>
            </w:tcBorders>
            <w:vAlign w:val="center"/>
            <w:hideMark/>
          </w:tcPr>
          <w:p w14:paraId="217B9BA1" w14:textId="77777777" w:rsidR="00090FEA" w:rsidRPr="00090FEA" w:rsidRDefault="00090FEA" w:rsidP="00090FEA"/>
        </w:tc>
        <w:tc>
          <w:tcPr>
            <w:tcW w:w="0" w:type="auto"/>
            <w:tcBorders>
              <w:top w:val="nil"/>
              <w:left w:val="nil"/>
              <w:bottom w:val="nil"/>
              <w:right w:val="nil"/>
            </w:tcBorders>
            <w:vAlign w:val="center"/>
            <w:hideMark/>
          </w:tcPr>
          <w:p w14:paraId="1E0E4655"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24ACF25D" w14:textId="77777777" w:rsidR="00090FEA" w:rsidRPr="00090FEA" w:rsidRDefault="00090FEA" w:rsidP="00090FEA"/>
        </w:tc>
        <w:tc>
          <w:tcPr>
            <w:tcW w:w="0" w:type="auto"/>
            <w:tcBorders>
              <w:top w:val="nil"/>
              <w:left w:val="nil"/>
              <w:bottom w:val="nil"/>
              <w:right w:val="nil"/>
            </w:tcBorders>
            <w:vAlign w:val="center"/>
            <w:hideMark/>
          </w:tcPr>
          <w:p w14:paraId="19DA9834" w14:textId="77777777" w:rsidR="00090FEA" w:rsidRPr="00090FEA" w:rsidRDefault="00090FEA" w:rsidP="00090FEA">
            <w:r w:rsidRPr="00090FEA">
              <w:t>0.513</w:t>
            </w:r>
          </w:p>
        </w:tc>
        <w:tc>
          <w:tcPr>
            <w:tcW w:w="0" w:type="auto"/>
            <w:tcBorders>
              <w:top w:val="nil"/>
              <w:left w:val="nil"/>
              <w:bottom w:val="nil"/>
              <w:right w:val="nil"/>
            </w:tcBorders>
            <w:vAlign w:val="center"/>
            <w:hideMark/>
          </w:tcPr>
          <w:p w14:paraId="720DC221" w14:textId="77777777" w:rsidR="00090FEA" w:rsidRPr="00090FEA" w:rsidRDefault="00090FEA" w:rsidP="00090FEA"/>
        </w:tc>
      </w:tr>
      <w:tr w:rsidR="00090FEA" w:rsidRPr="00090FEA" w14:paraId="507A0796" w14:textId="77777777" w:rsidTr="00090FEA">
        <w:tc>
          <w:tcPr>
            <w:tcW w:w="0" w:type="auto"/>
            <w:tcBorders>
              <w:top w:val="nil"/>
              <w:left w:val="nil"/>
              <w:bottom w:val="nil"/>
              <w:right w:val="nil"/>
            </w:tcBorders>
            <w:vAlign w:val="center"/>
            <w:hideMark/>
          </w:tcPr>
          <w:p w14:paraId="098D1397" w14:textId="77777777" w:rsidR="00090FEA" w:rsidRPr="00090FEA" w:rsidRDefault="00090FEA" w:rsidP="00090FEA">
            <w:r w:rsidRPr="00090FEA">
              <w:t>q4</w:t>
            </w:r>
          </w:p>
        </w:tc>
        <w:tc>
          <w:tcPr>
            <w:tcW w:w="0" w:type="auto"/>
            <w:tcBorders>
              <w:top w:val="nil"/>
              <w:left w:val="nil"/>
              <w:bottom w:val="nil"/>
              <w:right w:val="nil"/>
            </w:tcBorders>
            <w:vAlign w:val="center"/>
            <w:hideMark/>
          </w:tcPr>
          <w:p w14:paraId="04354B25" w14:textId="77777777" w:rsidR="00090FEA" w:rsidRPr="00090FEA" w:rsidRDefault="00090FEA" w:rsidP="00090FEA"/>
        </w:tc>
        <w:tc>
          <w:tcPr>
            <w:tcW w:w="0" w:type="auto"/>
            <w:tcBorders>
              <w:top w:val="nil"/>
              <w:left w:val="nil"/>
              <w:bottom w:val="nil"/>
              <w:right w:val="nil"/>
            </w:tcBorders>
            <w:vAlign w:val="center"/>
            <w:hideMark/>
          </w:tcPr>
          <w:p w14:paraId="0B908244"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41E22A8B" w14:textId="77777777" w:rsidR="00090FEA" w:rsidRPr="00090FEA" w:rsidRDefault="00090FEA" w:rsidP="00090FEA"/>
        </w:tc>
        <w:tc>
          <w:tcPr>
            <w:tcW w:w="0" w:type="auto"/>
            <w:tcBorders>
              <w:top w:val="nil"/>
              <w:left w:val="nil"/>
              <w:bottom w:val="nil"/>
              <w:right w:val="nil"/>
            </w:tcBorders>
            <w:vAlign w:val="center"/>
            <w:hideMark/>
          </w:tcPr>
          <w:p w14:paraId="1C86E70C" w14:textId="77777777" w:rsidR="00090FEA" w:rsidRPr="00090FEA" w:rsidRDefault="00090FEA" w:rsidP="00090FEA">
            <w:r w:rsidRPr="00090FEA">
              <w:t>0.559</w:t>
            </w:r>
          </w:p>
        </w:tc>
        <w:tc>
          <w:tcPr>
            <w:tcW w:w="0" w:type="auto"/>
            <w:tcBorders>
              <w:top w:val="nil"/>
              <w:left w:val="nil"/>
              <w:bottom w:val="nil"/>
              <w:right w:val="nil"/>
            </w:tcBorders>
            <w:vAlign w:val="center"/>
            <w:hideMark/>
          </w:tcPr>
          <w:p w14:paraId="7E5A74F2" w14:textId="77777777" w:rsidR="00090FEA" w:rsidRPr="00090FEA" w:rsidRDefault="00090FEA" w:rsidP="00090FEA"/>
        </w:tc>
        <w:tc>
          <w:tcPr>
            <w:tcW w:w="0" w:type="auto"/>
            <w:tcBorders>
              <w:top w:val="nil"/>
              <w:left w:val="nil"/>
              <w:bottom w:val="nil"/>
              <w:right w:val="nil"/>
            </w:tcBorders>
            <w:vAlign w:val="center"/>
            <w:hideMark/>
          </w:tcPr>
          <w:p w14:paraId="6F4573F4"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567E4436" w14:textId="77777777" w:rsidR="00090FEA" w:rsidRPr="00090FEA" w:rsidRDefault="00090FEA" w:rsidP="00090FEA"/>
        </w:tc>
        <w:tc>
          <w:tcPr>
            <w:tcW w:w="0" w:type="auto"/>
            <w:tcBorders>
              <w:top w:val="nil"/>
              <w:left w:val="nil"/>
              <w:bottom w:val="nil"/>
              <w:right w:val="nil"/>
            </w:tcBorders>
            <w:vAlign w:val="center"/>
            <w:hideMark/>
          </w:tcPr>
          <w:p w14:paraId="450BAD19" w14:textId="77777777" w:rsidR="00090FEA" w:rsidRPr="00090FEA" w:rsidRDefault="00090FEA" w:rsidP="00090FEA">
            <w:r w:rsidRPr="00090FEA">
              <w:t>0.568</w:t>
            </w:r>
          </w:p>
        </w:tc>
        <w:tc>
          <w:tcPr>
            <w:tcW w:w="0" w:type="auto"/>
            <w:tcBorders>
              <w:top w:val="nil"/>
              <w:left w:val="nil"/>
              <w:bottom w:val="nil"/>
              <w:right w:val="nil"/>
            </w:tcBorders>
            <w:vAlign w:val="center"/>
            <w:hideMark/>
          </w:tcPr>
          <w:p w14:paraId="6BFC7DFB" w14:textId="77777777" w:rsidR="00090FEA" w:rsidRPr="00090FEA" w:rsidRDefault="00090FEA" w:rsidP="00090FEA"/>
        </w:tc>
      </w:tr>
      <w:tr w:rsidR="00090FEA" w:rsidRPr="00090FEA" w14:paraId="17CD2257" w14:textId="77777777" w:rsidTr="00090FEA">
        <w:tc>
          <w:tcPr>
            <w:tcW w:w="0" w:type="auto"/>
            <w:tcBorders>
              <w:top w:val="nil"/>
              <w:left w:val="nil"/>
              <w:bottom w:val="nil"/>
              <w:right w:val="nil"/>
            </w:tcBorders>
            <w:vAlign w:val="center"/>
            <w:hideMark/>
          </w:tcPr>
          <w:p w14:paraId="7481D3A4" w14:textId="77777777" w:rsidR="00090FEA" w:rsidRPr="00090FEA" w:rsidRDefault="00090FEA" w:rsidP="00090FEA">
            <w:r w:rsidRPr="00090FEA">
              <w:t>q10</w:t>
            </w:r>
          </w:p>
        </w:tc>
        <w:tc>
          <w:tcPr>
            <w:tcW w:w="0" w:type="auto"/>
            <w:tcBorders>
              <w:top w:val="nil"/>
              <w:left w:val="nil"/>
              <w:bottom w:val="nil"/>
              <w:right w:val="nil"/>
            </w:tcBorders>
            <w:vAlign w:val="center"/>
            <w:hideMark/>
          </w:tcPr>
          <w:p w14:paraId="33A125BA" w14:textId="77777777" w:rsidR="00090FEA" w:rsidRPr="00090FEA" w:rsidRDefault="00090FEA" w:rsidP="00090FEA"/>
        </w:tc>
        <w:tc>
          <w:tcPr>
            <w:tcW w:w="0" w:type="auto"/>
            <w:tcBorders>
              <w:top w:val="nil"/>
              <w:left w:val="nil"/>
              <w:bottom w:val="nil"/>
              <w:right w:val="nil"/>
            </w:tcBorders>
            <w:vAlign w:val="center"/>
            <w:hideMark/>
          </w:tcPr>
          <w:p w14:paraId="483120D1"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1FC4E05F" w14:textId="77777777" w:rsidR="00090FEA" w:rsidRPr="00090FEA" w:rsidRDefault="00090FEA" w:rsidP="00090FEA"/>
        </w:tc>
        <w:tc>
          <w:tcPr>
            <w:tcW w:w="0" w:type="auto"/>
            <w:tcBorders>
              <w:top w:val="nil"/>
              <w:left w:val="nil"/>
              <w:bottom w:val="nil"/>
              <w:right w:val="nil"/>
            </w:tcBorders>
            <w:vAlign w:val="center"/>
            <w:hideMark/>
          </w:tcPr>
          <w:p w14:paraId="5EE06C4F"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2A7FDB2" w14:textId="77777777" w:rsidR="00090FEA" w:rsidRPr="00090FEA" w:rsidRDefault="00090FEA" w:rsidP="00090FEA"/>
        </w:tc>
        <w:tc>
          <w:tcPr>
            <w:tcW w:w="0" w:type="auto"/>
            <w:tcBorders>
              <w:top w:val="nil"/>
              <w:left w:val="nil"/>
              <w:bottom w:val="nil"/>
              <w:right w:val="nil"/>
            </w:tcBorders>
            <w:vAlign w:val="center"/>
            <w:hideMark/>
          </w:tcPr>
          <w:p w14:paraId="61BC7E30" w14:textId="77777777" w:rsidR="00090FEA" w:rsidRPr="00090FEA" w:rsidRDefault="00090FEA" w:rsidP="00090FEA">
            <w:r w:rsidRPr="00090FEA">
              <w:t>0.898</w:t>
            </w:r>
          </w:p>
        </w:tc>
        <w:tc>
          <w:tcPr>
            <w:tcW w:w="0" w:type="auto"/>
            <w:tcBorders>
              <w:top w:val="nil"/>
              <w:left w:val="nil"/>
              <w:bottom w:val="nil"/>
              <w:right w:val="nil"/>
            </w:tcBorders>
            <w:vAlign w:val="center"/>
            <w:hideMark/>
          </w:tcPr>
          <w:p w14:paraId="1741E031" w14:textId="77777777" w:rsidR="00090FEA" w:rsidRPr="00090FEA" w:rsidRDefault="00090FEA" w:rsidP="00090FEA"/>
        </w:tc>
        <w:tc>
          <w:tcPr>
            <w:tcW w:w="0" w:type="auto"/>
            <w:tcBorders>
              <w:top w:val="nil"/>
              <w:left w:val="nil"/>
              <w:bottom w:val="nil"/>
              <w:right w:val="nil"/>
            </w:tcBorders>
            <w:vAlign w:val="center"/>
            <w:hideMark/>
          </w:tcPr>
          <w:p w14:paraId="554268BA" w14:textId="77777777" w:rsidR="00090FEA" w:rsidRPr="00090FEA" w:rsidRDefault="00090FEA" w:rsidP="00090FEA">
            <w:r w:rsidRPr="00090FEA">
              <w:t>0.213</w:t>
            </w:r>
          </w:p>
        </w:tc>
        <w:tc>
          <w:tcPr>
            <w:tcW w:w="0" w:type="auto"/>
            <w:tcBorders>
              <w:top w:val="nil"/>
              <w:left w:val="nil"/>
              <w:bottom w:val="nil"/>
              <w:right w:val="nil"/>
            </w:tcBorders>
            <w:vAlign w:val="center"/>
            <w:hideMark/>
          </w:tcPr>
          <w:p w14:paraId="6FB898DC" w14:textId="77777777" w:rsidR="00090FEA" w:rsidRPr="00090FEA" w:rsidRDefault="00090FEA" w:rsidP="00090FEA"/>
        </w:tc>
      </w:tr>
      <w:tr w:rsidR="00090FEA" w:rsidRPr="00090FEA" w14:paraId="3E4C5183" w14:textId="77777777" w:rsidTr="00090FEA">
        <w:tc>
          <w:tcPr>
            <w:tcW w:w="0" w:type="auto"/>
            <w:tcBorders>
              <w:top w:val="nil"/>
              <w:left w:val="nil"/>
              <w:bottom w:val="nil"/>
              <w:right w:val="nil"/>
            </w:tcBorders>
            <w:vAlign w:val="center"/>
            <w:hideMark/>
          </w:tcPr>
          <w:p w14:paraId="33AB252B" w14:textId="77777777" w:rsidR="00090FEA" w:rsidRPr="00090FEA" w:rsidRDefault="00090FEA" w:rsidP="00090FEA">
            <w:r w:rsidRPr="00090FEA">
              <w:t>q14</w:t>
            </w:r>
          </w:p>
        </w:tc>
        <w:tc>
          <w:tcPr>
            <w:tcW w:w="0" w:type="auto"/>
            <w:tcBorders>
              <w:top w:val="nil"/>
              <w:left w:val="nil"/>
              <w:bottom w:val="nil"/>
              <w:right w:val="nil"/>
            </w:tcBorders>
            <w:vAlign w:val="center"/>
            <w:hideMark/>
          </w:tcPr>
          <w:p w14:paraId="47BDB9FD" w14:textId="77777777" w:rsidR="00090FEA" w:rsidRPr="00090FEA" w:rsidRDefault="00090FEA" w:rsidP="00090FEA"/>
        </w:tc>
        <w:tc>
          <w:tcPr>
            <w:tcW w:w="0" w:type="auto"/>
            <w:tcBorders>
              <w:top w:val="nil"/>
              <w:left w:val="nil"/>
              <w:bottom w:val="nil"/>
              <w:right w:val="nil"/>
            </w:tcBorders>
            <w:vAlign w:val="center"/>
            <w:hideMark/>
          </w:tcPr>
          <w:p w14:paraId="5494F0CE"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70E6FD21" w14:textId="77777777" w:rsidR="00090FEA" w:rsidRPr="00090FEA" w:rsidRDefault="00090FEA" w:rsidP="00090FEA"/>
        </w:tc>
        <w:tc>
          <w:tcPr>
            <w:tcW w:w="0" w:type="auto"/>
            <w:tcBorders>
              <w:top w:val="nil"/>
              <w:left w:val="nil"/>
              <w:bottom w:val="nil"/>
              <w:right w:val="nil"/>
            </w:tcBorders>
            <w:vAlign w:val="center"/>
            <w:hideMark/>
          </w:tcPr>
          <w:p w14:paraId="6889C336"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0812E1F0" w14:textId="77777777" w:rsidR="00090FEA" w:rsidRPr="00090FEA" w:rsidRDefault="00090FEA" w:rsidP="00090FEA"/>
        </w:tc>
        <w:tc>
          <w:tcPr>
            <w:tcW w:w="0" w:type="auto"/>
            <w:tcBorders>
              <w:top w:val="nil"/>
              <w:left w:val="nil"/>
              <w:bottom w:val="nil"/>
              <w:right w:val="nil"/>
            </w:tcBorders>
            <w:vAlign w:val="center"/>
            <w:hideMark/>
          </w:tcPr>
          <w:p w14:paraId="57725634" w14:textId="77777777" w:rsidR="00090FEA" w:rsidRPr="00090FEA" w:rsidRDefault="00090FEA" w:rsidP="00090FEA">
            <w:r w:rsidRPr="00090FEA">
              <w:t>0.689</w:t>
            </w:r>
          </w:p>
        </w:tc>
        <w:tc>
          <w:tcPr>
            <w:tcW w:w="0" w:type="auto"/>
            <w:tcBorders>
              <w:top w:val="nil"/>
              <w:left w:val="nil"/>
              <w:bottom w:val="nil"/>
              <w:right w:val="nil"/>
            </w:tcBorders>
            <w:vAlign w:val="center"/>
            <w:hideMark/>
          </w:tcPr>
          <w:p w14:paraId="5861F490" w14:textId="77777777" w:rsidR="00090FEA" w:rsidRPr="00090FEA" w:rsidRDefault="00090FEA" w:rsidP="00090FEA"/>
        </w:tc>
        <w:tc>
          <w:tcPr>
            <w:tcW w:w="0" w:type="auto"/>
            <w:tcBorders>
              <w:top w:val="nil"/>
              <w:left w:val="nil"/>
              <w:bottom w:val="nil"/>
              <w:right w:val="nil"/>
            </w:tcBorders>
            <w:vAlign w:val="center"/>
            <w:hideMark/>
          </w:tcPr>
          <w:p w14:paraId="40F012D3" w14:textId="77777777" w:rsidR="00090FEA" w:rsidRPr="00090FEA" w:rsidRDefault="00090FEA" w:rsidP="00090FEA">
            <w:r w:rsidRPr="00090FEA">
              <w:t>0.527</w:t>
            </w:r>
          </w:p>
        </w:tc>
        <w:tc>
          <w:tcPr>
            <w:tcW w:w="0" w:type="auto"/>
            <w:tcBorders>
              <w:top w:val="nil"/>
              <w:left w:val="nil"/>
              <w:bottom w:val="nil"/>
              <w:right w:val="nil"/>
            </w:tcBorders>
            <w:vAlign w:val="center"/>
            <w:hideMark/>
          </w:tcPr>
          <w:p w14:paraId="550F12AD" w14:textId="77777777" w:rsidR="00090FEA" w:rsidRPr="00090FEA" w:rsidRDefault="00090FEA" w:rsidP="00090FEA"/>
        </w:tc>
      </w:tr>
      <w:tr w:rsidR="00090FEA" w:rsidRPr="00090FEA" w14:paraId="686F37F1" w14:textId="77777777" w:rsidTr="00090FEA">
        <w:tc>
          <w:tcPr>
            <w:tcW w:w="0" w:type="auto"/>
            <w:tcBorders>
              <w:top w:val="nil"/>
              <w:left w:val="nil"/>
              <w:bottom w:val="nil"/>
              <w:right w:val="nil"/>
            </w:tcBorders>
            <w:vAlign w:val="center"/>
            <w:hideMark/>
          </w:tcPr>
          <w:p w14:paraId="10DFE031" w14:textId="77777777" w:rsidR="00090FEA" w:rsidRPr="00090FEA" w:rsidRDefault="00090FEA" w:rsidP="00090FEA">
            <w:r w:rsidRPr="00090FEA">
              <w:t>q3</w:t>
            </w:r>
          </w:p>
        </w:tc>
        <w:tc>
          <w:tcPr>
            <w:tcW w:w="0" w:type="auto"/>
            <w:tcBorders>
              <w:top w:val="nil"/>
              <w:left w:val="nil"/>
              <w:bottom w:val="nil"/>
              <w:right w:val="nil"/>
            </w:tcBorders>
            <w:vAlign w:val="center"/>
            <w:hideMark/>
          </w:tcPr>
          <w:p w14:paraId="77A863DB" w14:textId="77777777" w:rsidR="00090FEA" w:rsidRPr="00090FEA" w:rsidRDefault="00090FEA" w:rsidP="00090FEA"/>
        </w:tc>
        <w:tc>
          <w:tcPr>
            <w:tcW w:w="0" w:type="auto"/>
            <w:tcBorders>
              <w:top w:val="nil"/>
              <w:left w:val="nil"/>
              <w:bottom w:val="nil"/>
              <w:right w:val="nil"/>
            </w:tcBorders>
            <w:vAlign w:val="center"/>
            <w:hideMark/>
          </w:tcPr>
          <w:p w14:paraId="120BC145"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68023F84" w14:textId="77777777" w:rsidR="00090FEA" w:rsidRPr="00090FEA" w:rsidRDefault="00090FEA" w:rsidP="00090FEA"/>
        </w:tc>
        <w:tc>
          <w:tcPr>
            <w:tcW w:w="0" w:type="auto"/>
            <w:tcBorders>
              <w:top w:val="nil"/>
              <w:left w:val="nil"/>
              <w:bottom w:val="nil"/>
              <w:right w:val="nil"/>
            </w:tcBorders>
            <w:vAlign w:val="center"/>
            <w:hideMark/>
          </w:tcPr>
          <w:p w14:paraId="394BA7C9"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26709506" w14:textId="77777777" w:rsidR="00090FEA" w:rsidRPr="00090FEA" w:rsidRDefault="00090FEA" w:rsidP="00090FEA"/>
        </w:tc>
        <w:tc>
          <w:tcPr>
            <w:tcW w:w="0" w:type="auto"/>
            <w:tcBorders>
              <w:top w:val="nil"/>
              <w:left w:val="nil"/>
              <w:bottom w:val="nil"/>
              <w:right w:val="nil"/>
            </w:tcBorders>
            <w:vAlign w:val="center"/>
            <w:hideMark/>
          </w:tcPr>
          <w:p w14:paraId="4811DA33" w14:textId="77777777" w:rsidR="00090FEA" w:rsidRPr="00090FEA" w:rsidRDefault="00090FEA" w:rsidP="00090FEA">
            <w:r w:rsidRPr="00090FEA">
              <w:t>0.648</w:t>
            </w:r>
          </w:p>
        </w:tc>
        <w:tc>
          <w:tcPr>
            <w:tcW w:w="0" w:type="auto"/>
            <w:tcBorders>
              <w:top w:val="nil"/>
              <w:left w:val="nil"/>
              <w:bottom w:val="nil"/>
              <w:right w:val="nil"/>
            </w:tcBorders>
            <w:vAlign w:val="center"/>
            <w:hideMark/>
          </w:tcPr>
          <w:p w14:paraId="6FECBA41" w14:textId="77777777" w:rsidR="00090FEA" w:rsidRPr="00090FEA" w:rsidRDefault="00090FEA" w:rsidP="00090FEA"/>
        </w:tc>
        <w:tc>
          <w:tcPr>
            <w:tcW w:w="0" w:type="auto"/>
            <w:tcBorders>
              <w:top w:val="nil"/>
              <w:left w:val="nil"/>
              <w:bottom w:val="nil"/>
              <w:right w:val="nil"/>
            </w:tcBorders>
            <w:vAlign w:val="center"/>
            <w:hideMark/>
          </w:tcPr>
          <w:p w14:paraId="67B246BF" w14:textId="77777777" w:rsidR="00090FEA" w:rsidRPr="00090FEA" w:rsidRDefault="00090FEA" w:rsidP="00090FEA">
            <w:r w:rsidRPr="00090FEA">
              <w:t>0.466</w:t>
            </w:r>
          </w:p>
        </w:tc>
        <w:tc>
          <w:tcPr>
            <w:tcW w:w="0" w:type="auto"/>
            <w:tcBorders>
              <w:top w:val="nil"/>
              <w:left w:val="nil"/>
              <w:bottom w:val="nil"/>
              <w:right w:val="nil"/>
            </w:tcBorders>
            <w:vAlign w:val="center"/>
            <w:hideMark/>
          </w:tcPr>
          <w:p w14:paraId="3D510665" w14:textId="77777777" w:rsidR="00090FEA" w:rsidRPr="00090FEA" w:rsidRDefault="00090FEA" w:rsidP="00090FEA"/>
        </w:tc>
      </w:tr>
      <w:tr w:rsidR="00090FEA" w:rsidRPr="00090FEA" w14:paraId="0CB1AD1C" w14:textId="77777777" w:rsidTr="00090FEA">
        <w:tc>
          <w:tcPr>
            <w:tcW w:w="0" w:type="auto"/>
            <w:tcBorders>
              <w:top w:val="nil"/>
              <w:left w:val="nil"/>
              <w:bottom w:val="nil"/>
              <w:right w:val="nil"/>
            </w:tcBorders>
            <w:vAlign w:val="center"/>
            <w:hideMark/>
          </w:tcPr>
          <w:p w14:paraId="0DC1FDEF" w14:textId="77777777" w:rsidR="00090FEA" w:rsidRPr="00090FEA" w:rsidRDefault="00090FEA" w:rsidP="00090FEA">
            <w:r w:rsidRPr="00090FEA">
              <w:t>q5</w:t>
            </w:r>
          </w:p>
        </w:tc>
        <w:tc>
          <w:tcPr>
            <w:tcW w:w="0" w:type="auto"/>
            <w:tcBorders>
              <w:top w:val="nil"/>
              <w:left w:val="nil"/>
              <w:bottom w:val="nil"/>
              <w:right w:val="nil"/>
            </w:tcBorders>
            <w:vAlign w:val="center"/>
            <w:hideMark/>
          </w:tcPr>
          <w:p w14:paraId="66376415" w14:textId="77777777" w:rsidR="00090FEA" w:rsidRPr="00090FEA" w:rsidRDefault="00090FEA" w:rsidP="00090FEA"/>
        </w:tc>
        <w:tc>
          <w:tcPr>
            <w:tcW w:w="0" w:type="auto"/>
            <w:tcBorders>
              <w:top w:val="nil"/>
              <w:left w:val="nil"/>
              <w:bottom w:val="nil"/>
              <w:right w:val="nil"/>
            </w:tcBorders>
            <w:vAlign w:val="center"/>
            <w:hideMark/>
          </w:tcPr>
          <w:p w14:paraId="7607648C"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14A956C8" w14:textId="77777777" w:rsidR="00090FEA" w:rsidRPr="00090FEA" w:rsidRDefault="00090FEA" w:rsidP="00090FEA"/>
        </w:tc>
        <w:tc>
          <w:tcPr>
            <w:tcW w:w="0" w:type="auto"/>
            <w:tcBorders>
              <w:top w:val="nil"/>
              <w:left w:val="nil"/>
              <w:bottom w:val="nil"/>
              <w:right w:val="nil"/>
            </w:tcBorders>
            <w:vAlign w:val="center"/>
            <w:hideMark/>
          </w:tcPr>
          <w:p w14:paraId="3F72FD50" w14:textId="77777777" w:rsidR="00090FEA" w:rsidRPr="00090FEA" w:rsidRDefault="00090FEA" w:rsidP="00090FEA">
            <w:r w:rsidRPr="00090FEA">
              <w:t> </w:t>
            </w:r>
          </w:p>
        </w:tc>
        <w:tc>
          <w:tcPr>
            <w:tcW w:w="0" w:type="auto"/>
            <w:tcBorders>
              <w:top w:val="nil"/>
              <w:left w:val="nil"/>
              <w:bottom w:val="nil"/>
              <w:right w:val="nil"/>
            </w:tcBorders>
            <w:vAlign w:val="center"/>
            <w:hideMark/>
          </w:tcPr>
          <w:p w14:paraId="396CCAEB" w14:textId="77777777" w:rsidR="00090FEA" w:rsidRPr="00090FEA" w:rsidRDefault="00090FEA" w:rsidP="00090FEA"/>
        </w:tc>
        <w:tc>
          <w:tcPr>
            <w:tcW w:w="0" w:type="auto"/>
            <w:tcBorders>
              <w:top w:val="nil"/>
              <w:left w:val="nil"/>
              <w:bottom w:val="nil"/>
              <w:right w:val="nil"/>
            </w:tcBorders>
            <w:vAlign w:val="center"/>
            <w:hideMark/>
          </w:tcPr>
          <w:p w14:paraId="1DB15F95" w14:textId="77777777" w:rsidR="00090FEA" w:rsidRPr="00090FEA" w:rsidRDefault="00090FEA" w:rsidP="00090FEA">
            <w:r w:rsidRPr="00090FEA">
              <w:t>0.497</w:t>
            </w:r>
          </w:p>
        </w:tc>
        <w:tc>
          <w:tcPr>
            <w:tcW w:w="0" w:type="auto"/>
            <w:tcBorders>
              <w:top w:val="nil"/>
              <w:left w:val="nil"/>
              <w:bottom w:val="nil"/>
              <w:right w:val="nil"/>
            </w:tcBorders>
            <w:vAlign w:val="center"/>
            <w:hideMark/>
          </w:tcPr>
          <w:p w14:paraId="38AC922C" w14:textId="77777777" w:rsidR="00090FEA" w:rsidRPr="00090FEA" w:rsidRDefault="00090FEA" w:rsidP="00090FEA"/>
        </w:tc>
        <w:tc>
          <w:tcPr>
            <w:tcW w:w="0" w:type="auto"/>
            <w:tcBorders>
              <w:top w:val="nil"/>
              <w:left w:val="nil"/>
              <w:bottom w:val="nil"/>
              <w:right w:val="nil"/>
            </w:tcBorders>
            <w:vAlign w:val="center"/>
            <w:hideMark/>
          </w:tcPr>
          <w:p w14:paraId="4F7080EB" w14:textId="77777777" w:rsidR="00090FEA" w:rsidRPr="00090FEA" w:rsidRDefault="00090FEA" w:rsidP="00090FEA">
            <w:r w:rsidRPr="00090FEA">
              <w:t>0.714</w:t>
            </w:r>
          </w:p>
        </w:tc>
        <w:tc>
          <w:tcPr>
            <w:tcW w:w="0" w:type="auto"/>
            <w:tcBorders>
              <w:top w:val="nil"/>
              <w:left w:val="nil"/>
              <w:bottom w:val="nil"/>
              <w:right w:val="nil"/>
            </w:tcBorders>
            <w:vAlign w:val="center"/>
            <w:hideMark/>
          </w:tcPr>
          <w:p w14:paraId="2A0E9688" w14:textId="77777777" w:rsidR="00090FEA" w:rsidRPr="00090FEA" w:rsidRDefault="00090FEA" w:rsidP="00090FEA"/>
        </w:tc>
      </w:tr>
      <w:tr w:rsidR="00090FEA" w:rsidRPr="00090FEA" w14:paraId="2B94800E" w14:textId="77777777" w:rsidTr="00090FEA">
        <w:tc>
          <w:tcPr>
            <w:tcW w:w="0" w:type="auto"/>
            <w:gridSpan w:val="10"/>
            <w:tcBorders>
              <w:top w:val="nil"/>
              <w:left w:val="nil"/>
              <w:bottom w:val="single" w:sz="12" w:space="0" w:color="000000"/>
              <w:right w:val="nil"/>
            </w:tcBorders>
            <w:vAlign w:val="center"/>
            <w:hideMark/>
          </w:tcPr>
          <w:p w14:paraId="174ACC83" w14:textId="77777777" w:rsidR="00090FEA" w:rsidRPr="00090FEA" w:rsidRDefault="00090FEA" w:rsidP="00090FEA"/>
        </w:tc>
      </w:tr>
      <w:tr w:rsidR="00090FEA" w:rsidRPr="00090FEA" w14:paraId="7C8C9A5A" w14:textId="77777777" w:rsidTr="00090FEA">
        <w:tc>
          <w:tcPr>
            <w:tcW w:w="0" w:type="auto"/>
            <w:gridSpan w:val="10"/>
            <w:tcBorders>
              <w:top w:val="nil"/>
              <w:left w:val="nil"/>
              <w:bottom w:val="nil"/>
              <w:right w:val="nil"/>
            </w:tcBorders>
            <w:vAlign w:val="center"/>
            <w:hideMark/>
          </w:tcPr>
          <w:p w14:paraId="7B0150FB" w14:textId="77777777" w:rsidR="00090FEA" w:rsidRPr="00090FEA" w:rsidRDefault="00090FEA" w:rsidP="00090FEA">
            <w:r w:rsidRPr="00090FEA">
              <w:rPr>
                <w:i/>
                <w:iCs/>
              </w:rPr>
              <w:t>Note.</w:t>
            </w:r>
            <w:r w:rsidRPr="00090FEA">
              <w:t xml:space="preserve">  Applied rotation method is promax.</w:t>
            </w:r>
          </w:p>
        </w:tc>
      </w:tr>
    </w:tbl>
    <w:p w14:paraId="42A38873" w14:textId="77777777" w:rsidR="00D30F83" w:rsidRDefault="00D30F83" w:rsidP="00E75D20"/>
    <w:p w14:paraId="4E3FEDD9" w14:textId="2B37573A" w:rsidR="001F2932" w:rsidRPr="00D72299" w:rsidRDefault="001F2932" w:rsidP="00976F58">
      <w:pPr>
        <w:jc w:val="both"/>
        <w:rPr>
          <w:lang w:val="el-GR"/>
        </w:rPr>
      </w:pPr>
      <w:r>
        <w:rPr>
          <w:lang w:val="el-GR"/>
        </w:rPr>
        <w:t xml:space="preserve">Σύμφωνα με </w:t>
      </w:r>
      <w:r>
        <w:rPr>
          <w:lang w:val="el-GR"/>
        </w:rPr>
        <w:fldChar w:fldCharType="begin"/>
      </w:r>
      <w:r>
        <w:rPr>
          <w:lang w:val="el-GR"/>
        </w:rPr>
        <w:instrText xml:space="preserve"> REF _Ref138611899 \h </w:instrText>
      </w:r>
      <w:r>
        <w:rPr>
          <w:lang w:val="el-GR"/>
        </w:rPr>
      </w:r>
      <w:r w:rsidR="00976F58">
        <w:rPr>
          <w:lang w:val="el-GR"/>
        </w:rPr>
        <w:instrText xml:space="preserve"> \* MERGEFORMAT </w:instrText>
      </w:r>
      <w:r>
        <w:rPr>
          <w:lang w:val="el-GR"/>
        </w:rPr>
        <w:fldChar w:fldCharType="separate"/>
      </w:r>
      <w:r w:rsidR="00E90D54">
        <w:t>Table</w:t>
      </w:r>
      <w:r w:rsidR="00E90D54" w:rsidRPr="00E90D54">
        <w:rPr>
          <w:lang w:val="el-GR"/>
        </w:rPr>
        <w:t xml:space="preserve"> </w:t>
      </w:r>
      <w:r w:rsidR="00E90D54" w:rsidRPr="00E90D54">
        <w:rPr>
          <w:noProof/>
          <w:lang w:val="el-GR"/>
        </w:rPr>
        <w:t>21</w:t>
      </w:r>
      <w:r>
        <w:rPr>
          <w:lang w:val="el-GR"/>
        </w:rPr>
        <w:fldChar w:fldCharType="end"/>
      </w:r>
      <w:r>
        <w:rPr>
          <w:lang w:val="el-GR"/>
        </w:rPr>
        <w:t xml:space="preserve"> η συστάδα η πρώτη έχει ιδιοτιμή ίση με 3.800, η δεύτερη 1.904,ενώ η Τρίτη ίση με 1.580. </w:t>
      </w:r>
      <w:r w:rsidR="00841AA5">
        <w:rPr>
          <w:lang w:val="el-GR"/>
        </w:rPr>
        <w:t xml:space="preserve">Το </w:t>
      </w:r>
      <w:r w:rsidR="00841AA5">
        <w:rPr>
          <w:lang w:val="en-GB"/>
        </w:rPr>
        <w:t>Proportion</w:t>
      </w:r>
      <w:r w:rsidR="00841AA5" w:rsidRPr="00B13FA1">
        <w:rPr>
          <w:lang w:val="el-GR"/>
        </w:rPr>
        <w:t xml:space="preserve"> </w:t>
      </w:r>
      <w:r w:rsidR="00841AA5">
        <w:rPr>
          <w:lang w:val="en-GB"/>
        </w:rPr>
        <w:t>variance</w:t>
      </w:r>
      <w:r w:rsidR="00841AA5" w:rsidRPr="00B13FA1">
        <w:rPr>
          <w:lang w:val="el-GR"/>
        </w:rPr>
        <w:t xml:space="preserve"> </w:t>
      </w:r>
      <w:r w:rsidR="00841AA5">
        <w:rPr>
          <w:lang w:val="el-GR"/>
        </w:rPr>
        <w:t xml:space="preserve">ισούται </w:t>
      </w:r>
      <w:r w:rsidR="00B13FA1">
        <w:rPr>
          <w:lang w:val="el-GR"/>
        </w:rPr>
        <w:t>με 0.237 για την πρώτη συστάδα, 0.119 για τη δεύτερη και 0.099 για την Τρίτη συστάδα. Αθροιστικά</w:t>
      </w:r>
      <w:r w:rsidR="00B13FA1" w:rsidRPr="00B13FA1">
        <w:rPr>
          <w:lang w:val="el-GR"/>
        </w:rPr>
        <w:t xml:space="preserve"> </w:t>
      </w:r>
      <w:r w:rsidR="00B13FA1">
        <w:rPr>
          <w:lang w:val="el-GR"/>
        </w:rPr>
        <w:t>στην</w:t>
      </w:r>
      <w:r w:rsidR="00B13FA1" w:rsidRPr="00B13FA1">
        <w:rPr>
          <w:lang w:val="el-GR"/>
        </w:rPr>
        <w:t xml:space="preserve"> </w:t>
      </w:r>
      <w:r w:rsidR="00B13FA1">
        <w:rPr>
          <w:lang w:val="el-GR"/>
        </w:rPr>
        <w:t>κατηγορία</w:t>
      </w:r>
      <w:r w:rsidR="00B13FA1" w:rsidRPr="00B13FA1">
        <w:rPr>
          <w:lang w:val="el-GR"/>
        </w:rPr>
        <w:t xml:space="preserve"> </w:t>
      </w:r>
      <w:r w:rsidR="00B13FA1">
        <w:rPr>
          <w:lang w:val="en-GB"/>
        </w:rPr>
        <w:t>unrotated</w:t>
      </w:r>
      <w:r w:rsidR="00B13FA1" w:rsidRPr="00B13FA1">
        <w:rPr>
          <w:lang w:val="el-GR"/>
        </w:rPr>
        <w:t xml:space="preserve"> </w:t>
      </w:r>
      <w:r w:rsidR="00B13FA1">
        <w:rPr>
          <w:lang w:val="en-GB"/>
        </w:rPr>
        <w:t>solution</w:t>
      </w:r>
      <w:r w:rsidR="00B13FA1" w:rsidRPr="00B13FA1">
        <w:rPr>
          <w:lang w:val="el-GR"/>
        </w:rPr>
        <w:t xml:space="preserve"> </w:t>
      </w:r>
      <w:r w:rsidR="00B13FA1">
        <w:rPr>
          <w:lang w:val="el-GR"/>
        </w:rPr>
        <w:t>για</w:t>
      </w:r>
      <w:r w:rsidR="00B13FA1" w:rsidRPr="00B13FA1">
        <w:rPr>
          <w:lang w:val="el-GR"/>
        </w:rPr>
        <w:t xml:space="preserve"> </w:t>
      </w:r>
      <w:r w:rsidR="00B13FA1">
        <w:rPr>
          <w:lang w:val="el-GR"/>
        </w:rPr>
        <w:t>την</w:t>
      </w:r>
      <w:r w:rsidR="00B13FA1" w:rsidRPr="00B13FA1">
        <w:rPr>
          <w:lang w:val="el-GR"/>
        </w:rPr>
        <w:t xml:space="preserve"> </w:t>
      </w:r>
      <w:r w:rsidR="00B13FA1">
        <w:rPr>
          <w:lang w:val="el-GR"/>
        </w:rPr>
        <w:t xml:space="preserve">πρώτη συστάδα ισούται με 0.237, για την δεύτερη συστάδα ισούται με 0.356 και για την τρίτητ συστάδα ισούται με 0.455. </w:t>
      </w:r>
      <w:r w:rsidR="006B75BF">
        <w:rPr>
          <w:lang w:val="el-GR"/>
        </w:rPr>
        <w:t>Για</w:t>
      </w:r>
      <w:r w:rsidR="006B75BF" w:rsidRPr="00D72299">
        <w:rPr>
          <w:lang w:val="el-GR"/>
        </w:rPr>
        <w:t xml:space="preserve"> </w:t>
      </w:r>
      <w:r w:rsidR="006B75BF">
        <w:rPr>
          <w:lang w:val="el-GR"/>
        </w:rPr>
        <w:t>την</w:t>
      </w:r>
      <w:r w:rsidR="006B75BF" w:rsidRPr="00D72299">
        <w:rPr>
          <w:lang w:val="el-GR"/>
        </w:rPr>
        <w:t xml:space="preserve"> </w:t>
      </w:r>
      <w:r w:rsidR="006B75BF">
        <w:rPr>
          <w:lang w:val="el-GR"/>
        </w:rPr>
        <w:t>κατηγορία</w:t>
      </w:r>
      <w:r w:rsidR="006B75BF" w:rsidRPr="00D72299">
        <w:rPr>
          <w:lang w:val="el-GR"/>
        </w:rPr>
        <w:t xml:space="preserve"> </w:t>
      </w:r>
      <w:r w:rsidR="006B75BF">
        <w:rPr>
          <w:lang w:val="en-GB"/>
        </w:rPr>
        <w:t>rotated</w:t>
      </w:r>
      <w:r w:rsidR="006B75BF" w:rsidRPr="00D72299">
        <w:rPr>
          <w:lang w:val="el-GR"/>
        </w:rPr>
        <w:t xml:space="preserve"> </w:t>
      </w:r>
      <w:r w:rsidR="006B75BF">
        <w:rPr>
          <w:lang w:val="en-GB"/>
        </w:rPr>
        <w:t>solution</w:t>
      </w:r>
      <w:r w:rsidR="00776D7D" w:rsidRPr="00D72299">
        <w:rPr>
          <w:lang w:val="el-GR"/>
        </w:rPr>
        <w:t xml:space="preserve"> </w:t>
      </w:r>
      <w:r w:rsidR="00D72299">
        <w:rPr>
          <w:lang w:val="el-GR"/>
        </w:rPr>
        <w:t>έχουμε</w:t>
      </w:r>
      <w:r w:rsidR="00D72299" w:rsidRPr="00D72299">
        <w:rPr>
          <w:lang w:val="el-GR"/>
        </w:rPr>
        <w:t xml:space="preserve"> </w:t>
      </w:r>
      <w:r w:rsidR="00D72299">
        <w:rPr>
          <w:lang w:val="en-GB"/>
        </w:rPr>
        <w:t>sum</w:t>
      </w:r>
      <w:r w:rsidR="00D72299" w:rsidRPr="00D72299">
        <w:rPr>
          <w:lang w:val="el-GR"/>
        </w:rPr>
        <w:t xml:space="preserve"> </w:t>
      </w:r>
      <w:r w:rsidR="00D72299">
        <w:rPr>
          <w:lang w:val="en-GB"/>
        </w:rPr>
        <w:t>squares</w:t>
      </w:r>
      <w:r w:rsidR="00D72299" w:rsidRPr="00D72299">
        <w:rPr>
          <w:lang w:val="el-GR"/>
        </w:rPr>
        <w:t xml:space="preserve"> </w:t>
      </w:r>
      <w:r w:rsidR="00D72299">
        <w:rPr>
          <w:lang w:val="en-GB"/>
        </w:rPr>
        <w:t>loadings</w:t>
      </w:r>
      <w:r w:rsidR="00D72299" w:rsidRPr="00D72299">
        <w:rPr>
          <w:lang w:val="el-GR"/>
        </w:rPr>
        <w:t xml:space="preserve"> </w:t>
      </w:r>
      <w:r w:rsidR="00D72299">
        <w:rPr>
          <w:lang w:val="el-GR"/>
        </w:rPr>
        <w:t>για</w:t>
      </w:r>
      <w:r w:rsidR="00D72299" w:rsidRPr="00D72299">
        <w:rPr>
          <w:lang w:val="el-GR"/>
        </w:rPr>
        <w:t xml:space="preserve"> </w:t>
      </w:r>
      <w:r w:rsidR="00D72299">
        <w:rPr>
          <w:lang w:val="el-GR"/>
        </w:rPr>
        <w:t xml:space="preserve">την πρώτη συστάδα ισούται με 2.866, 2.253 για την δεύτερη συστάδα και 2.164 για την Τρίτη συστάδα. Το </w:t>
      </w:r>
      <w:r w:rsidR="00D72299">
        <w:rPr>
          <w:lang w:val="en-GB"/>
        </w:rPr>
        <w:t>proportion</w:t>
      </w:r>
      <w:r w:rsidR="00D72299" w:rsidRPr="00D72299">
        <w:rPr>
          <w:lang w:val="el-GR"/>
        </w:rPr>
        <w:t xml:space="preserve"> </w:t>
      </w:r>
      <w:r w:rsidR="00D72299">
        <w:rPr>
          <w:lang w:val="en-GB"/>
        </w:rPr>
        <w:t>variance</w:t>
      </w:r>
      <w:r w:rsidR="00D72299" w:rsidRPr="00D72299">
        <w:rPr>
          <w:lang w:val="el-GR"/>
        </w:rPr>
        <w:t xml:space="preserve"> </w:t>
      </w:r>
      <w:r w:rsidR="00D72299">
        <w:rPr>
          <w:lang w:val="el-GR"/>
        </w:rPr>
        <w:t xml:space="preserve">ισούται με 0.179 για την πρώτη συστάδα, 0.141 για την δεύτερη συστάδα και 0.135 για την Τρίτη συστάδα. Αθροιστικά, έχουμε ότι για την πρώτη συστάδα ισούται με 0.179, για την δεύτερη ισούται με 0.320 και για την Τρίτη συστάδα ισούται με 0.455. </w:t>
      </w:r>
    </w:p>
    <w:p w14:paraId="4A968632" w14:textId="6B8C5750" w:rsidR="001F2932" w:rsidRDefault="001F2932" w:rsidP="001F2932">
      <w:pPr>
        <w:pStyle w:val="Caption"/>
      </w:pPr>
      <w:bookmarkStart w:id="55" w:name="_Ref138611899"/>
      <w:bookmarkStart w:id="56" w:name="_Toc138612199"/>
      <w:r>
        <w:t xml:space="preserve">Table </w:t>
      </w:r>
      <w:fldSimple w:instr=" SEQ Table \* ARABIC ">
        <w:r w:rsidR="00E90D54">
          <w:rPr>
            <w:noProof/>
          </w:rPr>
          <w:t>21</w:t>
        </w:r>
      </w:fldSimple>
      <w:bookmarkEnd w:id="55"/>
      <w:r>
        <w:t xml:space="preserve">Component </w:t>
      </w:r>
      <w:r w:rsidR="00841AA5">
        <w:t>Characteristics</w:t>
      </w:r>
      <w:r>
        <w:t xml:space="preserve"> - PCA Analysis</w:t>
      </w:r>
      <w:bookmarkEnd w:id="56"/>
    </w:p>
    <w:tbl>
      <w:tblPr>
        <w:tblW w:w="0" w:type="auto"/>
        <w:tblCellMar>
          <w:top w:w="15" w:type="dxa"/>
          <w:left w:w="15" w:type="dxa"/>
          <w:bottom w:w="15" w:type="dxa"/>
          <w:right w:w="15" w:type="dxa"/>
        </w:tblCellMar>
        <w:tblLook w:val="04A0" w:firstRow="1" w:lastRow="0" w:firstColumn="1" w:lastColumn="0" w:noHBand="0" w:noVBand="1"/>
      </w:tblPr>
      <w:tblGrid>
        <w:gridCol w:w="1245"/>
        <w:gridCol w:w="36"/>
        <w:gridCol w:w="948"/>
        <w:gridCol w:w="64"/>
        <w:gridCol w:w="1309"/>
        <w:gridCol w:w="89"/>
        <w:gridCol w:w="997"/>
        <w:gridCol w:w="67"/>
        <w:gridCol w:w="1464"/>
        <w:gridCol w:w="100"/>
        <w:gridCol w:w="1309"/>
        <w:gridCol w:w="89"/>
        <w:gridCol w:w="997"/>
        <w:gridCol w:w="67"/>
      </w:tblGrid>
      <w:tr w:rsidR="001F2932" w:rsidRPr="001F2932" w14:paraId="4C637BEF" w14:textId="77777777" w:rsidTr="001F2932">
        <w:trPr>
          <w:tblHeader/>
        </w:trPr>
        <w:tc>
          <w:tcPr>
            <w:tcW w:w="0" w:type="auto"/>
            <w:gridSpan w:val="14"/>
            <w:tcBorders>
              <w:top w:val="nil"/>
              <w:left w:val="nil"/>
              <w:bottom w:val="single" w:sz="6" w:space="0" w:color="000000"/>
              <w:right w:val="nil"/>
            </w:tcBorders>
            <w:vAlign w:val="center"/>
            <w:hideMark/>
          </w:tcPr>
          <w:p w14:paraId="24D2F73C" w14:textId="77777777" w:rsidR="001F2932" w:rsidRPr="001F2932" w:rsidRDefault="001F2932" w:rsidP="001F2932">
            <w:pPr>
              <w:rPr>
                <w:b/>
                <w:bCs/>
              </w:rPr>
            </w:pPr>
            <w:r w:rsidRPr="001F2932">
              <w:rPr>
                <w:b/>
                <w:bCs/>
              </w:rPr>
              <w:t xml:space="preserve">Component Characteristics </w:t>
            </w:r>
          </w:p>
        </w:tc>
      </w:tr>
      <w:tr w:rsidR="001F2932" w:rsidRPr="001F2932" w14:paraId="231FB1F8" w14:textId="77777777" w:rsidTr="001F2932">
        <w:trPr>
          <w:tblHeader/>
        </w:trPr>
        <w:tc>
          <w:tcPr>
            <w:tcW w:w="0" w:type="auto"/>
            <w:gridSpan w:val="2"/>
            <w:tcBorders>
              <w:top w:val="nil"/>
              <w:left w:val="nil"/>
              <w:bottom w:val="nil"/>
              <w:right w:val="nil"/>
            </w:tcBorders>
            <w:vAlign w:val="center"/>
            <w:hideMark/>
          </w:tcPr>
          <w:p w14:paraId="1F965013" w14:textId="77777777" w:rsidR="001F2932" w:rsidRPr="001F2932" w:rsidRDefault="001F2932" w:rsidP="001F2932">
            <w:pPr>
              <w:rPr>
                <w:b/>
                <w:bCs/>
              </w:rPr>
            </w:pPr>
          </w:p>
        </w:tc>
        <w:tc>
          <w:tcPr>
            <w:tcW w:w="0" w:type="auto"/>
            <w:gridSpan w:val="6"/>
            <w:tcBorders>
              <w:top w:val="nil"/>
              <w:left w:val="nil"/>
              <w:bottom w:val="nil"/>
              <w:right w:val="nil"/>
            </w:tcBorders>
            <w:vAlign w:val="center"/>
            <w:hideMark/>
          </w:tcPr>
          <w:p w14:paraId="648AB0FB" w14:textId="77777777" w:rsidR="001F2932" w:rsidRPr="001F2932" w:rsidRDefault="001F2932" w:rsidP="001F2932">
            <w:pPr>
              <w:rPr>
                <w:b/>
                <w:bCs/>
              </w:rPr>
            </w:pPr>
            <w:r w:rsidRPr="001F2932">
              <w:rPr>
                <w:b/>
                <w:bCs/>
              </w:rPr>
              <w:t>Unrotated solution</w:t>
            </w:r>
          </w:p>
        </w:tc>
        <w:tc>
          <w:tcPr>
            <w:tcW w:w="0" w:type="auto"/>
            <w:gridSpan w:val="6"/>
            <w:tcBorders>
              <w:top w:val="nil"/>
              <w:left w:val="nil"/>
              <w:bottom w:val="nil"/>
              <w:right w:val="nil"/>
            </w:tcBorders>
            <w:vAlign w:val="center"/>
            <w:hideMark/>
          </w:tcPr>
          <w:p w14:paraId="37B48359" w14:textId="77777777" w:rsidR="001F2932" w:rsidRPr="001F2932" w:rsidRDefault="001F2932" w:rsidP="001F2932">
            <w:pPr>
              <w:rPr>
                <w:b/>
                <w:bCs/>
              </w:rPr>
            </w:pPr>
            <w:r w:rsidRPr="001F2932">
              <w:rPr>
                <w:b/>
                <w:bCs/>
              </w:rPr>
              <w:t>Rotated solution</w:t>
            </w:r>
          </w:p>
        </w:tc>
      </w:tr>
      <w:tr w:rsidR="001F2932" w:rsidRPr="001F2932" w14:paraId="029B45E3" w14:textId="77777777" w:rsidTr="001F2932">
        <w:trPr>
          <w:tblHeader/>
        </w:trPr>
        <w:tc>
          <w:tcPr>
            <w:tcW w:w="0" w:type="auto"/>
            <w:gridSpan w:val="2"/>
            <w:tcBorders>
              <w:top w:val="nil"/>
              <w:left w:val="nil"/>
              <w:bottom w:val="single" w:sz="6" w:space="0" w:color="000000"/>
              <w:right w:val="nil"/>
            </w:tcBorders>
            <w:vAlign w:val="center"/>
            <w:hideMark/>
          </w:tcPr>
          <w:p w14:paraId="11FB3942" w14:textId="77777777" w:rsidR="001F2932" w:rsidRPr="001F2932" w:rsidRDefault="001F2932" w:rsidP="001F2932">
            <w:pPr>
              <w:rPr>
                <w:b/>
                <w:bCs/>
              </w:rPr>
            </w:pPr>
            <w:r w:rsidRPr="001F2932">
              <w:rPr>
                <w:b/>
                <w:bCs/>
              </w:rPr>
              <w:t> </w:t>
            </w:r>
          </w:p>
        </w:tc>
        <w:tc>
          <w:tcPr>
            <w:tcW w:w="0" w:type="auto"/>
            <w:gridSpan w:val="2"/>
            <w:tcBorders>
              <w:top w:val="nil"/>
              <w:left w:val="nil"/>
              <w:bottom w:val="single" w:sz="6" w:space="0" w:color="000000"/>
              <w:right w:val="nil"/>
            </w:tcBorders>
            <w:vAlign w:val="center"/>
            <w:hideMark/>
          </w:tcPr>
          <w:p w14:paraId="6DD05B5C" w14:textId="77777777" w:rsidR="001F2932" w:rsidRPr="001F2932" w:rsidRDefault="001F2932" w:rsidP="001F2932">
            <w:pPr>
              <w:rPr>
                <w:b/>
                <w:bCs/>
              </w:rPr>
            </w:pPr>
            <w:r w:rsidRPr="001F2932">
              <w:rPr>
                <w:b/>
                <w:bCs/>
              </w:rPr>
              <w:t>Eigenvalue</w:t>
            </w:r>
          </w:p>
        </w:tc>
        <w:tc>
          <w:tcPr>
            <w:tcW w:w="0" w:type="auto"/>
            <w:gridSpan w:val="2"/>
            <w:tcBorders>
              <w:top w:val="nil"/>
              <w:left w:val="nil"/>
              <w:bottom w:val="single" w:sz="6" w:space="0" w:color="000000"/>
              <w:right w:val="nil"/>
            </w:tcBorders>
            <w:vAlign w:val="center"/>
            <w:hideMark/>
          </w:tcPr>
          <w:p w14:paraId="6D4DD613" w14:textId="77777777" w:rsidR="001F2932" w:rsidRPr="001F2932" w:rsidRDefault="001F2932" w:rsidP="001F2932">
            <w:pPr>
              <w:rPr>
                <w:b/>
                <w:bCs/>
              </w:rPr>
            </w:pPr>
            <w:r w:rsidRPr="001F2932">
              <w:rPr>
                <w:b/>
                <w:bCs/>
              </w:rPr>
              <w:t>Proportion var.</w:t>
            </w:r>
          </w:p>
        </w:tc>
        <w:tc>
          <w:tcPr>
            <w:tcW w:w="0" w:type="auto"/>
            <w:gridSpan w:val="2"/>
            <w:tcBorders>
              <w:top w:val="nil"/>
              <w:left w:val="nil"/>
              <w:bottom w:val="single" w:sz="6" w:space="0" w:color="000000"/>
              <w:right w:val="nil"/>
            </w:tcBorders>
            <w:vAlign w:val="center"/>
            <w:hideMark/>
          </w:tcPr>
          <w:p w14:paraId="5E1A8844" w14:textId="77777777" w:rsidR="001F2932" w:rsidRPr="001F2932" w:rsidRDefault="001F2932" w:rsidP="001F2932">
            <w:pPr>
              <w:rPr>
                <w:b/>
                <w:bCs/>
              </w:rPr>
            </w:pPr>
            <w:r w:rsidRPr="001F2932">
              <w:rPr>
                <w:b/>
                <w:bCs/>
              </w:rPr>
              <w:t>Cumulative</w:t>
            </w:r>
          </w:p>
        </w:tc>
        <w:tc>
          <w:tcPr>
            <w:tcW w:w="0" w:type="auto"/>
            <w:gridSpan w:val="2"/>
            <w:tcBorders>
              <w:top w:val="nil"/>
              <w:left w:val="nil"/>
              <w:bottom w:val="single" w:sz="6" w:space="0" w:color="000000"/>
              <w:right w:val="nil"/>
            </w:tcBorders>
            <w:vAlign w:val="center"/>
            <w:hideMark/>
          </w:tcPr>
          <w:p w14:paraId="3AEA922A" w14:textId="77777777" w:rsidR="001F2932" w:rsidRPr="001F2932" w:rsidRDefault="001F2932" w:rsidP="001F2932">
            <w:pPr>
              <w:rPr>
                <w:b/>
                <w:bCs/>
              </w:rPr>
            </w:pPr>
            <w:r w:rsidRPr="001F2932">
              <w:rPr>
                <w:b/>
                <w:bCs/>
              </w:rPr>
              <w:t>SumSq. Loadings</w:t>
            </w:r>
          </w:p>
        </w:tc>
        <w:tc>
          <w:tcPr>
            <w:tcW w:w="0" w:type="auto"/>
            <w:gridSpan w:val="2"/>
            <w:tcBorders>
              <w:top w:val="nil"/>
              <w:left w:val="nil"/>
              <w:bottom w:val="single" w:sz="6" w:space="0" w:color="000000"/>
              <w:right w:val="nil"/>
            </w:tcBorders>
            <w:vAlign w:val="center"/>
            <w:hideMark/>
          </w:tcPr>
          <w:p w14:paraId="53F61997" w14:textId="77777777" w:rsidR="001F2932" w:rsidRPr="001F2932" w:rsidRDefault="001F2932" w:rsidP="001F2932">
            <w:pPr>
              <w:rPr>
                <w:b/>
                <w:bCs/>
              </w:rPr>
            </w:pPr>
            <w:r w:rsidRPr="001F2932">
              <w:rPr>
                <w:b/>
                <w:bCs/>
              </w:rPr>
              <w:t>Proportion var.</w:t>
            </w:r>
          </w:p>
        </w:tc>
        <w:tc>
          <w:tcPr>
            <w:tcW w:w="0" w:type="auto"/>
            <w:gridSpan w:val="2"/>
            <w:tcBorders>
              <w:top w:val="nil"/>
              <w:left w:val="nil"/>
              <w:bottom w:val="single" w:sz="6" w:space="0" w:color="000000"/>
              <w:right w:val="nil"/>
            </w:tcBorders>
            <w:vAlign w:val="center"/>
            <w:hideMark/>
          </w:tcPr>
          <w:p w14:paraId="2340A8DF" w14:textId="77777777" w:rsidR="001F2932" w:rsidRPr="001F2932" w:rsidRDefault="001F2932" w:rsidP="001F2932">
            <w:pPr>
              <w:rPr>
                <w:b/>
                <w:bCs/>
              </w:rPr>
            </w:pPr>
            <w:r w:rsidRPr="001F2932">
              <w:rPr>
                <w:b/>
                <w:bCs/>
              </w:rPr>
              <w:t>Cumulative</w:t>
            </w:r>
          </w:p>
        </w:tc>
      </w:tr>
      <w:tr w:rsidR="001F2932" w:rsidRPr="001F2932" w14:paraId="7AFC88B3" w14:textId="77777777" w:rsidTr="001F2932">
        <w:tc>
          <w:tcPr>
            <w:tcW w:w="0" w:type="auto"/>
            <w:tcBorders>
              <w:top w:val="nil"/>
              <w:left w:val="nil"/>
              <w:bottom w:val="nil"/>
              <w:right w:val="nil"/>
            </w:tcBorders>
            <w:vAlign w:val="center"/>
            <w:hideMark/>
          </w:tcPr>
          <w:p w14:paraId="19D4C4E6" w14:textId="77777777" w:rsidR="001F2932" w:rsidRPr="001F2932" w:rsidRDefault="001F2932" w:rsidP="001F2932">
            <w:r w:rsidRPr="001F2932">
              <w:t>Component 1</w:t>
            </w:r>
          </w:p>
        </w:tc>
        <w:tc>
          <w:tcPr>
            <w:tcW w:w="0" w:type="auto"/>
            <w:tcBorders>
              <w:top w:val="nil"/>
              <w:left w:val="nil"/>
              <w:bottom w:val="nil"/>
              <w:right w:val="nil"/>
            </w:tcBorders>
            <w:vAlign w:val="center"/>
            <w:hideMark/>
          </w:tcPr>
          <w:p w14:paraId="12925E36" w14:textId="77777777" w:rsidR="001F2932" w:rsidRPr="001F2932" w:rsidRDefault="001F2932" w:rsidP="001F2932"/>
        </w:tc>
        <w:tc>
          <w:tcPr>
            <w:tcW w:w="0" w:type="auto"/>
            <w:tcBorders>
              <w:top w:val="nil"/>
              <w:left w:val="nil"/>
              <w:bottom w:val="nil"/>
              <w:right w:val="nil"/>
            </w:tcBorders>
            <w:vAlign w:val="center"/>
            <w:hideMark/>
          </w:tcPr>
          <w:p w14:paraId="14350002" w14:textId="77777777" w:rsidR="001F2932" w:rsidRPr="001F2932" w:rsidRDefault="001F2932" w:rsidP="001F2932">
            <w:r w:rsidRPr="001F2932">
              <w:t>3.800</w:t>
            </w:r>
          </w:p>
        </w:tc>
        <w:tc>
          <w:tcPr>
            <w:tcW w:w="0" w:type="auto"/>
            <w:tcBorders>
              <w:top w:val="nil"/>
              <w:left w:val="nil"/>
              <w:bottom w:val="nil"/>
              <w:right w:val="nil"/>
            </w:tcBorders>
            <w:vAlign w:val="center"/>
            <w:hideMark/>
          </w:tcPr>
          <w:p w14:paraId="504DFDA7" w14:textId="77777777" w:rsidR="001F2932" w:rsidRPr="001F2932" w:rsidRDefault="001F2932" w:rsidP="001F2932"/>
        </w:tc>
        <w:tc>
          <w:tcPr>
            <w:tcW w:w="0" w:type="auto"/>
            <w:tcBorders>
              <w:top w:val="nil"/>
              <w:left w:val="nil"/>
              <w:bottom w:val="nil"/>
              <w:right w:val="nil"/>
            </w:tcBorders>
            <w:vAlign w:val="center"/>
            <w:hideMark/>
          </w:tcPr>
          <w:p w14:paraId="5B08E0F5" w14:textId="77777777" w:rsidR="001F2932" w:rsidRPr="001F2932" w:rsidRDefault="001F2932" w:rsidP="001F2932">
            <w:r w:rsidRPr="001F2932">
              <w:t>0.237</w:t>
            </w:r>
          </w:p>
        </w:tc>
        <w:tc>
          <w:tcPr>
            <w:tcW w:w="0" w:type="auto"/>
            <w:tcBorders>
              <w:top w:val="nil"/>
              <w:left w:val="nil"/>
              <w:bottom w:val="nil"/>
              <w:right w:val="nil"/>
            </w:tcBorders>
            <w:vAlign w:val="center"/>
            <w:hideMark/>
          </w:tcPr>
          <w:p w14:paraId="7EAB096A" w14:textId="77777777" w:rsidR="001F2932" w:rsidRPr="001F2932" w:rsidRDefault="001F2932" w:rsidP="001F2932"/>
        </w:tc>
        <w:tc>
          <w:tcPr>
            <w:tcW w:w="0" w:type="auto"/>
            <w:tcBorders>
              <w:top w:val="nil"/>
              <w:left w:val="nil"/>
              <w:bottom w:val="nil"/>
              <w:right w:val="nil"/>
            </w:tcBorders>
            <w:vAlign w:val="center"/>
            <w:hideMark/>
          </w:tcPr>
          <w:p w14:paraId="029535BA" w14:textId="77777777" w:rsidR="001F2932" w:rsidRPr="001F2932" w:rsidRDefault="001F2932" w:rsidP="001F2932">
            <w:r w:rsidRPr="001F2932">
              <w:t>0.237</w:t>
            </w:r>
          </w:p>
        </w:tc>
        <w:tc>
          <w:tcPr>
            <w:tcW w:w="0" w:type="auto"/>
            <w:tcBorders>
              <w:top w:val="nil"/>
              <w:left w:val="nil"/>
              <w:bottom w:val="nil"/>
              <w:right w:val="nil"/>
            </w:tcBorders>
            <w:vAlign w:val="center"/>
            <w:hideMark/>
          </w:tcPr>
          <w:p w14:paraId="313ACAC2" w14:textId="77777777" w:rsidR="001F2932" w:rsidRPr="001F2932" w:rsidRDefault="001F2932" w:rsidP="001F2932"/>
        </w:tc>
        <w:tc>
          <w:tcPr>
            <w:tcW w:w="0" w:type="auto"/>
            <w:tcBorders>
              <w:top w:val="nil"/>
              <w:left w:val="nil"/>
              <w:bottom w:val="nil"/>
              <w:right w:val="nil"/>
            </w:tcBorders>
            <w:vAlign w:val="center"/>
            <w:hideMark/>
          </w:tcPr>
          <w:p w14:paraId="37813212" w14:textId="77777777" w:rsidR="001F2932" w:rsidRPr="001F2932" w:rsidRDefault="001F2932" w:rsidP="001F2932">
            <w:r w:rsidRPr="001F2932">
              <w:t>2.866</w:t>
            </w:r>
          </w:p>
        </w:tc>
        <w:tc>
          <w:tcPr>
            <w:tcW w:w="0" w:type="auto"/>
            <w:tcBorders>
              <w:top w:val="nil"/>
              <w:left w:val="nil"/>
              <w:bottom w:val="nil"/>
              <w:right w:val="nil"/>
            </w:tcBorders>
            <w:vAlign w:val="center"/>
            <w:hideMark/>
          </w:tcPr>
          <w:p w14:paraId="726AB2DB" w14:textId="77777777" w:rsidR="001F2932" w:rsidRPr="001F2932" w:rsidRDefault="001F2932" w:rsidP="001F2932"/>
        </w:tc>
        <w:tc>
          <w:tcPr>
            <w:tcW w:w="0" w:type="auto"/>
            <w:tcBorders>
              <w:top w:val="nil"/>
              <w:left w:val="nil"/>
              <w:bottom w:val="nil"/>
              <w:right w:val="nil"/>
            </w:tcBorders>
            <w:vAlign w:val="center"/>
            <w:hideMark/>
          </w:tcPr>
          <w:p w14:paraId="025C5EFE" w14:textId="77777777" w:rsidR="001F2932" w:rsidRPr="001F2932" w:rsidRDefault="001F2932" w:rsidP="001F2932">
            <w:r w:rsidRPr="001F2932">
              <w:t>0.179</w:t>
            </w:r>
          </w:p>
        </w:tc>
        <w:tc>
          <w:tcPr>
            <w:tcW w:w="0" w:type="auto"/>
            <w:tcBorders>
              <w:top w:val="nil"/>
              <w:left w:val="nil"/>
              <w:bottom w:val="nil"/>
              <w:right w:val="nil"/>
            </w:tcBorders>
            <w:vAlign w:val="center"/>
            <w:hideMark/>
          </w:tcPr>
          <w:p w14:paraId="2CB4EB40" w14:textId="77777777" w:rsidR="001F2932" w:rsidRPr="001F2932" w:rsidRDefault="001F2932" w:rsidP="001F2932"/>
        </w:tc>
        <w:tc>
          <w:tcPr>
            <w:tcW w:w="0" w:type="auto"/>
            <w:tcBorders>
              <w:top w:val="nil"/>
              <w:left w:val="nil"/>
              <w:bottom w:val="nil"/>
              <w:right w:val="nil"/>
            </w:tcBorders>
            <w:vAlign w:val="center"/>
            <w:hideMark/>
          </w:tcPr>
          <w:p w14:paraId="33B1B9D7" w14:textId="77777777" w:rsidR="001F2932" w:rsidRPr="001F2932" w:rsidRDefault="001F2932" w:rsidP="001F2932">
            <w:r w:rsidRPr="001F2932">
              <w:t>0.179</w:t>
            </w:r>
          </w:p>
        </w:tc>
        <w:tc>
          <w:tcPr>
            <w:tcW w:w="0" w:type="auto"/>
            <w:tcBorders>
              <w:top w:val="nil"/>
              <w:left w:val="nil"/>
              <w:bottom w:val="nil"/>
              <w:right w:val="nil"/>
            </w:tcBorders>
            <w:vAlign w:val="center"/>
            <w:hideMark/>
          </w:tcPr>
          <w:p w14:paraId="44333171" w14:textId="77777777" w:rsidR="001F2932" w:rsidRPr="001F2932" w:rsidRDefault="001F2932" w:rsidP="001F2932"/>
        </w:tc>
      </w:tr>
      <w:tr w:rsidR="001F2932" w:rsidRPr="001F2932" w14:paraId="447CEE9F" w14:textId="77777777" w:rsidTr="001F2932">
        <w:tc>
          <w:tcPr>
            <w:tcW w:w="0" w:type="auto"/>
            <w:tcBorders>
              <w:top w:val="nil"/>
              <w:left w:val="nil"/>
              <w:bottom w:val="nil"/>
              <w:right w:val="nil"/>
            </w:tcBorders>
            <w:vAlign w:val="center"/>
            <w:hideMark/>
          </w:tcPr>
          <w:p w14:paraId="45153443" w14:textId="77777777" w:rsidR="001F2932" w:rsidRPr="001F2932" w:rsidRDefault="001F2932" w:rsidP="001F2932">
            <w:r w:rsidRPr="001F2932">
              <w:t>Component 2</w:t>
            </w:r>
          </w:p>
        </w:tc>
        <w:tc>
          <w:tcPr>
            <w:tcW w:w="0" w:type="auto"/>
            <w:tcBorders>
              <w:top w:val="nil"/>
              <w:left w:val="nil"/>
              <w:bottom w:val="nil"/>
              <w:right w:val="nil"/>
            </w:tcBorders>
            <w:vAlign w:val="center"/>
            <w:hideMark/>
          </w:tcPr>
          <w:p w14:paraId="5982C448" w14:textId="77777777" w:rsidR="001F2932" w:rsidRPr="001F2932" w:rsidRDefault="001F2932" w:rsidP="001F2932"/>
        </w:tc>
        <w:tc>
          <w:tcPr>
            <w:tcW w:w="0" w:type="auto"/>
            <w:tcBorders>
              <w:top w:val="nil"/>
              <w:left w:val="nil"/>
              <w:bottom w:val="nil"/>
              <w:right w:val="nil"/>
            </w:tcBorders>
            <w:vAlign w:val="center"/>
            <w:hideMark/>
          </w:tcPr>
          <w:p w14:paraId="08B0E51D" w14:textId="77777777" w:rsidR="001F2932" w:rsidRPr="001F2932" w:rsidRDefault="001F2932" w:rsidP="001F2932">
            <w:r w:rsidRPr="001F2932">
              <w:t>1.904</w:t>
            </w:r>
          </w:p>
        </w:tc>
        <w:tc>
          <w:tcPr>
            <w:tcW w:w="0" w:type="auto"/>
            <w:tcBorders>
              <w:top w:val="nil"/>
              <w:left w:val="nil"/>
              <w:bottom w:val="nil"/>
              <w:right w:val="nil"/>
            </w:tcBorders>
            <w:vAlign w:val="center"/>
            <w:hideMark/>
          </w:tcPr>
          <w:p w14:paraId="05522CAE" w14:textId="77777777" w:rsidR="001F2932" w:rsidRPr="001F2932" w:rsidRDefault="001F2932" w:rsidP="001F2932"/>
        </w:tc>
        <w:tc>
          <w:tcPr>
            <w:tcW w:w="0" w:type="auto"/>
            <w:tcBorders>
              <w:top w:val="nil"/>
              <w:left w:val="nil"/>
              <w:bottom w:val="nil"/>
              <w:right w:val="nil"/>
            </w:tcBorders>
            <w:vAlign w:val="center"/>
            <w:hideMark/>
          </w:tcPr>
          <w:p w14:paraId="3C88C9F5" w14:textId="77777777" w:rsidR="001F2932" w:rsidRPr="001F2932" w:rsidRDefault="001F2932" w:rsidP="001F2932">
            <w:r w:rsidRPr="001F2932">
              <w:t>0.119</w:t>
            </w:r>
          </w:p>
        </w:tc>
        <w:tc>
          <w:tcPr>
            <w:tcW w:w="0" w:type="auto"/>
            <w:tcBorders>
              <w:top w:val="nil"/>
              <w:left w:val="nil"/>
              <w:bottom w:val="nil"/>
              <w:right w:val="nil"/>
            </w:tcBorders>
            <w:vAlign w:val="center"/>
            <w:hideMark/>
          </w:tcPr>
          <w:p w14:paraId="66B87F10" w14:textId="77777777" w:rsidR="001F2932" w:rsidRPr="001F2932" w:rsidRDefault="001F2932" w:rsidP="001F2932"/>
        </w:tc>
        <w:tc>
          <w:tcPr>
            <w:tcW w:w="0" w:type="auto"/>
            <w:tcBorders>
              <w:top w:val="nil"/>
              <w:left w:val="nil"/>
              <w:bottom w:val="nil"/>
              <w:right w:val="nil"/>
            </w:tcBorders>
            <w:vAlign w:val="center"/>
            <w:hideMark/>
          </w:tcPr>
          <w:p w14:paraId="4EEF7874" w14:textId="77777777" w:rsidR="001F2932" w:rsidRPr="001F2932" w:rsidRDefault="001F2932" w:rsidP="001F2932">
            <w:r w:rsidRPr="001F2932">
              <w:t>0.356</w:t>
            </w:r>
          </w:p>
        </w:tc>
        <w:tc>
          <w:tcPr>
            <w:tcW w:w="0" w:type="auto"/>
            <w:tcBorders>
              <w:top w:val="nil"/>
              <w:left w:val="nil"/>
              <w:bottom w:val="nil"/>
              <w:right w:val="nil"/>
            </w:tcBorders>
            <w:vAlign w:val="center"/>
            <w:hideMark/>
          </w:tcPr>
          <w:p w14:paraId="53ECECB5" w14:textId="77777777" w:rsidR="001F2932" w:rsidRPr="001F2932" w:rsidRDefault="001F2932" w:rsidP="001F2932"/>
        </w:tc>
        <w:tc>
          <w:tcPr>
            <w:tcW w:w="0" w:type="auto"/>
            <w:tcBorders>
              <w:top w:val="nil"/>
              <w:left w:val="nil"/>
              <w:bottom w:val="nil"/>
              <w:right w:val="nil"/>
            </w:tcBorders>
            <w:vAlign w:val="center"/>
            <w:hideMark/>
          </w:tcPr>
          <w:p w14:paraId="4341AB2E" w14:textId="77777777" w:rsidR="001F2932" w:rsidRPr="001F2932" w:rsidRDefault="001F2932" w:rsidP="001F2932">
            <w:r w:rsidRPr="001F2932">
              <w:t>2.253</w:t>
            </w:r>
          </w:p>
        </w:tc>
        <w:tc>
          <w:tcPr>
            <w:tcW w:w="0" w:type="auto"/>
            <w:tcBorders>
              <w:top w:val="nil"/>
              <w:left w:val="nil"/>
              <w:bottom w:val="nil"/>
              <w:right w:val="nil"/>
            </w:tcBorders>
            <w:vAlign w:val="center"/>
            <w:hideMark/>
          </w:tcPr>
          <w:p w14:paraId="4950CBDE" w14:textId="77777777" w:rsidR="001F2932" w:rsidRPr="001F2932" w:rsidRDefault="001F2932" w:rsidP="001F2932"/>
        </w:tc>
        <w:tc>
          <w:tcPr>
            <w:tcW w:w="0" w:type="auto"/>
            <w:tcBorders>
              <w:top w:val="nil"/>
              <w:left w:val="nil"/>
              <w:bottom w:val="nil"/>
              <w:right w:val="nil"/>
            </w:tcBorders>
            <w:vAlign w:val="center"/>
            <w:hideMark/>
          </w:tcPr>
          <w:p w14:paraId="3BA9DA6A" w14:textId="77777777" w:rsidR="001F2932" w:rsidRPr="001F2932" w:rsidRDefault="001F2932" w:rsidP="001F2932">
            <w:r w:rsidRPr="001F2932">
              <w:t>0.141</w:t>
            </w:r>
          </w:p>
        </w:tc>
        <w:tc>
          <w:tcPr>
            <w:tcW w:w="0" w:type="auto"/>
            <w:tcBorders>
              <w:top w:val="nil"/>
              <w:left w:val="nil"/>
              <w:bottom w:val="nil"/>
              <w:right w:val="nil"/>
            </w:tcBorders>
            <w:vAlign w:val="center"/>
            <w:hideMark/>
          </w:tcPr>
          <w:p w14:paraId="7E2CFB62" w14:textId="77777777" w:rsidR="001F2932" w:rsidRPr="001F2932" w:rsidRDefault="001F2932" w:rsidP="001F2932"/>
        </w:tc>
        <w:tc>
          <w:tcPr>
            <w:tcW w:w="0" w:type="auto"/>
            <w:tcBorders>
              <w:top w:val="nil"/>
              <w:left w:val="nil"/>
              <w:bottom w:val="nil"/>
              <w:right w:val="nil"/>
            </w:tcBorders>
            <w:vAlign w:val="center"/>
            <w:hideMark/>
          </w:tcPr>
          <w:p w14:paraId="1EB4C781" w14:textId="77777777" w:rsidR="001F2932" w:rsidRPr="001F2932" w:rsidRDefault="001F2932" w:rsidP="001F2932">
            <w:r w:rsidRPr="001F2932">
              <w:t>0.320</w:t>
            </w:r>
          </w:p>
        </w:tc>
        <w:tc>
          <w:tcPr>
            <w:tcW w:w="0" w:type="auto"/>
            <w:tcBorders>
              <w:top w:val="nil"/>
              <w:left w:val="nil"/>
              <w:bottom w:val="nil"/>
              <w:right w:val="nil"/>
            </w:tcBorders>
            <w:vAlign w:val="center"/>
            <w:hideMark/>
          </w:tcPr>
          <w:p w14:paraId="18565EBB" w14:textId="77777777" w:rsidR="001F2932" w:rsidRPr="001F2932" w:rsidRDefault="001F2932" w:rsidP="001F2932"/>
        </w:tc>
      </w:tr>
      <w:tr w:rsidR="001F2932" w:rsidRPr="001F2932" w14:paraId="327B611A" w14:textId="77777777" w:rsidTr="001F2932">
        <w:tc>
          <w:tcPr>
            <w:tcW w:w="0" w:type="auto"/>
            <w:tcBorders>
              <w:top w:val="nil"/>
              <w:left w:val="nil"/>
              <w:bottom w:val="nil"/>
              <w:right w:val="nil"/>
            </w:tcBorders>
            <w:vAlign w:val="center"/>
            <w:hideMark/>
          </w:tcPr>
          <w:p w14:paraId="07DB1691" w14:textId="77777777" w:rsidR="001F2932" w:rsidRPr="001F2932" w:rsidRDefault="001F2932" w:rsidP="001F2932">
            <w:r w:rsidRPr="001F2932">
              <w:t>Component 3</w:t>
            </w:r>
          </w:p>
        </w:tc>
        <w:tc>
          <w:tcPr>
            <w:tcW w:w="0" w:type="auto"/>
            <w:tcBorders>
              <w:top w:val="nil"/>
              <w:left w:val="nil"/>
              <w:bottom w:val="nil"/>
              <w:right w:val="nil"/>
            </w:tcBorders>
            <w:vAlign w:val="center"/>
            <w:hideMark/>
          </w:tcPr>
          <w:p w14:paraId="7AFD731E" w14:textId="77777777" w:rsidR="001F2932" w:rsidRPr="001F2932" w:rsidRDefault="001F2932" w:rsidP="001F2932"/>
        </w:tc>
        <w:tc>
          <w:tcPr>
            <w:tcW w:w="0" w:type="auto"/>
            <w:tcBorders>
              <w:top w:val="nil"/>
              <w:left w:val="nil"/>
              <w:bottom w:val="nil"/>
              <w:right w:val="nil"/>
            </w:tcBorders>
            <w:vAlign w:val="center"/>
            <w:hideMark/>
          </w:tcPr>
          <w:p w14:paraId="683639CF" w14:textId="77777777" w:rsidR="001F2932" w:rsidRPr="001F2932" w:rsidRDefault="001F2932" w:rsidP="001F2932">
            <w:r w:rsidRPr="001F2932">
              <w:t>1.580</w:t>
            </w:r>
          </w:p>
        </w:tc>
        <w:tc>
          <w:tcPr>
            <w:tcW w:w="0" w:type="auto"/>
            <w:tcBorders>
              <w:top w:val="nil"/>
              <w:left w:val="nil"/>
              <w:bottom w:val="nil"/>
              <w:right w:val="nil"/>
            </w:tcBorders>
            <w:vAlign w:val="center"/>
            <w:hideMark/>
          </w:tcPr>
          <w:p w14:paraId="0354BA68" w14:textId="77777777" w:rsidR="001F2932" w:rsidRPr="001F2932" w:rsidRDefault="001F2932" w:rsidP="001F2932"/>
        </w:tc>
        <w:tc>
          <w:tcPr>
            <w:tcW w:w="0" w:type="auto"/>
            <w:tcBorders>
              <w:top w:val="nil"/>
              <w:left w:val="nil"/>
              <w:bottom w:val="nil"/>
              <w:right w:val="nil"/>
            </w:tcBorders>
            <w:vAlign w:val="center"/>
            <w:hideMark/>
          </w:tcPr>
          <w:p w14:paraId="647FD317" w14:textId="77777777" w:rsidR="001F2932" w:rsidRPr="001F2932" w:rsidRDefault="001F2932" w:rsidP="001F2932">
            <w:r w:rsidRPr="001F2932">
              <w:t>0.099</w:t>
            </w:r>
          </w:p>
        </w:tc>
        <w:tc>
          <w:tcPr>
            <w:tcW w:w="0" w:type="auto"/>
            <w:tcBorders>
              <w:top w:val="nil"/>
              <w:left w:val="nil"/>
              <w:bottom w:val="nil"/>
              <w:right w:val="nil"/>
            </w:tcBorders>
            <w:vAlign w:val="center"/>
            <w:hideMark/>
          </w:tcPr>
          <w:p w14:paraId="16D1F2C0" w14:textId="77777777" w:rsidR="001F2932" w:rsidRPr="001F2932" w:rsidRDefault="001F2932" w:rsidP="001F2932"/>
        </w:tc>
        <w:tc>
          <w:tcPr>
            <w:tcW w:w="0" w:type="auto"/>
            <w:tcBorders>
              <w:top w:val="nil"/>
              <w:left w:val="nil"/>
              <w:bottom w:val="nil"/>
              <w:right w:val="nil"/>
            </w:tcBorders>
            <w:vAlign w:val="center"/>
            <w:hideMark/>
          </w:tcPr>
          <w:p w14:paraId="0F5A6E9E" w14:textId="77777777" w:rsidR="001F2932" w:rsidRPr="001F2932" w:rsidRDefault="001F2932" w:rsidP="001F2932">
            <w:r w:rsidRPr="001F2932">
              <w:t>0.455</w:t>
            </w:r>
          </w:p>
        </w:tc>
        <w:tc>
          <w:tcPr>
            <w:tcW w:w="0" w:type="auto"/>
            <w:tcBorders>
              <w:top w:val="nil"/>
              <w:left w:val="nil"/>
              <w:bottom w:val="nil"/>
              <w:right w:val="nil"/>
            </w:tcBorders>
            <w:vAlign w:val="center"/>
            <w:hideMark/>
          </w:tcPr>
          <w:p w14:paraId="1B526616" w14:textId="77777777" w:rsidR="001F2932" w:rsidRPr="001F2932" w:rsidRDefault="001F2932" w:rsidP="001F2932"/>
        </w:tc>
        <w:tc>
          <w:tcPr>
            <w:tcW w:w="0" w:type="auto"/>
            <w:tcBorders>
              <w:top w:val="nil"/>
              <w:left w:val="nil"/>
              <w:bottom w:val="nil"/>
              <w:right w:val="nil"/>
            </w:tcBorders>
            <w:vAlign w:val="center"/>
            <w:hideMark/>
          </w:tcPr>
          <w:p w14:paraId="432326CB" w14:textId="77777777" w:rsidR="001F2932" w:rsidRPr="001F2932" w:rsidRDefault="001F2932" w:rsidP="001F2932">
            <w:r w:rsidRPr="001F2932">
              <w:t>2.164</w:t>
            </w:r>
          </w:p>
        </w:tc>
        <w:tc>
          <w:tcPr>
            <w:tcW w:w="0" w:type="auto"/>
            <w:tcBorders>
              <w:top w:val="nil"/>
              <w:left w:val="nil"/>
              <w:bottom w:val="nil"/>
              <w:right w:val="nil"/>
            </w:tcBorders>
            <w:vAlign w:val="center"/>
            <w:hideMark/>
          </w:tcPr>
          <w:p w14:paraId="36941A8E" w14:textId="77777777" w:rsidR="001F2932" w:rsidRPr="001F2932" w:rsidRDefault="001F2932" w:rsidP="001F2932"/>
        </w:tc>
        <w:tc>
          <w:tcPr>
            <w:tcW w:w="0" w:type="auto"/>
            <w:tcBorders>
              <w:top w:val="nil"/>
              <w:left w:val="nil"/>
              <w:bottom w:val="nil"/>
              <w:right w:val="nil"/>
            </w:tcBorders>
            <w:vAlign w:val="center"/>
            <w:hideMark/>
          </w:tcPr>
          <w:p w14:paraId="6ACB8722" w14:textId="77777777" w:rsidR="001F2932" w:rsidRPr="001F2932" w:rsidRDefault="001F2932" w:rsidP="001F2932">
            <w:r w:rsidRPr="001F2932">
              <w:t>0.135</w:t>
            </w:r>
          </w:p>
        </w:tc>
        <w:tc>
          <w:tcPr>
            <w:tcW w:w="0" w:type="auto"/>
            <w:tcBorders>
              <w:top w:val="nil"/>
              <w:left w:val="nil"/>
              <w:bottom w:val="nil"/>
              <w:right w:val="nil"/>
            </w:tcBorders>
            <w:vAlign w:val="center"/>
            <w:hideMark/>
          </w:tcPr>
          <w:p w14:paraId="1D0C237B" w14:textId="77777777" w:rsidR="001F2932" w:rsidRPr="001F2932" w:rsidRDefault="001F2932" w:rsidP="001F2932"/>
        </w:tc>
        <w:tc>
          <w:tcPr>
            <w:tcW w:w="0" w:type="auto"/>
            <w:tcBorders>
              <w:top w:val="nil"/>
              <w:left w:val="nil"/>
              <w:bottom w:val="nil"/>
              <w:right w:val="nil"/>
            </w:tcBorders>
            <w:vAlign w:val="center"/>
            <w:hideMark/>
          </w:tcPr>
          <w:p w14:paraId="75B9F089" w14:textId="77777777" w:rsidR="001F2932" w:rsidRPr="001F2932" w:rsidRDefault="001F2932" w:rsidP="001F2932">
            <w:r w:rsidRPr="001F2932">
              <w:t>0.455</w:t>
            </w:r>
          </w:p>
        </w:tc>
        <w:tc>
          <w:tcPr>
            <w:tcW w:w="0" w:type="auto"/>
            <w:tcBorders>
              <w:top w:val="nil"/>
              <w:left w:val="nil"/>
              <w:bottom w:val="nil"/>
              <w:right w:val="nil"/>
            </w:tcBorders>
            <w:vAlign w:val="center"/>
            <w:hideMark/>
          </w:tcPr>
          <w:p w14:paraId="794DA337" w14:textId="77777777" w:rsidR="001F2932" w:rsidRPr="001F2932" w:rsidRDefault="001F2932" w:rsidP="001F2932"/>
        </w:tc>
      </w:tr>
      <w:tr w:rsidR="001F2932" w:rsidRPr="001F2932" w14:paraId="05A446F4" w14:textId="77777777" w:rsidTr="001F2932">
        <w:tc>
          <w:tcPr>
            <w:tcW w:w="0" w:type="auto"/>
            <w:gridSpan w:val="14"/>
            <w:tcBorders>
              <w:top w:val="nil"/>
              <w:left w:val="nil"/>
              <w:bottom w:val="single" w:sz="12" w:space="0" w:color="000000"/>
              <w:right w:val="nil"/>
            </w:tcBorders>
            <w:vAlign w:val="center"/>
            <w:hideMark/>
          </w:tcPr>
          <w:p w14:paraId="4249007B" w14:textId="77777777" w:rsidR="001F2932" w:rsidRPr="001F2932" w:rsidRDefault="001F2932" w:rsidP="001F2932"/>
        </w:tc>
      </w:tr>
    </w:tbl>
    <w:p w14:paraId="1575E0DF" w14:textId="77777777" w:rsidR="001F2932" w:rsidRPr="00090FEA" w:rsidRDefault="001F2932" w:rsidP="00E75D20"/>
    <w:sectPr w:rsidR="001F2932" w:rsidRPr="0009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FF"/>
    <w:rsid w:val="00004AE2"/>
    <w:rsid w:val="000070E7"/>
    <w:rsid w:val="00016B34"/>
    <w:rsid w:val="00041794"/>
    <w:rsid w:val="00074B4F"/>
    <w:rsid w:val="0008409F"/>
    <w:rsid w:val="00090FEA"/>
    <w:rsid w:val="000D6D18"/>
    <w:rsid w:val="000E6E5E"/>
    <w:rsid w:val="000F00EF"/>
    <w:rsid w:val="00125909"/>
    <w:rsid w:val="00135874"/>
    <w:rsid w:val="00137011"/>
    <w:rsid w:val="001504AA"/>
    <w:rsid w:val="001561E8"/>
    <w:rsid w:val="00170A34"/>
    <w:rsid w:val="001A79CA"/>
    <w:rsid w:val="001D1F74"/>
    <w:rsid w:val="001E5291"/>
    <w:rsid w:val="001F2932"/>
    <w:rsid w:val="001F4691"/>
    <w:rsid w:val="00211564"/>
    <w:rsid w:val="00213FDC"/>
    <w:rsid w:val="002314C2"/>
    <w:rsid w:val="002343DE"/>
    <w:rsid w:val="00255A46"/>
    <w:rsid w:val="002675E1"/>
    <w:rsid w:val="00272908"/>
    <w:rsid w:val="00274125"/>
    <w:rsid w:val="002A0176"/>
    <w:rsid w:val="002E3339"/>
    <w:rsid w:val="002E5675"/>
    <w:rsid w:val="002F09C5"/>
    <w:rsid w:val="002F47EC"/>
    <w:rsid w:val="00303F16"/>
    <w:rsid w:val="0031441B"/>
    <w:rsid w:val="00330F6E"/>
    <w:rsid w:val="00353B66"/>
    <w:rsid w:val="00393369"/>
    <w:rsid w:val="003A2613"/>
    <w:rsid w:val="00400B10"/>
    <w:rsid w:val="00401829"/>
    <w:rsid w:val="0041661A"/>
    <w:rsid w:val="00493E93"/>
    <w:rsid w:val="004D004A"/>
    <w:rsid w:val="00507A10"/>
    <w:rsid w:val="005244B6"/>
    <w:rsid w:val="00547F92"/>
    <w:rsid w:val="00565B30"/>
    <w:rsid w:val="005A4657"/>
    <w:rsid w:val="005E7CD9"/>
    <w:rsid w:val="005F3CB1"/>
    <w:rsid w:val="006045B2"/>
    <w:rsid w:val="006404F1"/>
    <w:rsid w:val="006450D6"/>
    <w:rsid w:val="006542C5"/>
    <w:rsid w:val="00656B26"/>
    <w:rsid w:val="00677F52"/>
    <w:rsid w:val="006849CE"/>
    <w:rsid w:val="00685C6C"/>
    <w:rsid w:val="006A2EBB"/>
    <w:rsid w:val="006B75BF"/>
    <w:rsid w:val="006C33CC"/>
    <w:rsid w:val="006C6AA3"/>
    <w:rsid w:val="006C797F"/>
    <w:rsid w:val="006F3AA9"/>
    <w:rsid w:val="00710A85"/>
    <w:rsid w:val="00710AF4"/>
    <w:rsid w:val="00722884"/>
    <w:rsid w:val="00747702"/>
    <w:rsid w:val="00755040"/>
    <w:rsid w:val="007620E6"/>
    <w:rsid w:val="00776D7D"/>
    <w:rsid w:val="007C0B1C"/>
    <w:rsid w:val="007D41AD"/>
    <w:rsid w:val="007F55C9"/>
    <w:rsid w:val="00803B7D"/>
    <w:rsid w:val="00814B3E"/>
    <w:rsid w:val="008269C7"/>
    <w:rsid w:val="00841AA5"/>
    <w:rsid w:val="0084270D"/>
    <w:rsid w:val="00844A1E"/>
    <w:rsid w:val="00846925"/>
    <w:rsid w:val="00865D62"/>
    <w:rsid w:val="008B0B0E"/>
    <w:rsid w:val="008B26EF"/>
    <w:rsid w:val="009315D4"/>
    <w:rsid w:val="0093453E"/>
    <w:rsid w:val="00935FEA"/>
    <w:rsid w:val="00936C1F"/>
    <w:rsid w:val="00976F58"/>
    <w:rsid w:val="009B25DD"/>
    <w:rsid w:val="009D13D2"/>
    <w:rsid w:val="009D2ACC"/>
    <w:rsid w:val="009E2241"/>
    <w:rsid w:val="009F2F07"/>
    <w:rsid w:val="00A04E61"/>
    <w:rsid w:val="00A2682F"/>
    <w:rsid w:val="00A32E82"/>
    <w:rsid w:val="00A36D02"/>
    <w:rsid w:val="00A40A8F"/>
    <w:rsid w:val="00A51D45"/>
    <w:rsid w:val="00A54F3D"/>
    <w:rsid w:val="00A677AF"/>
    <w:rsid w:val="00A70592"/>
    <w:rsid w:val="00A74D09"/>
    <w:rsid w:val="00A90D99"/>
    <w:rsid w:val="00A9249C"/>
    <w:rsid w:val="00AF68FA"/>
    <w:rsid w:val="00B13FA1"/>
    <w:rsid w:val="00B2101A"/>
    <w:rsid w:val="00B33B00"/>
    <w:rsid w:val="00B36124"/>
    <w:rsid w:val="00B57D70"/>
    <w:rsid w:val="00B60B5A"/>
    <w:rsid w:val="00B628B6"/>
    <w:rsid w:val="00B63612"/>
    <w:rsid w:val="00BC240E"/>
    <w:rsid w:val="00BD717A"/>
    <w:rsid w:val="00BE1144"/>
    <w:rsid w:val="00BF2E32"/>
    <w:rsid w:val="00C22302"/>
    <w:rsid w:val="00C8132B"/>
    <w:rsid w:val="00C85056"/>
    <w:rsid w:val="00CC19F0"/>
    <w:rsid w:val="00CF6594"/>
    <w:rsid w:val="00D22B1B"/>
    <w:rsid w:val="00D30F83"/>
    <w:rsid w:val="00D44E49"/>
    <w:rsid w:val="00D453D4"/>
    <w:rsid w:val="00D72299"/>
    <w:rsid w:val="00D76B0E"/>
    <w:rsid w:val="00D82404"/>
    <w:rsid w:val="00D82BBC"/>
    <w:rsid w:val="00D874C2"/>
    <w:rsid w:val="00D97691"/>
    <w:rsid w:val="00DA7225"/>
    <w:rsid w:val="00E1701B"/>
    <w:rsid w:val="00E267EE"/>
    <w:rsid w:val="00E34320"/>
    <w:rsid w:val="00E55699"/>
    <w:rsid w:val="00E567A4"/>
    <w:rsid w:val="00E74C72"/>
    <w:rsid w:val="00E75D20"/>
    <w:rsid w:val="00E872C2"/>
    <w:rsid w:val="00E90D54"/>
    <w:rsid w:val="00EA78CB"/>
    <w:rsid w:val="00EB407D"/>
    <w:rsid w:val="00EC48DC"/>
    <w:rsid w:val="00F02207"/>
    <w:rsid w:val="00F12BE0"/>
    <w:rsid w:val="00F40163"/>
    <w:rsid w:val="00F772DE"/>
    <w:rsid w:val="00F8176C"/>
    <w:rsid w:val="00F836FF"/>
    <w:rsid w:val="00F869DB"/>
    <w:rsid w:val="00F928D9"/>
    <w:rsid w:val="00FA3108"/>
    <w:rsid w:val="00FF27B8"/>
    <w:rsid w:val="00FF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C30"/>
  <w15:chartTrackingRefBased/>
  <w15:docId w15:val="{6105968F-C77B-4488-8AD0-A4620E49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2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B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A34"/>
    <w:pPr>
      <w:outlineLvl w:val="9"/>
    </w:pPr>
    <w:rPr>
      <w:kern w:val="0"/>
      <w14:ligatures w14:val="none"/>
    </w:rPr>
  </w:style>
  <w:style w:type="paragraph" w:styleId="TOC1">
    <w:name w:val="toc 1"/>
    <w:basedOn w:val="Normal"/>
    <w:next w:val="Normal"/>
    <w:autoRedefine/>
    <w:uiPriority w:val="39"/>
    <w:unhideWhenUsed/>
    <w:rsid w:val="00170A34"/>
    <w:pPr>
      <w:spacing w:after="100"/>
    </w:pPr>
  </w:style>
  <w:style w:type="character" w:styleId="Hyperlink">
    <w:name w:val="Hyperlink"/>
    <w:basedOn w:val="DefaultParagraphFont"/>
    <w:uiPriority w:val="99"/>
    <w:unhideWhenUsed/>
    <w:rsid w:val="00170A34"/>
    <w:rPr>
      <w:color w:val="0563C1" w:themeColor="hyperlink"/>
      <w:u w:val="single"/>
    </w:rPr>
  </w:style>
  <w:style w:type="paragraph" w:styleId="Caption">
    <w:name w:val="caption"/>
    <w:basedOn w:val="Normal"/>
    <w:next w:val="Normal"/>
    <w:uiPriority w:val="35"/>
    <w:unhideWhenUsed/>
    <w:qFormat/>
    <w:rsid w:val="002675E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176C"/>
    <w:pPr>
      <w:spacing w:after="0"/>
    </w:pPr>
  </w:style>
  <w:style w:type="character" w:customStyle="1" w:styleId="Heading3Char">
    <w:name w:val="Heading 3 Char"/>
    <w:basedOn w:val="DefaultParagraphFont"/>
    <w:link w:val="Heading3"/>
    <w:uiPriority w:val="9"/>
    <w:semiHidden/>
    <w:rsid w:val="00016B3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C19F0"/>
    <w:rPr>
      <w:color w:val="808080"/>
    </w:rPr>
  </w:style>
  <w:style w:type="character" w:customStyle="1" w:styleId="Heading2Char">
    <w:name w:val="Heading 2 Char"/>
    <w:basedOn w:val="DefaultParagraphFont"/>
    <w:link w:val="Heading2"/>
    <w:uiPriority w:val="9"/>
    <w:semiHidden/>
    <w:rsid w:val="009B25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7967">
      <w:bodyDiv w:val="1"/>
      <w:marLeft w:val="0"/>
      <w:marRight w:val="0"/>
      <w:marTop w:val="0"/>
      <w:marBottom w:val="0"/>
      <w:divBdr>
        <w:top w:val="none" w:sz="0" w:space="0" w:color="auto"/>
        <w:left w:val="none" w:sz="0" w:space="0" w:color="auto"/>
        <w:bottom w:val="none" w:sz="0" w:space="0" w:color="auto"/>
        <w:right w:val="none" w:sz="0" w:space="0" w:color="auto"/>
      </w:divBdr>
      <w:divsChild>
        <w:div w:id="739408634">
          <w:marLeft w:val="0"/>
          <w:marRight w:val="108"/>
          <w:marTop w:val="108"/>
          <w:marBottom w:val="108"/>
          <w:divBdr>
            <w:top w:val="none" w:sz="0" w:space="0" w:color="auto"/>
            <w:left w:val="none" w:sz="0" w:space="0" w:color="auto"/>
            <w:bottom w:val="none" w:sz="0" w:space="0" w:color="auto"/>
            <w:right w:val="none" w:sz="0" w:space="0" w:color="auto"/>
          </w:divBdr>
          <w:divsChild>
            <w:div w:id="970987169">
              <w:marLeft w:val="0"/>
              <w:marRight w:val="0"/>
              <w:marTop w:val="0"/>
              <w:marBottom w:val="0"/>
              <w:divBdr>
                <w:top w:val="none" w:sz="0" w:space="0" w:color="auto"/>
                <w:left w:val="none" w:sz="0" w:space="0" w:color="auto"/>
                <w:bottom w:val="none" w:sz="0" w:space="0" w:color="auto"/>
                <w:right w:val="none" w:sz="0" w:space="0" w:color="auto"/>
              </w:divBdr>
              <w:divsChild>
                <w:div w:id="2009750562">
                  <w:marLeft w:val="0"/>
                  <w:marRight w:val="0"/>
                  <w:marTop w:val="0"/>
                  <w:marBottom w:val="0"/>
                  <w:divBdr>
                    <w:top w:val="none" w:sz="0" w:space="0" w:color="auto"/>
                    <w:left w:val="none" w:sz="0" w:space="0" w:color="auto"/>
                    <w:bottom w:val="none" w:sz="0" w:space="0" w:color="auto"/>
                    <w:right w:val="none" w:sz="0" w:space="0" w:color="auto"/>
                  </w:divBdr>
                  <w:divsChild>
                    <w:div w:id="1736540025">
                      <w:marLeft w:val="0"/>
                      <w:marRight w:val="0"/>
                      <w:marTop w:val="0"/>
                      <w:marBottom w:val="0"/>
                      <w:divBdr>
                        <w:top w:val="none" w:sz="0" w:space="0" w:color="auto"/>
                        <w:left w:val="none" w:sz="0" w:space="0" w:color="auto"/>
                        <w:bottom w:val="none" w:sz="0" w:space="0" w:color="auto"/>
                        <w:right w:val="none" w:sz="0" w:space="0" w:color="auto"/>
                      </w:divBdr>
                      <w:divsChild>
                        <w:div w:id="2204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1204">
      <w:bodyDiv w:val="1"/>
      <w:marLeft w:val="0"/>
      <w:marRight w:val="0"/>
      <w:marTop w:val="0"/>
      <w:marBottom w:val="0"/>
      <w:divBdr>
        <w:top w:val="none" w:sz="0" w:space="0" w:color="auto"/>
        <w:left w:val="none" w:sz="0" w:space="0" w:color="auto"/>
        <w:bottom w:val="none" w:sz="0" w:space="0" w:color="auto"/>
        <w:right w:val="none" w:sz="0" w:space="0" w:color="auto"/>
      </w:divBdr>
      <w:divsChild>
        <w:div w:id="1692950728">
          <w:marLeft w:val="0"/>
          <w:marRight w:val="108"/>
          <w:marTop w:val="108"/>
          <w:marBottom w:val="108"/>
          <w:divBdr>
            <w:top w:val="none" w:sz="0" w:space="0" w:color="auto"/>
            <w:left w:val="none" w:sz="0" w:space="0" w:color="auto"/>
            <w:bottom w:val="none" w:sz="0" w:space="0" w:color="auto"/>
            <w:right w:val="none" w:sz="0" w:space="0" w:color="auto"/>
          </w:divBdr>
          <w:divsChild>
            <w:div w:id="495731616">
              <w:marLeft w:val="0"/>
              <w:marRight w:val="0"/>
              <w:marTop w:val="0"/>
              <w:marBottom w:val="0"/>
              <w:divBdr>
                <w:top w:val="none" w:sz="0" w:space="0" w:color="auto"/>
                <w:left w:val="none" w:sz="0" w:space="0" w:color="auto"/>
                <w:bottom w:val="none" w:sz="0" w:space="0" w:color="auto"/>
                <w:right w:val="none" w:sz="0" w:space="0" w:color="auto"/>
              </w:divBdr>
              <w:divsChild>
                <w:div w:id="9890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818">
      <w:bodyDiv w:val="1"/>
      <w:marLeft w:val="0"/>
      <w:marRight w:val="0"/>
      <w:marTop w:val="0"/>
      <w:marBottom w:val="0"/>
      <w:divBdr>
        <w:top w:val="none" w:sz="0" w:space="0" w:color="auto"/>
        <w:left w:val="none" w:sz="0" w:space="0" w:color="auto"/>
        <w:bottom w:val="none" w:sz="0" w:space="0" w:color="auto"/>
        <w:right w:val="none" w:sz="0" w:space="0" w:color="auto"/>
      </w:divBdr>
      <w:divsChild>
        <w:div w:id="329338085">
          <w:marLeft w:val="0"/>
          <w:marRight w:val="108"/>
          <w:marTop w:val="18"/>
          <w:marBottom w:val="108"/>
          <w:divBdr>
            <w:top w:val="none" w:sz="0" w:space="0" w:color="auto"/>
            <w:left w:val="none" w:sz="0" w:space="0" w:color="auto"/>
            <w:bottom w:val="none" w:sz="0" w:space="0" w:color="auto"/>
            <w:right w:val="none" w:sz="0" w:space="0" w:color="auto"/>
          </w:divBdr>
          <w:divsChild>
            <w:div w:id="1849517677">
              <w:marLeft w:val="0"/>
              <w:marRight w:val="0"/>
              <w:marTop w:val="0"/>
              <w:marBottom w:val="0"/>
              <w:divBdr>
                <w:top w:val="none" w:sz="0" w:space="0" w:color="auto"/>
                <w:left w:val="none" w:sz="0" w:space="0" w:color="auto"/>
                <w:bottom w:val="none" w:sz="0" w:space="0" w:color="auto"/>
                <w:right w:val="none" w:sz="0" w:space="0" w:color="auto"/>
              </w:divBdr>
              <w:divsChild>
                <w:div w:id="1333068923">
                  <w:marLeft w:val="0"/>
                  <w:marRight w:val="0"/>
                  <w:marTop w:val="0"/>
                  <w:marBottom w:val="0"/>
                  <w:divBdr>
                    <w:top w:val="none" w:sz="0" w:space="0" w:color="auto"/>
                    <w:left w:val="none" w:sz="0" w:space="0" w:color="auto"/>
                    <w:bottom w:val="none" w:sz="0" w:space="0" w:color="auto"/>
                    <w:right w:val="none" w:sz="0" w:space="0" w:color="auto"/>
                  </w:divBdr>
                  <w:divsChild>
                    <w:div w:id="19429703">
                      <w:marLeft w:val="0"/>
                      <w:marRight w:val="0"/>
                      <w:marTop w:val="0"/>
                      <w:marBottom w:val="0"/>
                      <w:divBdr>
                        <w:top w:val="none" w:sz="0" w:space="0" w:color="auto"/>
                        <w:left w:val="none" w:sz="0" w:space="0" w:color="auto"/>
                        <w:bottom w:val="none" w:sz="0" w:space="0" w:color="auto"/>
                        <w:right w:val="none" w:sz="0" w:space="0" w:color="auto"/>
                      </w:divBdr>
                      <w:divsChild>
                        <w:div w:id="6139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502836">
      <w:bodyDiv w:val="1"/>
      <w:marLeft w:val="0"/>
      <w:marRight w:val="0"/>
      <w:marTop w:val="0"/>
      <w:marBottom w:val="0"/>
      <w:divBdr>
        <w:top w:val="none" w:sz="0" w:space="0" w:color="auto"/>
        <w:left w:val="none" w:sz="0" w:space="0" w:color="auto"/>
        <w:bottom w:val="none" w:sz="0" w:space="0" w:color="auto"/>
        <w:right w:val="none" w:sz="0" w:space="0" w:color="auto"/>
      </w:divBdr>
      <w:divsChild>
        <w:div w:id="784663119">
          <w:marLeft w:val="0"/>
          <w:marRight w:val="108"/>
          <w:marTop w:val="108"/>
          <w:marBottom w:val="108"/>
          <w:divBdr>
            <w:top w:val="none" w:sz="0" w:space="0" w:color="auto"/>
            <w:left w:val="none" w:sz="0" w:space="0" w:color="auto"/>
            <w:bottom w:val="none" w:sz="0" w:space="0" w:color="auto"/>
            <w:right w:val="none" w:sz="0" w:space="0" w:color="auto"/>
          </w:divBdr>
          <w:divsChild>
            <w:div w:id="437288039">
              <w:marLeft w:val="0"/>
              <w:marRight w:val="0"/>
              <w:marTop w:val="0"/>
              <w:marBottom w:val="0"/>
              <w:divBdr>
                <w:top w:val="none" w:sz="0" w:space="0" w:color="auto"/>
                <w:left w:val="none" w:sz="0" w:space="0" w:color="auto"/>
                <w:bottom w:val="none" w:sz="0" w:space="0" w:color="auto"/>
                <w:right w:val="none" w:sz="0" w:space="0" w:color="auto"/>
              </w:divBdr>
              <w:divsChild>
                <w:div w:id="172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89922">
      <w:bodyDiv w:val="1"/>
      <w:marLeft w:val="0"/>
      <w:marRight w:val="0"/>
      <w:marTop w:val="0"/>
      <w:marBottom w:val="0"/>
      <w:divBdr>
        <w:top w:val="none" w:sz="0" w:space="0" w:color="auto"/>
        <w:left w:val="none" w:sz="0" w:space="0" w:color="auto"/>
        <w:bottom w:val="none" w:sz="0" w:space="0" w:color="auto"/>
        <w:right w:val="none" w:sz="0" w:space="0" w:color="auto"/>
      </w:divBdr>
      <w:divsChild>
        <w:div w:id="404839708">
          <w:marLeft w:val="0"/>
          <w:marRight w:val="108"/>
          <w:marTop w:val="108"/>
          <w:marBottom w:val="108"/>
          <w:divBdr>
            <w:top w:val="none" w:sz="0" w:space="0" w:color="auto"/>
            <w:left w:val="none" w:sz="0" w:space="0" w:color="auto"/>
            <w:bottom w:val="none" w:sz="0" w:space="0" w:color="auto"/>
            <w:right w:val="none" w:sz="0" w:space="0" w:color="auto"/>
          </w:divBdr>
          <w:divsChild>
            <w:div w:id="676082775">
              <w:marLeft w:val="0"/>
              <w:marRight w:val="0"/>
              <w:marTop w:val="0"/>
              <w:marBottom w:val="0"/>
              <w:divBdr>
                <w:top w:val="none" w:sz="0" w:space="0" w:color="auto"/>
                <w:left w:val="none" w:sz="0" w:space="0" w:color="auto"/>
                <w:bottom w:val="none" w:sz="0" w:space="0" w:color="auto"/>
                <w:right w:val="none" w:sz="0" w:space="0" w:color="auto"/>
              </w:divBdr>
              <w:divsChild>
                <w:div w:id="874005303">
                  <w:marLeft w:val="0"/>
                  <w:marRight w:val="0"/>
                  <w:marTop w:val="0"/>
                  <w:marBottom w:val="0"/>
                  <w:divBdr>
                    <w:top w:val="none" w:sz="0" w:space="0" w:color="auto"/>
                    <w:left w:val="none" w:sz="0" w:space="0" w:color="auto"/>
                    <w:bottom w:val="none" w:sz="0" w:space="0" w:color="auto"/>
                    <w:right w:val="none" w:sz="0" w:space="0" w:color="auto"/>
                  </w:divBdr>
                  <w:divsChild>
                    <w:div w:id="1579483648">
                      <w:marLeft w:val="0"/>
                      <w:marRight w:val="0"/>
                      <w:marTop w:val="0"/>
                      <w:marBottom w:val="0"/>
                      <w:divBdr>
                        <w:top w:val="none" w:sz="0" w:space="0" w:color="auto"/>
                        <w:left w:val="none" w:sz="0" w:space="0" w:color="auto"/>
                        <w:bottom w:val="none" w:sz="0" w:space="0" w:color="auto"/>
                        <w:right w:val="none" w:sz="0" w:space="0" w:color="auto"/>
                      </w:divBdr>
                      <w:divsChild>
                        <w:div w:id="1264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1392">
      <w:bodyDiv w:val="1"/>
      <w:marLeft w:val="0"/>
      <w:marRight w:val="0"/>
      <w:marTop w:val="0"/>
      <w:marBottom w:val="0"/>
      <w:divBdr>
        <w:top w:val="none" w:sz="0" w:space="0" w:color="auto"/>
        <w:left w:val="none" w:sz="0" w:space="0" w:color="auto"/>
        <w:bottom w:val="none" w:sz="0" w:space="0" w:color="auto"/>
        <w:right w:val="none" w:sz="0" w:space="0" w:color="auto"/>
      </w:divBdr>
      <w:divsChild>
        <w:div w:id="82536009">
          <w:marLeft w:val="0"/>
          <w:marRight w:val="108"/>
          <w:marTop w:val="18"/>
          <w:marBottom w:val="108"/>
          <w:divBdr>
            <w:top w:val="none" w:sz="0" w:space="0" w:color="auto"/>
            <w:left w:val="none" w:sz="0" w:space="0" w:color="auto"/>
            <w:bottom w:val="none" w:sz="0" w:space="0" w:color="auto"/>
            <w:right w:val="none" w:sz="0" w:space="0" w:color="auto"/>
          </w:divBdr>
          <w:divsChild>
            <w:div w:id="1966230660">
              <w:marLeft w:val="0"/>
              <w:marRight w:val="0"/>
              <w:marTop w:val="0"/>
              <w:marBottom w:val="0"/>
              <w:divBdr>
                <w:top w:val="none" w:sz="0" w:space="0" w:color="auto"/>
                <w:left w:val="none" w:sz="0" w:space="0" w:color="auto"/>
                <w:bottom w:val="none" w:sz="0" w:space="0" w:color="auto"/>
                <w:right w:val="none" w:sz="0" w:space="0" w:color="auto"/>
              </w:divBdr>
              <w:divsChild>
                <w:div w:id="1907570625">
                  <w:marLeft w:val="0"/>
                  <w:marRight w:val="0"/>
                  <w:marTop w:val="0"/>
                  <w:marBottom w:val="0"/>
                  <w:divBdr>
                    <w:top w:val="none" w:sz="0" w:space="0" w:color="auto"/>
                    <w:left w:val="none" w:sz="0" w:space="0" w:color="auto"/>
                    <w:bottom w:val="none" w:sz="0" w:space="0" w:color="auto"/>
                    <w:right w:val="none" w:sz="0" w:space="0" w:color="auto"/>
                  </w:divBdr>
                  <w:divsChild>
                    <w:div w:id="1864164">
                      <w:marLeft w:val="0"/>
                      <w:marRight w:val="0"/>
                      <w:marTop w:val="0"/>
                      <w:marBottom w:val="0"/>
                      <w:divBdr>
                        <w:top w:val="none" w:sz="0" w:space="0" w:color="auto"/>
                        <w:left w:val="none" w:sz="0" w:space="0" w:color="auto"/>
                        <w:bottom w:val="none" w:sz="0" w:space="0" w:color="auto"/>
                        <w:right w:val="none" w:sz="0" w:space="0" w:color="auto"/>
                      </w:divBdr>
                      <w:divsChild>
                        <w:div w:id="1608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61678">
      <w:bodyDiv w:val="1"/>
      <w:marLeft w:val="0"/>
      <w:marRight w:val="0"/>
      <w:marTop w:val="0"/>
      <w:marBottom w:val="0"/>
      <w:divBdr>
        <w:top w:val="none" w:sz="0" w:space="0" w:color="auto"/>
        <w:left w:val="none" w:sz="0" w:space="0" w:color="auto"/>
        <w:bottom w:val="none" w:sz="0" w:space="0" w:color="auto"/>
        <w:right w:val="none" w:sz="0" w:space="0" w:color="auto"/>
      </w:divBdr>
      <w:divsChild>
        <w:div w:id="127628794">
          <w:marLeft w:val="0"/>
          <w:marRight w:val="108"/>
          <w:marTop w:val="18"/>
          <w:marBottom w:val="108"/>
          <w:divBdr>
            <w:top w:val="none" w:sz="0" w:space="0" w:color="auto"/>
            <w:left w:val="none" w:sz="0" w:space="0" w:color="auto"/>
            <w:bottom w:val="none" w:sz="0" w:space="0" w:color="auto"/>
            <w:right w:val="none" w:sz="0" w:space="0" w:color="auto"/>
          </w:divBdr>
          <w:divsChild>
            <w:div w:id="990989361">
              <w:marLeft w:val="0"/>
              <w:marRight w:val="0"/>
              <w:marTop w:val="0"/>
              <w:marBottom w:val="0"/>
              <w:divBdr>
                <w:top w:val="none" w:sz="0" w:space="0" w:color="auto"/>
                <w:left w:val="none" w:sz="0" w:space="0" w:color="auto"/>
                <w:bottom w:val="none" w:sz="0" w:space="0" w:color="auto"/>
                <w:right w:val="none" w:sz="0" w:space="0" w:color="auto"/>
              </w:divBdr>
              <w:divsChild>
                <w:div w:id="103308323">
                  <w:marLeft w:val="0"/>
                  <w:marRight w:val="0"/>
                  <w:marTop w:val="0"/>
                  <w:marBottom w:val="0"/>
                  <w:divBdr>
                    <w:top w:val="none" w:sz="0" w:space="0" w:color="auto"/>
                    <w:left w:val="none" w:sz="0" w:space="0" w:color="auto"/>
                    <w:bottom w:val="none" w:sz="0" w:space="0" w:color="auto"/>
                    <w:right w:val="none" w:sz="0" w:space="0" w:color="auto"/>
                  </w:divBdr>
                  <w:divsChild>
                    <w:div w:id="2084136125">
                      <w:marLeft w:val="0"/>
                      <w:marRight w:val="0"/>
                      <w:marTop w:val="0"/>
                      <w:marBottom w:val="0"/>
                      <w:divBdr>
                        <w:top w:val="none" w:sz="0" w:space="0" w:color="auto"/>
                        <w:left w:val="none" w:sz="0" w:space="0" w:color="auto"/>
                        <w:bottom w:val="none" w:sz="0" w:space="0" w:color="auto"/>
                        <w:right w:val="none" w:sz="0" w:space="0" w:color="auto"/>
                      </w:divBdr>
                      <w:divsChild>
                        <w:div w:id="7551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43787">
      <w:bodyDiv w:val="1"/>
      <w:marLeft w:val="0"/>
      <w:marRight w:val="0"/>
      <w:marTop w:val="0"/>
      <w:marBottom w:val="0"/>
      <w:divBdr>
        <w:top w:val="none" w:sz="0" w:space="0" w:color="auto"/>
        <w:left w:val="none" w:sz="0" w:space="0" w:color="auto"/>
        <w:bottom w:val="none" w:sz="0" w:space="0" w:color="auto"/>
        <w:right w:val="none" w:sz="0" w:space="0" w:color="auto"/>
      </w:divBdr>
      <w:divsChild>
        <w:div w:id="1521049864">
          <w:marLeft w:val="0"/>
          <w:marRight w:val="108"/>
          <w:marTop w:val="18"/>
          <w:marBottom w:val="108"/>
          <w:divBdr>
            <w:top w:val="none" w:sz="0" w:space="0" w:color="auto"/>
            <w:left w:val="none" w:sz="0" w:space="0" w:color="auto"/>
            <w:bottom w:val="none" w:sz="0" w:space="0" w:color="auto"/>
            <w:right w:val="none" w:sz="0" w:space="0" w:color="auto"/>
          </w:divBdr>
          <w:divsChild>
            <w:div w:id="540942441">
              <w:marLeft w:val="0"/>
              <w:marRight w:val="0"/>
              <w:marTop w:val="0"/>
              <w:marBottom w:val="0"/>
              <w:divBdr>
                <w:top w:val="none" w:sz="0" w:space="0" w:color="auto"/>
                <w:left w:val="none" w:sz="0" w:space="0" w:color="auto"/>
                <w:bottom w:val="none" w:sz="0" w:space="0" w:color="auto"/>
                <w:right w:val="none" w:sz="0" w:space="0" w:color="auto"/>
              </w:divBdr>
              <w:divsChild>
                <w:div w:id="2001611830">
                  <w:marLeft w:val="0"/>
                  <w:marRight w:val="0"/>
                  <w:marTop w:val="0"/>
                  <w:marBottom w:val="0"/>
                  <w:divBdr>
                    <w:top w:val="none" w:sz="0" w:space="0" w:color="auto"/>
                    <w:left w:val="none" w:sz="0" w:space="0" w:color="auto"/>
                    <w:bottom w:val="none" w:sz="0" w:space="0" w:color="auto"/>
                    <w:right w:val="none" w:sz="0" w:space="0" w:color="auto"/>
                  </w:divBdr>
                  <w:divsChild>
                    <w:div w:id="715937397">
                      <w:marLeft w:val="0"/>
                      <w:marRight w:val="0"/>
                      <w:marTop w:val="0"/>
                      <w:marBottom w:val="0"/>
                      <w:divBdr>
                        <w:top w:val="none" w:sz="0" w:space="0" w:color="auto"/>
                        <w:left w:val="none" w:sz="0" w:space="0" w:color="auto"/>
                        <w:bottom w:val="none" w:sz="0" w:space="0" w:color="auto"/>
                        <w:right w:val="none" w:sz="0" w:space="0" w:color="auto"/>
                      </w:divBdr>
                      <w:divsChild>
                        <w:div w:id="4559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329409">
      <w:bodyDiv w:val="1"/>
      <w:marLeft w:val="0"/>
      <w:marRight w:val="0"/>
      <w:marTop w:val="0"/>
      <w:marBottom w:val="0"/>
      <w:divBdr>
        <w:top w:val="none" w:sz="0" w:space="0" w:color="auto"/>
        <w:left w:val="none" w:sz="0" w:space="0" w:color="auto"/>
        <w:bottom w:val="none" w:sz="0" w:space="0" w:color="auto"/>
        <w:right w:val="none" w:sz="0" w:space="0" w:color="auto"/>
      </w:divBdr>
      <w:divsChild>
        <w:div w:id="70583671">
          <w:marLeft w:val="0"/>
          <w:marRight w:val="108"/>
          <w:marTop w:val="108"/>
          <w:marBottom w:val="108"/>
          <w:divBdr>
            <w:top w:val="none" w:sz="0" w:space="0" w:color="auto"/>
            <w:left w:val="none" w:sz="0" w:space="0" w:color="auto"/>
            <w:bottom w:val="none" w:sz="0" w:space="0" w:color="auto"/>
            <w:right w:val="none" w:sz="0" w:space="0" w:color="auto"/>
          </w:divBdr>
          <w:divsChild>
            <w:div w:id="366494671">
              <w:marLeft w:val="0"/>
              <w:marRight w:val="0"/>
              <w:marTop w:val="0"/>
              <w:marBottom w:val="0"/>
              <w:divBdr>
                <w:top w:val="none" w:sz="0" w:space="0" w:color="auto"/>
                <w:left w:val="none" w:sz="0" w:space="0" w:color="auto"/>
                <w:bottom w:val="none" w:sz="0" w:space="0" w:color="auto"/>
                <w:right w:val="none" w:sz="0" w:space="0" w:color="auto"/>
              </w:divBdr>
              <w:divsChild>
                <w:div w:id="15880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3180">
      <w:bodyDiv w:val="1"/>
      <w:marLeft w:val="0"/>
      <w:marRight w:val="0"/>
      <w:marTop w:val="0"/>
      <w:marBottom w:val="0"/>
      <w:divBdr>
        <w:top w:val="none" w:sz="0" w:space="0" w:color="auto"/>
        <w:left w:val="none" w:sz="0" w:space="0" w:color="auto"/>
        <w:bottom w:val="none" w:sz="0" w:space="0" w:color="auto"/>
        <w:right w:val="none" w:sz="0" w:space="0" w:color="auto"/>
      </w:divBdr>
      <w:divsChild>
        <w:div w:id="1642343058">
          <w:marLeft w:val="0"/>
          <w:marRight w:val="108"/>
          <w:marTop w:val="18"/>
          <w:marBottom w:val="108"/>
          <w:divBdr>
            <w:top w:val="none" w:sz="0" w:space="0" w:color="auto"/>
            <w:left w:val="none" w:sz="0" w:space="0" w:color="auto"/>
            <w:bottom w:val="none" w:sz="0" w:space="0" w:color="auto"/>
            <w:right w:val="none" w:sz="0" w:space="0" w:color="auto"/>
          </w:divBdr>
          <w:divsChild>
            <w:div w:id="595987573">
              <w:marLeft w:val="0"/>
              <w:marRight w:val="0"/>
              <w:marTop w:val="0"/>
              <w:marBottom w:val="0"/>
              <w:divBdr>
                <w:top w:val="none" w:sz="0" w:space="0" w:color="auto"/>
                <w:left w:val="none" w:sz="0" w:space="0" w:color="auto"/>
                <w:bottom w:val="none" w:sz="0" w:space="0" w:color="auto"/>
                <w:right w:val="none" w:sz="0" w:space="0" w:color="auto"/>
              </w:divBdr>
              <w:divsChild>
                <w:div w:id="198319894">
                  <w:marLeft w:val="0"/>
                  <w:marRight w:val="0"/>
                  <w:marTop w:val="0"/>
                  <w:marBottom w:val="0"/>
                  <w:divBdr>
                    <w:top w:val="none" w:sz="0" w:space="0" w:color="auto"/>
                    <w:left w:val="none" w:sz="0" w:space="0" w:color="auto"/>
                    <w:bottom w:val="none" w:sz="0" w:space="0" w:color="auto"/>
                    <w:right w:val="none" w:sz="0" w:space="0" w:color="auto"/>
                  </w:divBdr>
                  <w:divsChild>
                    <w:div w:id="1561595106">
                      <w:marLeft w:val="0"/>
                      <w:marRight w:val="0"/>
                      <w:marTop w:val="0"/>
                      <w:marBottom w:val="0"/>
                      <w:divBdr>
                        <w:top w:val="none" w:sz="0" w:space="0" w:color="auto"/>
                        <w:left w:val="none" w:sz="0" w:space="0" w:color="auto"/>
                        <w:bottom w:val="none" w:sz="0" w:space="0" w:color="auto"/>
                        <w:right w:val="none" w:sz="0" w:space="0" w:color="auto"/>
                      </w:divBdr>
                      <w:divsChild>
                        <w:div w:id="19995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29012">
      <w:bodyDiv w:val="1"/>
      <w:marLeft w:val="0"/>
      <w:marRight w:val="0"/>
      <w:marTop w:val="0"/>
      <w:marBottom w:val="0"/>
      <w:divBdr>
        <w:top w:val="none" w:sz="0" w:space="0" w:color="auto"/>
        <w:left w:val="none" w:sz="0" w:space="0" w:color="auto"/>
        <w:bottom w:val="none" w:sz="0" w:space="0" w:color="auto"/>
        <w:right w:val="none" w:sz="0" w:space="0" w:color="auto"/>
      </w:divBdr>
      <w:divsChild>
        <w:div w:id="443430110">
          <w:marLeft w:val="0"/>
          <w:marRight w:val="108"/>
          <w:marTop w:val="18"/>
          <w:marBottom w:val="108"/>
          <w:divBdr>
            <w:top w:val="none" w:sz="0" w:space="0" w:color="auto"/>
            <w:left w:val="none" w:sz="0" w:space="0" w:color="auto"/>
            <w:bottom w:val="none" w:sz="0" w:space="0" w:color="auto"/>
            <w:right w:val="none" w:sz="0" w:space="0" w:color="auto"/>
          </w:divBdr>
          <w:divsChild>
            <w:div w:id="943078094">
              <w:marLeft w:val="0"/>
              <w:marRight w:val="0"/>
              <w:marTop w:val="0"/>
              <w:marBottom w:val="0"/>
              <w:divBdr>
                <w:top w:val="none" w:sz="0" w:space="0" w:color="auto"/>
                <w:left w:val="none" w:sz="0" w:space="0" w:color="auto"/>
                <w:bottom w:val="none" w:sz="0" w:space="0" w:color="auto"/>
                <w:right w:val="none" w:sz="0" w:space="0" w:color="auto"/>
              </w:divBdr>
              <w:divsChild>
                <w:div w:id="1958101685">
                  <w:marLeft w:val="0"/>
                  <w:marRight w:val="0"/>
                  <w:marTop w:val="0"/>
                  <w:marBottom w:val="0"/>
                  <w:divBdr>
                    <w:top w:val="none" w:sz="0" w:space="0" w:color="auto"/>
                    <w:left w:val="none" w:sz="0" w:space="0" w:color="auto"/>
                    <w:bottom w:val="none" w:sz="0" w:space="0" w:color="auto"/>
                    <w:right w:val="none" w:sz="0" w:space="0" w:color="auto"/>
                  </w:divBdr>
                  <w:divsChild>
                    <w:div w:id="130027115">
                      <w:marLeft w:val="0"/>
                      <w:marRight w:val="0"/>
                      <w:marTop w:val="0"/>
                      <w:marBottom w:val="0"/>
                      <w:divBdr>
                        <w:top w:val="none" w:sz="0" w:space="0" w:color="auto"/>
                        <w:left w:val="none" w:sz="0" w:space="0" w:color="auto"/>
                        <w:bottom w:val="none" w:sz="0" w:space="0" w:color="auto"/>
                        <w:right w:val="none" w:sz="0" w:space="0" w:color="auto"/>
                      </w:divBdr>
                      <w:divsChild>
                        <w:div w:id="345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76120">
      <w:bodyDiv w:val="1"/>
      <w:marLeft w:val="0"/>
      <w:marRight w:val="0"/>
      <w:marTop w:val="0"/>
      <w:marBottom w:val="0"/>
      <w:divBdr>
        <w:top w:val="none" w:sz="0" w:space="0" w:color="auto"/>
        <w:left w:val="none" w:sz="0" w:space="0" w:color="auto"/>
        <w:bottom w:val="none" w:sz="0" w:space="0" w:color="auto"/>
        <w:right w:val="none" w:sz="0" w:space="0" w:color="auto"/>
      </w:divBdr>
      <w:divsChild>
        <w:div w:id="2146577249">
          <w:marLeft w:val="0"/>
          <w:marRight w:val="108"/>
          <w:marTop w:val="108"/>
          <w:marBottom w:val="108"/>
          <w:divBdr>
            <w:top w:val="none" w:sz="0" w:space="0" w:color="auto"/>
            <w:left w:val="none" w:sz="0" w:space="0" w:color="auto"/>
            <w:bottom w:val="none" w:sz="0" w:space="0" w:color="auto"/>
            <w:right w:val="none" w:sz="0" w:space="0" w:color="auto"/>
          </w:divBdr>
          <w:divsChild>
            <w:div w:id="2123844780">
              <w:marLeft w:val="0"/>
              <w:marRight w:val="0"/>
              <w:marTop w:val="0"/>
              <w:marBottom w:val="0"/>
              <w:divBdr>
                <w:top w:val="none" w:sz="0" w:space="0" w:color="auto"/>
                <w:left w:val="none" w:sz="0" w:space="0" w:color="auto"/>
                <w:bottom w:val="none" w:sz="0" w:space="0" w:color="auto"/>
                <w:right w:val="none" w:sz="0" w:space="0" w:color="auto"/>
              </w:divBdr>
              <w:divsChild>
                <w:div w:id="1923025120">
                  <w:marLeft w:val="0"/>
                  <w:marRight w:val="0"/>
                  <w:marTop w:val="0"/>
                  <w:marBottom w:val="0"/>
                  <w:divBdr>
                    <w:top w:val="none" w:sz="0" w:space="0" w:color="auto"/>
                    <w:left w:val="none" w:sz="0" w:space="0" w:color="auto"/>
                    <w:bottom w:val="none" w:sz="0" w:space="0" w:color="auto"/>
                    <w:right w:val="none" w:sz="0" w:space="0" w:color="auto"/>
                  </w:divBdr>
                  <w:divsChild>
                    <w:div w:id="1417554223">
                      <w:marLeft w:val="0"/>
                      <w:marRight w:val="0"/>
                      <w:marTop w:val="0"/>
                      <w:marBottom w:val="0"/>
                      <w:divBdr>
                        <w:top w:val="none" w:sz="0" w:space="0" w:color="auto"/>
                        <w:left w:val="none" w:sz="0" w:space="0" w:color="auto"/>
                        <w:bottom w:val="none" w:sz="0" w:space="0" w:color="auto"/>
                        <w:right w:val="none" w:sz="0" w:space="0" w:color="auto"/>
                      </w:divBdr>
                      <w:divsChild>
                        <w:div w:id="197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82689">
      <w:bodyDiv w:val="1"/>
      <w:marLeft w:val="0"/>
      <w:marRight w:val="0"/>
      <w:marTop w:val="0"/>
      <w:marBottom w:val="0"/>
      <w:divBdr>
        <w:top w:val="none" w:sz="0" w:space="0" w:color="auto"/>
        <w:left w:val="none" w:sz="0" w:space="0" w:color="auto"/>
        <w:bottom w:val="none" w:sz="0" w:space="0" w:color="auto"/>
        <w:right w:val="none" w:sz="0" w:space="0" w:color="auto"/>
      </w:divBdr>
      <w:divsChild>
        <w:div w:id="1485201743">
          <w:marLeft w:val="0"/>
          <w:marRight w:val="108"/>
          <w:marTop w:val="18"/>
          <w:marBottom w:val="108"/>
          <w:divBdr>
            <w:top w:val="none" w:sz="0" w:space="0" w:color="auto"/>
            <w:left w:val="none" w:sz="0" w:space="0" w:color="auto"/>
            <w:bottom w:val="none" w:sz="0" w:space="0" w:color="auto"/>
            <w:right w:val="none" w:sz="0" w:space="0" w:color="auto"/>
          </w:divBdr>
          <w:divsChild>
            <w:div w:id="1759405976">
              <w:marLeft w:val="0"/>
              <w:marRight w:val="0"/>
              <w:marTop w:val="0"/>
              <w:marBottom w:val="0"/>
              <w:divBdr>
                <w:top w:val="none" w:sz="0" w:space="0" w:color="auto"/>
                <w:left w:val="none" w:sz="0" w:space="0" w:color="auto"/>
                <w:bottom w:val="none" w:sz="0" w:space="0" w:color="auto"/>
                <w:right w:val="none" w:sz="0" w:space="0" w:color="auto"/>
              </w:divBdr>
              <w:divsChild>
                <w:div w:id="794837032">
                  <w:marLeft w:val="0"/>
                  <w:marRight w:val="0"/>
                  <w:marTop w:val="0"/>
                  <w:marBottom w:val="0"/>
                  <w:divBdr>
                    <w:top w:val="none" w:sz="0" w:space="0" w:color="auto"/>
                    <w:left w:val="none" w:sz="0" w:space="0" w:color="auto"/>
                    <w:bottom w:val="none" w:sz="0" w:space="0" w:color="auto"/>
                    <w:right w:val="none" w:sz="0" w:space="0" w:color="auto"/>
                  </w:divBdr>
                  <w:divsChild>
                    <w:div w:id="563027951">
                      <w:marLeft w:val="0"/>
                      <w:marRight w:val="0"/>
                      <w:marTop w:val="0"/>
                      <w:marBottom w:val="0"/>
                      <w:divBdr>
                        <w:top w:val="none" w:sz="0" w:space="0" w:color="auto"/>
                        <w:left w:val="none" w:sz="0" w:space="0" w:color="auto"/>
                        <w:bottom w:val="none" w:sz="0" w:space="0" w:color="auto"/>
                        <w:right w:val="none" w:sz="0" w:space="0" w:color="auto"/>
                      </w:divBdr>
                      <w:divsChild>
                        <w:div w:id="4071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56390">
      <w:bodyDiv w:val="1"/>
      <w:marLeft w:val="0"/>
      <w:marRight w:val="0"/>
      <w:marTop w:val="0"/>
      <w:marBottom w:val="0"/>
      <w:divBdr>
        <w:top w:val="none" w:sz="0" w:space="0" w:color="auto"/>
        <w:left w:val="none" w:sz="0" w:space="0" w:color="auto"/>
        <w:bottom w:val="none" w:sz="0" w:space="0" w:color="auto"/>
        <w:right w:val="none" w:sz="0" w:space="0" w:color="auto"/>
      </w:divBdr>
      <w:divsChild>
        <w:div w:id="1329401879">
          <w:marLeft w:val="0"/>
          <w:marRight w:val="108"/>
          <w:marTop w:val="108"/>
          <w:marBottom w:val="108"/>
          <w:divBdr>
            <w:top w:val="none" w:sz="0" w:space="0" w:color="auto"/>
            <w:left w:val="none" w:sz="0" w:space="0" w:color="auto"/>
            <w:bottom w:val="none" w:sz="0" w:space="0" w:color="auto"/>
            <w:right w:val="none" w:sz="0" w:space="0" w:color="auto"/>
          </w:divBdr>
          <w:divsChild>
            <w:div w:id="1758744050">
              <w:marLeft w:val="0"/>
              <w:marRight w:val="0"/>
              <w:marTop w:val="0"/>
              <w:marBottom w:val="0"/>
              <w:divBdr>
                <w:top w:val="none" w:sz="0" w:space="0" w:color="auto"/>
                <w:left w:val="none" w:sz="0" w:space="0" w:color="auto"/>
                <w:bottom w:val="none" w:sz="0" w:space="0" w:color="auto"/>
                <w:right w:val="none" w:sz="0" w:space="0" w:color="auto"/>
              </w:divBdr>
              <w:divsChild>
                <w:div w:id="866916476">
                  <w:marLeft w:val="0"/>
                  <w:marRight w:val="0"/>
                  <w:marTop w:val="0"/>
                  <w:marBottom w:val="0"/>
                  <w:divBdr>
                    <w:top w:val="none" w:sz="0" w:space="0" w:color="auto"/>
                    <w:left w:val="none" w:sz="0" w:space="0" w:color="auto"/>
                    <w:bottom w:val="none" w:sz="0" w:space="0" w:color="auto"/>
                    <w:right w:val="none" w:sz="0" w:space="0" w:color="auto"/>
                  </w:divBdr>
                  <w:divsChild>
                    <w:div w:id="1080636079">
                      <w:marLeft w:val="0"/>
                      <w:marRight w:val="0"/>
                      <w:marTop w:val="0"/>
                      <w:marBottom w:val="0"/>
                      <w:divBdr>
                        <w:top w:val="none" w:sz="0" w:space="0" w:color="auto"/>
                        <w:left w:val="none" w:sz="0" w:space="0" w:color="auto"/>
                        <w:bottom w:val="none" w:sz="0" w:space="0" w:color="auto"/>
                        <w:right w:val="none" w:sz="0" w:space="0" w:color="auto"/>
                      </w:divBdr>
                      <w:divsChild>
                        <w:div w:id="16114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84131">
      <w:bodyDiv w:val="1"/>
      <w:marLeft w:val="0"/>
      <w:marRight w:val="0"/>
      <w:marTop w:val="0"/>
      <w:marBottom w:val="0"/>
      <w:divBdr>
        <w:top w:val="none" w:sz="0" w:space="0" w:color="auto"/>
        <w:left w:val="none" w:sz="0" w:space="0" w:color="auto"/>
        <w:bottom w:val="none" w:sz="0" w:space="0" w:color="auto"/>
        <w:right w:val="none" w:sz="0" w:space="0" w:color="auto"/>
      </w:divBdr>
      <w:divsChild>
        <w:div w:id="1625497504">
          <w:marLeft w:val="0"/>
          <w:marRight w:val="108"/>
          <w:marTop w:val="108"/>
          <w:marBottom w:val="108"/>
          <w:divBdr>
            <w:top w:val="none" w:sz="0" w:space="0" w:color="auto"/>
            <w:left w:val="none" w:sz="0" w:space="0" w:color="auto"/>
            <w:bottom w:val="none" w:sz="0" w:space="0" w:color="auto"/>
            <w:right w:val="none" w:sz="0" w:space="0" w:color="auto"/>
          </w:divBdr>
          <w:divsChild>
            <w:div w:id="1453674501">
              <w:marLeft w:val="0"/>
              <w:marRight w:val="0"/>
              <w:marTop w:val="0"/>
              <w:marBottom w:val="0"/>
              <w:divBdr>
                <w:top w:val="none" w:sz="0" w:space="0" w:color="auto"/>
                <w:left w:val="none" w:sz="0" w:space="0" w:color="auto"/>
                <w:bottom w:val="none" w:sz="0" w:space="0" w:color="auto"/>
                <w:right w:val="none" w:sz="0" w:space="0" w:color="auto"/>
              </w:divBdr>
              <w:divsChild>
                <w:div w:id="1638560134">
                  <w:marLeft w:val="0"/>
                  <w:marRight w:val="0"/>
                  <w:marTop w:val="0"/>
                  <w:marBottom w:val="0"/>
                  <w:divBdr>
                    <w:top w:val="none" w:sz="0" w:space="0" w:color="auto"/>
                    <w:left w:val="none" w:sz="0" w:space="0" w:color="auto"/>
                    <w:bottom w:val="none" w:sz="0" w:space="0" w:color="auto"/>
                    <w:right w:val="none" w:sz="0" w:space="0" w:color="auto"/>
                  </w:divBdr>
                  <w:divsChild>
                    <w:div w:id="1615752085">
                      <w:marLeft w:val="0"/>
                      <w:marRight w:val="0"/>
                      <w:marTop w:val="0"/>
                      <w:marBottom w:val="0"/>
                      <w:divBdr>
                        <w:top w:val="none" w:sz="0" w:space="0" w:color="auto"/>
                        <w:left w:val="none" w:sz="0" w:space="0" w:color="auto"/>
                        <w:bottom w:val="none" w:sz="0" w:space="0" w:color="auto"/>
                        <w:right w:val="none" w:sz="0" w:space="0" w:color="auto"/>
                      </w:divBdr>
                      <w:divsChild>
                        <w:div w:id="2008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7300">
      <w:bodyDiv w:val="1"/>
      <w:marLeft w:val="0"/>
      <w:marRight w:val="0"/>
      <w:marTop w:val="0"/>
      <w:marBottom w:val="0"/>
      <w:divBdr>
        <w:top w:val="none" w:sz="0" w:space="0" w:color="auto"/>
        <w:left w:val="none" w:sz="0" w:space="0" w:color="auto"/>
        <w:bottom w:val="none" w:sz="0" w:space="0" w:color="auto"/>
        <w:right w:val="none" w:sz="0" w:space="0" w:color="auto"/>
      </w:divBdr>
      <w:divsChild>
        <w:div w:id="1086146254">
          <w:marLeft w:val="126"/>
          <w:marRight w:val="126"/>
          <w:marTop w:val="0"/>
          <w:marBottom w:val="126"/>
          <w:divBdr>
            <w:top w:val="none" w:sz="0" w:space="0" w:color="auto"/>
            <w:left w:val="none" w:sz="0" w:space="0" w:color="auto"/>
            <w:bottom w:val="none" w:sz="0" w:space="0" w:color="auto"/>
            <w:right w:val="none" w:sz="0" w:space="0" w:color="auto"/>
          </w:divBdr>
          <w:divsChild>
            <w:div w:id="135995689">
              <w:marLeft w:val="0"/>
              <w:marRight w:val="0"/>
              <w:marTop w:val="0"/>
              <w:marBottom w:val="0"/>
              <w:divBdr>
                <w:top w:val="none" w:sz="0" w:space="0" w:color="auto"/>
                <w:left w:val="none" w:sz="0" w:space="0" w:color="auto"/>
                <w:bottom w:val="none" w:sz="0" w:space="0" w:color="auto"/>
                <w:right w:val="none" w:sz="0" w:space="0" w:color="auto"/>
              </w:divBdr>
              <w:divsChild>
                <w:div w:id="292947531">
                  <w:marLeft w:val="0"/>
                  <w:marRight w:val="0"/>
                  <w:marTop w:val="0"/>
                  <w:marBottom w:val="0"/>
                  <w:divBdr>
                    <w:top w:val="none" w:sz="0" w:space="0" w:color="auto"/>
                    <w:left w:val="none" w:sz="0" w:space="0" w:color="auto"/>
                    <w:bottom w:val="none" w:sz="0" w:space="0" w:color="auto"/>
                    <w:right w:val="none" w:sz="0" w:space="0" w:color="auto"/>
                  </w:divBdr>
                </w:div>
                <w:div w:id="1947301446">
                  <w:marLeft w:val="0"/>
                  <w:marRight w:val="0"/>
                  <w:marTop w:val="0"/>
                  <w:marBottom w:val="0"/>
                  <w:divBdr>
                    <w:top w:val="none" w:sz="0" w:space="0" w:color="auto"/>
                    <w:left w:val="none" w:sz="0" w:space="0" w:color="auto"/>
                    <w:bottom w:val="none" w:sz="0" w:space="0" w:color="auto"/>
                    <w:right w:val="none" w:sz="0" w:space="0" w:color="auto"/>
                  </w:divBdr>
                  <w:divsChild>
                    <w:div w:id="1686638666">
                      <w:marLeft w:val="0"/>
                      <w:marRight w:val="0"/>
                      <w:marTop w:val="0"/>
                      <w:marBottom w:val="0"/>
                      <w:divBdr>
                        <w:top w:val="none" w:sz="0" w:space="0" w:color="auto"/>
                        <w:left w:val="none" w:sz="0" w:space="0" w:color="auto"/>
                        <w:bottom w:val="none" w:sz="0" w:space="0" w:color="auto"/>
                        <w:right w:val="none" w:sz="0" w:space="0" w:color="auto"/>
                      </w:divBdr>
                      <w:divsChild>
                        <w:div w:id="51319038">
                          <w:marLeft w:val="0"/>
                          <w:marRight w:val="108"/>
                          <w:marTop w:val="18"/>
                          <w:marBottom w:val="108"/>
                          <w:divBdr>
                            <w:top w:val="none" w:sz="0" w:space="0" w:color="auto"/>
                            <w:left w:val="none" w:sz="0" w:space="0" w:color="auto"/>
                            <w:bottom w:val="none" w:sz="0" w:space="0" w:color="auto"/>
                            <w:right w:val="none" w:sz="0" w:space="0" w:color="auto"/>
                          </w:divBdr>
                          <w:divsChild>
                            <w:div w:id="1123112612">
                              <w:marLeft w:val="0"/>
                              <w:marRight w:val="0"/>
                              <w:marTop w:val="0"/>
                              <w:marBottom w:val="0"/>
                              <w:divBdr>
                                <w:top w:val="none" w:sz="0" w:space="0" w:color="auto"/>
                                <w:left w:val="none" w:sz="0" w:space="0" w:color="auto"/>
                                <w:bottom w:val="none" w:sz="0" w:space="0" w:color="auto"/>
                                <w:right w:val="none" w:sz="0" w:space="0" w:color="auto"/>
                              </w:divBdr>
                              <w:divsChild>
                                <w:div w:id="567035734">
                                  <w:marLeft w:val="0"/>
                                  <w:marRight w:val="0"/>
                                  <w:marTop w:val="0"/>
                                  <w:marBottom w:val="0"/>
                                  <w:divBdr>
                                    <w:top w:val="none" w:sz="0" w:space="0" w:color="auto"/>
                                    <w:left w:val="none" w:sz="0" w:space="0" w:color="auto"/>
                                    <w:bottom w:val="none" w:sz="0" w:space="0" w:color="auto"/>
                                    <w:right w:val="none" w:sz="0" w:space="0" w:color="auto"/>
                                  </w:divBdr>
                                  <w:divsChild>
                                    <w:div w:id="1691839279">
                                      <w:marLeft w:val="0"/>
                                      <w:marRight w:val="0"/>
                                      <w:marTop w:val="0"/>
                                      <w:marBottom w:val="0"/>
                                      <w:divBdr>
                                        <w:top w:val="none" w:sz="0" w:space="0" w:color="auto"/>
                                        <w:left w:val="none" w:sz="0" w:space="0" w:color="auto"/>
                                        <w:bottom w:val="none" w:sz="0" w:space="0" w:color="auto"/>
                                        <w:right w:val="none" w:sz="0" w:space="0" w:color="auto"/>
                                      </w:divBdr>
                                      <w:divsChild>
                                        <w:div w:id="424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563992">
      <w:bodyDiv w:val="1"/>
      <w:marLeft w:val="0"/>
      <w:marRight w:val="0"/>
      <w:marTop w:val="0"/>
      <w:marBottom w:val="0"/>
      <w:divBdr>
        <w:top w:val="none" w:sz="0" w:space="0" w:color="auto"/>
        <w:left w:val="none" w:sz="0" w:space="0" w:color="auto"/>
        <w:bottom w:val="none" w:sz="0" w:space="0" w:color="auto"/>
        <w:right w:val="none" w:sz="0" w:space="0" w:color="auto"/>
      </w:divBdr>
      <w:divsChild>
        <w:div w:id="321853918">
          <w:marLeft w:val="0"/>
          <w:marRight w:val="108"/>
          <w:marTop w:val="108"/>
          <w:marBottom w:val="108"/>
          <w:divBdr>
            <w:top w:val="none" w:sz="0" w:space="0" w:color="auto"/>
            <w:left w:val="none" w:sz="0" w:space="0" w:color="auto"/>
            <w:bottom w:val="none" w:sz="0" w:space="0" w:color="auto"/>
            <w:right w:val="none" w:sz="0" w:space="0" w:color="auto"/>
          </w:divBdr>
          <w:divsChild>
            <w:div w:id="1814758421">
              <w:marLeft w:val="0"/>
              <w:marRight w:val="0"/>
              <w:marTop w:val="0"/>
              <w:marBottom w:val="0"/>
              <w:divBdr>
                <w:top w:val="none" w:sz="0" w:space="0" w:color="auto"/>
                <w:left w:val="none" w:sz="0" w:space="0" w:color="auto"/>
                <w:bottom w:val="none" w:sz="0" w:space="0" w:color="auto"/>
                <w:right w:val="none" w:sz="0" w:space="0" w:color="auto"/>
              </w:divBdr>
              <w:divsChild>
                <w:div w:id="1208756797">
                  <w:marLeft w:val="0"/>
                  <w:marRight w:val="0"/>
                  <w:marTop w:val="0"/>
                  <w:marBottom w:val="0"/>
                  <w:divBdr>
                    <w:top w:val="none" w:sz="0" w:space="0" w:color="auto"/>
                    <w:left w:val="none" w:sz="0" w:space="0" w:color="auto"/>
                    <w:bottom w:val="none" w:sz="0" w:space="0" w:color="auto"/>
                    <w:right w:val="none" w:sz="0" w:space="0" w:color="auto"/>
                  </w:divBdr>
                  <w:divsChild>
                    <w:div w:id="620695950">
                      <w:marLeft w:val="0"/>
                      <w:marRight w:val="0"/>
                      <w:marTop w:val="0"/>
                      <w:marBottom w:val="0"/>
                      <w:divBdr>
                        <w:top w:val="none" w:sz="0" w:space="0" w:color="auto"/>
                        <w:left w:val="none" w:sz="0" w:space="0" w:color="auto"/>
                        <w:bottom w:val="none" w:sz="0" w:space="0" w:color="auto"/>
                        <w:right w:val="none" w:sz="0" w:space="0" w:color="auto"/>
                      </w:divBdr>
                      <w:divsChild>
                        <w:div w:id="941574283">
                          <w:marLeft w:val="0"/>
                          <w:marRight w:val="0"/>
                          <w:marTop w:val="0"/>
                          <w:marBottom w:val="0"/>
                          <w:divBdr>
                            <w:top w:val="none" w:sz="0" w:space="0" w:color="auto"/>
                            <w:left w:val="none" w:sz="0" w:space="0" w:color="auto"/>
                            <w:bottom w:val="none" w:sz="0" w:space="0" w:color="auto"/>
                            <w:right w:val="none" w:sz="0" w:space="0" w:color="auto"/>
                          </w:divBdr>
                        </w:div>
                      </w:divsChild>
                    </w:div>
                    <w:div w:id="45036975">
                      <w:marLeft w:val="0"/>
                      <w:marRight w:val="0"/>
                      <w:marTop w:val="0"/>
                      <w:marBottom w:val="0"/>
                      <w:divBdr>
                        <w:top w:val="none" w:sz="0" w:space="0" w:color="auto"/>
                        <w:left w:val="none" w:sz="0" w:space="0" w:color="auto"/>
                        <w:bottom w:val="none" w:sz="0" w:space="0" w:color="auto"/>
                        <w:right w:val="none" w:sz="0" w:space="0" w:color="auto"/>
                      </w:divBdr>
                    </w:div>
                    <w:div w:id="125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76161">
      <w:bodyDiv w:val="1"/>
      <w:marLeft w:val="0"/>
      <w:marRight w:val="0"/>
      <w:marTop w:val="0"/>
      <w:marBottom w:val="0"/>
      <w:divBdr>
        <w:top w:val="none" w:sz="0" w:space="0" w:color="auto"/>
        <w:left w:val="none" w:sz="0" w:space="0" w:color="auto"/>
        <w:bottom w:val="none" w:sz="0" w:space="0" w:color="auto"/>
        <w:right w:val="none" w:sz="0" w:space="0" w:color="auto"/>
      </w:divBdr>
      <w:divsChild>
        <w:div w:id="1994797626">
          <w:marLeft w:val="0"/>
          <w:marRight w:val="108"/>
          <w:marTop w:val="108"/>
          <w:marBottom w:val="108"/>
          <w:divBdr>
            <w:top w:val="none" w:sz="0" w:space="0" w:color="auto"/>
            <w:left w:val="none" w:sz="0" w:space="0" w:color="auto"/>
            <w:bottom w:val="none" w:sz="0" w:space="0" w:color="auto"/>
            <w:right w:val="none" w:sz="0" w:space="0" w:color="auto"/>
          </w:divBdr>
          <w:divsChild>
            <w:div w:id="90509586">
              <w:marLeft w:val="0"/>
              <w:marRight w:val="0"/>
              <w:marTop w:val="0"/>
              <w:marBottom w:val="0"/>
              <w:divBdr>
                <w:top w:val="none" w:sz="0" w:space="0" w:color="auto"/>
                <w:left w:val="none" w:sz="0" w:space="0" w:color="auto"/>
                <w:bottom w:val="none" w:sz="0" w:space="0" w:color="auto"/>
                <w:right w:val="none" w:sz="0" w:space="0" w:color="auto"/>
              </w:divBdr>
              <w:divsChild>
                <w:div w:id="97339187">
                  <w:marLeft w:val="0"/>
                  <w:marRight w:val="0"/>
                  <w:marTop w:val="0"/>
                  <w:marBottom w:val="0"/>
                  <w:divBdr>
                    <w:top w:val="none" w:sz="0" w:space="0" w:color="auto"/>
                    <w:left w:val="none" w:sz="0" w:space="0" w:color="auto"/>
                    <w:bottom w:val="none" w:sz="0" w:space="0" w:color="auto"/>
                    <w:right w:val="none" w:sz="0" w:space="0" w:color="auto"/>
                  </w:divBdr>
                  <w:divsChild>
                    <w:div w:id="1179350840">
                      <w:marLeft w:val="0"/>
                      <w:marRight w:val="0"/>
                      <w:marTop w:val="0"/>
                      <w:marBottom w:val="0"/>
                      <w:divBdr>
                        <w:top w:val="none" w:sz="0" w:space="0" w:color="auto"/>
                        <w:left w:val="none" w:sz="0" w:space="0" w:color="auto"/>
                        <w:bottom w:val="none" w:sz="0" w:space="0" w:color="auto"/>
                        <w:right w:val="none" w:sz="0" w:space="0" w:color="auto"/>
                      </w:divBdr>
                      <w:divsChild>
                        <w:div w:id="1218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797482">
      <w:bodyDiv w:val="1"/>
      <w:marLeft w:val="0"/>
      <w:marRight w:val="0"/>
      <w:marTop w:val="0"/>
      <w:marBottom w:val="0"/>
      <w:divBdr>
        <w:top w:val="none" w:sz="0" w:space="0" w:color="auto"/>
        <w:left w:val="none" w:sz="0" w:space="0" w:color="auto"/>
        <w:bottom w:val="none" w:sz="0" w:space="0" w:color="auto"/>
        <w:right w:val="none" w:sz="0" w:space="0" w:color="auto"/>
      </w:divBdr>
      <w:divsChild>
        <w:div w:id="1144662288">
          <w:marLeft w:val="126"/>
          <w:marRight w:val="126"/>
          <w:marTop w:val="0"/>
          <w:marBottom w:val="126"/>
          <w:divBdr>
            <w:top w:val="none" w:sz="0" w:space="0" w:color="auto"/>
            <w:left w:val="none" w:sz="0" w:space="0" w:color="auto"/>
            <w:bottom w:val="none" w:sz="0" w:space="0" w:color="auto"/>
            <w:right w:val="none" w:sz="0" w:space="0" w:color="auto"/>
          </w:divBdr>
          <w:divsChild>
            <w:div w:id="1610041431">
              <w:marLeft w:val="0"/>
              <w:marRight w:val="0"/>
              <w:marTop w:val="0"/>
              <w:marBottom w:val="0"/>
              <w:divBdr>
                <w:top w:val="none" w:sz="0" w:space="0" w:color="auto"/>
                <w:left w:val="none" w:sz="0" w:space="0" w:color="auto"/>
                <w:bottom w:val="none" w:sz="0" w:space="0" w:color="auto"/>
                <w:right w:val="none" w:sz="0" w:space="0" w:color="auto"/>
              </w:divBdr>
              <w:divsChild>
                <w:div w:id="267198523">
                  <w:marLeft w:val="0"/>
                  <w:marRight w:val="0"/>
                  <w:marTop w:val="0"/>
                  <w:marBottom w:val="0"/>
                  <w:divBdr>
                    <w:top w:val="none" w:sz="0" w:space="0" w:color="auto"/>
                    <w:left w:val="none" w:sz="0" w:space="0" w:color="auto"/>
                    <w:bottom w:val="none" w:sz="0" w:space="0" w:color="auto"/>
                    <w:right w:val="none" w:sz="0" w:space="0" w:color="auto"/>
                  </w:divBdr>
                </w:div>
                <w:div w:id="681125356">
                  <w:marLeft w:val="0"/>
                  <w:marRight w:val="0"/>
                  <w:marTop w:val="0"/>
                  <w:marBottom w:val="0"/>
                  <w:divBdr>
                    <w:top w:val="none" w:sz="0" w:space="0" w:color="auto"/>
                    <w:left w:val="none" w:sz="0" w:space="0" w:color="auto"/>
                    <w:bottom w:val="none" w:sz="0" w:space="0" w:color="auto"/>
                    <w:right w:val="none" w:sz="0" w:space="0" w:color="auto"/>
                  </w:divBdr>
                  <w:divsChild>
                    <w:div w:id="2133940114">
                      <w:marLeft w:val="0"/>
                      <w:marRight w:val="0"/>
                      <w:marTop w:val="0"/>
                      <w:marBottom w:val="0"/>
                      <w:divBdr>
                        <w:top w:val="none" w:sz="0" w:space="0" w:color="auto"/>
                        <w:left w:val="none" w:sz="0" w:space="0" w:color="auto"/>
                        <w:bottom w:val="none" w:sz="0" w:space="0" w:color="auto"/>
                        <w:right w:val="none" w:sz="0" w:space="0" w:color="auto"/>
                      </w:divBdr>
                      <w:divsChild>
                        <w:div w:id="186991177">
                          <w:marLeft w:val="0"/>
                          <w:marRight w:val="108"/>
                          <w:marTop w:val="18"/>
                          <w:marBottom w:val="108"/>
                          <w:divBdr>
                            <w:top w:val="none" w:sz="0" w:space="0" w:color="auto"/>
                            <w:left w:val="none" w:sz="0" w:space="0" w:color="auto"/>
                            <w:bottom w:val="none" w:sz="0" w:space="0" w:color="auto"/>
                            <w:right w:val="none" w:sz="0" w:space="0" w:color="auto"/>
                          </w:divBdr>
                          <w:divsChild>
                            <w:div w:id="1852910228">
                              <w:marLeft w:val="0"/>
                              <w:marRight w:val="0"/>
                              <w:marTop w:val="0"/>
                              <w:marBottom w:val="0"/>
                              <w:divBdr>
                                <w:top w:val="none" w:sz="0" w:space="0" w:color="auto"/>
                                <w:left w:val="none" w:sz="0" w:space="0" w:color="auto"/>
                                <w:bottom w:val="none" w:sz="0" w:space="0" w:color="auto"/>
                                <w:right w:val="none" w:sz="0" w:space="0" w:color="auto"/>
                              </w:divBdr>
                              <w:divsChild>
                                <w:div w:id="129446458">
                                  <w:marLeft w:val="0"/>
                                  <w:marRight w:val="0"/>
                                  <w:marTop w:val="0"/>
                                  <w:marBottom w:val="0"/>
                                  <w:divBdr>
                                    <w:top w:val="none" w:sz="0" w:space="0" w:color="auto"/>
                                    <w:left w:val="none" w:sz="0" w:space="0" w:color="auto"/>
                                    <w:bottom w:val="none" w:sz="0" w:space="0" w:color="auto"/>
                                    <w:right w:val="none" w:sz="0" w:space="0" w:color="auto"/>
                                  </w:divBdr>
                                  <w:divsChild>
                                    <w:div w:id="1369720777">
                                      <w:marLeft w:val="0"/>
                                      <w:marRight w:val="0"/>
                                      <w:marTop w:val="0"/>
                                      <w:marBottom w:val="0"/>
                                      <w:divBdr>
                                        <w:top w:val="none" w:sz="0" w:space="0" w:color="auto"/>
                                        <w:left w:val="none" w:sz="0" w:space="0" w:color="auto"/>
                                        <w:bottom w:val="none" w:sz="0" w:space="0" w:color="auto"/>
                                        <w:right w:val="none" w:sz="0" w:space="0" w:color="auto"/>
                                      </w:divBdr>
                                      <w:divsChild>
                                        <w:div w:id="317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93053">
      <w:bodyDiv w:val="1"/>
      <w:marLeft w:val="0"/>
      <w:marRight w:val="0"/>
      <w:marTop w:val="0"/>
      <w:marBottom w:val="0"/>
      <w:divBdr>
        <w:top w:val="none" w:sz="0" w:space="0" w:color="auto"/>
        <w:left w:val="none" w:sz="0" w:space="0" w:color="auto"/>
        <w:bottom w:val="none" w:sz="0" w:space="0" w:color="auto"/>
        <w:right w:val="none" w:sz="0" w:space="0" w:color="auto"/>
      </w:divBdr>
      <w:divsChild>
        <w:div w:id="1326283000">
          <w:marLeft w:val="0"/>
          <w:marRight w:val="108"/>
          <w:marTop w:val="108"/>
          <w:marBottom w:val="108"/>
          <w:divBdr>
            <w:top w:val="none" w:sz="0" w:space="0" w:color="auto"/>
            <w:left w:val="none" w:sz="0" w:space="0" w:color="auto"/>
            <w:bottom w:val="none" w:sz="0" w:space="0" w:color="auto"/>
            <w:right w:val="none" w:sz="0" w:space="0" w:color="auto"/>
          </w:divBdr>
          <w:divsChild>
            <w:div w:id="1316059750">
              <w:marLeft w:val="0"/>
              <w:marRight w:val="0"/>
              <w:marTop w:val="0"/>
              <w:marBottom w:val="0"/>
              <w:divBdr>
                <w:top w:val="none" w:sz="0" w:space="0" w:color="auto"/>
                <w:left w:val="none" w:sz="0" w:space="0" w:color="auto"/>
                <w:bottom w:val="none" w:sz="0" w:space="0" w:color="auto"/>
                <w:right w:val="none" w:sz="0" w:space="0" w:color="auto"/>
              </w:divBdr>
              <w:divsChild>
                <w:div w:id="950550721">
                  <w:marLeft w:val="0"/>
                  <w:marRight w:val="0"/>
                  <w:marTop w:val="0"/>
                  <w:marBottom w:val="0"/>
                  <w:divBdr>
                    <w:top w:val="none" w:sz="0" w:space="0" w:color="auto"/>
                    <w:left w:val="none" w:sz="0" w:space="0" w:color="auto"/>
                    <w:bottom w:val="none" w:sz="0" w:space="0" w:color="auto"/>
                    <w:right w:val="none" w:sz="0" w:space="0" w:color="auto"/>
                  </w:divBdr>
                  <w:divsChild>
                    <w:div w:id="106313869">
                      <w:marLeft w:val="0"/>
                      <w:marRight w:val="0"/>
                      <w:marTop w:val="0"/>
                      <w:marBottom w:val="0"/>
                      <w:divBdr>
                        <w:top w:val="none" w:sz="0" w:space="0" w:color="auto"/>
                        <w:left w:val="none" w:sz="0" w:space="0" w:color="auto"/>
                        <w:bottom w:val="none" w:sz="0" w:space="0" w:color="auto"/>
                        <w:right w:val="none" w:sz="0" w:space="0" w:color="auto"/>
                      </w:divBdr>
                      <w:divsChild>
                        <w:div w:id="12070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22404">
      <w:bodyDiv w:val="1"/>
      <w:marLeft w:val="0"/>
      <w:marRight w:val="0"/>
      <w:marTop w:val="0"/>
      <w:marBottom w:val="0"/>
      <w:divBdr>
        <w:top w:val="none" w:sz="0" w:space="0" w:color="auto"/>
        <w:left w:val="none" w:sz="0" w:space="0" w:color="auto"/>
        <w:bottom w:val="none" w:sz="0" w:space="0" w:color="auto"/>
        <w:right w:val="none" w:sz="0" w:space="0" w:color="auto"/>
      </w:divBdr>
      <w:divsChild>
        <w:div w:id="1300187341">
          <w:marLeft w:val="0"/>
          <w:marRight w:val="108"/>
          <w:marTop w:val="108"/>
          <w:marBottom w:val="108"/>
          <w:divBdr>
            <w:top w:val="none" w:sz="0" w:space="0" w:color="auto"/>
            <w:left w:val="none" w:sz="0" w:space="0" w:color="auto"/>
            <w:bottom w:val="none" w:sz="0" w:space="0" w:color="auto"/>
            <w:right w:val="none" w:sz="0" w:space="0" w:color="auto"/>
          </w:divBdr>
          <w:divsChild>
            <w:div w:id="382099611">
              <w:marLeft w:val="0"/>
              <w:marRight w:val="0"/>
              <w:marTop w:val="0"/>
              <w:marBottom w:val="0"/>
              <w:divBdr>
                <w:top w:val="none" w:sz="0" w:space="0" w:color="auto"/>
                <w:left w:val="none" w:sz="0" w:space="0" w:color="auto"/>
                <w:bottom w:val="none" w:sz="0" w:space="0" w:color="auto"/>
                <w:right w:val="none" w:sz="0" w:space="0" w:color="auto"/>
              </w:divBdr>
              <w:divsChild>
                <w:div w:id="567109239">
                  <w:marLeft w:val="0"/>
                  <w:marRight w:val="0"/>
                  <w:marTop w:val="0"/>
                  <w:marBottom w:val="0"/>
                  <w:divBdr>
                    <w:top w:val="none" w:sz="0" w:space="0" w:color="auto"/>
                    <w:left w:val="none" w:sz="0" w:space="0" w:color="auto"/>
                    <w:bottom w:val="none" w:sz="0" w:space="0" w:color="auto"/>
                    <w:right w:val="none" w:sz="0" w:space="0" w:color="auto"/>
                  </w:divBdr>
                  <w:divsChild>
                    <w:div w:id="417167836">
                      <w:marLeft w:val="0"/>
                      <w:marRight w:val="0"/>
                      <w:marTop w:val="0"/>
                      <w:marBottom w:val="0"/>
                      <w:divBdr>
                        <w:top w:val="none" w:sz="0" w:space="0" w:color="auto"/>
                        <w:left w:val="none" w:sz="0" w:space="0" w:color="auto"/>
                        <w:bottom w:val="none" w:sz="0" w:space="0" w:color="auto"/>
                        <w:right w:val="none" w:sz="0" w:space="0" w:color="auto"/>
                      </w:divBdr>
                      <w:divsChild>
                        <w:div w:id="18449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51812">
      <w:bodyDiv w:val="1"/>
      <w:marLeft w:val="0"/>
      <w:marRight w:val="0"/>
      <w:marTop w:val="0"/>
      <w:marBottom w:val="0"/>
      <w:divBdr>
        <w:top w:val="none" w:sz="0" w:space="0" w:color="auto"/>
        <w:left w:val="none" w:sz="0" w:space="0" w:color="auto"/>
        <w:bottom w:val="none" w:sz="0" w:space="0" w:color="auto"/>
        <w:right w:val="none" w:sz="0" w:space="0" w:color="auto"/>
      </w:divBdr>
      <w:divsChild>
        <w:div w:id="2075934534">
          <w:marLeft w:val="0"/>
          <w:marRight w:val="108"/>
          <w:marTop w:val="108"/>
          <w:marBottom w:val="108"/>
          <w:divBdr>
            <w:top w:val="none" w:sz="0" w:space="0" w:color="auto"/>
            <w:left w:val="none" w:sz="0" w:space="0" w:color="auto"/>
            <w:bottom w:val="none" w:sz="0" w:space="0" w:color="auto"/>
            <w:right w:val="none" w:sz="0" w:space="0" w:color="auto"/>
          </w:divBdr>
          <w:divsChild>
            <w:div w:id="1864392587">
              <w:marLeft w:val="0"/>
              <w:marRight w:val="0"/>
              <w:marTop w:val="0"/>
              <w:marBottom w:val="0"/>
              <w:divBdr>
                <w:top w:val="none" w:sz="0" w:space="0" w:color="auto"/>
                <w:left w:val="none" w:sz="0" w:space="0" w:color="auto"/>
                <w:bottom w:val="none" w:sz="0" w:space="0" w:color="auto"/>
                <w:right w:val="none" w:sz="0" w:space="0" w:color="auto"/>
              </w:divBdr>
              <w:divsChild>
                <w:div w:id="1212155754">
                  <w:marLeft w:val="0"/>
                  <w:marRight w:val="0"/>
                  <w:marTop w:val="0"/>
                  <w:marBottom w:val="0"/>
                  <w:divBdr>
                    <w:top w:val="none" w:sz="0" w:space="0" w:color="auto"/>
                    <w:left w:val="none" w:sz="0" w:space="0" w:color="auto"/>
                    <w:bottom w:val="none" w:sz="0" w:space="0" w:color="auto"/>
                    <w:right w:val="none" w:sz="0" w:space="0" w:color="auto"/>
                  </w:divBdr>
                  <w:divsChild>
                    <w:div w:id="964458577">
                      <w:marLeft w:val="0"/>
                      <w:marRight w:val="0"/>
                      <w:marTop w:val="0"/>
                      <w:marBottom w:val="0"/>
                      <w:divBdr>
                        <w:top w:val="none" w:sz="0" w:space="0" w:color="auto"/>
                        <w:left w:val="none" w:sz="0" w:space="0" w:color="auto"/>
                        <w:bottom w:val="none" w:sz="0" w:space="0" w:color="auto"/>
                        <w:right w:val="none" w:sz="0" w:space="0" w:color="auto"/>
                      </w:divBdr>
                      <w:divsChild>
                        <w:div w:id="1392658455">
                          <w:marLeft w:val="0"/>
                          <w:marRight w:val="0"/>
                          <w:marTop w:val="0"/>
                          <w:marBottom w:val="0"/>
                          <w:divBdr>
                            <w:top w:val="none" w:sz="0" w:space="0" w:color="auto"/>
                            <w:left w:val="none" w:sz="0" w:space="0" w:color="auto"/>
                            <w:bottom w:val="none" w:sz="0" w:space="0" w:color="auto"/>
                            <w:right w:val="none" w:sz="0" w:space="0" w:color="auto"/>
                          </w:divBdr>
                        </w:div>
                      </w:divsChild>
                    </w:div>
                    <w:div w:id="1971469188">
                      <w:marLeft w:val="0"/>
                      <w:marRight w:val="0"/>
                      <w:marTop w:val="0"/>
                      <w:marBottom w:val="0"/>
                      <w:divBdr>
                        <w:top w:val="none" w:sz="0" w:space="0" w:color="auto"/>
                        <w:left w:val="none" w:sz="0" w:space="0" w:color="auto"/>
                        <w:bottom w:val="none" w:sz="0" w:space="0" w:color="auto"/>
                        <w:right w:val="none" w:sz="0" w:space="0" w:color="auto"/>
                      </w:divBdr>
                    </w:div>
                    <w:div w:id="16498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2037">
      <w:bodyDiv w:val="1"/>
      <w:marLeft w:val="0"/>
      <w:marRight w:val="0"/>
      <w:marTop w:val="0"/>
      <w:marBottom w:val="0"/>
      <w:divBdr>
        <w:top w:val="none" w:sz="0" w:space="0" w:color="auto"/>
        <w:left w:val="none" w:sz="0" w:space="0" w:color="auto"/>
        <w:bottom w:val="none" w:sz="0" w:space="0" w:color="auto"/>
        <w:right w:val="none" w:sz="0" w:space="0" w:color="auto"/>
      </w:divBdr>
      <w:divsChild>
        <w:div w:id="31000149">
          <w:marLeft w:val="0"/>
          <w:marRight w:val="108"/>
          <w:marTop w:val="108"/>
          <w:marBottom w:val="108"/>
          <w:divBdr>
            <w:top w:val="none" w:sz="0" w:space="0" w:color="auto"/>
            <w:left w:val="none" w:sz="0" w:space="0" w:color="auto"/>
            <w:bottom w:val="none" w:sz="0" w:space="0" w:color="auto"/>
            <w:right w:val="none" w:sz="0" w:space="0" w:color="auto"/>
          </w:divBdr>
          <w:divsChild>
            <w:div w:id="1093159841">
              <w:marLeft w:val="0"/>
              <w:marRight w:val="0"/>
              <w:marTop w:val="0"/>
              <w:marBottom w:val="0"/>
              <w:divBdr>
                <w:top w:val="none" w:sz="0" w:space="0" w:color="auto"/>
                <w:left w:val="none" w:sz="0" w:space="0" w:color="auto"/>
                <w:bottom w:val="none" w:sz="0" w:space="0" w:color="auto"/>
                <w:right w:val="none" w:sz="0" w:space="0" w:color="auto"/>
              </w:divBdr>
              <w:divsChild>
                <w:div w:id="2018849991">
                  <w:marLeft w:val="0"/>
                  <w:marRight w:val="0"/>
                  <w:marTop w:val="0"/>
                  <w:marBottom w:val="0"/>
                  <w:divBdr>
                    <w:top w:val="none" w:sz="0" w:space="0" w:color="auto"/>
                    <w:left w:val="none" w:sz="0" w:space="0" w:color="auto"/>
                    <w:bottom w:val="none" w:sz="0" w:space="0" w:color="auto"/>
                    <w:right w:val="none" w:sz="0" w:space="0" w:color="auto"/>
                  </w:divBdr>
                  <w:divsChild>
                    <w:div w:id="1688368399">
                      <w:marLeft w:val="0"/>
                      <w:marRight w:val="0"/>
                      <w:marTop w:val="0"/>
                      <w:marBottom w:val="0"/>
                      <w:divBdr>
                        <w:top w:val="none" w:sz="0" w:space="0" w:color="auto"/>
                        <w:left w:val="none" w:sz="0" w:space="0" w:color="auto"/>
                        <w:bottom w:val="none" w:sz="0" w:space="0" w:color="auto"/>
                        <w:right w:val="none" w:sz="0" w:space="0" w:color="auto"/>
                      </w:divBdr>
                      <w:divsChild>
                        <w:div w:id="10766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051014">
      <w:bodyDiv w:val="1"/>
      <w:marLeft w:val="0"/>
      <w:marRight w:val="0"/>
      <w:marTop w:val="0"/>
      <w:marBottom w:val="0"/>
      <w:divBdr>
        <w:top w:val="none" w:sz="0" w:space="0" w:color="auto"/>
        <w:left w:val="none" w:sz="0" w:space="0" w:color="auto"/>
        <w:bottom w:val="none" w:sz="0" w:space="0" w:color="auto"/>
        <w:right w:val="none" w:sz="0" w:space="0" w:color="auto"/>
      </w:divBdr>
      <w:divsChild>
        <w:div w:id="292949937">
          <w:marLeft w:val="0"/>
          <w:marRight w:val="108"/>
          <w:marTop w:val="108"/>
          <w:marBottom w:val="108"/>
          <w:divBdr>
            <w:top w:val="none" w:sz="0" w:space="0" w:color="auto"/>
            <w:left w:val="none" w:sz="0" w:space="0" w:color="auto"/>
            <w:bottom w:val="none" w:sz="0" w:space="0" w:color="auto"/>
            <w:right w:val="none" w:sz="0" w:space="0" w:color="auto"/>
          </w:divBdr>
          <w:divsChild>
            <w:div w:id="2047439390">
              <w:marLeft w:val="0"/>
              <w:marRight w:val="0"/>
              <w:marTop w:val="0"/>
              <w:marBottom w:val="0"/>
              <w:divBdr>
                <w:top w:val="none" w:sz="0" w:space="0" w:color="auto"/>
                <w:left w:val="none" w:sz="0" w:space="0" w:color="auto"/>
                <w:bottom w:val="none" w:sz="0" w:space="0" w:color="auto"/>
                <w:right w:val="none" w:sz="0" w:space="0" w:color="auto"/>
              </w:divBdr>
              <w:divsChild>
                <w:div w:id="987636154">
                  <w:marLeft w:val="0"/>
                  <w:marRight w:val="0"/>
                  <w:marTop w:val="0"/>
                  <w:marBottom w:val="0"/>
                  <w:divBdr>
                    <w:top w:val="none" w:sz="0" w:space="0" w:color="auto"/>
                    <w:left w:val="none" w:sz="0" w:space="0" w:color="auto"/>
                    <w:bottom w:val="none" w:sz="0" w:space="0" w:color="auto"/>
                    <w:right w:val="none" w:sz="0" w:space="0" w:color="auto"/>
                  </w:divBdr>
                  <w:divsChild>
                    <w:div w:id="43334426">
                      <w:marLeft w:val="0"/>
                      <w:marRight w:val="0"/>
                      <w:marTop w:val="0"/>
                      <w:marBottom w:val="0"/>
                      <w:divBdr>
                        <w:top w:val="none" w:sz="0" w:space="0" w:color="auto"/>
                        <w:left w:val="none" w:sz="0" w:space="0" w:color="auto"/>
                        <w:bottom w:val="none" w:sz="0" w:space="0" w:color="auto"/>
                        <w:right w:val="none" w:sz="0" w:space="0" w:color="auto"/>
                      </w:divBdr>
                      <w:divsChild>
                        <w:div w:id="407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8A9A82-70B4-42BB-81C7-467A987D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26</Pages>
  <Words>5549</Words>
  <Characters>31633</Characters>
  <Application>Microsoft Office Word</Application>
  <DocSecurity>0</DocSecurity>
  <Lines>263</Lines>
  <Paragraphs>74</Paragraphs>
  <ScaleCrop>false</ScaleCrop>
  <Company/>
  <LinksUpToDate>false</LinksUpToDate>
  <CharactersWithSpaces>37108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Asiminidis</dc:creator>
  <cp:keywords/>
  <dc:description/>
  <cp:lastModifiedBy>Christodoulos Asiminidis</cp:lastModifiedBy>
  <cp:revision>164</cp:revision>
  <cp:lastPrinted>2023-06-25T16:05:00Z</cp:lastPrinted>
  <dcterms:created xsi:type="dcterms:W3CDTF">2023-06-25T12:13:00Z</dcterms:created>
  <dcterms:modified xsi:type="dcterms:W3CDTF">2023-06-25T16:09:00Z</dcterms:modified>
</cp:coreProperties>
</file>