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A502E" w14:textId="7BE700CB" w:rsidR="00DD5D3C" w:rsidRDefault="00DD5D3C" w:rsidP="00DD5D3C">
      <w:pPr>
        <w:jc w:val="center"/>
        <w:rPr>
          <w:lang w:val="el-GR"/>
        </w:rPr>
      </w:pPr>
      <w:r>
        <w:rPr>
          <w:lang w:val="el-GR"/>
        </w:rPr>
        <w:t>Πανεπιστήμιο Δυτικής Μακεδονίας</w:t>
      </w:r>
    </w:p>
    <w:p w14:paraId="681660C8" w14:textId="7AF7D775" w:rsidR="00DD5D3C" w:rsidRDefault="00DD5D3C" w:rsidP="00DD5D3C">
      <w:pPr>
        <w:jc w:val="center"/>
        <w:rPr>
          <w:lang w:val="el-GR"/>
        </w:rPr>
      </w:pPr>
      <w:r>
        <w:rPr>
          <w:lang w:val="el-GR"/>
        </w:rPr>
        <w:t>Τμήμα Στατιστικής</w:t>
      </w:r>
    </w:p>
    <w:p w14:paraId="11119B18" w14:textId="00F9B30F" w:rsidR="00DD5D3C" w:rsidRDefault="00DD5D3C" w:rsidP="00DD5D3C">
      <w:pPr>
        <w:jc w:val="center"/>
        <w:rPr>
          <w:lang w:val="el-GR"/>
        </w:rPr>
      </w:pPr>
    </w:p>
    <w:p w14:paraId="0656EEC4" w14:textId="02547073" w:rsidR="00DD5D3C" w:rsidRDefault="00DD5D3C" w:rsidP="00DD5D3C">
      <w:pPr>
        <w:jc w:val="center"/>
        <w:rPr>
          <w:lang w:val="el-GR"/>
        </w:rPr>
      </w:pPr>
    </w:p>
    <w:p w14:paraId="7C6AA7DE" w14:textId="22B6E36B" w:rsidR="00DD5D3C" w:rsidRDefault="00DD5D3C" w:rsidP="00DD5D3C">
      <w:pPr>
        <w:jc w:val="center"/>
        <w:rPr>
          <w:lang w:val="el-GR"/>
        </w:rPr>
      </w:pPr>
    </w:p>
    <w:p w14:paraId="5D3F3C56" w14:textId="5DFA9F7C" w:rsidR="00DD5D3C" w:rsidRDefault="00DD5D3C" w:rsidP="00DD5D3C">
      <w:pPr>
        <w:jc w:val="center"/>
        <w:rPr>
          <w:lang w:val="el-GR"/>
        </w:rPr>
      </w:pPr>
    </w:p>
    <w:p w14:paraId="72C535A1" w14:textId="12A75CAC" w:rsidR="00DD5D3C" w:rsidRDefault="00DD5D3C" w:rsidP="00DD5D3C">
      <w:pPr>
        <w:jc w:val="center"/>
        <w:rPr>
          <w:lang w:val="el-GR"/>
        </w:rPr>
      </w:pPr>
    </w:p>
    <w:p w14:paraId="399AFDA3" w14:textId="0A01372D" w:rsidR="00DD5D3C" w:rsidRDefault="00DD5D3C" w:rsidP="00DD5D3C">
      <w:pPr>
        <w:jc w:val="center"/>
        <w:rPr>
          <w:lang w:val="el-GR"/>
        </w:rPr>
      </w:pPr>
    </w:p>
    <w:p w14:paraId="6BAE6E78" w14:textId="1DD0E97B" w:rsidR="00DD5D3C" w:rsidRDefault="00DD5D3C" w:rsidP="00DD5D3C">
      <w:pPr>
        <w:jc w:val="center"/>
        <w:rPr>
          <w:lang w:val="el-GR"/>
        </w:rPr>
      </w:pPr>
    </w:p>
    <w:p w14:paraId="7299DF22" w14:textId="1BDE1449" w:rsidR="00DD5D3C" w:rsidRDefault="00DD5D3C" w:rsidP="00DD5D3C">
      <w:pPr>
        <w:jc w:val="center"/>
        <w:rPr>
          <w:lang w:val="el-GR"/>
        </w:rPr>
      </w:pPr>
    </w:p>
    <w:p w14:paraId="31BCF5B5" w14:textId="77777777" w:rsidR="00DD5D3C" w:rsidRDefault="00DD5D3C" w:rsidP="00DD5D3C">
      <w:pPr>
        <w:jc w:val="center"/>
        <w:rPr>
          <w:lang w:val="el-GR"/>
        </w:rPr>
      </w:pPr>
    </w:p>
    <w:p w14:paraId="15368E3B" w14:textId="5F9CFC02" w:rsidR="00DD5D3C" w:rsidRDefault="00DD5D3C" w:rsidP="00DD5D3C">
      <w:pPr>
        <w:jc w:val="center"/>
        <w:rPr>
          <w:lang w:val="el-GR"/>
        </w:rPr>
      </w:pPr>
      <w:r>
        <w:rPr>
          <w:lang w:val="el-GR"/>
        </w:rPr>
        <w:t>Αριθμός Μητρώου:</w:t>
      </w:r>
    </w:p>
    <w:p w14:paraId="247CBE8E" w14:textId="2F55A644" w:rsidR="00DD5D3C" w:rsidRDefault="00DD5D3C" w:rsidP="00DD5D3C">
      <w:pPr>
        <w:jc w:val="center"/>
        <w:rPr>
          <w:lang w:val="el-GR"/>
        </w:rPr>
      </w:pPr>
      <w:r>
        <w:rPr>
          <w:lang w:val="el-GR"/>
        </w:rPr>
        <w:t>Κωνσταντίνα Ζήκου</w:t>
      </w:r>
    </w:p>
    <w:p w14:paraId="03D84BBC" w14:textId="0E4EBFB6" w:rsidR="00DD5D3C" w:rsidRDefault="00DD5D3C" w:rsidP="00DD5D3C">
      <w:pPr>
        <w:jc w:val="center"/>
        <w:rPr>
          <w:lang w:val="el-GR"/>
        </w:rPr>
      </w:pPr>
    </w:p>
    <w:p w14:paraId="7E1D679B" w14:textId="491C91E1" w:rsidR="00DD5D3C" w:rsidRDefault="00DD5D3C" w:rsidP="00DD5D3C">
      <w:pPr>
        <w:jc w:val="center"/>
        <w:rPr>
          <w:lang w:val="el-GR"/>
        </w:rPr>
      </w:pPr>
    </w:p>
    <w:p w14:paraId="68154638" w14:textId="1333B840" w:rsidR="00DD5D3C" w:rsidRDefault="00DD5D3C" w:rsidP="00DD5D3C">
      <w:pPr>
        <w:jc w:val="center"/>
        <w:rPr>
          <w:lang w:val="el-GR"/>
        </w:rPr>
      </w:pPr>
    </w:p>
    <w:p w14:paraId="423023ED" w14:textId="4BDF092C" w:rsidR="00DD5D3C" w:rsidRDefault="00DD5D3C" w:rsidP="00DD5D3C">
      <w:pPr>
        <w:jc w:val="center"/>
        <w:rPr>
          <w:lang w:val="el-GR"/>
        </w:rPr>
      </w:pPr>
    </w:p>
    <w:p w14:paraId="466FC12A" w14:textId="48523C7A" w:rsidR="00DD5D3C" w:rsidRDefault="00DD5D3C" w:rsidP="00DD5D3C">
      <w:pPr>
        <w:jc w:val="center"/>
        <w:rPr>
          <w:lang w:val="el-GR"/>
        </w:rPr>
      </w:pPr>
    </w:p>
    <w:p w14:paraId="15E6F475" w14:textId="583CE1B4" w:rsidR="00DD5D3C" w:rsidRDefault="00DD5D3C" w:rsidP="00DD5D3C">
      <w:pPr>
        <w:jc w:val="center"/>
        <w:rPr>
          <w:lang w:val="el-GR"/>
        </w:rPr>
      </w:pPr>
    </w:p>
    <w:p w14:paraId="32AB8EE2" w14:textId="7A953B6E" w:rsidR="00DD5D3C" w:rsidRDefault="00DD5D3C" w:rsidP="00DD5D3C">
      <w:pPr>
        <w:jc w:val="center"/>
        <w:rPr>
          <w:lang w:val="el-GR"/>
        </w:rPr>
      </w:pPr>
    </w:p>
    <w:p w14:paraId="4A15E82A" w14:textId="4578812D" w:rsidR="00DD5D3C" w:rsidRDefault="00DD5D3C" w:rsidP="00DD5D3C">
      <w:pPr>
        <w:jc w:val="center"/>
        <w:rPr>
          <w:lang w:val="el-GR"/>
        </w:rPr>
      </w:pPr>
    </w:p>
    <w:p w14:paraId="3B008718" w14:textId="1E4B8534" w:rsidR="00DD5D3C" w:rsidRDefault="00DD5D3C" w:rsidP="00DD5D3C">
      <w:pPr>
        <w:jc w:val="center"/>
        <w:rPr>
          <w:lang w:val="el-GR"/>
        </w:rPr>
      </w:pPr>
    </w:p>
    <w:p w14:paraId="5241DB6E" w14:textId="438BE600" w:rsidR="00DD5D3C" w:rsidRDefault="00DD5D3C" w:rsidP="00DD5D3C">
      <w:pPr>
        <w:jc w:val="center"/>
        <w:rPr>
          <w:lang w:val="el-GR"/>
        </w:rPr>
      </w:pPr>
    </w:p>
    <w:p w14:paraId="69035C13" w14:textId="40F02915" w:rsidR="00DD5D3C" w:rsidRDefault="00DD5D3C" w:rsidP="00DD5D3C">
      <w:pPr>
        <w:jc w:val="center"/>
        <w:rPr>
          <w:lang w:val="el-GR"/>
        </w:rPr>
      </w:pPr>
    </w:p>
    <w:p w14:paraId="5864DED9" w14:textId="30C60AF7" w:rsidR="00DD5D3C" w:rsidRDefault="00DD5D3C" w:rsidP="00DD5D3C">
      <w:pPr>
        <w:jc w:val="center"/>
        <w:rPr>
          <w:lang w:val="el-GR"/>
        </w:rPr>
      </w:pPr>
    </w:p>
    <w:p w14:paraId="389F814B" w14:textId="5A2FF2BC" w:rsidR="00DD5D3C" w:rsidRDefault="00DD5D3C" w:rsidP="00DD5D3C">
      <w:pPr>
        <w:jc w:val="center"/>
        <w:rPr>
          <w:lang w:val="el-GR"/>
        </w:rPr>
      </w:pPr>
    </w:p>
    <w:p w14:paraId="7C8003FD" w14:textId="5625FE1D" w:rsidR="00DD5D3C" w:rsidRDefault="00DD5D3C" w:rsidP="00DD5D3C">
      <w:pPr>
        <w:jc w:val="center"/>
        <w:rPr>
          <w:lang w:val="el-GR"/>
        </w:rPr>
      </w:pPr>
    </w:p>
    <w:p w14:paraId="2E35E675" w14:textId="64D6DDFC" w:rsidR="00DD5D3C" w:rsidRDefault="00DD5D3C" w:rsidP="00DD5D3C">
      <w:pPr>
        <w:jc w:val="center"/>
        <w:rPr>
          <w:lang w:val="el-GR"/>
        </w:rPr>
      </w:pPr>
    </w:p>
    <w:p w14:paraId="220EF154" w14:textId="46CC6B9A" w:rsidR="00DD5D3C" w:rsidRDefault="00DD5D3C" w:rsidP="00DD5D3C">
      <w:pPr>
        <w:jc w:val="center"/>
        <w:rPr>
          <w:lang w:val="el-GR"/>
        </w:rPr>
      </w:pPr>
      <w:r>
        <w:rPr>
          <w:lang w:val="el-GR"/>
        </w:rPr>
        <w:t>Ιανουάριος 2023</w:t>
      </w:r>
    </w:p>
    <w:sdt>
      <w:sdtPr>
        <w:rPr>
          <w:rFonts w:asciiTheme="minorHAnsi" w:eastAsiaTheme="minorHAnsi" w:hAnsiTheme="minorHAnsi" w:cstheme="minorBidi"/>
          <w:color w:val="auto"/>
          <w:sz w:val="22"/>
          <w:szCs w:val="22"/>
        </w:rPr>
        <w:id w:val="1881128129"/>
        <w:docPartObj>
          <w:docPartGallery w:val="Table of Contents"/>
          <w:docPartUnique/>
        </w:docPartObj>
      </w:sdtPr>
      <w:sdtEndPr>
        <w:rPr>
          <w:b/>
          <w:bCs/>
          <w:noProof/>
        </w:rPr>
      </w:sdtEndPr>
      <w:sdtContent>
        <w:p w14:paraId="1BE2EDBE" w14:textId="554981D3" w:rsidR="00ED7B0F" w:rsidRDefault="00ED7B0F">
          <w:pPr>
            <w:pStyle w:val="TOCHeading"/>
          </w:pPr>
          <w:r>
            <w:t>Contents</w:t>
          </w:r>
        </w:p>
        <w:p w14:paraId="4D3C3C24" w14:textId="12B22C97" w:rsidR="009C430B" w:rsidRDefault="00ED7B0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4632718" w:history="1">
            <w:r w:rsidR="009C430B" w:rsidRPr="002C3765">
              <w:rPr>
                <w:rStyle w:val="Hyperlink"/>
                <w:noProof/>
                <w:lang w:val="el-GR"/>
              </w:rPr>
              <w:t>1.</w:t>
            </w:r>
            <w:r w:rsidR="009C430B">
              <w:rPr>
                <w:rFonts w:eastAsiaTheme="minorEastAsia"/>
                <w:noProof/>
              </w:rPr>
              <w:tab/>
            </w:r>
            <w:r w:rsidR="009C430B" w:rsidRPr="002C3765">
              <w:rPr>
                <w:rStyle w:val="Hyperlink"/>
                <w:noProof/>
                <w:lang w:val="el-GR"/>
              </w:rPr>
              <w:t xml:space="preserve">Εγκατάσταση της </w:t>
            </w:r>
            <w:r w:rsidR="009C430B" w:rsidRPr="002C3765">
              <w:rPr>
                <w:rStyle w:val="Hyperlink"/>
                <w:noProof/>
                <w:lang w:val="en-GB"/>
              </w:rPr>
              <w:t>Python</w:t>
            </w:r>
            <w:r w:rsidR="009C430B" w:rsidRPr="002C3765">
              <w:rPr>
                <w:rStyle w:val="Hyperlink"/>
                <w:noProof/>
                <w:lang w:val="el-GR"/>
              </w:rPr>
              <w:t xml:space="preserve"> και των απαραίτητων πακέτων</w:t>
            </w:r>
            <w:r w:rsidR="009C430B">
              <w:rPr>
                <w:noProof/>
                <w:webHidden/>
              </w:rPr>
              <w:tab/>
            </w:r>
            <w:r w:rsidR="009C430B">
              <w:rPr>
                <w:noProof/>
                <w:webHidden/>
              </w:rPr>
              <w:fldChar w:fldCharType="begin"/>
            </w:r>
            <w:r w:rsidR="009C430B">
              <w:rPr>
                <w:noProof/>
                <w:webHidden/>
              </w:rPr>
              <w:instrText xml:space="preserve"> PAGEREF _Toc124632718 \h </w:instrText>
            </w:r>
            <w:r w:rsidR="009C430B">
              <w:rPr>
                <w:noProof/>
                <w:webHidden/>
              </w:rPr>
            </w:r>
            <w:r w:rsidR="009C430B">
              <w:rPr>
                <w:noProof/>
                <w:webHidden/>
              </w:rPr>
              <w:fldChar w:fldCharType="separate"/>
            </w:r>
            <w:r w:rsidR="009C430B">
              <w:rPr>
                <w:noProof/>
                <w:webHidden/>
              </w:rPr>
              <w:t>5</w:t>
            </w:r>
            <w:r w:rsidR="009C430B">
              <w:rPr>
                <w:noProof/>
                <w:webHidden/>
              </w:rPr>
              <w:fldChar w:fldCharType="end"/>
            </w:r>
          </w:hyperlink>
        </w:p>
        <w:p w14:paraId="1ADC121D" w14:textId="6AE79D1C" w:rsidR="009C430B" w:rsidRDefault="009C430B">
          <w:pPr>
            <w:pStyle w:val="TOC1"/>
            <w:tabs>
              <w:tab w:val="left" w:pos="440"/>
              <w:tab w:val="right" w:leader="dot" w:pos="9350"/>
            </w:tabs>
            <w:rPr>
              <w:rFonts w:eastAsiaTheme="minorEastAsia"/>
              <w:noProof/>
            </w:rPr>
          </w:pPr>
          <w:hyperlink w:anchor="_Toc124632719" w:history="1">
            <w:r w:rsidRPr="002C3765">
              <w:rPr>
                <w:rStyle w:val="Hyperlink"/>
                <w:noProof/>
                <w:lang w:val="el-GR"/>
              </w:rPr>
              <w:t>2.</w:t>
            </w:r>
            <w:r>
              <w:rPr>
                <w:rFonts w:eastAsiaTheme="minorEastAsia"/>
                <w:noProof/>
              </w:rPr>
              <w:tab/>
            </w:r>
            <w:r w:rsidRPr="002C3765">
              <w:rPr>
                <w:rStyle w:val="Hyperlink"/>
                <w:noProof/>
                <w:lang w:val="el-GR"/>
              </w:rPr>
              <w:t>Πρόκληση και στόχος της παρούσας εργασίας</w:t>
            </w:r>
            <w:r>
              <w:rPr>
                <w:noProof/>
                <w:webHidden/>
              </w:rPr>
              <w:tab/>
            </w:r>
            <w:r>
              <w:rPr>
                <w:noProof/>
                <w:webHidden/>
              </w:rPr>
              <w:fldChar w:fldCharType="begin"/>
            </w:r>
            <w:r>
              <w:rPr>
                <w:noProof/>
                <w:webHidden/>
              </w:rPr>
              <w:instrText xml:space="preserve"> PAGEREF _Toc124632719 \h </w:instrText>
            </w:r>
            <w:r>
              <w:rPr>
                <w:noProof/>
                <w:webHidden/>
              </w:rPr>
            </w:r>
            <w:r>
              <w:rPr>
                <w:noProof/>
                <w:webHidden/>
              </w:rPr>
              <w:fldChar w:fldCharType="separate"/>
            </w:r>
            <w:r>
              <w:rPr>
                <w:noProof/>
                <w:webHidden/>
              </w:rPr>
              <w:t>6</w:t>
            </w:r>
            <w:r>
              <w:rPr>
                <w:noProof/>
                <w:webHidden/>
              </w:rPr>
              <w:fldChar w:fldCharType="end"/>
            </w:r>
          </w:hyperlink>
        </w:p>
        <w:p w14:paraId="07AF9EA2" w14:textId="55B41CB3" w:rsidR="009C430B" w:rsidRDefault="009C430B">
          <w:pPr>
            <w:pStyle w:val="TOC1"/>
            <w:tabs>
              <w:tab w:val="left" w:pos="440"/>
              <w:tab w:val="right" w:leader="dot" w:pos="9350"/>
            </w:tabs>
            <w:rPr>
              <w:rFonts w:eastAsiaTheme="minorEastAsia"/>
              <w:noProof/>
            </w:rPr>
          </w:pPr>
          <w:hyperlink w:anchor="_Toc124632720" w:history="1">
            <w:r w:rsidRPr="002C3765">
              <w:rPr>
                <w:rStyle w:val="Hyperlink"/>
                <w:noProof/>
                <w:lang w:val="el-GR"/>
              </w:rPr>
              <w:t>3.</w:t>
            </w:r>
            <w:r>
              <w:rPr>
                <w:rFonts w:eastAsiaTheme="minorEastAsia"/>
                <w:noProof/>
              </w:rPr>
              <w:tab/>
            </w:r>
            <w:r w:rsidRPr="002C3765">
              <w:rPr>
                <w:rStyle w:val="Hyperlink"/>
                <w:noProof/>
                <w:lang w:val="el-GR"/>
              </w:rPr>
              <w:t>Συσχέτιση</w:t>
            </w:r>
            <w:r>
              <w:rPr>
                <w:noProof/>
                <w:webHidden/>
              </w:rPr>
              <w:tab/>
            </w:r>
            <w:r>
              <w:rPr>
                <w:noProof/>
                <w:webHidden/>
              </w:rPr>
              <w:fldChar w:fldCharType="begin"/>
            </w:r>
            <w:r>
              <w:rPr>
                <w:noProof/>
                <w:webHidden/>
              </w:rPr>
              <w:instrText xml:space="preserve"> PAGEREF _Toc124632720 \h </w:instrText>
            </w:r>
            <w:r>
              <w:rPr>
                <w:noProof/>
                <w:webHidden/>
              </w:rPr>
            </w:r>
            <w:r>
              <w:rPr>
                <w:noProof/>
                <w:webHidden/>
              </w:rPr>
              <w:fldChar w:fldCharType="separate"/>
            </w:r>
            <w:r>
              <w:rPr>
                <w:noProof/>
                <w:webHidden/>
              </w:rPr>
              <w:t>7</w:t>
            </w:r>
            <w:r>
              <w:rPr>
                <w:noProof/>
                <w:webHidden/>
              </w:rPr>
              <w:fldChar w:fldCharType="end"/>
            </w:r>
          </w:hyperlink>
        </w:p>
        <w:p w14:paraId="776553E3" w14:textId="45B3BB69" w:rsidR="009C430B" w:rsidRDefault="009C430B">
          <w:pPr>
            <w:pStyle w:val="TOC1"/>
            <w:tabs>
              <w:tab w:val="left" w:pos="440"/>
              <w:tab w:val="right" w:leader="dot" w:pos="9350"/>
            </w:tabs>
            <w:rPr>
              <w:rFonts w:eastAsiaTheme="minorEastAsia"/>
              <w:noProof/>
            </w:rPr>
          </w:pPr>
          <w:hyperlink w:anchor="_Toc124632721" w:history="1">
            <w:r w:rsidRPr="002C3765">
              <w:rPr>
                <w:rStyle w:val="Hyperlink"/>
                <w:noProof/>
              </w:rPr>
              <w:t>4.</w:t>
            </w:r>
            <w:r>
              <w:rPr>
                <w:rFonts w:eastAsiaTheme="minorEastAsia"/>
                <w:noProof/>
              </w:rPr>
              <w:tab/>
            </w:r>
            <w:r w:rsidRPr="002C3765">
              <w:rPr>
                <w:rStyle w:val="Hyperlink"/>
                <w:noProof/>
              </w:rPr>
              <w:t>Stratified Data</w:t>
            </w:r>
            <w:r>
              <w:rPr>
                <w:noProof/>
                <w:webHidden/>
              </w:rPr>
              <w:tab/>
            </w:r>
            <w:r>
              <w:rPr>
                <w:noProof/>
                <w:webHidden/>
              </w:rPr>
              <w:fldChar w:fldCharType="begin"/>
            </w:r>
            <w:r>
              <w:rPr>
                <w:noProof/>
                <w:webHidden/>
              </w:rPr>
              <w:instrText xml:space="preserve"> PAGEREF _Toc124632721 \h </w:instrText>
            </w:r>
            <w:r>
              <w:rPr>
                <w:noProof/>
                <w:webHidden/>
              </w:rPr>
            </w:r>
            <w:r>
              <w:rPr>
                <w:noProof/>
                <w:webHidden/>
              </w:rPr>
              <w:fldChar w:fldCharType="separate"/>
            </w:r>
            <w:r>
              <w:rPr>
                <w:noProof/>
                <w:webHidden/>
              </w:rPr>
              <w:t>8</w:t>
            </w:r>
            <w:r>
              <w:rPr>
                <w:noProof/>
                <w:webHidden/>
              </w:rPr>
              <w:fldChar w:fldCharType="end"/>
            </w:r>
          </w:hyperlink>
        </w:p>
        <w:p w14:paraId="05501DA9" w14:textId="4ADC98CA" w:rsidR="009C430B" w:rsidRDefault="009C430B">
          <w:pPr>
            <w:pStyle w:val="TOC1"/>
            <w:tabs>
              <w:tab w:val="left" w:pos="440"/>
              <w:tab w:val="right" w:leader="dot" w:pos="9350"/>
            </w:tabs>
            <w:rPr>
              <w:rFonts w:eastAsiaTheme="minorEastAsia"/>
              <w:noProof/>
            </w:rPr>
          </w:pPr>
          <w:hyperlink w:anchor="_Toc124632722" w:history="1">
            <w:r w:rsidRPr="002C3765">
              <w:rPr>
                <w:rStyle w:val="Hyperlink"/>
                <w:noProof/>
              </w:rPr>
              <w:t>5.</w:t>
            </w:r>
            <w:r>
              <w:rPr>
                <w:rFonts w:eastAsiaTheme="minorEastAsia"/>
                <w:noProof/>
              </w:rPr>
              <w:tab/>
            </w:r>
            <w:r w:rsidRPr="002C3765">
              <w:rPr>
                <w:rStyle w:val="Hyperlink"/>
                <w:noProof/>
                <w:lang w:val="el-GR"/>
              </w:rPr>
              <w:t>Εκτιμητές</w:t>
            </w:r>
            <w:r>
              <w:rPr>
                <w:noProof/>
                <w:webHidden/>
              </w:rPr>
              <w:tab/>
            </w:r>
            <w:r>
              <w:rPr>
                <w:noProof/>
                <w:webHidden/>
              </w:rPr>
              <w:fldChar w:fldCharType="begin"/>
            </w:r>
            <w:r>
              <w:rPr>
                <w:noProof/>
                <w:webHidden/>
              </w:rPr>
              <w:instrText xml:space="preserve"> PAGEREF _Toc124632722 \h </w:instrText>
            </w:r>
            <w:r>
              <w:rPr>
                <w:noProof/>
                <w:webHidden/>
              </w:rPr>
            </w:r>
            <w:r>
              <w:rPr>
                <w:noProof/>
                <w:webHidden/>
              </w:rPr>
              <w:fldChar w:fldCharType="separate"/>
            </w:r>
            <w:r>
              <w:rPr>
                <w:noProof/>
                <w:webHidden/>
              </w:rPr>
              <w:t>10</w:t>
            </w:r>
            <w:r>
              <w:rPr>
                <w:noProof/>
                <w:webHidden/>
              </w:rPr>
              <w:fldChar w:fldCharType="end"/>
            </w:r>
          </w:hyperlink>
        </w:p>
        <w:p w14:paraId="6D8E88F9" w14:textId="4F385ED0" w:rsidR="009C430B" w:rsidRDefault="009C430B">
          <w:pPr>
            <w:pStyle w:val="TOC1"/>
            <w:tabs>
              <w:tab w:val="left" w:pos="440"/>
              <w:tab w:val="right" w:leader="dot" w:pos="9350"/>
            </w:tabs>
            <w:rPr>
              <w:rFonts w:eastAsiaTheme="minorEastAsia"/>
              <w:noProof/>
            </w:rPr>
          </w:pPr>
          <w:hyperlink w:anchor="_Toc124632723" w:history="1">
            <w:r w:rsidRPr="002C3765">
              <w:rPr>
                <w:rStyle w:val="Hyperlink"/>
                <w:noProof/>
                <w:lang w:val="el-GR"/>
              </w:rPr>
              <w:t>6.</w:t>
            </w:r>
            <w:r>
              <w:rPr>
                <w:rFonts w:eastAsiaTheme="minorEastAsia"/>
                <w:noProof/>
              </w:rPr>
              <w:tab/>
            </w:r>
            <w:r w:rsidRPr="002C3765">
              <w:rPr>
                <w:rStyle w:val="Hyperlink"/>
                <w:noProof/>
                <w:lang w:val="el-GR"/>
              </w:rPr>
              <w:t>Εκπαίδευση του συνόλου δεδομένων μας</w:t>
            </w:r>
            <w:r>
              <w:rPr>
                <w:noProof/>
                <w:webHidden/>
              </w:rPr>
              <w:tab/>
            </w:r>
            <w:r>
              <w:rPr>
                <w:noProof/>
                <w:webHidden/>
              </w:rPr>
              <w:fldChar w:fldCharType="begin"/>
            </w:r>
            <w:r>
              <w:rPr>
                <w:noProof/>
                <w:webHidden/>
              </w:rPr>
              <w:instrText xml:space="preserve"> PAGEREF _Toc124632723 \h </w:instrText>
            </w:r>
            <w:r>
              <w:rPr>
                <w:noProof/>
                <w:webHidden/>
              </w:rPr>
            </w:r>
            <w:r>
              <w:rPr>
                <w:noProof/>
                <w:webHidden/>
              </w:rPr>
              <w:fldChar w:fldCharType="separate"/>
            </w:r>
            <w:r>
              <w:rPr>
                <w:noProof/>
                <w:webHidden/>
              </w:rPr>
              <w:t>11</w:t>
            </w:r>
            <w:r>
              <w:rPr>
                <w:noProof/>
                <w:webHidden/>
              </w:rPr>
              <w:fldChar w:fldCharType="end"/>
            </w:r>
          </w:hyperlink>
        </w:p>
        <w:p w14:paraId="1029BB96" w14:textId="10B70687" w:rsidR="009C430B" w:rsidRDefault="009C430B">
          <w:pPr>
            <w:pStyle w:val="TOC1"/>
            <w:tabs>
              <w:tab w:val="left" w:pos="440"/>
              <w:tab w:val="right" w:leader="dot" w:pos="9350"/>
            </w:tabs>
            <w:rPr>
              <w:rFonts w:eastAsiaTheme="minorEastAsia"/>
              <w:noProof/>
            </w:rPr>
          </w:pPr>
          <w:hyperlink w:anchor="_Toc124632724" w:history="1">
            <w:r w:rsidRPr="002C3765">
              <w:rPr>
                <w:rStyle w:val="Hyperlink"/>
                <w:noProof/>
                <w:lang w:val="el-GR"/>
              </w:rPr>
              <w:t>7.</w:t>
            </w:r>
            <w:r>
              <w:rPr>
                <w:rFonts w:eastAsiaTheme="minorEastAsia"/>
                <w:noProof/>
              </w:rPr>
              <w:tab/>
            </w:r>
            <w:r w:rsidRPr="002C3765">
              <w:rPr>
                <w:rStyle w:val="Hyperlink"/>
                <w:noProof/>
                <w:lang w:val="el-GR"/>
              </w:rPr>
              <w:t>Οδηγίες</w:t>
            </w:r>
            <w:r>
              <w:rPr>
                <w:noProof/>
                <w:webHidden/>
              </w:rPr>
              <w:tab/>
            </w:r>
            <w:r>
              <w:rPr>
                <w:noProof/>
                <w:webHidden/>
              </w:rPr>
              <w:fldChar w:fldCharType="begin"/>
            </w:r>
            <w:r>
              <w:rPr>
                <w:noProof/>
                <w:webHidden/>
              </w:rPr>
              <w:instrText xml:space="preserve"> PAGEREF _Toc124632724 \h </w:instrText>
            </w:r>
            <w:r>
              <w:rPr>
                <w:noProof/>
                <w:webHidden/>
              </w:rPr>
            </w:r>
            <w:r>
              <w:rPr>
                <w:noProof/>
                <w:webHidden/>
              </w:rPr>
              <w:fldChar w:fldCharType="separate"/>
            </w:r>
            <w:r>
              <w:rPr>
                <w:noProof/>
                <w:webHidden/>
              </w:rPr>
              <w:t>12</w:t>
            </w:r>
            <w:r>
              <w:rPr>
                <w:noProof/>
                <w:webHidden/>
              </w:rPr>
              <w:fldChar w:fldCharType="end"/>
            </w:r>
          </w:hyperlink>
        </w:p>
        <w:p w14:paraId="6BC76112" w14:textId="2C0E182D" w:rsidR="00ED7B0F" w:rsidRDefault="00ED7B0F">
          <w:r>
            <w:rPr>
              <w:b/>
              <w:bCs/>
              <w:noProof/>
            </w:rPr>
            <w:fldChar w:fldCharType="end"/>
          </w:r>
        </w:p>
      </w:sdtContent>
    </w:sdt>
    <w:p w14:paraId="4DAB6328" w14:textId="77777777" w:rsidR="00ED7B0F" w:rsidRDefault="00ED7B0F" w:rsidP="00ED7B0F">
      <w:pPr>
        <w:pStyle w:val="Heading1"/>
        <w:rPr>
          <w:lang w:val="el-GR"/>
        </w:rPr>
      </w:pPr>
    </w:p>
    <w:p w14:paraId="1BDF55E1" w14:textId="38DAA398" w:rsidR="00ED7B0F" w:rsidRDefault="00ED7B0F">
      <w:pPr>
        <w:rPr>
          <w:lang w:val="el-GR"/>
        </w:rPr>
      </w:pPr>
      <w:r>
        <w:rPr>
          <w:lang w:val="el-GR"/>
        </w:rPr>
        <w:br w:type="page"/>
      </w:r>
    </w:p>
    <w:p w14:paraId="57955F8E" w14:textId="677D6F8D" w:rsidR="00D637B4" w:rsidRDefault="00D637B4">
      <w:pPr>
        <w:pStyle w:val="TableofFigures"/>
        <w:tabs>
          <w:tab w:val="right" w:leader="dot" w:pos="9350"/>
        </w:tabs>
        <w:rPr>
          <w:lang w:val="el-GR"/>
        </w:rPr>
      </w:pPr>
      <w:r>
        <w:rPr>
          <w:lang w:val="el-GR"/>
        </w:rPr>
        <w:lastRenderedPageBreak/>
        <w:t>Εικόνες</w:t>
      </w:r>
    </w:p>
    <w:p w14:paraId="77105669" w14:textId="43F9C917" w:rsidR="00E93477" w:rsidRDefault="00D637B4">
      <w:pPr>
        <w:pStyle w:val="TableofFigures"/>
        <w:tabs>
          <w:tab w:val="right" w:leader="dot" w:pos="9350"/>
        </w:tabs>
        <w:rPr>
          <w:rFonts w:eastAsiaTheme="minorEastAsia"/>
          <w:noProof/>
        </w:rPr>
      </w:pPr>
      <w:r>
        <w:rPr>
          <w:lang w:val="el-GR"/>
        </w:rPr>
        <w:fldChar w:fldCharType="begin"/>
      </w:r>
      <w:r>
        <w:rPr>
          <w:lang w:val="el-GR"/>
        </w:rPr>
        <w:instrText xml:space="preserve"> TOC \h \z \c "Εικόνα" </w:instrText>
      </w:r>
      <w:r>
        <w:rPr>
          <w:lang w:val="el-GR"/>
        </w:rPr>
        <w:fldChar w:fldCharType="separate"/>
      </w:r>
      <w:hyperlink w:anchor="_Toc124626889" w:history="1">
        <w:r w:rsidR="00E93477" w:rsidRPr="00B031DD">
          <w:rPr>
            <w:rStyle w:val="Hyperlink"/>
            <w:noProof/>
            <w:lang w:val="el-GR"/>
          </w:rPr>
          <w:t>Εικόνα 1Σχήμα συσχέτισης των μεταβλητών</w:t>
        </w:r>
        <w:r w:rsidR="00E93477">
          <w:rPr>
            <w:noProof/>
            <w:webHidden/>
          </w:rPr>
          <w:tab/>
        </w:r>
        <w:r w:rsidR="00E93477">
          <w:rPr>
            <w:noProof/>
            <w:webHidden/>
          </w:rPr>
          <w:fldChar w:fldCharType="begin"/>
        </w:r>
        <w:r w:rsidR="00E93477">
          <w:rPr>
            <w:noProof/>
            <w:webHidden/>
          </w:rPr>
          <w:instrText xml:space="preserve"> PAGEREF _Toc124626889 \h </w:instrText>
        </w:r>
        <w:r w:rsidR="00E93477">
          <w:rPr>
            <w:noProof/>
            <w:webHidden/>
          </w:rPr>
        </w:r>
        <w:r w:rsidR="00E93477">
          <w:rPr>
            <w:noProof/>
            <w:webHidden/>
          </w:rPr>
          <w:fldChar w:fldCharType="separate"/>
        </w:r>
        <w:r w:rsidR="00E93477">
          <w:rPr>
            <w:noProof/>
            <w:webHidden/>
          </w:rPr>
          <w:t>6</w:t>
        </w:r>
        <w:r w:rsidR="00E93477">
          <w:rPr>
            <w:noProof/>
            <w:webHidden/>
          </w:rPr>
          <w:fldChar w:fldCharType="end"/>
        </w:r>
      </w:hyperlink>
    </w:p>
    <w:p w14:paraId="48CFE3B8" w14:textId="215B5B44" w:rsidR="00E93477" w:rsidRDefault="00000000">
      <w:pPr>
        <w:pStyle w:val="TableofFigures"/>
        <w:tabs>
          <w:tab w:val="right" w:leader="dot" w:pos="9350"/>
        </w:tabs>
        <w:rPr>
          <w:rFonts w:eastAsiaTheme="minorEastAsia"/>
          <w:noProof/>
        </w:rPr>
      </w:pPr>
      <w:hyperlink w:anchor="_Toc124626890" w:history="1">
        <w:r w:rsidR="00E93477" w:rsidRPr="00B031DD">
          <w:rPr>
            <w:rStyle w:val="Hyperlink"/>
            <w:noProof/>
          </w:rPr>
          <w:t>Εικόνα 2</w:t>
        </w:r>
        <w:r w:rsidR="00E93477" w:rsidRPr="00B031DD">
          <w:rPr>
            <w:rStyle w:val="Hyperlink"/>
            <w:noProof/>
            <w:lang w:val="el-GR"/>
          </w:rPr>
          <w:t xml:space="preserve">Ιστόγραμμα για τις μεταβλητές </w:t>
        </w:r>
        <w:r w:rsidR="00E93477" w:rsidRPr="00B031DD">
          <w:rPr>
            <w:rStyle w:val="Hyperlink"/>
            <w:noProof/>
          </w:rPr>
          <w:t>Survived, Pclass</w:t>
        </w:r>
        <w:r w:rsidR="00E93477">
          <w:rPr>
            <w:noProof/>
            <w:webHidden/>
          </w:rPr>
          <w:tab/>
        </w:r>
        <w:r w:rsidR="00E93477">
          <w:rPr>
            <w:noProof/>
            <w:webHidden/>
          </w:rPr>
          <w:fldChar w:fldCharType="begin"/>
        </w:r>
        <w:r w:rsidR="00E93477">
          <w:rPr>
            <w:noProof/>
            <w:webHidden/>
          </w:rPr>
          <w:instrText xml:space="preserve"> PAGEREF _Toc124626890 \h </w:instrText>
        </w:r>
        <w:r w:rsidR="00E93477">
          <w:rPr>
            <w:noProof/>
            <w:webHidden/>
          </w:rPr>
        </w:r>
        <w:r w:rsidR="00E93477">
          <w:rPr>
            <w:noProof/>
            <w:webHidden/>
          </w:rPr>
          <w:fldChar w:fldCharType="separate"/>
        </w:r>
        <w:r w:rsidR="00E93477">
          <w:rPr>
            <w:noProof/>
            <w:webHidden/>
          </w:rPr>
          <w:t>8</w:t>
        </w:r>
        <w:r w:rsidR="00E93477">
          <w:rPr>
            <w:noProof/>
            <w:webHidden/>
          </w:rPr>
          <w:fldChar w:fldCharType="end"/>
        </w:r>
      </w:hyperlink>
    </w:p>
    <w:p w14:paraId="36C2D18A" w14:textId="6A5FE122" w:rsidR="0074786B" w:rsidRDefault="00D637B4">
      <w:pPr>
        <w:rPr>
          <w:lang w:val="el-GR"/>
        </w:rPr>
      </w:pPr>
      <w:r>
        <w:rPr>
          <w:lang w:val="el-GR"/>
        </w:rPr>
        <w:fldChar w:fldCharType="end"/>
      </w:r>
    </w:p>
    <w:p w14:paraId="01083810" w14:textId="77777777" w:rsidR="00B00747" w:rsidRDefault="00B00747">
      <w:pPr>
        <w:rPr>
          <w:lang w:val="el-GR"/>
        </w:rPr>
      </w:pPr>
    </w:p>
    <w:p w14:paraId="574C6796" w14:textId="77777777" w:rsidR="00B00747" w:rsidRDefault="00B00747">
      <w:pPr>
        <w:rPr>
          <w:lang w:val="el-GR"/>
        </w:rPr>
      </w:pPr>
      <w:r>
        <w:rPr>
          <w:lang w:val="el-GR"/>
        </w:rPr>
        <w:br w:type="page"/>
      </w:r>
    </w:p>
    <w:p w14:paraId="58A3F706" w14:textId="77777777" w:rsidR="00B00747" w:rsidRDefault="00B00747">
      <w:pPr>
        <w:rPr>
          <w:lang w:val="el-GR"/>
        </w:rPr>
      </w:pPr>
      <w:r>
        <w:rPr>
          <w:lang w:val="el-GR"/>
        </w:rPr>
        <w:lastRenderedPageBreak/>
        <w:t>Πίνακες</w:t>
      </w:r>
    </w:p>
    <w:p w14:paraId="75263E73" w14:textId="77777777" w:rsidR="00142D0B" w:rsidRDefault="00B00747">
      <w:pPr>
        <w:rPr>
          <w:lang w:val="el-GR"/>
        </w:rPr>
      </w:pPr>
      <w:r>
        <w:rPr>
          <w:lang w:val="el-GR"/>
        </w:rPr>
        <w:fldChar w:fldCharType="begin"/>
      </w:r>
      <w:r>
        <w:rPr>
          <w:lang w:val="el-GR"/>
        </w:rPr>
        <w:instrText xml:space="preserve"> REF _Ref124628842 \h </w:instrText>
      </w:r>
      <w:r>
        <w:rPr>
          <w:lang w:val="el-GR"/>
        </w:rPr>
      </w:r>
      <w:r>
        <w:rPr>
          <w:lang w:val="el-GR"/>
        </w:rPr>
        <w:fldChar w:fldCharType="separate"/>
      </w:r>
      <w:r w:rsidR="00142D0B">
        <w:t>Table</w:t>
      </w:r>
      <w:r w:rsidR="00142D0B" w:rsidRPr="00C53F4D">
        <w:rPr>
          <w:lang w:val="el-GR"/>
        </w:rPr>
        <w:t xml:space="preserve"> </w:t>
      </w:r>
      <w:r w:rsidR="00142D0B" w:rsidRPr="00214A96">
        <w:rPr>
          <w:noProof/>
          <w:lang w:val="el-GR"/>
        </w:rPr>
        <w:t>1</w:t>
      </w:r>
      <w:r w:rsidR="00142D0B">
        <w:rPr>
          <w:lang w:val="el-GR"/>
        </w:rPr>
        <w:t>Ο πίνακας δείχνει τον αιρθμών των διαθέσιμων δεδομένων</w:t>
      </w:r>
      <w:r>
        <w:rPr>
          <w:lang w:val="el-GR"/>
        </w:rPr>
        <w:fldChar w:fldCharType="end"/>
      </w:r>
    </w:p>
    <w:p w14:paraId="3ABCA4C1" w14:textId="56CBE3F3" w:rsidR="0074786B" w:rsidRDefault="00142D0B">
      <w:pPr>
        <w:rPr>
          <w:lang w:val="el-GR"/>
        </w:rPr>
      </w:pPr>
      <w:r>
        <w:rPr>
          <w:lang w:val="el-GR"/>
        </w:rPr>
        <w:fldChar w:fldCharType="begin"/>
      </w:r>
      <w:r>
        <w:rPr>
          <w:lang w:val="el-GR"/>
        </w:rPr>
        <w:instrText xml:space="preserve"> REF _Ref124632339 \h </w:instrText>
      </w:r>
      <w:r>
        <w:rPr>
          <w:lang w:val="el-GR"/>
        </w:rPr>
      </w:r>
      <w:r>
        <w:rPr>
          <w:lang w:val="el-GR"/>
        </w:rPr>
        <w:fldChar w:fldCharType="separate"/>
      </w:r>
      <w:r>
        <w:t>Tabl</w:t>
      </w:r>
      <w:r>
        <w:t>e</w:t>
      </w:r>
      <w:r w:rsidRPr="00214A96">
        <w:rPr>
          <w:lang w:val="el-GR"/>
        </w:rPr>
        <w:t xml:space="preserve"> </w:t>
      </w:r>
      <w:r w:rsidRPr="00214A96">
        <w:rPr>
          <w:noProof/>
          <w:lang w:val="el-GR"/>
        </w:rPr>
        <w:t>2</w:t>
      </w:r>
      <w:r>
        <w:rPr>
          <w:lang w:val="el-GR"/>
        </w:rPr>
        <w:t xml:space="preserve"> Αποτέλεσμα ακρίβειας μοντέλου μηχανικής μάθησης</w:t>
      </w:r>
      <w:r>
        <w:rPr>
          <w:lang w:val="el-GR"/>
        </w:rPr>
        <w:fldChar w:fldCharType="end"/>
      </w:r>
      <w:r w:rsidR="0074786B">
        <w:rPr>
          <w:lang w:val="el-GR"/>
        </w:rPr>
        <w:br w:type="page"/>
      </w:r>
    </w:p>
    <w:p w14:paraId="6B114A95" w14:textId="77777777" w:rsidR="0074786B" w:rsidRDefault="0074786B">
      <w:pPr>
        <w:rPr>
          <w:rFonts w:asciiTheme="majorHAnsi" w:eastAsiaTheme="majorEastAsia" w:hAnsiTheme="majorHAnsi" w:cstheme="majorBidi"/>
          <w:color w:val="2F5496" w:themeColor="accent1" w:themeShade="BF"/>
          <w:sz w:val="32"/>
          <w:szCs w:val="32"/>
          <w:lang w:val="el-GR"/>
        </w:rPr>
      </w:pPr>
    </w:p>
    <w:p w14:paraId="2B48D1BB" w14:textId="4307C362" w:rsidR="00ED7B0F" w:rsidRDefault="00ED7B0F" w:rsidP="00ED7B0F">
      <w:pPr>
        <w:pStyle w:val="Heading1"/>
        <w:numPr>
          <w:ilvl w:val="0"/>
          <w:numId w:val="1"/>
        </w:numPr>
        <w:rPr>
          <w:lang w:val="el-GR"/>
        </w:rPr>
      </w:pPr>
      <w:bookmarkStart w:id="0" w:name="_Toc124632718"/>
      <w:r>
        <w:rPr>
          <w:lang w:val="el-GR"/>
        </w:rPr>
        <w:t xml:space="preserve">Εγκατάσταση της </w:t>
      </w:r>
      <w:r>
        <w:rPr>
          <w:lang w:val="en-GB"/>
        </w:rPr>
        <w:t>Python</w:t>
      </w:r>
      <w:r w:rsidRPr="00ED7B0F">
        <w:rPr>
          <w:lang w:val="el-GR"/>
        </w:rPr>
        <w:t xml:space="preserve"> </w:t>
      </w:r>
      <w:r>
        <w:rPr>
          <w:lang w:val="el-GR"/>
        </w:rPr>
        <w:t>και των απαραίτητων πακέτων</w:t>
      </w:r>
      <w:bookmarkEnd w:id="0"/>
    </w:p>
    <w:p w14:paraId="4FDCEAA3" w14:textId="4D983445" w:rsidR="00ED7B0F" w:rsidRPr="003E4E03" w:rsidRDefault="00ED7B0F" w:rsidP="00820967">
      <w:pPr>
        <w:jc w:val="both"/>
        <w:rPr>
          <w:lang w:val="el-GR"/>
        </w:rPr>
      </w:pPr>
      <w:r w:rsidRPr="00820967">
        <w:rPr>
          <w:lang w:val="el-GR"/>
        </w:rPr>
        <w:t xml:space="preserve">Αρχικά, έγινε εγκατάσταση του περιβάλλοντος της </w:t>
      </w:r>
      <w:r w:rsidRPr="00820967">
        <w:rPr>
          <w:lang w:val="en-GB"/>
        </w:rPr>
        <w:t>Python</w:t>
      </w:r>
      <w:r w:rsidRPr="00820967">
        <w:rPr>
          <w:lang w:val="el-GR"/>
        </w:rPr>
        <w:t xml:space="preserve"> 3.11. σε λειτουργικό σύστημα </w:t>
      </w:r>
      <w:r w:rsidRPr="00820967">
        <w:rPr>
          <w:lang w:val="en-GB"/>
        </w:rPr>
        <w:t>Windows</w:t>
      </w:r>
      <w:r w:rsidRPr="00820967">
        <w:rPr>
          <w:lang w:val="el-GR"/>
        </w:rPr>
        <w:t xml:space="preserve">. Μετέπειτα, έγινε εγκατάσταση των πακέτων </w:t>
      </w:r>
      <w:r w:rsidRPr="00820967">
        <w:rPr>
          <w:lang w:val="en-GB"/>
        </w:rPr>
        <w:t>numpy</w:t>
      </w:r>
      <w:r w:rsidRPr="00820967">
        <w:rPr>
          <w:lang w:val="el-GR"/>
        </w:rPr>
        <w:t xml:space="preserve">, </w:t>
      </w:r>
      <w:r w:rsidRPr="00820967">
        <w:rPr>
          <w:lang w:val="en-GB"/>
        </w:rPr>
        <w:t>matplotlib</w:t>
      </w:r>
      <w:r w:rsidRPr="00820967">
        <w:rPr>
          <w:lang w:val="el-GR"/>
        </w:rPr>
        <w:t xml:space="preserve">, </w:t>
      </w:r>
      <w:r w:rsidRPr="00820967">
        <w:rPr>
          <w:lang w:val="en-GB"/>
        </w:rPr>
        <w:t>pandas</w:t>
      </w:r>
      <w:r w:rsidRPr="00820967">
        <w:rPr>
          <w:lang w:val="el-GR"/>
        </w:rPr>
        <w:t xml:space="preserve">, </w:t>
      </w:r>
      <w:r w:rsidRPr="00820967">
        <w:rPr>
          <w:lang w:val="en-GB"/>
        </w:rPr>
        <w:t>scikit</w:t>
      </w:r>
      <w:r w:rsidRPr="00820967">
        <w:rPr>
          <w:lang w:val="el-GR"/>
        </w:rPr>
        <w:t>-</w:t>
      </w:r>
      <w:r w:rsidRPr="00820967">
        <w:rPr>
          <w:lang w:val="en-GB"/>
        </w:rPr>
        <w:t>learn</w:t>
      </w:r>
      <w:r w:rsidRPr="00820967">
        <w:rPr>
          <w:lang w:val="el-GR"/>
        </w:rPr>
        <w:t xml:space="preserve">, </w:t>
      </w:r>
      <w:r w:rsidRPr="00820967">
        <w:rPr>
          <w:lang w:val="en-GB"/>
        </w:rPr>
        <w:t>seaborn</w:t>
      </w:r>
      <w:r w:rsidRPr="00820967">
        <w:rPr>
          <w:lang w:val="el-GR"/>
        </w:rPr>
        <w:t xml:space="preserve">. Όσον αφορά το </w:t>
      </w:r>
      <w:r>
        <w:t>numpy</w:t>
      </w:r>
      <w:r w:rsidRPr="00820967">
        <w:rPr>
          <w:lang w:val="el-GR"/>
        </w:rPr>
        <w:t xml:space="preserve">, έγινε εγκατάσταση για να καταφέρουμε να κάνουμε διαχείριση των πινάκων και γενικότερα του συνόλου δεδομένων στην </w:t>
      </w:r>
      <w:r w:rsidRPr="00820967">
        <w:rPr>
          <w:lang w:val="en-GB"/>
        </w:rPr>
        <w:t>Python</w:t>
      </w:r>
      <w:r w:rsidRPr="00820967">
        <w:rPr>
          <w:lang w:val="el-GR"/>
        </w:rPr>
        <w:t xml:space="preserve">. Όσον αφορά το </w:t>
      </w:r>
      <w:r w:rsidRPr="00820967">
        <w:rPr>
          <w:lang w:val="en-GB"/>
        </w:rPr>
        <w:t>matplotlib</w:t>
      </w:r>
      <w:r w:rsidRPr="00820967">
        <w:rPr>
          <w:lang w:val="el-GR"/>
        </w:rPr>
        <w:t xml:space="preserve"> έγινε εγκατάσταση για να αναπαραστήσουμε τα δεδομένα μας και να κάνουμε περιγραφική στατιστική. Όσον αφορά το </w:t>
      </w:r>
      <w:r w:rsidRPr="00820967">
        <w:rPr>
          <w:lang w:val="en-GB"/>
        </w:rPr>
        <w:t>pandas</w:t>
      </w:r>
      <w:r w:rsidRPr="00820967">
        <w:rPr>
          <w:lang w:val="el-GR"/>
        </w:rPr>
        <w:t xml:space="preserve"> έγινε εγκατάσταση για να φορτώσουμε το σύνολο δεδομένων μας στη δομή δεδομένων όπου παρέχει το </w:t>
      </w:r>
      <w:r>
        <w:t>pandas</w:t>
      </w:r>
      <w:r w:rsidRPr="00820967">
        <w:rPr>
          <w:lang w:val="el-GR"/>
        </w:rPr>
        <w:t xml:space="preserve">. Όσον αφορά το </w:t>
      </w:r>
      <w:r>
        <w:t>scikit</w:t>
      </w:r>
      <w:r w:rsidRPr="00820967">
        <w:rPr>
          <w:lang w:val="el-GR"/>
        </w:rPr>
        <w:t>-</w:t>
      </w:r>
      <w:r>
        <w:t>learn</w:t>
      </w:r>
      <w:r w:rsidRPr="00820967">
        <w:rPr>
          <w:lang w:val="el-GR"/>
        </w:rPr>
        <w:t xml:space="preserve"> ;έγινε εγκατάσταση για να θέσουμε τυχόν κανονικοποιητές στο μοντέλο μας όπως το </w:t>
      </w:r>
      <w:r>
        <w:t>StandardScale</w:t>
      </w:r>
      <w:r w:rsidRPr="00820967">
        <w:rPr>
          <w:lang w:val="el-GR"/>
        </w:rPr>
        <w:t xml:space="preserve">. Όσον αφορά το </w:t>
      </w:r>
      <w:r w:rsidRPr="00820967">
        <w:rPr>
          <w:lang w:val="en-GB"/>
        </w:rPr>
        <w:t>seasborn</w:t>
      </w:r>
      <w:r w:rsidRPr="00820967">
        <w:rPr>
          <w:lang w:val="el-GR"/>
        </w:rPr>
        <w:t xml:space="preserve"> είναι μια βιβλιοθήκη η οποία έχει απώτερο σκοπό την αναπαράσταση των δεδομένων. </w:t>
      </w:r>
    </w:p>
    <w:p w14:paraId="631A1594" w14:textId="5EEBB61B" w:rsidR="00D30671" w:rsidRPr="003E4E03" w:rsidRDefault="00D30671" w:rsidP="00820967">
      <w:pPr>
        <w:jc w:val="both"/>
        <w:rPr>
          <w:lang w:val="el-GR"/>
        </w:rPr>
      </w:pPr>
    </w:p>
    <w:p w14:paraId="13B60A2B" w14:textId="77777777" w:rsidR="00D30671" w:rsidRPr="003E4E03" w:rsidRDefault="00D30671">
      <w:pPr>
        <w:rPr>
          <w:lang w:val="el-GR"/>
        </w:rPr>
      </w:pPr>
      <w:r w:rsidRPr="003E4E03">
        <w:rPr>
          <w:lang w:val="el-GR"/>
        </w:rPr>
        <w:br w:type="page"/>
      </w:r>
    </w:p>
    <w:p w14:paraId="684FF80B" w14:textId="4A418F13" w:rsidR="00D30671" w:rsidRDefault="00D30671" w:rsidP="00D30671">
      <w:pPr>
        <w:pStyle w:val="Heading1"/>
        <w:numPr>
          <w:ilvl w:val="0"/>
          <w:numId w:val="1"/>
        </w:numPr>
        <w:rPr>
          <w:lang w:val="el-GR"/>
        </w:rPr>
      </w:pPr>
      <w:bookmarkStart w:id="1" w:name="_Toc124632719"/>
      <w:r>
        <w:rPr>
          <w:lang w:val="el-GR"/>
        </w:rPr>
        <w:lastRenderedPageBreak/>
        <w:t>Πρόκληση και στόχος της παρούσας εργασίας</w:t>
      </w:r>
      <w:bookmarkEnd w:id="1"/>
    </w:p>
    <w:p w14:paraId="501A9CD3" w14:textId="143962DE" w:rsidR="008C59C7" w:rsidRDefault="00D30671" w:rsidP="008C59C7">
      <w:pPr>
        <w:jc w:val="both"/>
        <w:rPr>
          <w:lang w:val="el-GR"/>
        </w:rPr>
      </w:pPr>
      <w:r>
        <w:rPr>
          <w:lang w:val="el-GR"/>
        </w:rPr>
        <w:t xml:space="preserve">Η βύθιση του Τιτανικού το 1912 ήταν ένας από τα πιο κραυγαλέα και εντυπωσιακά γεγονότα στην ιστορία. Εντυπωσιακά με την έννοια όταν άφησε ιστορία τόσο στο γεγονός ότι βυθίστηκε για την τότε εποχή μεγαλύτερο κρουζιερόπλοιο όσο για τον θάνατο χιλιάδων ανθρώπων. </w:t>
      </w:r>
      <w:r w:rsidR="00D6040F">
        <w:rPr>
          <w:lang w:val="el-GR"/>
        </w:rPr>
        <w:t xml:space="preserve">Σύμφωνα με τα σημερινά δεδομένα έχασαν τη ζωή τους 1502 επιβάτες από τους 2224. Αυτός ο αριθμός είναι αξιοσημείωτος μιας και που χάθηκες τόσες ζωές από τη σύγκρουση του πλοίου με το παγόβουνο. </w:t>
      </w:r>
      <w:r w:rsidR="00F3539F">
        <w:rPr>
          <w:lang w:val="el-GR"/>
        </w:rPr>
        <w:t xml:space="preserve">Σύμφωνα με τα στοιχεία που έχουμε μέχρι σήμερα, </w:t>
      </w:r>
      <w:r w:rsidR="002B1645">
        <w:rPr>
          <w:lang w:val="el-GR"/>
        </w:rPr>
        <w:t xml:space="preserve">ορισμένες ομάδες ανθρώπων ήταν περισσότερο τυχερές να επιβιώσουν με βάση το κύρος και το κοινωνικό στρώμα στο οποίο ανήκαν. </w:t>
      </w:r>
      <w:r w:rsidR="00CC54F0">
        <w:rPr>
          <w:lang w:val="el-GR"/>
        </w:rPr>
        <w:t xml:space="preserve">Σε αυτή την πρόκληση λοιπόν στόχος είναι η δημιουργία ενός μοντέλου μηχανικής μάθησης το οποίο θα έχει ως στόχο να μας απαντά στην ερώτηση ποια είδη ανθρώπων ήταν πιο πιθανό να επιβιώσουν. Έτσι, η λέξη επιβίωση είναι η πιο σημαντική σε αυτή την ενότητα γιατί θα παίξει καθοριστικό ρόλο στη διαχείριση των δεδομένων μας αλλά και στην εξαγωγή των συμπερασμάτων μας. </w:t>
      </w:r>
      <w:r w:rsidR="00972325">
        <w:rPr>
          <w:lang w:val="el-GR"/>
        </w:rPr>
        <w:t xml:space="preserve">Γι’αυτό το λόγο λοιπόν, κάνουμε αναλυτική περιγραφή των βημάτων υλοποίησης σε κείμενο όπως αυτό που διαβάζεται αυτή τη στιγμή για εξηγήσουμε βήμα προς βήμα την περιγραφική στατιστική, αλλά και την ντετερμινιστική στατιστική που ακολουθήθηκε. </w:t>
      </w:r>
      <w:r w:rsidR="009C7222">
        <w:rPr>
          <w:lang w:val="el-GR"/>
        </w:rPr>
        <w:t>Όπως δόθηκαν υπάρχουν δύο αρχεία όπου χρησιμοποιήσαμε και τα δύο για την πρόβλεψη της συμβίωσης η μη των ανθρώπων σε βάση κάποιες μεταβλητές-</w:t>
      </w:r>
      <w:r w:rsidR="004128B0">
        <w:rPr>
          <w:lang w:val="el-GR"/>
        </w:rPr>
        <w:t>χαρακτηριστικά</w:t>
      </w:r>
      <w:r w:rsidR="009C7222">
        <w:rPr>
          <w:lang w:val="el-GR"/>
        </w:rPr>
        <w:t xml:space="preserve">. </w:t>
      </w:r>
    </w:p>
    <w:p w14:paraId="7892968B" w14:textId="77777777" w:rsidR="008C59C7" w:rsidRDefault="008C59C7">
      <w:pPr>
        <w:rPr>
          <w:lang w:val="el-GR"/>
        </w:rPr>
      </w:pPr>
      <w:r>
        <w:rPr>
          <w:lang w:val="el-GR"/>
        </w:rPr>
        <w:br w:type="page"/>
      </w:r>
    </w:p>
    <w:p w14:paraId="5DB56D92" w14:textId="1F8B5765" w:rsidR="00D30671" w:rsidRDefault="008C59C7" w:rsidP="008C59C7">
      <w:pPr>
        <w:pStyle w:val="Heading1"/>
        <w:numPr>
          <w:ilvl w:val="0"/>
          <w:numId w:val="1"/>
        </w:numPr>
        <w:rPr>
          <w:lang w:val="el-GR"/>
        </w:rPr>
      </w:pPr>
      <w:bookmarkStart w:id="2" w:name="_Toc124632720"/>
      <w:r>
        <w:rPr>
          <w:lang w:val="el-GR"/>
        </w:rPr>
        <w:lastRenderedPageBreak/>
        <w:t>Συσχέτιση</w:t>
      </w:r>
      <w:bookmarkEnd w:id="2"/>
    </w:p>
    <w:p w14:paraId="3FA48BFE" w14:textId="6EFB83A5" w:rsidR="008C59C7" w:rsidRPr="003819E0" w:rsidRDefault="00EF2D33" w:rsidP="005C1B58">
      <w:pPr>
        <w:jc w:val="both"/>
        <w:rPr>
          <w:lang w:val="el-GR"/>
        </w:rPr>
      </w:pPr>
      <w:r>
        <w:rPr>
          <w:lang w:val="el-GR"/>
        </w:rPr>
        <w:t>Στο πρώτο βήμα της ανάλυσης των δεδομένων μας αυτό που κάναμε με περιγραφική στατιστική είναι ο εντοπισμός της συσχέτισης των δεδομένων με βάση τις αριθμ</w:t>
      </w:r>
      <w:r w:rsidR="00876385">
        <w:rPr>
          <w:lang w:val="el-GR"/>
        </w:rPr>
        <w:t>η</w:t>
      </w:r>
      <w:r>
        <w:rPr>
          <w:lang w:val="el-GR"/>
        </w:rPr>
        <w:t>τικές μεταβλητές αφήνοντας από έξω τις κατηγορηματικές μεταβλητές.</w:t>
      </w:r>
      <w:r w:rsidR="00A74088">
        <w:rPr>
          <w:lang w:val="el-GR"/>
        </w:rPr>
        <w:t xml:space="preserve"> Έτσι λοιπόν, προέκυψε το εξής συμπέρασμα. Το συμπέρασμα που προέκυψε είναι το γεγονός ότι υπάρχει μεγάλη συσχέτιση μεταξύ των μεταβλητών </w:t>
      </w:r>
      <w:r w:rsidR="00A74088">
        <w:t>Survived</w:t>
      </w:r>
      <w:r w:rsidR="00A74088" w:rsidRPr="00A74088">
        <w:rPr>
          <w:lang w:val="el-GR"/>
        </w:rPr>
        <w:t xml:space="preserve"> </w:t>
      </w:r>
      <w:r w:rsidR="00A74088">
        <w:rPr>
          <w:lang w:val="el-GR"/>
        </w:rPr>
        <w:t>–</w:t>
      </w:r>
      <w:r w:rsidR="00A74088" w:rsidRPr="00A74088">
        <w:rPr>
          <w:lang w:val="el-GR"/>
        </w:rPr>
        <w:t xml:space="preserve"> </w:t>
      </w:r>
      <w:r w:rsidR="00A74088">
        <w:t>PassengerId</w:t>
      </w:r>
      <w:r w:rsidR="00A74088" w:rsidRPr="00A74088">
        <w:rPr>
          <w:lang w:val="el-GR"/>
        </w:rPr>
        <w:t xml:space="preserve">, </w:t>
      </w:r>
      <w:r w:rsidR="00A74088">
        <w:t>Pclass</w:t>
      </w:r>
      <w:r w:rsidR="00A74088" w:rsidRPr="00A74088">
        <w:rPr>
          <w:lang w:val="el-GR"/>
        </w:rPr>
        <w:t xml:space="preserve"> </w:t>
      </w:r>
      <w:r w:rsidR="00A74088">
        <w:rPr>
          <w:lang w:val="el-GR"/>
        </w:rPr>
        <w:t>–</w:t>
      </w:r>
      <w:r w:rsidR="00A74088" w:rsidRPr="00A74088">
        <w:rPr>
          <w:lang w:val="el-GR"/>
        </w:rPr>
        <w:t xml:space="preserve"> </w:t>
      </w:r>
      <w:r w:rsidR="00A74088">
        <w:t>PassengerId</w:t>
      </w:r>
      <w:r w:rsidR="00A74088" w:rsidRPr="00A74088">
        <w:rPr>
          <w:lang w:val="el-GR"/>
        </w:rPr>
        <w:t xml:space="preserve">, </w:t>
      </w:r>
      <w:r w:rsidR="00A74088">
        <w:t>Age</w:t>
      </w:r>
      <w:r w:rsidR="00A74088" w:rsidRPr="00A74088">
        <w:rPr>
          <w:lang w:val="el-GR"/>
        </w:rPr>
        <w:t>-</w:t>
      </w:r>
      <w:r w:rsidR="00A74088">
        <w:t>PassengerId</w:t>
      </w:r>
      <w:r w:rsidR="00A74088" w:rsidRPr="00A74088">
        <w:rPr>
          <w:lang w:val="el-GR"/>
        </w:rPr>
        <w:t xml:space="preserve">, </w:t>
      </w:r>
      <w:r w:rsidR="00A74088">
        <w:t>SibSp</w:t>
      </w:r>
      <w:r w:rsidR="00A74088" w:rsidRPr="00A74088">
        <w:rPr>
          <w:lang w:val="el-GR"/>
        </w:rPr>
        <w:t>-</w:t>
      </w:r>
      <w:r w:rsidR="00A74088">
        <w:t>PassengerId</w:t>
      </w:r>
      <w:r w:rsidR="00A74088" w:rsidRPr="00A74088">
        <w:rPr>
          <w:lang w:val="el-GR"/>
        </w:rPr>
        <w:t xml:space="preserve">, </w:t>
      </w:r>
      <w:r w:rsidR="00A74088">
        <w:t>Fare</w:t>
      </w:r>
      <w:r w:rsidR="00A74088" w:rsidRPr="00A74088">
        <w:rPr>
          <w:lang w:val="el-GR"/>
        </w:rPr>
        <w:t>-</w:t>
      </w:r>
      <w:r w:rsidR="00A74088">
        <w:t>PassengerId</w:t>
      </w:r>
      <w:r w:rsidR="00A74088">
        <w:rPr>
          <w:lang w:val="el-GR"/>
        </w:rPr>
        <w:t xml:space="preserve">. Μικρή είναι η συσχέτιση των μεταβλητών μεταξύ των μεταβλητών </w:t>
      </w:r>
      <w:r w:rsidR="00A74088">
        <w:t>Pclass</w:t>
      </w:r>
      <w:r w:rsidR="00A74088" w:rsidRPr="00A74088">
        <w:rPr>
          <w:lang w:val="el-GR"/>
        </w:rPr>
        <w:t>-</w:t>
      </w:r>
      <w:r w:rsidR="00A74088">
        <w:t>Survived</w:t>
      </w:r>
      <w:r w:rsidR="00A74088" w:rsidRPr="00A74088">
        <w:rPr>
          <w:lang w:val="el-GR"/>
        </w:rPr>
        <w:t xml:space="preserve">, </w:t>
      </w:r>
      <w:r w:rsidR="00A74088">
        <w:t>Age</w:t>
      </w:r>
      <w:r w:rsidR="00A74088" w:rsidRPr="00A74088">
        <w:rPr>
          <w:lang w:val="el-GR"/>
        </w:rPr>
        <w:t>-</w:t>
      </w:r>
      <w:r w:rsidR="00A74088">
        <w:t>Pclass</w:t>
      </w:r>
      <w:r w:rsidR="00A74088" w:rsidRPr="00A74088">
        <w:rPr>
          <w:lang w:val="el-GR"/>
        </w:rPr>
        <w:t xml:space="preserve">, </w:t>
      </w:r>
      <w:r w:rsidR="00A74088">
        <w:t>SibSp</w:t>
      </w:r>
      <w:r w:rsidR="00A74088" w:rsidRPr="00A74088">
        <w:rPr>
          <w:lang w:val="el-GR"/>
        </w:rPr>
        <w:t>-</w:t>
      </w:r>
      <w:r w:rsidR="00A74088">
        <w:t>Age</w:t>
      </w:r>
      <w:r w:rsidR="00A74088" w:rsidRPr="00A74088">
        <w:rPr>
          <w:lang w:val="el-GR"/>
        </w:rPr>
        <w:t xml:space="preserve">, </w:t>
      </w:r>
      <w:r w:rsidR="00A74088">
        <w:t>Parch</w:t>
      </w:r>
      <w:r w:rsidR="00A74088" w:rsidRPr="00A74088">
        <w:rPr>
          <w:lang w:val="el-GR"/>
        </w:rPr>
        <w:t>-</w:t>
      </w:r>
      <w:r w:rsidR="00A74088">
        <w:t>Age</w:t>
      </w:r>
      <w:r w:rsidR="00A74088" w:rsidRPr="00A74088">
        <w:rPr>
          <w:lang w:val="el-GR"/>
        </w:rPr>
        <w:t xml:space="preserve">, </w:t>
      </w:r>
      <w:r w:rsidR="00A74088">
        <w:t>Fare</w:t>
      </w:r>
      <w:r w:rsidR="00A74088" w:rsidRPr="00A74088">
        <w:rPr>
          <w:lang w:val="el-GR"/>
        </w:rPr>
        <w:t>-</w:t>
      </w:r>
      <w:r w:rsidR="00A74088">
        <w:t>Pclass</w:t>
      </w:r>
      <w:r w:rsidR="00A74088" w:rsidRPr="00A74088">
        <w:rPr>
          <w:lang w:val="el-GR"/>
        </w:rPr>
        <w:t xml:space="preserve">. </w:t>
      </w:r>
      <w:r w:rsidR="003819E0">
        <w:rPr>
          <w:lang w:val="el-GR"/>
        </w:rPr>
        <w:t xml:space="preserve">Το συσχετισμό των αντιλαμβανόμαστε από το χρώμα σύμφωνα με την κλίμακα που εμφανίζεται δεξιά της οθόνης. </w:t>
      </w:r>
      <w:r w:rsidR="001A205E">
        <w:rPr>
          <w:lang w:val="el-GR"/>
        </w:rPr>
        <w:t xml:space="preserve">Όσο πιο σκούρο το χρώμα </w:t>
      </w:r>
      <w:r w:rsidR="00EC33A6">
        <w:rPr>
          <w:lang w:val="el-GR"/>
        </w:rPr>
        <w:t xml:space="preserve">τόσο μεγαλύτερη η συσχέτιση των μεταβλητών. Όσο πιο ανοιχτό το χρώμα τόσο μικρότερη η συσχέτιση μεταξύ των μεταβλητών. </w:t>
      </w:r>
    </w:p>
    <w:p w14:paraId="67146EBE" w14:textId="34C4D39E" w:rsidR="00A74088" w:rsidRPr="008C59C7" w:rsidRDefault="00A74088" w:rsidP="008C59C7">
      <w:pPr>
        <w:rPr>
          <w:lang w:val="el-GR"/>
        </w:rPr>
      </w:pPr>
      <w:r>
        <w:rPr>
          <w:noProof/>
          <w:lang w:val="el-GR"/>
        </w:rPr>
        <w:drawing>
          <wp:inline distT="0" distB="0" distL="0" distR="0" wp14:anchorId="7DF726AB" wp14:editId="68C61CE2">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2ACC9CC" w14:textId="2363DF56" w:rsidR="00ED7B0F" w:rsidRPr="00ED7B0F" w:rsidRDefault="0074786B" w:rsidP="0074786B">
      <w:pPr>
        <w:pStyle w:val="Caption"/>
        <w:jc w:val="center"/>
        <w:rPr>
          <w:lang w:val="el-GR"/>
        </w:rPr>
      </w:pPr>
      <w:bookmarkStart w:id="3" w:name="_Toc124626889"/>
      <w:r w:rsidRPr="00E93477">
        <w:rPr>
          <w:lang w:val="el-GR"/>
        </w:rPr>
        <w:t xml:space="preserve">Εικόνα </w:t>
      </w:r>
      <w:r>
        <w:fldChar w:fldCharType="begin"/>
      </w:r>
      <w:r w:rsidRPr="00E93477">
        <w:rPr>
          <w:lang w:val="el-GR"/>
        </w:rPr>
        <w:instrText xml:space="preserve"> </w:instrText>
      </w:r>
      <w:r>
        <w:instrText>SEQ</w:instrText>
      </w:r>
      <w:r w:rsidRPr="00E93477">
        <w:rPr>
          <w:lang w:val="el-GR"/>
        </w:rPr>
        <w:instrText xml:space="preserve"> Εικόνα \* </w:instrText>
      </w:r>
      <w:r>
        <w:instrText>ARABIC</w:instrText>
      </w:r>
      <w:r w:rsidRPr="00E93477">
        <w:rPr>
          <w:lang w:val="el-GR"/>
        </w:rPr>
        <w:instrText xml:space="preserve"> </w:instrText>
      </w:r>
      <w:r>
        <w:fldChar w:fldCharType="separate"/>
      </w:r>
      <w:r w:rsidR="00E93477" w:rsidRPr="00E93477">
        <w:rPr>
          <w:noProof/>
          <w:lang w:val="el-GR"/>
        </w:rPr>
        <w:t>1</w:t>
      </w:r>
      <w:r>
        <w:fldChar w:fldCharType="end"/>
      </w:r>
      <w:r>
        <w:rPr>
          <w:lang w:val="el-GR"/>
        </w:rPr>
        <w:t>Σχήμα συσχέτισης των μεταβλητών</w:t>
      </w:r>
      <w:bookmarkEnd w:id="3"/>
    </w:p>
    <w:p w14:paraId="3B998FD2" w14:textId="77777777" w:rsidR="00DD5D3C" w:rsidRDefault="00DD5D3C" w:rsidP="00B914A8">
      <w:pPr>
        <w:jc w:val="both"/>
        <w:rPr>
          <w:lang w:val="el-GR"/>
        </w:rPr>
      </w:pPr>
    </w:p>
    <w:p w14:paraId="6B561F52" w14:textId="77777777" w:rsidR="00DD5D3C" w:rsidRDefault="00DD5D3C" w:rsidP="00B914A8">
      <w:pPr>
        <w:jc w:val="both"/>
        <w:rPr>
          <w:lang w:val="el-GR"/>
        </w:rPr>
      </w:pPr>
    </w:p>
    <w:p w14:paraId="2C7E0EDA" w14:textId="77777777" w:rsidR="00DD5D3C" w:rsidRDefault="00DD5D3C" w:rsidP="00B914A8">
      <w:pPr>
        <w:jc w:val="both"/>
        <w:rPr>
          <w:lang w:val="el-GR"/>
        </w:rPr>
      </w:pPr>
    </w:p>
    <w:p w14:paraId="2CC723E7" w14:textId="2340502E" w:rsidR="005C1B58" w:rsidRDefault="005C1B58" w:rsidP="00B914A8">
      <w:pPr>
        <w:jc w:val="both"/>
        <w:rPr>
          <w:lang w:val="el-GR"/>
        </w:rPr>
      </w:pPr>
    </w:p>
    <w:p w14:paraId="7550AE67" w14:textId="77777777" w:rsidR="005C1B58" w:rsidRDefault="005C1B58">
      <w:pPr>
        <w:rPr>
          <w:lang w:val="el-GR"/>
        </w:rPr>
      </w:pPr>
      <w:r>
        <w:rPr>
          <w:lang w:val="el-GR"/>
        </w:rPr>
        <w:br w:type="page"/>
      </w:r>
    </w:p>
    <w:p w14:paraId="0973318B" w14:textId="1EA669F7" w:rsidR="00DD5D3C" w:rsidRDefault="005C1B58" w:rsidP="005C1B58">
      <w:pPr>
        <w:pStyle w:val="Heading1"/>
        <w:numPr>
          <w:ilvl w:val="0"/>
          <w:numId w:val="1"/>
        </w:numPr>
      </w:pPr>
      <w:bookmarkStart w:id="4" w:name="_Toc124632721"/>
      <w:r>
        <w:lastRenderedPageBreak/>
        <w:t>Stratified Data</w:t>
      </w:r>
      <w:bookmarkEnd w:id="4"/>
    </w:p>
    <w:p w14:paraId="713BF2AF" w14:textId="36776E9B" w:rsidR="005C1B58" w:rsidRPr="00123671" w:rsidRDefault="00F8273E" w:rsidP="00255892">
      <w:pPr>
        <w:jc w:val="both"/>
        <w:rPr>
          <w:lang w:val="el-GR"/>
        </w:rPr>
      </w:pPr>
      <w:r>
        <w:rPr>
          <w:lang w:val="el-GR"/>
        </w:rPr>
        <w:t xml:space="preserve">Όταν έχουμε να αντιμετωπίσουμε τέτοιου είδους προβλήματα απώτερος στόχος είναι η επιλογή του συνόλου δεδομένων για εκπαίδευση και η επιλογή του συνόλου δεδομένων για έλεγχο. Σε αυτή την περίπτωση, δουλεύουμε αρκετά με το σύνολο δεδομένων που είναι για εκπαίδευση μέχρι να σιγουρευτούμε ότι το μοντέλο μηχανικής μας μάθησης είναι αρκετά έμπιστο και έτοιμο για την αγορά έτσι ώστε να παράγει τα κατάλληλα αποτελέσματα. </w:t>
      </w:r>
      <w:r w:rsidR="00AC539B">
        <w:rPr>
          <w:lang w:val="el-GR"/>
        </w:rPr>
        <w:t xml:space="preserve">Στη συνέχεια, ο διαχωρισμός του συνόλου δεδομένων μας γίνεται συνήθως με 80% για το σύνολο εκπαίδευσης και 20% για το σύνολο ελέγχου. Ένας εναλλακτικός διαχωρισμός είναι ότι γίνεται 70% για το σύνολο εκπαίδευσης και ένα 30% για το σύνολο ελέγχου. </w:t>
      </w:r>
      <w:r w:rsidR="00246621">
        <w:rPr>
          <w:lang w:val="el-GR"/>
        </w:rPr>
        <w:t xml:space="preserve">Λέγοντας διαχωρισμό εννοούμε να επιλέξουμε τον αντίστοιχο αριθμό παρατηρήσεων </w:t>
      </w:r>
      <w:r w:rsidR="00426CE9">
        <w:rPr>
          <w:lang w:val="el-GR"/>
        </w:rPr>
        <w:t xml:space="preserve">για τα αντίστοιχα σύνολα δεδομένων. </w:t>
      </w:r>
      <w:r w:rsidR="00255892">
        <w:rPr>
          <w:lang w:val="el-GR"/>
        </w:rPr>
        <w:t>Αυτό γίνεται γιατί θέλουμε να εκπαιδεύσουμε το σύνολο δεδομένων και να τα ελέγξουμε ότι οι προβλέψεις που προκύπτουν είναι σχετικές για τα αντίστοιχα αποτελέσματα</w:t>
      </w:r>
      <w:r w:rsidR="00707D4C">
        <w:rPr>
          <w:lang w:val="el-GR"/>
        </w:rPr>
        <w:t xml:space="preserve"> και ότι η ακρίβεια που παίρνουμε από το μοντέλο μηχανικής μάθησης επικυρώνει ότι έχουμε εκπαιδεύσει μέχρι στιγμής.</w:t>
      </w:r>
      <w:r w:rsidR="00847B82">
        <w:rPr>
          <w:lang w:val="el-GR"/>
        </w:rPr>
        <w:t xml:space="preserve"> Αρχίζοντας λοιπόν την ανάλυση των δεδομένων μας, κάνουμε αρχικά </w:t>
      </w:r>
      <w:r w:rsidR="00847B82">
        <w:t>stratify</w:t>
      </w:r>
      <w:r w:rsidR="00847B82" w:rsidRPr="00847B82">
        <w:rPr>
          <w:lang w:val="el-GR"/>
        </w:rPr>
        <w:t xml:space="preserve"> </w:t>
      </w:r>
      <w:r w:rsidR="00847B82">
        <w:rPr>
          <w:lang w:val="el-GR"/>
        </w:rPr>
        <w:t xml:space="preserve">τα δεδομένα μας δηλαδή θέλουμε αρχικά να ανακατέψουμε τα δεδομένα μας έτσι ώστε να είναι τυχαία και να μην συσχετίζεται η μια παρατήρηση με την άλλη. Να υπάρχει δηλαδή ποικιλομορφία στα δεδομένα μας. </w:t>
      </w:r>
      <w:r w:rsidR="00474F03">
        <w:rPr>
          <w:lang w:val="el-GR"/>
        </w:rPr>
        <w:t xml:space="preserve">Οπότε σε αυτή την περίπτωση η τυχαιότητα είναι τυχαιότητα στη στατιστική. Στόχος μας είναι να έχουμε ίδιες κατανομές στις τυχαίες μεταβλητές τόσο στο σύνολο εκπαίδευσης όσο και το σύνολο ελέγχου μας. Αυτό ακριβώς είναι το </w:t>
      </w:r>
      <w:r w:rsidR="00474F03">
        <w:t>stratify</w:t>
      </w:r>
      <w:r w:rsidR="00474F03" w:rsidRPr="00C56CE4">
        <w:rPr>
          <w:lang w:val="el-GR"/>
        </w:rPr>
        <w:t xml:space="preserve"> </w:t>
      </w:r>
      <w:r w:rsidR="00474F03">
        <w:rPr>
          <w:lang w:val="el-GR"/>
        </w:rPr>
        <w:t xml:space="preserve">δεδομένων μας. </w:t>
      </w:r>
      <w:r w:rsidR="00C56CE4">
        <w:rPr>
          <w:lang w:val="el-GR"/>
        </w:rPr>
        <w:t xml:space="preserve">Το </w:t>
      </w:r>
      <w:r w:rsidR="00C56CE4">
        <w:t>stratify</w:t>
      </w:r>
      <w:r w:rsidR="00C56CE4" w:rsidRPr="00C56CE4">
        <w:rPr>
          <w:lang w:val="el-GR"/>
        </w:rPr>
        <w:t xml:space="preserve"> </w:t>
      </w:r>
      <w:r w:rsidR="00C56CE4">
        <w:rPr>
          <w:lang w:val="el-GR"/>
        </w:rPr>
        <w:t xml:space="preserve">των δεδομένων μας δηλαδή είναι ένας τρόπος επιλογής του συνόλου εκπαίδευσης και του συνόλου ελέγχου. </w:t>
      </w:r>
      <w:r w:rsidR="00944714">
        <w:rPr>
          <w:lang w:val="el-GR"/>
        </w:rPr>
        <w:t xml:space="preserve">Παραδείγματος χάριν, στο σύνολο δεδομένων μας όπου η </w:t>
      </w:r>
      <w:r w:rsidR="00944714">
        <w:t>target</w:t>
      </w:r>
      <w:r w:rsidR="00944714" w:rsidRPr="00944714">
        <w:rPr>
          <w:lang w:val="el-GR"/>
        </w:rPr>
        <w:t xml:space="preserve"> </w:t>
      </w:r>
      <w:r w:rsidR="00944714">
        <w:rPr>
          <w:lang w:val="el-GR"/>
        </w:rPr>
        <w:t xml:space="preserve">μεταβλητή μας είναι το </w:t>
      </w:r>
      <w:r w:rsidR="00944714">
        <w:t>survived</w:t>
      </w:r>
      <w:r w:rsidR="00944714" w:rsidRPr="00944714">
        <w:rPr>
          <w:lang w:val="el-GR"/>
        </w:rPr>
        <w:t xml:space="preserve"> </w:t>
      </w:r>
      <w:r w:rsidR="00944714">
        <w:rPr>
          <w:lang w:val="el-GR"/>
        </w:rPr>
        <w:t xml:space="preserve">δεν θα θέλαμε να έχουμε όλους τους επιζώντες το σύνολο ελέγχου και όλους τους αποθανόντες στο σύνολο εκπαίδευσης, αλλά θα θέλαμε να υπάρχει μια τυχαιότητα και στα δύο σύνολο δεδομένων μας. </w:t>
      </w:r>
      <w:r w:rsidR="00E960D8">
        <w:rPr>
          <w:lang w:val="el-GR"/>
        </w:rPr>
        <w:t xml:space="preserve">Στη συνέχεια, παρουσιάζονται δύο ιστογράμματα τα οποία παρουσιάζουν τις μεταβλητές </w:t>
      </w:r>
      <w:r w:rsidR="00E960D8">
        <w:t>Survived</w:t>
      </w:r>
      <w:r w:rsidR="00E960D8" w:rsidRPr="00E960D8">
        <w:rPr>
          <w:lang w:val="el-GR"/>
        </w:rPr>
        <w:t xml:space="preserve"> </w:t>
      </w:r>
      <w:r w:rsidR="00E960D8">
        <w:rPr>
          <w:lang w:val="el-GR"/>
        </w:rPr>
        <w:t xml:space="preserve">και </w:t>
      </w:r>
      <w:r w:rsidR="00E960D8">
        <w:t>Pclass</w:t>
      </w:r>
      <w:r w:rsidR="00E93477" w:rsidRPr="00E93477">
        <w:rPr>
          <w:lang w:val="el-GR"/>
        </w:rPr>
        <w:t xml:space="preserve"> </w:t>
      </w:r>
      <w:r w:rsidR="00E93477">
        <w:rPr>
          <w:lang w:val="el-GR"/>
        </w:rPr>
        <w:t xml:space="preserve">όπως φαίνονται στην </w:t>
      </w:r>
      <w:r w:rsidR="00E93477">
        <w:rPr>
          <w:lang w:val="el-GR"/>
        </w:rPr>
        <w:fldChar w:fldCharType="begin"/>
      </w:r>
      <w:r w:rsidR="00E93477">
        <w:rPr>
          <w:lang w:val="el-GR"/>
        </w:rPr>
        <w:instrText xml:space="preserve"> REF _Ref124626964 \h </w:instrText>
      </w:r>
      <w:r w:rsidR="00E93477">
        <w:rPr>
          <w:lang w:val="el-GR"/>
        </w:rPr>
      </w:r>
      <w:r w:rsidR="00E93477">
        <w:rPr>
          <w:lang w:val="el-GR"/>
        </w:rPr>
        <w:fldChar w:fldCharType="separate"/>
      </w:r>
      <w:r w:rsidR="00E93477" w:rsidRPr="00E93477">
        <w:rPr>
          <w:lang w:val="el-GR"/>
        </w:rPr>
        <w:t xml:space="preserve">Εικόνα </w:t>
      </w:r>
      <w:r w:rsidR="00E93477" w:rsidRPr="00E93477">
        <w:rPr>
          <w:noProof/>
          <w:lang w:val="el-GR"/>
        </w:rPr>
        <w:t>2</w:t>
      </w:r>
      <w:r w:rsidR="00E93477">
        <w:rPr>
          <w:lang w:val="el-GR"/>
        </w:rPr>
        <w:fldChar w:fldCharType="end"/>
      </w:r>
      <w:r w:rsidR="00E960D8" w:rsidRPr="00E960D8">
        <w:rPr>
          <w:lang w:val="el-GR"/>
        </w:rPr>
        <w:t xml:space="preserve">. </w:t>
      </w:r>
      <w:r w:rsidR="00E93477">
        <w:rPr>
          <w:lang w:val="el-GR"/>
        </w:rPr>
        <w:t xml:space="preserve">Τα ιστογράμματα κρύβουν μια πολύ σημαντική πληροφορίας. Λοιπόν, το πρώτο ιστόγραμμα είναι ένα ιστόγραμμα το οποίο λήφθηκε από το σύνολο δεδομένων, ενώ το δεύτερο ιστόγραμμα είναι ένα ιστόγραμμα που λήφθηκε από το σύνολο ελέγχου. Αυτά τα δύο ιστογράμματα διακρίνουμε ότι είναι παρόμοια άρα η κατανομή από την οποία προέρχονται είναι η ίδια. </w:t>
      </w:r>
      <w:r w:rsidR="00782E26">
        <w:rPr>
          <w:lang w:val="el-GR"/>
        </w:rPr>
        <w:t xml:space="preserve">Οπότε αυτό μας χαροποιεί ιδιαιτέρως διότι υπάρχει τυχαιότητα στα δεδομένα μας. </w:t>
      </w:r>
      <w:r w:rsidR="00B00747">
        <w:rPr>
          <w:lang w:val="el-GR"/>
        </w:rPr>
        <w:t xml:space="preserve">Στη συνέχεια, ο </w:t>
      </w:r>
      <w:r w:rsidR="00B00747">
        <w:rPr>
          <w:lang w:val="el-GR"/>
        </w:rPr>
        <w:fldChar w:fldCharType="begin"/>
      </w:r>
      <w:r w:rsidR="00B00747">
        <w:rPr>
          <w:lang w:val="el-GR"/>
        </w:rPr>
        <w:instrText xml:space="preserve"> REF _Ref124628885 \h </w:instrText>
      </w:r>
      <w:r w:rsidR="00B00747">
        <w:rPr>
          <w:lang w:val="el-GR"/>
        </w:rPr>
      </w:r>
      <w:r w:rsidR="00B00747">
        <w:rPr>
          <w:lang w:val="el-GR"/>
        </w:rPr>
        <w:fldChar w:fldCharType="separate"/>
      </w:r>
      <w:r w:rsidR="00B00747">
        <w:t>Table</w:t>
      </w:r>
      <w:r w:rsidR="00B00747" w:rsidRPr="00C53F4D">
        <w:rPr>
          <w:lang w:val="el-GR"/>
        </w:rPr>
        <w:t xml:space="preserve"> </w:t>
      </w:r>
      <w:r w:rsidR="00B00747" w:rsidRPr="00C53F4D">
        <w:rPr>
          <w:noProof/>
          <w:lang w:val="el-GR"/>
        </w:rPr>
        <w:t>1</w:t>
      </w:r>
      <w:r w:rsidR="00B00747">
        <w:rPr>
          <w:lang w:val="el-GR"/>
        </w:rPr>
        <w:fldChar w:fldCharType="end"/>
      </w:r>
      <w:r w:rsidR="00B00747">
        <w:rPr>
          <w:lang w:val="el-GR"/>
        </w:rPr>
        <w:t xml:space="preserve">παρουσιάζει πέντε στήλες. Η πρώτη στήλη παρουσιάζει τον μοναδικό κωδικό της στήλης η δεύτερη στήλη παρουσιάζει το όνομα της στήλης, η Τρίτη στήλη παρουσιάζει τον αριθμό των διαθέσιμων </w:t>
      </w:r>
      <w:r w:rsidR="00247894">
        <w:rPr>
          <w:lang w:val="el-GR"/>
        </w:rPr>
        <w:t xml:space="preserve">τιμών όπου είναι η πιο σημαντική στήλη και ο λόγος που δημιουργήθηκε ο πίνακας. </w:t>
      </w:r>
      <w:r w:rsidR="0004563F">
        <w:rPr>
          <w:lang w:val="el-GR"/>
        </w:rPr>
        <w:t xml:space="preserve">Στην τέταρτη στήλη εμφανίζεται το </w:t>
      </w:r>
      <w:r w:rsidR="0004563F">
        <w:rPr>
          <w:lang w:val="en-GB"/>
        </w:rPr>
        <w:t>non</w:t>
      </w:r>
      <w:r w:rsidR="0004563F" w:rsidRPr="0004563F">
        <w:rPr>
          <w:lang w:val="el-GR"/>
        </w:rPr>
        <w:t>-</w:t>
      </w:r>
      <w:r w:rsidR="0004563F">
        <w:rPr>
          <w:lang w:val="en-GB"/>
        </w:rPr>
        <w:t>null</w:t>
      </w:r>
      <w:r w:rsidR="0004563F" w:rsidRPr="0004563F">
        <w:rPr>
          <w:lang w:val="el-GR"/>
        </w:rPr>
        <w:t xml:space="preserve"> </w:t>
      </w:r>
      <w:r w:rsidR="0004563F">
        <w:rPr>
          <w:lang w:val="el-GR"/>
        </w:rPr>
        <w:t xml:space="preserve">όπου δείχνει ότι η στήλη δεν είναι κενή και η Πέμπτη στήλη παρουσιάζει την κωδικοποίηση των δεδομένων. </w:t>
      </w:r>
      <w:r w:rsidR="00A82633">
        <w:rPr>
          <w:lang w:val="el-GR"/>
        </w:rPr>
        <w:t xml:space="preserve">Στη γραμμή </w:t>
      </w:r>
      <w:r w:rsidR="00A82633">
        <w:rPr>
          <w:lang w:val="en-GB"/>
        </w:rPr>
        <w:t>Age</w:t>
      </w:r>
      <w:r w:rsidR="00A82633" w:rsidRPr="00A82633">
        <w:rPr>
          <w:lang w:val="el-GR"/>
        </w:rPr>
        <w:t xml:space="preserve"> </w:t>
      </w:r>
      <w:r w:rsidR="00A82633">
        <w:rPr>
          <w:lang w:val="el-GR"/>
        </w:rPr>
        <w:t xml:space="preserve">έχουμε 512 εγγραφές οπότε σημαίνει ότι κάποιες εγγραφές ή παρατηρήσεις λείπουνε. </w:t>
      </w:r>
      <w:r w:rsidR="00BD380C">
        <w:rPr>
          <w:lang w:val="el-GR"/>
        </w:rPr>
        <w:t xml:space="preserve">Αυτό μπορούμε να το χειριστούμε εκ των πρώτης όψεως </w:t>
      </w:r>
      <w:r w:rsidR="00BF0740">
        <w:rPr>
          <w:lang w:val="el-GR"/>
        </w:rPr>
        <w:t>δια</w:t>
      </w:r>
      <w:r w:rsidR="00730897">
        <w:rPr>
          <w:lang w:val="el-GR"/>
        </w:rPr>
        <w:t xml:space="preserve">γράφοντας τις κενές εγγραφές και να μην τις λάβουμε καθόλου υπόψιν. </w:t>
      </w:r>
      <w:r w:rsidR="00A9747C">
        <w:rPr>
          <w:lang w:val="el-GR"/>
        </w:rPr>
        <w:t xml:space="preserve">Όμως αυτό σημαίνει ότι θα χάσουμε πολλά δεδομένα. Οπότε θα ακολουθήσουμε την τακτική </w:t>
      </w:r>
      <w:r w:rsidR="00A9747C">
        <w:t>Imputing</w:t>
      </w:r>
      <w:r w:rsidR="006B35CA" w:rsidRPr="006B35CA">
        <w:rPr>
          <w:lang w:val="el-GR"/>
        </w:rPr>
        <w:t xml:space="preserve"> </w:t>
      </w:r>
      <w:r w:rsidR="006B35CA">
        <w:rPr>
          <w:lang w:val="el-GR"/>
        </w:rPr>
        <w:t xml:space="preserve">για να μην χάσουμε δεδομένα. </w:t>
      </w:r>
      <w:r w:rsidR="00857E44">
        <w:rPr>
          <w:lang w:val="el-GR"/>
        </w:rPr>
        <w:t xml:space="preserve">Επιπρόσθετα, στη μεταβλητή </w:t>
      </w:r>
      <w:r w:rsidR="00857E44">
        <w:t>Cabin</w:t>
      </w:r>
      <w:r w:rsidR="00857E44" w:rsidRPr="00857E44">
        <w:rPr>
          <w:lang w:val="el-GR"/>
        </w:rPr>
        <w:t xml:space="preserve"> </w:t>
      </w:r>
      <w:r w:rsidR="00857E44">
        <w:rPr>
          <w:lang w:val="el-GR"/>
        </w:rPr>
        <w:t xml:space="preserve">έχουμε 165 εγγραφές όπου σημαίνει ότι λείπουν αρκετές. </w:t>
      </w:r>
      <w:r w:rsidR="00123671">
        <w:rPr>
          <w:lang w:val="el-GR"/>
        </w:rPr>
        <w:t xml:space="preserve">Σε αυτή την περίπτωση επειδή λείπουν πολλές και η φύση της μεταβλητής </w:t>
      </w:r>
      <w:r w:rsidR="00123671">
        <w:rPr>
          <w:lang w:val="en-GB"/>
        </w:rPr>
        <w:t>Cabin</w:t>
      </w:r>
      <w:r w:rsidR="00123671" w:rsidRPr="00123671">
        <w:rPr>
          <w:lang w:val="el-GR"/>
        </w:rPr>
        <w:t xml:space="preserve"> </w:t>
      </w:r>
      <w:r w:rsidR="00123671">
        <w:rPr>
          <w:lang w:val="el-GR"/>
        </w:rPr>
        <w:t xml:space="preserve">είναι ανούσια δεν θα μας απασχολήσει πολύ η μεταβλητή αυτή, οπότε μπορούμε να την αποσύρουμε. </w:t>
      </w:r>
    </w:p>
    <w:p w14:paraId="4968E043" w14:textId="0916E8D6" w:rsidR="0074786B" w:rsidRPr="00E960D8" w:rsidRDefault="0074786B" w:rsidP="00255892">
      <w:pPr>
        <w:jc w:val="both"/>
        <w:rPr>
          <w:lang w:val="el-GR"/>
        </w:rPr>
      </w:pPr>
      <w:r>
        <w:rPr>
          <w:noProof/>
          <w:lang w:val="el-GR"/>
        </w:rPr>
        <w:lastRenderedPageBreak/>
        <w:drawing>
          <wp:inline distT="0" distB="0" distL="0" distR="0" wp14:anchorId="4EEF01AE" wp14:editId="6AB492AE">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D050B08" w14:textId="1EA5E6DD" w:rsidR="00DD5D3C" w:rsidRDefault="00E93477" w:rsidP="00E93477">
      <w:pPr>
        <w:pStyle w:val="Caption"/>
        <w:jc w:val="center"/>
      </w:pPr>
      <w:bookmarkStart w:id="5" w:name="_Ref124626964"/>
      <w:bookmarkStart w:id="6" w:name="_Toc124626890"/>
      <w:r w:rsidRPr="00E93477">
        <w:rPr>
          <w:lang w:val="el-GR"/>
        </w:rPr>
        <w:t xml:space="preserve">Εικόνα </w:t>
      </w:r>
      <w:r>
        <w:fldChar w:fldCharType="begin"/>
      </w:r>
      <w:r w:rsidRPr="00E93477">
        <w:rPr>
          <w:lang w:val="el-GR"/>
        </w:rPr>
        <w:instrText xml:space="preserve"> </w:instrText>
      </w:r>
      <w:r>
        <w:instrText>SEQ</w:instrText>
      </w:r>
      <w:r w:rsidRPr="00E93477">
        <w:rPr>
          <w:lang w:val="el-GR"/>
        </w:rPr>
        <w:instrText xml:space="preserve"> Εικόνα \* </w:instrText>
      </w:r>
      <w:r>
        <w:instrText>ARABIC</w:instrText>
      </w:r>
      <w:r w:rsidRPr="00E93477">
        <w:rPr>
          <w:lang w:val="el-GR"/>
        </w:rPr>
        <w:instrText xml:space="preserve"> </w:instrText>
      </w:r>
      <w:r>
        <w:fldChar w:fldCharType="separate"/>
      </w:r>
      <w:r w:rsidRPr="00E93477">
        <w:rPr>
          <w:noProof/>
          <w:lang w:val="el-GR"/>
        </w:rPr>
        <w:t>2</w:t>
      </w:r>
      <w:r>
        <w:fldChar w:fldCharType="end"/>
      </w:r>
      <w:bookmarkEnd w:id="5"/>
      <w:r>
        <w:rPr>
          <w:lang w:val="el-GR"/>
        </w:rPr>
        <w:t xml:space="preserve">Ιστόγραμμα για τις μεταβλητές </w:t>
      </w:r>
      <w:r>
        <w:t>Survived</w:t>
      </w:r>
      <w:r w:rsidRPr="00E93477">
        <w:rPr>
          <w:lang w:val="el-GR"/>
        </w:rPr>
        <w:t xml:space="preserve">, </w:t>
      </w:r>
      <w:r>
        <w:t>Pclass</w:t>
      </w:r>
      <w:bookmarkEnd w:id="6"/>
    </w:p>
    <w:p w14:paraId="5D967CC2" w14:textId="4AB4EA4B" w:rsidR="00C53F4D" w:rsidRPr="00C53F4D" w:rsidRDefault="00C53F4D" w:rsidP="00C53F4D">
      <w:pPr>
        <w:pStyle w:val="Caption"/>
        <w:jc w:val="center"/>
        <w:rPr>
          <w:lang w:val="el-GR"/>
        </w:rPr>
      </w:pPr>
      <w:bookmarkStart w:id="7" w:name="_Ref124628842"/>
      <w:bookmarkStart w:id="8" w:name="_Ref124628885"/>
      <w:r>
        <w:t>Table</w:t>
      </w:r>
      <w:r w:rsidRPr="00C53F4D">
        <w:rPr>
          <w:lang w:val="el-GR"/>
        </w:rPr>
        <w:t xml:space="preserve"> </w:t>
      </w:r>
      <w:r>
        <w:fldChar w:fldCharType="begin"/>
      </w:r>
      <w:r w:rsidRPr="00C53F4D">
        <w:rPr>
          <w:lang w:val="el-GR"/>
        </w:rPr>
        <w:instrText xml:space="preserve"> </w:instrText>
      </w:r>
      <w:r>
        <w:instrText>SEQ</w:instrText>
      </w:r>
      <w:r w:rsidRPr="00C53F4D">
        <w:rPr>
          <w:lang w:val="el-GR"/>
        </w:rPr>
        <w:instrText xml:space="preserve"> </w:instrText>
      </w:r>
      <w:r>
        <w:instrText>Table</w:instrText>
      </w:r>
      <w:r w:rsidRPr="00C53F4D">
        <w:rPr>
          <w:lang w:val="el-GR"/>
        </w:rPr>
        <w:instrText xml:space="preserve"> \* </w:instrText>
      </w:r>
      <w:r>
        <w:instrText>ARABIC</w:instrText>
      </w:r>
      <w:r w:rsidRPr="00C53F4D">
        <w:rPr>
          <w:lang w:val="el-GR"/>
        </w:rPr>
        <w:instrText xml:space="preserve"> </w:instrText>
      </w:r>
      <w:r>
        <w:fldChar w:fldCharType="separate"/>
      </w:r>
      <w:r w:rsidR="00214A96" w:rsidRPr="00214A96">
        <w:rPr>
          <w:noProof/>
          <w:lang w:val="el-GR"/>
        </w:rPr>
        <w:t>1</w:t>
      </w:r>
      <w:r>
        <w:fldChar w:fldCharType="end"/>
      </w:r>
      <w:bookmarkEnd w:id="8"/>
      <w:r>
        <w:rPr>
          <w:lang w:val="el-GR"/>
        </w:rPr>
        <w:t>Ο πίνακας δείχνει τον αιρθμών των διαθέσιμων δεδομένων</w:t>
      </w:r>
      <w:bookmarkEnd w:id="7"/>
    </w:p>
    <w:tbl>
      <w:tblPr>
        <w:tblStyle w:val="TableGrid"/>
        <w:tblW w:w="0" w:type="auto"/>
        <w:tblLook w:val="04A0" w:firstRow="1" w:lastRow="0" w:firstColumn="1" w:lastColumn="0" w:noHBand="0" w:noVBand="1"/>
      </w:tblPr>
      <w:tblGrid>
        <w:gridCol w:w="1907"/>
        <w:gridCol w:w="1860"/>
        <w:gridCol w:w="1861"/>
        <w:gridCol w:w="1861"/>
        <w:gridCol w:w="1861"/>
      </w:tblGrid>
      <w:tr w:rsidR="00B97FA4" w14:paraId="4012E78B" w14:textId="0F98DA2D" w:rsidTr="00B97FA4">
        <w:tc>
          <w:tcPr>
            <w:tcW w:w="1907" w:type="dxa"/>
          </w:tcPr>
          <w:p w14:paraId="61E2844D" w14:textId="062FDD7E" w:rsidR="00B97FA4" w:rsidRPr="00B97FA4" w:rsidRDefault="00B97FA4" w:rsidP="009A40DE">
            <w:pPr>
              <w:jc w:val="center"/>
            </w:pPr>
            <w:r>
              <w:t>0</w:t>
            </w:r>
          </w:p>
        </w:tc>
        <w:tc>
          <w:tcPr>
            <w:tcW w:w="1860" w:type="dxa"/>
          </w:tcPr>
          <w:p w14:paraId="49FA703D" w14:textId="35A6E774" w:rsidR="00B97FA4" w:rsidRPr="002868B8" w:rsidRDefault="002868B8" w:rsidP="009A40DE">
            <w:pPr>
              <w:jc w:val="center"/>
            </w:pPr>
            <w:r>
              <w:t>PassengerId</w:t>
            </w:r>
          </w:p>
        </w:tc>
        <w:tc>
          <w:tcPr>
            <w:tcW w:w="1861" w:type="dxa"/>
          </w:tcPr>
          <w:p w14:paraId="27B0AE13" w14:textId="2C697AFF" w:rsidR="00B97FA4" w:rsidRPr="003B7F4C" w:rsidRDefault="003B7F4C" w:rsidP="009A40DE">
            <w:pPr>
              <w:jc w:val="center"/>
            </w:pPr>
            <w:r>
              <w:t>712</w:t>
            </w:r>
          </w:p>
        </w:tc>
        <w:tc>
          <w:tcPr>
            <w:tcW w:w="1861" w:type="dxa"/>
          </w:tcPr>
          <w:p w14:paraId="42F1E657" w14:textId="03222F12" w:rsidR="00B97FA4" w:rsidRPr="00A15598" w:rsidRDefault="00A15598" w:rsidP="009A40DE">
            <w:pPr>
              <w:jc w:val="center"/>
            </w:pPr>
            <w:r>
              <w:t>Non-null</w:t>
            </w:r>
          </w:p>
        </w:tc>
        <w:tc>
          <w:tcPr>
            <w:tcW w:w="1861" w:type="dxa"/>
          </w:tcPr>
          <w:p w14:paraId="75F6B9ED" w14:textId="65A37FCE" w:rsidR="00B97FA4" w:rsidRPr="00A15598" w:rsidRDefault="00A15598" w:rsidP="009A40DE">
            <w:pPr>
              <w:jc w:val="center"/>
            </w:pPr>
            <w:r>
              <w:t>Int64</w:t>
            </w:r>
          </w:p>
        </w:tc>
      </w:tr>
      <w:tr w:rsidR="00B97FA4" w14:paraId="681B4DE9" w14:textId="1547A12D" w:rsidTr="00B97FA4">
        <w:tc>
          <w:tcPr>
            <w:tcW w:w="1907" w:type="dxa"/>
          </w:tcPr>
          <w:p w14:paraId="304994C4" w14:textId="7550D900" w:rsidR="00B97FA4" w:rsidRPr="00B97FA4" w:rsidRDefault="00B97FA4" w:rsidP="009A40DE">
            <w:pPr>
              <w:jc w:val="center"/>
            </w:pPr>
            <w:r>
              <w:t>1</w:t>
            </w:r>
          </w:p>
        </w:tc>
        <w:tc>
          <w:tcPr>
            <w:tcW w:w="1860" w:type="dxa"/>
          </w:tcPr>
          <w:p w14:paraId="11DCF1CE" w14:textId="12E6850A" w:rsidR="00B97FA4" w:rsidRPr="002868B8" w:rsidRDefault="002868B8" w:rsidP="009A40DE">
            <w:pPr>
              <w:jc w:val="center"/>
            </w:pPr>
            <w:r>
              <w:t>Survived</w:t>
            </w:r>
          </w:p>
        </w:tc>
        <w:tc>
          <w:tcPr>
            <w:tcW w:w="1861" w:type="dxa"/>
          </w:tcPr>
          <w:p w14:paraId="64353411" w14:textId="574AD152" w:rsidR="00B97FA4" w:rsidRPr="003B7F4C" w:rsidRDefault="003B7F4C" w:rsidP="009A40DE">
            <w:pPr>
              <w:jc w:val="center"/>
            </w:pPr>
            <w:r>
              <w:t>712</w:t>
            </w:r>
          </w:p>
        </w:tc>
        <w:tc>
          <w:tcPr>
            <w:tcW w:w="1861" w:type="dxa"/>
          </w:tcPr>
          <w:p w14:paraId="0AA862F6" w14:textId="681720D3" w:rsidR="00B97FA4" w:rsidRDefault="00A15598" w:rsidP="009A40DE">
            <w:pPr>
              <w:jc w:val="center"/>
              <w:rPr>
                <w:lang w:val="el-GR"/>
              </w:rPr>
            </w:pPr>
            <w:r>
              <w:t>Non-null</w:t>
            </w:r>
          </w:p>
        </w:tc>
        <w:tc>
          <w:tcPr>
            <w:tcW w:w="1861" w:type="dxa"/>
          </w:tcPr>
          <w:p w14:paraId="77FEFA5C" w14:textId="02B9F1B0" w:rsidR="00B97FA4" w:rsidRPr="00A15598" w:rsidRDefault="00A15598" w:rsidP="009A40DE">
            <w:pPr>
              <w:jc w:val="center"/>
            </w:pPr>
            <w:r>
              <w:t>Int64</w:t>
            </w:r>
          </w:p>
        </w:tc>
      </w:tr>
      <w:tr w:rsidR="00B97FA4" w14:paraId="1491F71A" w14:textId="0BD79269" w:rsidTr="00B97FA4">
        <w:tc>
          <w:tcPr>
            <w:tcW w:w="1907" w:type="dxa"/>
          </w:tcPr>
          <w:p w14:paraId="7A88C666" w14:textId="39A1D7FA" w:rsidR="00B97FA4" w:rsidRPr="00B97FA4" w:rsidRDefault="00B97FA4" w:rsidP="009A40DE">
            <w:pPr>
              <w:jc w:val="center"/>
            </w:pPr>
            <w:r>
              <w:t>2</w:t>
            </w:r>
          </w:p>
        </w:tc>
        <w:tc>
          <w:tcPr>
            <w:tcW w:w="1860" w:type="dxa"/>
          </w:tcPr>
          <w:p w14:paraId="6C302054" w14:textId="1449C3BD" w:rsidR="00B97FA4" w:rsidRPr="002868B8" w:rsidRDefault="002868B8" w:rsidP="009A40DE">
            <w:pPr>
              <w:jc w:val="center"/>
            </w:pPr>
            <w:r>
              <w:t>Pclass</w:t>
            </w:r>
          </w:p>
        </w:tc>
        <w:tc>
          <w:tcPr>
            <w:tcW w:w="1861" w:type="dxa"/>
          </w:tcPr>
          <w:p w14:paraId="0D55184D" w14:textId="2AB2BA75" w:rsidR="00B97FA4" w:rsidRPr="003B7F4C" w:rsidRDefault="003B7F4C" w:rsidP="009A40DE">
            <w:pPr>
              <w:jc w:val="center"/>
            </w:pPr>
            <w:r>
              <w:t>712</w:t>
            </w:r>
          </w:p>
        </w:tc>
        <w:tc>
          <w:tcPr>
            <w:tcW w:w="1861" w:type="dxa"/>
          </w:tcPr>
          <w:p w14:paraId="26147B83" w14:textId="5A533E7B" w:rsidR="00B97FA4" w:rsidRDefault="00A15598" w:rsidP="009A40DE">
            <w:pPr>
              <w:jc w:val="center"/>
              <w:rPr>
                <w:lang w:val="el-GR"/>
              </w:rPr>
            </w:pPr>
            <w:r>
              <w:t>Non-null</w:t>
            </w:r>
          </w:p>
        </w:tc>
        <w:tc>
          <w:tcPr>
            <w:tcW w:w="1861" w:type="dxa"/>
          </w:tcPr>
          <w:p w14:paraId="68188AB4" w14:textId="64718C67" w:rsidR="00B97FA4" w:rsidRPr="00A15598" w:rsidRDefault="00A15598" w:rsidP="009A40DE">
            <w:pPr>
              <w:jc w:val="center"/>
            </w:pPr>
            <w:r>
              <w:t>Int64</w:t>
            </w:r>
          </w:p>
        </w:tc>
      </w:tr>
      <w:tr w:rsidR="00B97FA4" w14:paraId="66F178B3" w14:textId="108DFCF3" w:rsidTr="00B97FA4">
        <w:tc>
          <w:tcPr>
            <w:tcW w:w="1907" w:type="dxa"/>
          </w:tcPr>
          <w:p w14:paraId="3EC14B9B" w14:textId="10E758C8" w:rsidR="00B97FA4" w:rsidRPr="00B97FA4" w:rsidRDefault="00B97FA4" w:rsidP="009A40DE">
            <w:pPr>
              <w:jc w:val="center"/>
            </w:pPr>
            <w:r>
              <w:t>3</w:t>
            </w:r>
          </w:p>
        </w:tc>
        <w:tc>
          <w:tcPr>
            <w:tcW w:w="1860" w:type="dxa"/>
          </w:tcPr>
          <w:p w14:paraId="187E44C4" w14:textId="08DC8916" w:rsidR="00B97FA4" w:rsidRPr="002868B8" w:rsidRDefault="002868B8" w:rsidP="009A40DE">
            <w:pPr>
              <w:jc w:val="center"/>
            </w:pPr>
            <w:r>
              <w:t>Name</w:t>
            </w:r>
          </w:p>
        </w:tc>
        <w:tc>
          <w:tcPr>
            <w:tcW w:w="1861" w:type="dxa"/>
          </w:tcPr>
          <w:p w14:paraId="3F20C34F" w14:textId="5C2BE622" w:rsidR="00B97FA4" w:rsidRPr="003B7F4C" w:rsidRDefault="003B7F4C" w:rsidP="009A40DE">
            <w:pPr>
              <w:jc w:val="center"/>
            </w:pPr>
            <w:r>
              <w:t>712</w:t>
            </w:r>
          </w:p>
        </w:tc>
        <w:tc>
          <w:tcPr>
            <w:tcW w:w="1861" w:type="dxa"/>
          </w:tcPr>
          <w:p w14:paraId="0D69852D" w14:textId="4690C9E1" w:rsidR="00B97FA4" w:rsidRDefault="00A15598" w:rsidP="009A40DE">
            <w:pPr>
              <w:jc w:val="center"/>
              <w:rPr>
                <w:lang w:val="el-GR"/>
              </w:rPr>
            </w:pPr>
            <w:r>
              <w:t>Non-null</w:t>
            </w:r>
          </w:p>
        </w:tc>
        <w:tc>
          <w:tcPr>
            <w:tcW w:w="1861" w:type="dxa"/>
          </w:tcPr>
          <w:p w14:paraId="322DBCC9" w14:textId="064A3F96" w:rsidR="00B97FA4" w:rsidRPr="00A15598" w:rsidRDefault="00A15598" w:rsidP="009A40DE">
            <w:pPr>
              <w:jc w:val="center"/>
            </w:pPr>
            <w:r>
              <w:t>Object</w:t>
            </w:r>
          </w:p>
        </w:tc>
      </w:tr>
      <w:tr w:rsidR="00B97FA4" w14:paraId="5EE5E94D" w14:textId="1FB041F0" w:rsidTr="00B97FA4">
        <w:tc>
          <w:tcPr>
            <w:tcW w:w="1907" w:type="dxa"/>
          </w:tcPr>
          <w:p w14:paraId="58B06469" w14:textId="1645A4A9" w:rsidR="00B97FA4" w:rsidRPr="00B97FA4" w:rsidRDefault="00B97FA4" w:rsidP="009A40DE">
            <w:pPr>
              <w:jc w:val="center"/>
            </w:pPr>
            <w:r>
              <w:t>4</w:t>
            </w:r>
          </w:p>
        </w:tc>
        <w:tc>
          <w:tcPr>
            <w:tcW w:w="1860" w:type="dxa"/>
          </w:tcPr>
          <w:p w14:paraId="0208F3E1" w14:textId="41991475" w:rsidR="00B97FA4" w:rsidRPr="002868B8" w:rsidRDefault="002868B8" w:rsidP="009A40DE">
            <w:pPr>
              <w:jc w:val="center"/>
            </w:pPr>
            <w:r>
              <w:t>Sex</w:t>
            </w:r>
          </w:p>
        </w:tc>
        <w:tc>
          <w:tcPr>
            <w:tcW w:w="1861" w:type="dxa"/>
          </w:tcPr>
          <w:p w14:paraId="2C80A926" w14:textId="2FF37C2D" w:rsidR="00B97FA4" w:rsidRPr="003B7F4C" w:rsidRDefault="003B7F4C" w:rsidP="009A40DE">
            <w:pPr>
              <w:jc w:val="center"/>
            </w:pPr>
            <w:r>
              <w:t>712</w:t>
            </w:r>
          </w:p>
        </w:tc>
        <w:tc>
          <w:tcPr>
            <w:tcW w:w="1861" w:type="dxa"/>
          </w:tcPr>
          <w:p w14:paraId="00B34BCF" w14:textId="3B9D845F" w:rsidR="00B97FA4" w:rsidRDefault="00A15598" w:rsidP="009A40DE">
            <w:pPr>
              <w:jc w:val="center"/>
              <w:rPr>
                <w:lang w:val="el-GR"/>
              </w:rPr>
            </w:pPr>
            <w:r>
              <w:t>Non-null</w:t>
            </w:r>
          </w:p>
        </w:tc>
        <w:tc>
          <w:tcPr>
            <w:tcW w:w="1861" w:type="dxa"/>
          </w:tcPr>
          <w:p w14:paraId="47DE62A3" w14:textId="0CD29834" w:rsidR="00B97FA4" w:rsidRPr="00A15598" w:rsidRDefault="00A15598" w:rsidP="009A40DE">
            <w:pPr>
              <w:jc w:val="center"/>
            </w:pPr>
            <w:r>
              <w:t>Object</w:t>
            </w:r>
          </w:p>
        </w:tc>
      </w:tr>
      <w:tr w:rsidR="00B97FA4" w14:paraId="67F1E47E" w14:textId="397AE7E0" w:rsidTr="00B97FA4">
        <w:tc>
          <w:tcPr>
            <w:tcW w:w="1907" w:type="dxa"/>
          </w:tcPr>
          <w:p w14:paraId="35341F4B" w14:textId="08CA9D1F" w:rsidR="00B97FA4" w:rsidRPr="00B97FA4" w:rsidRDefault="00B97FA4" w:rsidP="009A40DE">
            <w:pPr>
              <w:jc w:val="center"/>
            </w:pPr>
            <w:r>
              <w:t>5</w:t>
            </w:r>
          </w:p>
        </w:tc>
        <w:tc>
          <w:tcPr>
            <w:tcW w:w="1860" w:type="dxa"/>
          </w:tcPr>
          <w:p w14:paraId="2BA13E70" w14:textId="57BF9DB5" w:rsidR="00B97FA4" w:rsidRPr="002868B8" w:rsidRDefault="002868B8" w:rsidP="009A40DE">
            <w:pPr>
              <w:jc w:val="center"/>
            </w:pPr>
            <w:r>
              <w:t>Age</w:t>
            </w:r>
          </w:p>
        </w:tc>
        <w:tc>
          <w:tcPr>
            <w:tcW w:w="1861" w:type="dxa"/>
          </w:tcPr>
          <w:p w14:paraId="63E51F62" w14:textId="15D61BBE" w:rsidR="00B97FA4" w:rsidRPr="003B7F4C" w:rsidRDefault="003B7F4C" w:rsidP="009A40DE">
            <w:pPr>
              <w:jc w:val="center"/>
            </w:pPr>
            <w:r>
              <w:t>577</w:t>
            </w:r>
          </w:p>
        </w:tc>
        <w:tc>
          <w:tcPr>
            <w:tcW w:w="1861" w:type="dxa"/>
          </w:tcPr>
          <w:p w14:paraId="5566D193" w14:textId="24EBFCDE" w:rsidR="00B97FA4" w:rsidRDefault="00A15598" w:rsidP="009A40DE">
            <w:pPr>
              <w:jc w:val="center"/>
              <w:rPr>
                <w:lang w:val="el-GR"/>
              </w:rPr>
            </w:pPr>
            <w:r>
              <w:t>Non-null</w:t>
            </w:r>
          </w:p>
        </w:tc>
        <w:tc>
          <w:tcPr>
            <w:tcW w:w="1861" w:type="dxa"/>
          </w:tcPr>
          <w:p w14:paraId="3B1E3BFD" w14:textId="613E8006" w:rsidR="00B97FA4" w:rsidRPr="00A15598" w:rsidRDefault="00A15598" w:rsidP="009A40DE">
            <w:pPr>
              <w:jc w:val="center"/>
            </w:pPr>
            <w:r>
              <w:t>Float64</w:t>
            </w:r>
          </w:p>
        </w:tc>
      </w:tr>
      <w:tr w:rsidR="00B97FA4" w14:paraId="744BBB79" w14:textId="11F03AEB" w:rsidTr="00B97FA4">
        <w:tc>
          <w:tcPr>
            <w:tcW w:w="1907" w:type="dxa"/>
          </w:tcPr>
          <w:p w14:paraId="45D79336" w14:textId="5FFA6ACD" w:rsidR="00B97FA4" w:rsidRPr="00B97FA4" w:rsidRDefault="00B97FA4" w:rsidP="009A40DE">
            <w:pPr>
              <w:jc w:val="center"/>
            </w:pPr>
            <w:r>
              <w:t>6</w:t>
            </w:r>
          </w:p>
        </w:tc>
        <w:tc>
          <w:tcPr>
            <w:tcW w:w="1860" w:type="dxa"/>
          </w:tcPr>
          <w:p w14:paraId="7A37457F" w14:textId="438BA96E" w:rsidR="00B97FA4" w:rsidRPr="002868B8" w:rsidRDefault="002868B8" w:rsidP="009A40DE">
            <w:pPr>
              <w:jc w:val="center"/>
            </w:pPr>
            <w:r>
              <w:t>SibSp</w:t>
            </w:r>
          </w:p>
        </w:tc>
        <w:tc>
          <w:tcPr>
            <w:tcW w:w="1861" w:type="dxa"/>
          </w:tcPr>
          <w:p w14:paraId="357212E5" w14:textId="1F88E1CC" w:rsidR="00B97FA4" w:rsidRPr="00A15598" w:rsidRDefault="00A15598" w:rsidP="009A40DE">
            <w:pPr>
              <w:jc w:val="center"/>
            </w:pPr>
            <w:r>
              <w:t>712</w:t>
            </w:r>
          </w:p>
        </w:tc>
        <w:tc>
          <w:tcPr>
            <w:tcW w:w="1861" w:type="dxa"/>
          </w:tcPr>
          <w:p w14:paraId="0ABBA05A" w14:textId="0C5087A6" w:rsidR="00B97FA4" w:rsidRDefault="00A15598" w:rsidP="009A40DE">
            <w:pPr>
              <w:jc w:val="center"/>
              <w:rPr>
                <w:lang w:val="el-GR"/>
              </w:rPr>
            </w:pPr>
            <w:r>
              <w:t>Non-null</w:t>
            </w:r>
          </w:p>
        </w:tc>
        <w:tc>
          <w:tcPr>
            <w:tcW w:w="1861" w:type="dxa"/>
          </w:tcPr>
          <w:p w14:paraId="48111353" w14:textId="140FBF55" w:rsidR="00B97FA4" w:rsidRPr="00A15598" w:rsidRDefault="00A15598" w:rsidP="009A40DE">
            <w:pPr>
              <w:jc w:val="center"/>
            </w:pPr>
            <w:r>
              <w:t>Int64</w:t>
            </w:r>
          </w:p>
        </w:tc>
      </w:tr>
      <w:tr w:rsidR="00B97FA4" w14:paraId="2701ABF7" w14:textId="521F3BB5" w:rsidTr="00B97FA4">
        <w:tc>
          <w:tcPr>
            <w:tcW w:w="1907" w:type="dxa"/>
          </w:tcPr>
          <w:p w14:paraId="1863FA75" w14:textId="24E031AF" w:rsidR="00B97FA4" w:rsidRPr="00B97FA4" w:rsidRDefault="00B97FA4" w:rsidP="009A40DE">
            <w:pPr>
              <w:jc w:val="center"/>
            </w:pPr>
            <w:r>
              <w:t>7</w:t>
            </w:r>
          </w:p>
        </w:tc>
        <w:tc>
          <w:tcPr>
            <w:tcW w:w="1860" w:type="dxa"/>
          </w:tcPr>
          <w:p w14:paraId="4E8C2AC0" w14:textId="17DF3C85" w:rsidR="00B97FA4" w:rsidRPr="00123352" w:rsidRDefault="00123352" w:rsidP="009A40DE">
            <w:pPr>
              <w:jc w:val="center"/>
            </w:pPr>
            <w:r>
              <w:t>Parch</w:t>
            </w:r>
          </w:p>
        </w:tc>
        <w:tc>
          <w:tcPr>
            <w:tcW w:w="1861" w:type="dxa"/>
          </w:tcPr>
          <w:p w14:paraId="7250F631" w14:textId="19747FAC" w:rsidR="00B97FA4" w:rsidRPr="00A15598" w:rsidRDefault="00A15598" w:rsidP="009A40DE">
            <w:pPr>
              <w:jc w:val="center"/>
            </w:pPr>
            <w:r>
              <w:t>712</w:t>
            </w:r>
          </w:p>
        </w:tc>
        <w:tc>
          <w:tcPr>
            <w:tcW w:w="1861" w:type="dxa"/>
          </w:tcPr>
          <w:p w14:paraId="2A18EECB" w14:textId="0870AB39" w:rsidR="00B97FA4" w:rsidRDefault="00A15598" w:rsidP="009A40DE">
            <w:pPr>
              <w:jc w:val="center"/>
              <w:rPr>
                <w:lang w:val="el-GR"/>
              </w:rPr>
            </w:pPr>
            <w:r>
              <w:t>Non-null</w:t>
            </w:r>
          </w:p>
        </w:tc>
        <w:tc>
          <w:tcPr>
            <w:tcW w:w="1861" w:type="dxa"/>
          </w:tcPr>
          <w:p w14:paraId="13425F74" w14:textId="395B58AE" w:rsidR="00B97FA4" w:rsidRPr="00A15598" w:rsidRDefault="00A15598" w:rsidP="009A40DE">
            <w:pPr>
              <w:jc w:val="center"/>
            </w:pPr>
            <w:r>
              <w:t>Int64</w:t>
            </w:r>
          </w:p>
        </w:tc>
      </w:tr>
      <w:tr w:rsidR="00B97FA4" w14:paraId="5C125698" w14:textId="77777777" w:rsidTr="00B97FA4">
        <w:tc>
          <w:tcPr>
            <w:tcW w:w="1907" w:type="dxa"/>
          </w:tcPr>
          <w:p w14:paraId="40B21D9D" w14:textId="4690E7D3" w:rsidR="00B97FA4" w:rsidRDefault="00B97FA4" w:rsidP="009A40DE">
            <w:pPr>
              <w:jc w:val="center"/>
            </w:pPr>
            <w:r>
              <w:t>8</w:t>
            </w:r>
          </w:p>
        </w:tc>
        <w:tc>
          <w:tcPr>
            <w:tcW w:w="1860" w:type="dxa"/>
          </w:tcPr>
          <w:p w14:paraId="0C26ECBA" w14:textId="1D1FEE00" w:rsidR="00B97FA4" w:rsidRPr="00123352" w:rsidRDefault="00123352" w:rsidP="009A40DE">
            <w:pPr>
              <w:jc w:val="center"/>
            </w:pPr>
            <w:r>
              <w:t>Ticket</w:t>
            </w:r>
          </w:p>
        </w:tc>
        <w:tc>
          <w:tcPr>
            <w:tcW w:w="1861" w:type="dxa"/>
          </w:tcPr>
          <w:p w14:paraId="4C544322" w14:textId="7F75D56C" w:rsidR="00B97FA4" w:rsidRPr="00A15598" w:rsidRDefault="00A15598" w:rsidP="009A40DE">
            <w:pPr>
              <w:jc w:val="center"/>
            </w:pPr>
            <w:r>
              <w:t>712</w:t>
            </w:r>
          </w:p>
        </w:tc>
        <w:tc>
          <w:tcPr>
            <w:tcW w:w="1861" w:type="dxa"/>
          </w:tcPr>
          <w:p w14:paraId="57A04598" w14:textId="65655ADC" w:rsidR="00B97FA4" w:rsidRDefault="00A15598" w:rsidP="009A40DE">
            <w:pPr>
              <w:jc w:val="center"/>
              <w:rPr>
                <w:lang w:val="el-GR"/>
              </w:rPr>
            </w:pPr>
            <w:r>
              <w:t>Non-null</w:t>
            </w:r>
          </w:p>
        </w:tc>
        <w:tc>
          <w:tcPr>
            <w:tcW w:w="1861" w:type="dxa"/>
          </w:tcPr>
          <w:p w14:paraId="3A9AB4AE" w14:textId="0474623C" w:rsidR="00B97FA4" w:rsidRPr="00A15598" w:rsidRDefault="00A15598" w:rsidP="009A40DE">
            <w:pPr>
              <w:jc w:val="center"/>
            </w:pPr>
            <w:r>
              <w:t>Object</w:t>
            </w:r>
          </w:p>
        </w:tc>
      </w:tr>
      <w:tr w:rsidR="00B97FA4" w14:paraId="3530BBE5" w14:textId="77777777" w:rsidTr="00B97FA4">
        <w:tc>
          <w:tcPr>
            <w:tcW w:w="1907" w:type="dxa"/>
          </w:tcPr>
          <w:p w14:paraId="755C7623" w14:textId="401A64FE" w:rsidR="00B97FA4" w:rsidRDefault="00B97FA4" w:rsidP="009A40DE">
            <w:pPr>
              <w:jc w:val="center"/>
            </w:pPr>
            <w:r>
              <w:t>9</w:t>
            </w:r>
          </w:p>
        </w:tc>
        <w:tc>
          <w:tcPr>
            <w:tcW w:w="1860" w:type="dxa"/>
          </w:tcPr>
          <w:p w14:paraId="772D1BB7" w14:textId="571D839B" w:rsidR="00B97FA4" w:rsidRPr="003B7F4C" w:rsidRDefault="003B7F4C" w:rsidP="009A40DE">
            <w:pPr>
              <w:jc w:val="center"/>
            </w:pPr>
            <w:r>
              <w:t>Fare</w:t>
            </w:r>
          </w:p>
        </w:tc>
        <w:tc>
          <w:tcPr>
            <w:tcW w:w="1861" w:type="dxa"/>
          </w:tcPr>
          <w:p w14:paraId="188D3731" w14:textId="573EBC8E" w:rsidR="00B97FA4" w:rsidRPr="00A15598" w:rsidRDefault="00A15598" w:rsidP="009A40DE">
            <w:pPr>
              <w:jc w:val="center"/>
            </w:pPr>
            <w:r>
              <w:t>712</w:t>
            </w:r>
          </w:p>
        </w:tc>
        <w:tc>
          <w:tcPr>
            <w:tcW w:w="1861" w:type="dxa"/>
          </w:tcPr>
          <w:p w14:paraId="7C8B0214" w14:textId="7C5B89C0" w:rsidR="00B97FA4" w:rsidRDefault="00A15598" w:rsidP="009A40DE">
            <w:pPr>
              <w:jc w:val="center"/>
              <w:rPr>
                <w:lang w:val="el-GR"/>
              </w:rPr>
            </w:pPr>
            <w:r>
              <w:t>Non-null</w:t>
            </w:r>
          </w:p>
        </w:tc>
        <w:tc>
          <w:tcPr>
            <w:tcW w:w="1861" w:type="dxa"/>
          </w:tcPr>
          <w:p w14:paraId="7BDBAAB4" w14:textId="556D480E" w:rsidR="00B97FA4" w:rsidRPr="00A15598" w:rsidRDefault="00A15598" w:rsidP="009A40DE">
            <w:pPr>
              <w:jc w:val="center"/>
            </w:pPr>
            <w:r>
              <w:t>Float64</w:t>
            </w:r>
          </w:p>
        </w:tc>
      </w:tr>
      <w:tr w:rsidR="00B97FA4" w14:paraId="0E2FBE30" w14:textId="77777777" w:rsidTr="00B97FA4">
        <w:tc>
          <w:tcPr>
            <w:tcW w:w="1907" w:type="dxa"/>
          </w:tcPr>
          <w:p w14:paraId="668BAE01" w14:textId="7482F69D" w:rsidR="00B97FA4" w:rsidRDefault="00B97FA4" w:rsidP="009A40DE">
            <w:pPr>
              <w:jc w:val="center"/>
            </w:pPr>
            <w:r>
              <w:t>10</w:t>
            </w:r>
          </w:p>
        </w:tc>
        <w:tc>
          <w:tcPr>
            <w:tcW w:w="1860" w:type="dxa"/>
          </w:tcPr>
          <w:p w14:paraId="179F5CCB" w14:textId="000101B6" w:rsidR="00B97FA4" w:rsidRPr="003B7F4C" w:rsidRDefault="003B7F4C" w:rsidP="009A40DE">
            <w:pPr>
              <w:jc w:val="center"/>
            </w:pPr>
            <w:r>
              <w:t>Cabin</w:t>
            </w:r>
          </w:p>
        </w:tc>
        <w:tc>
          <w:tcPr>
            <w:tcW w:w="1861" w:type="dxa"/>
          </w:tcPr>
          <w:p w14:paraId="57B797F5" w14:textId="16C6F2CD" w:rsidR="00B97FA4" w:rsidRPr="00A15598" w:rsidRDefault="00A15598" w:rsidP="009A40DE">
            <w:pPr>
              <w:jc w:val="center"/>
            </w:pPr>
            <w:r>
              <w:t>158</w:t>
            </w:r>
          </w:p>
        </w:tc>
        <w:tc>
          <w:tcPr>
            <w:tcW w:w="1861" w:type="dxa"/>
          </w:tcPr>
          <w:p w14:paraId="394D8565" w14:textId="5EC0972A" w:rsidR="00B97FA4" w:rsidRDefault="00A15598" w:rsidP="009A40DE">
            <w:pPr>
              <w:jc w:val="center"/>
              <w:rPr>
                <w:lang w:val="el-GR"/>
              </w:rPr>
            </w:pPr>
            <w:r>
              <w:t>Non-null</w:t>
            </w:r>
          </w:p>
        </w:tc>
        <w:tc>
          <w:tcPr>
            <w:tcW w:w="1861" w:type="dxa"/>
          </w:tcPr>
          <w:p w14:paraId="6E03430A" w14:textId="6C4B8D0E" w:rsidR="00B97FA4" w:rsidRPr="00A15598" w:rsidRDefault="00A15598" w:rsidP="009A40DE">
            <w:pPr>
              <w:jc w:val="center"/>
            </w:pPr>
            <w:r>
              <w:t>Object</w:t>
            </w:r>
          </w:p>
        </w:tc>
      </w:tr>
      <w:tr w:rsidR="00B97FA4" w14:paraId="16248DFD" w14:textId="77777777" w:rsidTr="00B97FA4">
        <w:tc>
          <w:tcPr>
            <w:tcW w:w="1907" w:type="dxa"/>
          </w:tcPr>
          <w:p w14:paraId="085E7C9A" w14:textId="17380DF3" w:rsidR="00B97FA4" w:rsidRDefault="00B97FA4" w:rsidP="009A40DE">
            <w:pPr>
              <w:jc w:val="center"/>
            </w:pPr>
            <w:r>
              <w:t>11</w:t>
            </w:r>
          </w:p>
        </w:tc>
        <w:tc>
          <w:tcPr>
            <w:tcW w:w="1860" w:type="dxa"/>
          </w:tcPr>
          <w:p w14:paraId="2BDEC70F" w14:textId="060AF856" w:rsidR="00B97FA4" w:rsidRPr="003B7F4C" w:rsidRDefault="003B7F4C" w:rsidP="009A40DE">
            <w:pPr>
              <w:jc w:val="center"/>
            </w:pPr>
            <w:r>
              <w:t>Embarked</w:t>
            </w:r>
          </w:p>
        </w:tc>
        <w:tc>
          <w:tcPr>
            <w:tcW w:w="1861" w:type="dxa"/>
          </w:tcPr>
          <w:p w14:paraId="1C875D3F" w14:textId="344C2658" w:rsidR="00B97FA4" w:rsidRPr="00A15598" w:rsidRDefault="00A15598" w:rsidP="009A40DE">
            <w:pPr>
              <w:jc w:val="center"/>
            </w:pPr>
            <w:r>
              <w:t>711</w:t>
            </w:r>
          </w:p>
        </w:tc>
        <w:tc>
          <w:tcPr>
            <w:tcW w:w="1861" w:type="dxa"/>
          </w:tcPr>
          <w:p w14:paraId="101108B7" w14:textId="1D740F62" w:rsidR="00B97FA4" w:rsidRDefault="00A15598" w:rsidP="009A40DE">
            <w:pPr>
              <w:jc w:val="center"/>
              <w:rPr>
                <w:lang w:val="el-GR"/>
              </w:rPr>
            </w:pPr>
            <w:r>
              <w:t>Non-null</w:t>
            </w:r>
          </w:p>
        </w:tc>
        <w:tc>
          <w:tcPr>
            <w:tcW w:w="1861" w:type="dxa"/>
          </w:tcPr>
          <w:p w14:paraId="78880B40" w14:textId="511E1AD9" w:rsidR="00B97FA4" w:rsidRPr="00A15598" w:rsidRDefault="00A15598" w:rsidP="009A40DE">
            <w:pPr>
              <w:jc w:val="center"/>
            </w:pPr>
            <w:r>
              <w:t>Object</w:t>
            </w:r>
          </w:p>
        </w:tc>
      </w:tr>
    </w:tbl>
    <w:p w14:paraId="6F8A48BE" w14:textId="77777777" w:rsidR="00DD5D3C" w:rsidRDefault="00DD5D3C" w:rsidP="00B914A8">
      <w:pPr>
        <w:jc w:val="both"/>
        <w:rPr>
          <w:lang w:val="el-GR"/>
        </w:rPr>
      </w:pPr>
    </w:p>
    <w:p w14:paraId="7FFFEC0B" w14:textId="392AFBA5" w:rsidR="00DD5D3C" w:rsidRPr="00B97FA4" w:rsidRDefault="00DD5D3C" w:rsidP="00B914A8">
      <w:pPr>
        <w:jc w:val="both"/>
      </w:pPr>
    </w:p>
    <w:p w14:paraId="4104A915" w14:textId="6AD750AF" w:rsidR="00DD5D3C" w:rsidRPr="00B97FA4" w:rsidRDefault="00DD5D3C" w:rsidP="00B914A8">
      <w:pPr>
        <w:jc w:val="both"/>
      </w:pPr>
    </w:p>
    <w:p w14:paraId="613F4368" w14:textId="5309D41B" w:rsidR="00DD5D3C" w:rsidRPr="00B97FA4" w:rsidRDefault="00DD5D3C" w:rsidP="00B914A8">
      <w:pPr>
        <w:jc w:val="both"/>
      </w:pPr>
    </w:p>
    <w:p w14:paraId="3B1AFC28" w14:textId="6AC0296F" w:rsidR="00DD5D3C" w:rsidRPr="00B97FA4" w:rsidRDefault="00CB6FE4" w:rsidP="00CB6FE4">
      <w:pPr>
        <w:pStyle w:val="Heading1"/>
        <w:numPr>
          <w:ilvl w:val="0"/>
          <w:numId w:val="1"/>
        </w:numPr>
      </w:pPr>
      <w:bookmarkStart w:id="9" w:name="_Toc124632722"/>
      <w:r>
        <w:rPr>
          <w:lang w:val="el-GR"/>
        </w:rPr>
        <w:lastRenderedPageBreak/>
        <w:t>Εκτιμητές</w:t>
      </w:r>
      <w:bookmarkEnd w:id="9"/>
    </w:p>
    <w:p w14:paraId="133FB935" w14:textId="594940B2" w:rsidR="00DD5D3C" w:rsidRPr="00364C69" w:rsidRDefault="00315312" w:rsidP="00B914A8">
      <w:pPr>
        <w:jc w:val="both"/>
        <w:rPr>
          <w:lang w:val="el-GR"/>
        </w:rPr>
      </w:pPr>
      <w:r>
        <w:rPr>
          <w:lang w:val="el-GR"/>
        </w:rPr>
        <w:t xml:space="preserve">Σε αυτή την ενότητα θα επεκταθούμε αρκετά με τους εκτιμητές μας στο σύνολο δεδομένων. Η υλοποίηση αυτή μπορεί να βρεθεί στον κώδικα στο κομμάτι όπου έγινε υλοποίηση με αντικειμενοστρεφή προγραμματισμό στην </w:t>
      </w:r>
      <w:r>
        <w:t>Python</w:t>
      </w:r>
      <w:r w:rsidRPr="00315312">
        <w:rPr>
          <w:lang w:val="el-GR"/>
        </w:rPr>
        <w:t xml:space="preserve">. </w:t>
      </w:r>
      <w:r w:rsidR="00BE0A2A">
        <w:rPr>
          <w:lang w:val="el-GR"/>
        </w:rPr>
        <w:t xml:space="preserve">Έτσι λοιπόν, σε συνδυασμό με το </w:t>
      </w:r>
      <w:r w:rsidR="00BE0A2A">
        <w:t>Imputing</w:t>
      </w:r>
      <w:r w:rsidR="00BE0A2A" w:rsidRPr="00BE0A2A">
        <w:rPr>
          <w:lang w:val="el-GR"/>
        </w:rPr>
        <w:t xml:space="preserve"> </w:t>
      </w:r>
      <w:r w:rsidR="00BE0A2A">
        <w:rPr>
          <w:lang w:val="el-GR"/>
        </w:rPr>
        <w:t xml:space="preserve">μπορούμε να γεμίσουμε τις μεταβλητές οι οποίες έχουν ανελλιπείς γραμμές/εγγραφές/παρατηρήσεις. </w:t>
      </w:r>
      <w:r w:rsidR="00505D1B">
        <w:rPr>
          <w:lang w:val="el-GR"/>
        </w:rPr>
        <w:t xml:space="preserve">Στη δική μας περίπτωση θα τις γεμίσουμε με τη μέση τιμή της κάθε μεταβλητές στις μεταβλητές που λείπουν. </w:t>
      </w:r>
      <w:r w:rsidR="00034CD9">
        <w:rPr>
          <w:lang w:val="el-GR"/>
        </w:rPr>
        <w:t xml:space="preserve">Δημιουργήθηκε η κλάση </w:t>
      </w:r>
      <w:r w:rsidR="00034CD9">
        <w:t>Age</w:t>
      </w:r>
      <w:r w:rsidR="00034CD9" w:rsidRPr="008657C8">
        <w:rPr>
          <w:lang w:val="el-GR"/>
        </w:rPr>
        <w:t xml:space="preserve"> </w:t>
      </w:r>
      <w:r w:rsidR="00034CD9">
        <w:t>Impute</w:t>
      </w:r>
      <w:r w:rsidR="008657C8" w:rsidRPr="008657C8">
        <w:rPr>
          <w:lang w:val="el-GR"/>
        </w:rPr>
        <w:t xml:space="preserve"> </w:t>
      </w:r>
      <w:r w:rsidR="008657C8">
        <w:rPr>
          <w:lang w:val="el-GR"/>
        </w:rPr>
        <w:t xml:space="preserve">όπου είναι επέκταση της </w:t>
      </w:r>
      <w:r w:rsidR="008657C8">
        <w:t>Base</w:t>
      </w:r>
      <w:r w:rsidR="008657C8" w:rsidRPr="008657C8">
        <w:rPr>
          <w:lang w:val="el-GR"/>
        </w:rPr>
        <w:t xml:space="preserve"> </w:t>
      </w:r>
      <w:r w:rsidR="008657C8">
        <w:t>Estimator</w:t>
      </w:r>
      <w:r w:rsidR="008657C8" w:rsidRPr="008657C8">
        <w:rPr>
          <w:lang w:val="el-GR"/>
        </w:rPr>
        <w:t xml:space="preserve"> </w:t>
      </w:r>
      <w:r w:rsidR="008657C8">
        <w:rPr>
          <w:lang w:val="el-GR"/>
        </w:rPr>
        <w:t xml:space="preserve">και </w:t>
      </w:r>
      <w:r w:rsidR="008657C8">
        <w:t>TransformerMixin</w:t>
      </w:r>
      <w:r w:rsidR="008657C8" w:rsidRPr="008657C8">
        <w:rPr>
          <w:lang w:val="el-GR"/>
        </w:rPr>
        <w:t xml:space="preserve">. </w:t>
      </w:r>
      <w:r w:rsidR="00AD1E42">
        <w:rPr>
          <w:lang w:val="el-GR"/>
        </w:rPr>
        <w:t xml:space="preserve">Στην κλάση </w:t>
      </w:r>
      <w:r w:rsidR="00AD1E42">
        <w:t>AgeImputer</w:t>
      </w:r>
      <w:r w:rsidR="00AD1E42" w:rsidRPr="00AD1E42">
        <w:rPr>
          <w:lang w:val="el-GR"/>
        </w:rPr>
        <w:t xml:space="preserve"> </w:t>
      </w:r>
      <w:r w:rsidR="00AD1E42">
        <w:rPr>
          <w:lang w:val="el-GR"/>
        </w:rPr>
        <w:t xml:space="preserve">δημιουργήθηκε η συνάρτηση </w:t>
      </w:r>
      <w:r w:rsidR="00AD1E42">
        <w:t>transform</w:t>
      </w:r>
      <w:r w:rsidR="00AD1E42" w:rsidRPr="00AD1E42">
        <w:rPr>
          <w:lang w:val="el-GR"/>
        </w:rPr>
        <w:t xml:space="preserve"> </w:t>
      </w:r>
      <w:r w:rsidR="00AD1E42">
        <w:rPr>
          <w:lang w:val="el-GR"/>
        </w:rPr>
        <w:t xml:space="preserve">η οποία έχει ως στόχο να γεμίσει τις παρατηρήσεις οι οποίες είναι κενές με τη μέση τιμή όλων των εγγραφών της μεταβλητής </w:t>
      </w:r>
      <w:r w:rsidR="00AD1E42">
        <w:t>Age</w:t>
      </w:r>
      <w:r w:rsidR="00AD1E42" w:rsidRPr="00AD1E42">
        <w:rPr>
          <w:lang w:val="el-GR"/>
        </w:rPr>
        <w:t xml:space="preserve">. </w:t>
      </w:r>
      <w:r w:rsidR="00682029">
        <w:rPr>
          <w:lang w:val="el-GR"/>
        </w:rPr>
        <w:t xml:space="preserve">Μετέπειτα, στόχος είναι να κωδικοποιηθούν οι μεταβλητές η οποίες είναι κατηγορηματικές και δεν έχουν αριθμητική τιμή. Αυτό διότι κατά της εισαγωγή των δεδομένων μας στο μοντέλο της μηχανικής μάθησης </w:t>
      </w:r>
      <w:r w:rsidR="00716820">
        <w:rPr>
          <w:lang w:val="el-GR"/>
        </w:rPr>
        <w:t xml:space="preserve">ο υπολογιστής καταλαβαίνει αριθμούς και όχι γράμματα. </w:t>
      </w:r>
      <w:r w:rsidR="009B20A1">
        <w:rPr>
          <w:lang w:val="el-GR"/>
        </w:rPr>
        <w:t>Θέλουμε δηλαδή στήλες όπου να αποτελούνται από 0, 1,2 3</w:t>
      </w:r>
      <w:r w:rsidR="00D17BB7">
        <w:rPr>
          <w:lang w:val="el-GR"/>
        </w:rPr>
        <w:t xml:space="preserve"> κλπ.</w:t>
      </w:r>
      <w:r w:rsidR="009B20A1">
        <w:rPr>
          <w:lang w:val="el-GR"/>
        </w:rPr>
        <w:t xml:space="preserve"> </w:t>
      </w:r>
      <w:r w:rsidR="009B20A1">
        <w:t>binary</w:t>
      </w:r>
      <w:r w:rsidR="009B20A1" w:rsidRPr="009B20A1">
        <w:rPr>
          <w:lang w:val="el-GR"/>
        </w:rPr>
        <w:t xml:space="preserve"> </w:t>
      </w:r>
      <w:r w:rsidR="009B20A1">
        <w:rPr>
          <w:lang w:val="el-GR"/>
        </w:rPr>
        <w:t xml:space="preserve">τιμές. </w:t>
      </w:r>
      <w:r w:rsidR="005255E1">
        <w:rPr>
          <w:lang w:val="el-GR"/>
        </w:rPr>
        <w:t xml:space="preserve">Αυτό γίνεται καλώντας και κάνοντας </w:t>
      </w:r>
      <w:r w:rsidR="005255E1">
        <w:t>import</w:t>
      </w:r>
      <w:r w:rsidR="005255E1" w:rsidRPr="00C7169E">
        <w:rPr>
          <w:lang w:val="el-GR"/>
        </w:rPr>
        <w:t xml:space="preserve"> </w:t>
      </w:r>
      <w:r w:rsidR="005255E1">
        <w:t>OneHoteEncoders</w:t>
      </w:r>
      <w:r w:rsidR="005255E1">
        <w:rPr>
          <w:lang w:val="el-GR"/>
        </w:rPr>
        <w:t xml:space="preserve"> στην κλάση </w:t>
      </w:r>
      <w:r w:rsidR="00C7169E">
        <w:t>FeatureEncoder</w:t>
      </w:r>
      <w:r w:rsidR="00C7169E" w:rsidRPr="00C7169E">
        <w:rPr>
          <w:lang w:val="el-GR"/>
        </w:rPr>
        <w:t xml:space="preserve"> </w:t>
      </w:r>
      <w:r w:rsidR="00C7169E">
        <w:rPr>
          <w:lang w:val="el-GR"/>
        </w:rPr>
        <w:t xml:space="preserve">επεκτείνοντας την </w:t>
      </w:r>
      <w:r w:rsidR="00C7169E">
        <w:t>Base</w:t>
      </w:r>
      <w:r w:rsidR="00C7169E" w:rsidRPr="00C7169E">
        <w:rPr>
          <w:lang w:val="el-GR"/>
        </w:rPr>
        <w:t xml:space="preserve"> </w:t>
      </w:r>
      <w:r w:rsidR="00C7169E">
        <w:t>Estimator</w:t>
      </w:r>
      <w:r w:rsidR="00C7169E" w:rsidRPr="00C7169E">
        <w:rPr>
          <w:lang w:val="el-GR"/>
        </w:rPr>
        <w:t xml:space="preserve"> </w:t>
      </w:r>
      <w:r w:rsidR="00C7169E">
        <w:rPr>
          <w:lang w:val="el-GR"/>
        </w:rPr>
        <w:t xml:space="preserve">και την </w:t>
      </w:r>
      <w:r w:rsidR="00C7169E">
        <w:t>TransformMixin</w:t>
      </w:r>
      <w:r w:rsidR="00C7169E" w:rsidRPr="00C7169E">
        <w:rPr>
          <w:lang w:val="el-GR"/>
        </w:rPr>
        <w:t xml:space="preserve">. </w:t>
      </w:r>
      <w:r w:rsidR="0019146E">
        <w:rPr>
          <w:lang w:val="el-GR"/>
        </w:rPr>
        <w:t xml:space="preserve">Μέσα στην κλάση δημιουργούμε την συνάρτηση </w:t>
      </w:r>
      <w:r w:rsidR="0019146E">
        <w:t>transform</w:t>
      </w:r>
      <w:r w:rsidR="0019146E" w:rsidRPr="0019146E">
        <w:rPr>
          <w:lang w:val="el-GR"/>
        </w:rPr>
        <w:t xml:space="preserve"> </w:t>
      </w:r>
      <w:r w:rsidR="0019146E">
        <w:rPr>
          <w:lang w:val="el-GR"/>
        </w:rPr>
        <w:t xml:space="preserve">όπου δημιουργούμε πίνακα και μετέπειτα, </w:t>
      </w:r>
      <w:r w:rsidR="001A72CA">
        <w:rPr>
          <w:lang w:val="el-GR"/>
        </w:rPr>
        <w:t xml:space="preserve">καλούμε τις στήλες όπου έχουν γράμματα όπως τις </w:t>
      </w:r>
      <w:r w:rsidR="001A72CA">
        <w:t>C</w:t>
      </w:r>
      <w:r w:rsidR="001A72CA" w:rsidRPr="001A72CA">
        <w:rPr>
          <w:lang w:val="el-GR"/>
        </w:rPr>
        <w:t xml:space="preserve">, </w:t>
      </w:r>
      <w:r w:rsidR="001A72CA">
        <w:t>S</w:t>
      </w:r>
      <w:r w:rsidR="001A72CA" w:rsidRPr="001A72CA">
        <w:rPr>
          <w:lang w:val="el-GR"/>
        </w:rPr>
        <w:t xml:space="preserve">, </w:t>
      </w:r>
      <w:r w:rsidR="001A72CA">
        <w:t>Q</w:t>
      </w:r>
      <w:r w:rsidR="001A72CA" w:rsidRPr="001A72CA">
        <w:rPr>
          <w:lang w:val="el-GR"/>
        </w:rPr>
        <w:t xml:space="preserve">, </w:t>
      </w:r>
      <w:r w:rsidR="001A72CA">
        <w:t>N</w:t>
      </w:r>
      <w:r w:rsidR="001A72CA" w:rsidRPr="001A72CA">
        <w:rPr>
          <w:lang w:val="el-GR"/>
        </w:rPr>
        <w:t xml:space="preserve"> </w:t>
      </w:r>
      <w:r w:rsidR="001A72CA">
        <w:rPr>
          <w:lang w:val="el-GR"/>
        </w:rPr>
        <w:t xml:space="preserve">όπου για κάθε μια μεταβλητή καλώ την μέθοδο </w:t>
      </w:r>
      <w:r w:rsidR="001A72CA">
        <w:t>OneHotEncoder</w:t>
      </w:r>
      <w:r w:rsidR="001A72CA" w:rsidRPr="001A72CA">
        <w:rPr>
          <w:lang w:val="el-GR"/>
        </w:rPr>
        <w:t xml:space="preserve"> </w:t>
      </w:r>
      <w:r w:rsidR="001A72CA">
        <w:rPr>
          <w:lang w:val="el-GR"/>
        </w:rPr>
        <w:t xml:space="preserve">έτσι ώστε να κάνω </w:t>
      </w:r>
      <w:r w:rsidR="001A72CA">
        <w:t>binary</w:t>
      </w:r>
      <w:r w:rsidR="001A72CA" w:rsidRPr="001A72CA">
        <w:rPr>
          <w:lang w:val="el-GR"/>
        </w:rPr>
        <w:t xml:space="preserve"> </w:t>
      </w:r>
      <w:r w:rsidR="001A72CA">
        <w:rPr>
          <w:lang w:val="el-GR"/>
        </w:rPr>
        <w:t xml:space="preserve">τιμές. </w:t>
      </w:r>
      <w:r w:rsidR="00744AF8">
        <w:rPr>
          <w:lang w:val="el-GR"/>
        </w:rPr>
        <w:t xml:space="preserve">Δηλαδή, πιο απλά, η μεταβλητή </w:t>
      </w:r>
      <w:r w:rsidR="00744AF8">
        <w:t>Sex</w:t>
      </w:r>
      <w:r w:rsidR="00744AF8" w:rsidRPr="00744AF8">
        <w:rPr>
          <w:lang w:val="el-GR"/>
        </w:rPr>
        <w:t xml:space="preserve"> </w:t>
      </w:r>
      <w:r w:rsidR="00744AF8">
        <w:rPr>
          <w:lang w:val="el-GR"/>
        </w:rPr>
        <w:t xml:space="preserve">γίνεται 0 για τον άνδρα και 1 για την γυναίκα. </w:t>
      </w:r>
      <w:r w:rsidR="006B54DF">
        <w:rPr>
          <w:lang w:val="el-GR"/>
        </w:rPr>
        <w:t xml:space="preserve">Στη συνέχεια, δημιουργούμε την κλάση </w:t>
      </w:r>
      <w:r w:rsidR="006B54DF">
        <w:t>FeatureDropper</w:t>
      </w:r>
      <w:r w:rsidR="006B54DF" w:rsidRPr="006B54DF">
        <w:rPr>
          <w:lang w:val="el-GR"/>
        </w:rPr>
        <w:t xml:space="preserve"> </w:t>
      </w:r>
      <w:r w:rsidR="006B54DF">
        <w:rPr>
          <w:lang w:val="el-GR"/>
        </w:rPr>
        <w:t xml:space="preserve">έτσι ώστε να διαγράψει και να αποσύρει από το σύνολο δεδομένων μας τυχόν μεταβλητές οι οποίες δεν είναι χρήσιμες για την εκπαίδευση των </w:t>
      </w:r>
      <w:r w:rsidR="007E4024">
        <w:rPr>
          <w:lang w:val="el-GR"/>
        </w:rPr>
        <w:t xml:space="preserve">δεδομένων μας. </w:t>
      </w:r>
      <w:r w:rsidR="002162E4">
        <w:rPr>
          <w:lang w:val="el-GR"/>
        </w:rPr>
        <w:t xml:space="preserve">Σε αυτή την κλάση έχουμε τη συνάρτηση/μέθοδο </w:t>
      </w:r>
      <w:r w:rsidR="002162E4">
        <w:rPr>
          <w:lang w:val="en-GB"/>
        </w:rPr>
        <w:t>transform</w:t>
      </w:r>
      <w:r w:rsidR="002162E4" w:rsidRPr="002162E4">
        <w:rPr>
          <w:lang w:val="el-GR"/>
        </w:rPr>
        <w:t xml:space="preserve"> </w:t>
      </w:r>
      <w:r w:rsidR="002162E4">
        <w:rPr>
          <w:lang w:val="el-GR"/>
        </w:rPr>
        <w:t xml:space="preserve">η οποία αποσύρει τις εξής μεταβλητές: </w:t>
      </w:r>
      <w:r w:rsidR="002162E4">
        <w:t>Embarked</w:t>
      </w:r>
      <w:r w:rsidR="002162E4" w:rsidRPr="002162E4">
        <w:rPr>
          <w:lang w:val="el-GR"/>
        </w:rPr>
        <w:t xml:space="preserve">, </w:t>
      </w:r>
      <w:r w:rsidR="002162E4">
        <w:t>Name</w:t>
      </w:r>
      <w:r w:rsidR="002162E4" w:rsidRPr="002162E4">
        <w:rPr>
          <w:lang w:val="el-GR"/>
        </w:rPr>
        <w:t xml:space="preserve">, </w:t>
      </w:r>
      <w:r w:rsidR="002162E4">
        <w:t>Ticket</w:t>
      </w:r>
      <w:r w:rsidR="002162E4" w:rsidRPr="002162E4">
        <w:rPr>
          <w:lang w:val="el-GR"/>
        </w:rPr>
        <w:t xml:space="preserve">, </w:t>
      </w:r>
      <w:r w:rsidR="002162E4">
        <w:t>Cabin</w:t>
      </w:r>
      <w:r w:rsidR="002162E4" w:rsidRPr="002162E4">
        <w:rPr>
          <w:lang w:val="el-GR"/>
        </w:rPr>
        <w:t xml:space="preserve">, </w:t>
      </w:r>
      <w:r w:rsidR="002162E4">
        <w:t>Sex</w:t>
      </w:r>
      <w:r w:rsidR="002162E4" w:rsidRPr="002162E4">
        <w:rPr>
          <w:lang w:val="el-GR"/>
        </w:rPr>
        <w:t xml:space="preserve">, </w:t>
      </w:r>
      <w:r w:rsidR="002162E4">
        <w:t>N</w:t>
      </w:r>
      <w:r w:rsidR="002162E4" w:rsidRPr="002162E4">
        <w:rPr>
          <w:lang w:val="el-GR"/>
        </w:rPr>
        <w:t xml:space="preserve">. </w:t>
      </w:r>
      <w:r w:rsidR="00CC73C8">
        <w:rPr>
          <w:lang w:val="el-GR"/>
        </w:rPr>
        <w:t xml:space="preserve">Οπότε αυτοί είναι οι τρεις εκτιμητές οι οποίοι θα χρησιμοποιήσουμε σε αυτό το πείραμα για να αποσύρουμε κάθε φορά μεταβλητές ή να αλλάξουμε σε </w:t>
      </w:r>
      <w:r w:rsidR="00CC73C8">
        <w:t>binary</w:t>
      </w:r>
      <w:r w:rsidR="00CC73C8" w:rsidRPr="00CC73C8">
        <w:rPr>
          <w:lang w:val="el-GR"/>
        </w:rPr>
        <w:t xml:space="preserve"> </w:t>
      </w:r>
      <w:r w:rsidR="00CC73C8">
        <w:rPr>
          <w:lang w:val="el-GR"/>
        </w:rPr>
        <w:t xml:space="preserve">τιμές τα δεδομένα μας. </w:t>
      </w:r>
      <w:r w:rsidR="00FE7BC1">
        <w:rPr>
          <w:lang w:val="el-GR"/>
        </w:rPr>
        <w:t xml:space="preserve">Μετέπειτα, δημιουργούμε </w:t>
      </w:r>
      <w:r w:rsidR="00FE7BC1">
        <w:t>Pipeline</w:t>
      </w:r>
      <w:r w:rsidR="00FE7BC1" w:rsidRPr="00FE7BC1">
        <w:rPr>
          <w:lang w:val="el-GR"/>
        </w:rPr>
        <w:t xml:space="preserve"> </w:t>
      </w:r>
      <w:r w:rsidR="00FE7BC1">
        <w:rPr>
          <w:lang w:val="el-GR"/>
        </w:rPr>
        <w:t xml:space="preserve">έτσι ώστε να καλούμε αυτούς τους τρεις εκτιμητές αυτόματα μέσα στο κομμάτι κώδικά μας. </w:t>
      </w:r>
      <w:r w:rsidR="00FB77C9">
        <w:rPr>
          <w:lang w:val="el-GR"/>
        </w:rPr>
        <w:t>Έτσι αν τρέξουμε αυτό το κώδικα μέχρι στιγμής τότε οι εκτιμητές μας δουλεύουν χωρίς καμία ευλάβια.</w:t>
      </w:r>
      <w:r w:rsidR="00364C69">
        <w:rPr>
          <w:lang w:val="el-GR"/>
        </w:rPr>
        <w:t xml:space="preserve"> Έτσι παρατηρούμε ότι πλέον στην μεταβλητή </w:t>
      </w:r>
      <w:r w:rsidR="00364C69">
        <w:t>Sex</w:t>
      </w:r>
      <w:r w:rsidR="00364C69" w:rsidRPr="00364C69">
        <w:rPr>
          <w:lang w:val="el-GR"/>
        </w:rPr>
        <w:t xml:space="preserve"> </w:t>
      </w:r>
      <w:r w:rsidR="00364C69">
        <w:rPr>
          <w:lang w:val="el-GR"/>
        </w:rPr>
        <w:t xml:space="preserve">έγινε 0 και 1 τιμές. </w:t>
      </w:r>
      <w:r w:rsidR="008A6F97">
        <w:rPr>
          <w:lang w:val="el-GR"/>
        </w:rPr>
        <w:t xml:space="preserve">Άρα, μπορούμε να συνεχίσουμε με ευχέρεια στην εκπαίδευση του συνόλου δεδομένων μας. </w:t>
      </w:r>
    </w:p>
    <w:p w14:paraId="323EA55D" w14:textId="285AB994" w:rsidR="00DD5D3C" w:rsidRPr="00315312" w:rsidRDefault="00DD5D3C" w:rsidP="00B914A8">
      <w:pPr>
        <w:jc w:val="both"/>
        <w:rPr>
          <w:lang w:val="el-GR"/>
        </w:rPr>
      </w:pPr>
    </w:p>
    <w:p w14:paraId="3B8E1F9C" w14:textId="565F6A07" w:rsidR="00DD5D3C" w:rsidRPr="00315312" w:rsidRDefault="00DD5D3C" w:rsidP="00B914A8">
      <w:pPr>
        <w:jc w:val="both"/>
        <w:rPr>
          <w:lang w:val="el-GR"/>
        </w:rPr>
      </w:pPr>
    </w:p>
    <w:p w14:paraId="25737DE3" w14:textId="5AB14428" w:rsidR="00DD5D3C" w:rsidRPr="00315312" w:rsidRDefault="00DD5D3C" w:rsidP="00B914A8">
      <w:pPr>
        <w:jc w:val="both"/>
        <w:rPr>
          <w:lang w:val="el-GR"/>
        </w:rPr>
      </w:pPr>
    </w:p>
    <w:p w14:paraId="5D909270" w14:textId="77777777" w:rsidR="00DD5D3C" w:rsidRPr="00315312" w:rsidRDefault="00DD5D3C" w:rsidP="00B914A8">
      <w:pPr>
        <w:jc w:val="both"/>
        <w:rPr>
          <w:lang w:val="el-GR"/>
        </w:rPr>
      </w:pPr>
    </w:p>
    <w:p w14:paraId="20AFF648" w14:textId="77777777" w:rsidR="00DD5D3C" w:rsidRPr="00315312" w:rsidRDefault="00DD5D3C" w:rsidP="00B914A8">
      <w:pPr>
        <w:jc w:val="both"/>
        <w:rPr>
          <w:lang w:val="el-GR"/>
        </w:rPr>
      </w:pPr>
    </w:p>
    <w:p w14:paraId="0C384512" w14:textId="77777777" w:rsidR="00DD5D3C" w:rsidRPr="00315312" w:rsidRDefault="00DD5D3C" w:rsidP="00B914A8">
      <w:pPr>
        <w:jc w:val="both"/>
        <w:rPr>
          <w:lang w:val="el-GR"/>
        </w:rPr>
      </w:pPr>
    </w:p>
    <w:p w14:paraId="569B099E" w14:textId="4B9AA576" w:rsidR="00DD5D3C" w:rsidRPr="00315312" w:rsidRDefault="00DD5D3C" w:rsidP="00B914A8">
      <w:pPr>
        <w:jc w:val="both"/>
        <w:rPr>
          <w:lang w:val="el-GR"/>
        </w:rPr>
      </w:pPr>
    </w:p>
    <w:p w14:paraId="0F203935" w14:textId="77777777" w:rsidR="00DD5D3C" w:rsidRPr="00315312" w:rsidRDefault="00DD5D3C" w:rsidP="00B914A8">
      <w:pPr>
        <w:jc w:val="both"/>
        <w:rPr>
          <w:lang w:val="el-GR"/>
        </w:rPr>
      </w:pPr>
    </w:p>
    <w:p w14:paraId="3406053C" w14:textId="77777777" w:rsidR="00DD5D3C" w:rsidRPr="00315312" w:rsidRDefault="00DD5D3C" w:rsidP="00B914A8">
      <w:pPr>
        <w:jc w:val="both"/>
        <w:rPr>
          <w:lang w:val="el-GR"/>
        </w:rPr>
      </w:pPr>
    </w:p>
    <w:p w14:paraId="34A2EFD0" w14:textId="77777777" w:rsidR="00DD5D3C" w:rsidRPr="00315312" w:rsidRDefault="00DD5D3C" w:rsidP="00B914A8">
      <w:pPr>
        <w:jc w:val="both"/>
        <w:rPr>
          <w:lang w:val="el-GR"/>
        </w:rPr>
      </w:pPr>
    </w:p>
    <w:p w14:paraId="6EC640CA" w14:textId="77777777" w:rsidR="00DD5D3C" w:rsidRPr="00315312" w:rsidRDefault="00DD5D3C" w:rsidP="00B914A8">
      <w:pPr>
        <w:jc w:val="both"/>
        <w:rPr>
          <w:lang w:val="el-GR"/>
        </w:rPr>
      </w:pPr>
    </w:p>
    <w:p w14:paraId="7CD0BF82" w14:textId="47A1D2CA" w:rsidR="00DD5D3C" w:rsidRPr="00315312" w:rsidRDefault="00A30865" w:rsidP="00A30865">
      <w:pPr>
        <w:pStyle w:val="Heading1"/>
        <w:numPr>
          <w:ilvl w:val="0"/>
          <w:numId w:val="1"/>
        </w:numPr>
        <w:rPr>
          <w:lang w:val="el-GR"/>
        </w:rPr>
      </w:pPr>
      <w:bookmarkStart w:id="10" w:name="_Toc124632723"/>
      <w:r>
        <w:rPr>
          <w:lang w:val="el-GR"/>
        </w:rPr>
        <w:lastRenderedPageBreak/>
        <w:t>Εκπαίδευση του συνόλου δεδομένων μας</w:t>
      </w:r>
      <w:bookmarkEnd w:id="10"/>
    </w:p>
    <w:p w14:paraId="2D7F5ABA" w14:textId="77517238" w:rsidR="00A30865" w:rsidRDefault="00143773" w:rsidP="00B914A8">
      <w:pPr>
        <w:jc w:val="both"/>
        <w:rPr>
          <w:lang w:val="el-GR"/>
        </w:rPr>
      </w:pPr>
      <w:r>
        <w:rPr>
          <w:lang w:val="el-GR"/>
        </w:rPr>
        <w:t xml:space="preserve">Για την εκπαίδευση του συνόλου δεδομένων μας καλούμε το </w:t>
      </w:r>
      <w:r>
        <w:t>Standard</w:t>
      </w:r>
      <w:r w:rsidRPr="00143773">
        <w:rPr>
          <w:lang w:val="el-GR"/>
        </w:rPr>
        <w:t xml:space="preserve"> </w:t>
      </w:r>
      <w:r>
        <w:t>Scaler</w:t>
      </w:r>
      <w:r w:rsidRPr="00143773">
        <w:rPr>
          <w:lang w:val="el-GR"/>
        </w:rPr>
        <w:t xml:space="preserve">. </w:t>
      </w:r>
      <w:r w:rsidR="00D03D7C">
        <w:rPr>
          <w:lang w:val="el-GR"/>
        </w:rPr>
        <w:t xml:space="preserve">Το </w:t>
      </w:r>
      <w:r w:rsidR="00D03D7C">
        <w:rPr>
          <w:lang w:val="en-GB"/>
        </w:rPr>
        <w:t>Standard</w:t>
      </w:r>
      <w:r w:rsidR="00D03D7C" w:rsidRPr="00D03D7C">
        <w:rPr>
          <w:lang w:val="el-GR"/>
        </w:rPr>
        <w:t xml:space="preserve"> </w:t>
      </w:r>
      <w:r w:rsidR="00D03D7C">
        <w:rPr>
          <w:lang w:val="en-GB"/>
        </w:rPr>
        <w:t>Scaler</w:t>
      </w:r>
      <w:r w:rsidR="00D03D7C" w:rsidRPr="00D03D7C">
        <w:rPr>
          <w:lang w:val="el-GR"/>
        </w:rPr>
        <w:t xml:space="preserve"> </w:t>
      </w:r>
      <w:r w:rsidR="00D03D7C">
        <w:rPr>
          <w:lang w:val="el-GR"/>
        </w:rPr>
        <w:t xml:space="preserve">είναι ένα είδος μορφής κανονικοποίησης των δεδμοένων λίγο ξεχωριστό όπως έχουμε την κανονικοποίηση στο μυαλό μας. Λοιπόν, το </w:t>
      </w:r>
      <w:r w:rsidR="00D03D7C">
        <w:t>Standard</w:t>
      </w:r>
      <w:r w:rsidR="00D03D7C" w:rsidRPr="00D03D7C">
        <w:rPr>
          <w:lang w:val="el-GR"/>
        </w:rPr>
        <w:t xml:space="preserve"> </w:t>
      </w:r>
      <w:r w:rsidR="00D03D7C">
        <w:t>Scaler</w:t>
      </w:r>
      <w:r w:rsidR="00D03D7C" w:rsidRPr="00D03D7C">
        <w:rPr>
          <w:lang w:val="el-GR"/>
        </w:rPr>
        <w:t xml:space="preserve"> </w:t>
      </w:r>
      <w:r w:rsidR="00D03D7C">
        <w:rPr>
          <w:lang w:val="el-GR"/>
        </w:rPr>
        <w:t>κανονικοποιεί τα δεδομένα μας αφαιρώντας τη μέση τιμή και κάνοντας αντιστάθμιση με τη</w:t>
      </w:r>
      <w:r w:rsidR="00D03D7C" w:rsidRPr="00D03D7C">
        <w:rPr>
          <w:lang w:val="el-GR"/>
        </w:rPr>
        <w:t xml:space="preserve"> </w:t>
      </w:r>
      <w:r w:rsidR="00D03D7C">
        <w:rPr>
          <w:lang w:val="el-GR"/>
        </w:rPr>
        <w:t xml:space="preserve">διακύμανση. </w:t>
      </w:r>
      <w:r w:rsidR="00F13853">
        <w:rPr>
          <w:lang w:val="el-GR"/>
        </w:rPr>
        <w:t xml:space="preserve">Έτσι, λοιπόν κεντράροντας και κάνοντας </w:t>
      </w:r>
      <w:r w:rsidR="00F13853">
        <w:t>scaling</w:t>
      </w:r>
      <w:r w:rsidR="00F13853" w:rsidRPr="00F13853">
        <w:rPr>
          <w:lang w:val="el-GR"/>
        </w:rPr>
        <w:t xml:space="preserve"> </w:t>
      </w:r>
      <w:r w:rsidR="00F13853">
        <w:rPr>
          <w:lang w:val="el-GR"/>
        </w:rPr>
        <w:t xml:space="preserve">ανεξάρτητα σε κάθε μεταβλητή/χαρακτηριστικό υπολογίζοντας τα ανάλογα στατιστικά στα δείγματα μας στο σύνολο δεδομένων όπου είναι για εκπαίδευση. </w:t>
      </w:r>
      <w:r w:rsidR="003E00F4">
        <w:rPr>
          <w:lang w:val="el-GR"/>
        </w:rPr>
        <w:t xml:space="preserve">Η μέση τιμή και τη τυπική απόκλιση τότε αποθηκεύονται για μεταγενέστερη χρήση χρησιμοποιώντας την μέθοδο </w:t>
      </w:r>
      <w:r w:rsidR="003E00F4">
        <w:t>transform</w:t>
      </w:r>
      <w:r w:rsidR="003E00F4" w:rsidRPr="003E00F4">
        <w:rPr>
          <w:lang w:val="el-GR"/>
        </w:rPr>
        <w:t xml:space="preserve">. </w:t>
      </w:r>
      <w:r w:rsidR="003E00F4">
        <w:rPr>
          <w:lang w:val="el-GR"/>
        </w:rPr>
        <w:t xml:space="preserve">Η </w:t>
      </w:r>
      <w:r w:rsidR="003E00F4">
        <w:rPr>
          <w:lang w:val="el-GR"/>
        </w:rPr>
        <w:fldChar w:fldCharType="begin"/>
      </w:r>
      <w:r w:rsidR="003E00F4">
        <w:rPr>
          <w:lang w:val="el-GR"/>
        </w:rPr>
        <w:instrText xml:space="preserve"> REF _Ref124630680 \h </w:instrText>
      </w:r>
      <w:r w:rsidR="003E00F4">
        <w:rPr>
          <w:lang w:val="el-GR"/>
        </w:rPr>
      </w:r>
      <w:r w:rsidR="003E00F4">
        <w:rPr>
          <w:lang w:val="el-GR"/>
        </w:rPr>
        <w:fldChar w:fldCharType="separate"/>
      </w:r>
      <w:r w:rsidR="003E00F4">
        <w:t>Equation</w:t>
      </w:r>
      <w:r w:rsidR="003E00F4" w:rsidRPr="003E00F4">
        <w:rPr>
          <w:lang w:val="el-GR"/>
        </w:rPr>
        <w:t xml:space="preserve"> </w:t>
      </w:r>
      <w:r w:rsidR="003E00F4" w:rsidRPr="003E00F4">
        <w:rPr>
          <w:noProof/>
          <w:lang w:val="el-GR"/>
        </w:rPr>
        <w:t>1</w:t>
      </w:r>
      <w:r w:rsidR="003E00F4">
        <w:rPr>
          <w:lang w:val="el-GR"/>
        </w:rPr>
        <w:fldChar w:fldCharType="end"/>
      </w:r>
      <w:r w:rsidR="003E00F4">
        <w:rPr>
          <w:lang w:val="el-GR"/>
        </w:rPr>
        <w:t xml:space="preserve">δείχνει τον τύπο της κανονικοποίησης των δεδομένων. </w:t>
      </w:r>
    </w:p>
    <w:p w14:paraId="263A3AF2" w14:textId="78C97FDF" w:rsidR="003E00F4" w:rsidRPr="003E00F4" w:rsidRDefault="003E00F4" w:rsidP="003E00F4">
      <w:pPr>
        <w:pStyle w:val="Caption"/>
        <w:jc w:val="center"/>
        <w:rPr>
          <w:lang w:val="el-GR"/>
        </w:rPr>
      </w:pPr>
      <w:bookmarkStart w:id="11" w:name="_Ref124630680"/>
      <m:oMath>
        <m:r>
          <m:rPr>
            <m:sty m:val="p"/>
          </m:rPr>
          <w:rPr>
            <w:rFonts w:ascii="Cambria Math" w:hAnsi="Cambria Math"/>
            <w:lang w:val="el-GR"/>
          </w:rPr>
          <m:t>z=</m:t>
        </m:r>
        <m:f>
          <m:fPr>
            <m:ctrlPr>
              <w:rPr>
                <w:rFonts w:ascii="Cambria Math" w:hAnsi="Cambria Math"/>
                <w:iCs w:val="0"/>
                <w:color w:val="auto"/>
                <w:sz w:val="22"/>
                <w:szCs w:val="22"/>
                <w:lang w:val="el-GR"/>
              </w:rPr>
            </m:ctrlPr>
          </m:fPr>
          <m:num>
            <m:r>
              <m:rPr>
                <m:sty m:val="p"/>
              </m:rPr>
              <w:rPr>
                <w:rFonts w:ascii="Cambria Math" w:hAnsi="Cambria Math"/>
                <w:lang w:val="el-GR"/>
              </w:rPr>
              <m:t>(x-u)</m:t>
            </m:r>
          </m:num>
          <m:den>
            <m:r>
              <m:rPr>
                <m:sty m:val="p"/>
              </m:rPr>
              <w:rPr>
                <w:rFonts w:ascii="Cambria Math" w:hAnsi="Cambria Math"/>
                <w:lang w:val="el-GR"/>
              </w:rPr>
              <m:t>s</m:t>
            </m:r>
          </m:den>
        </m:f>
      </m:oMath>
      <w:r>
        <w:t>Equation</w:t>
      </w:r>
      <w:r w:rsidRPr="003E00F4">
        <w:rPr>
          <w:lang w:val="el-GR"/>
        </w:rPr>
        <w:t xml:space="preserve"> </w:t>
      </w:r>
      <w:r>
        <w:fldChar w:fldCharType="begin"/>
      </w:r>
      <w:r w:rsidRPr="003E00F4">
        <w:rPr>
          <w:lang w:val="el-GR"/>
        </w:rPr>
        <w:instrText xml:space="preserve"> </w:instrText>
      </w:r>
      <w:r>
        <w:instrText>SEQ</w:instrText>
      </w:r>
      <w:r w:rsidRPr="003E00F4">
        <w:rPr>
          <w:lang w:val="el-GR"/>
        </w:rPr>
        <w:instrText xml:space="preserve"> </w:instrText>
      </w:r>
      <w:r>
        <w:instrText>Equation</w:instrText>
      </w:r>
      <w:r w:rsidRPr="003E00F4">
        <w:rPr>
          <w:lang w:val="el-GR"/>
        </w:rPr>
        <w:instrText xml:space="preserve"> \* </w:instrText>
      </w:r>
      <w:r>
        <w:instrText>ARABIC</w:instrText>
      </w:r>
      <w:r w:rsidRPr="003E00F4">
        <w:rPr>
          <w:lang w:val="el-GR"/>
        </w:rPr>
        <w:instrText xml:space="preserve"> </w:instrText>
      </w:r>
      <w:r>
        <w:fldChar w:fldCharType="separate"/>
      </w:r>
      <w:r w:rsidRPr="003E00F4">
        <w:rPr>
          <w:noProof/>
          <w:lang w:val="el-GR"/>
        </w:rPr>
        <w:t>1</w:t>
      </w:r>
      <w:r>
        <w:fldChar w:fldCharType="end"/>
      </w:r>
      <w:bookmarkEnd w:id="11"/>
      <w:r w:rsidRPr="003E00F4">
        <w:rPr>
          <w:noProof/>
          <w:lang w:val="el-GR"/>
        </w:rPr>
        <w:t xml:space="preserve"> </w:t>
      </w:r>
      <w:r>
        <w:rPr>
          <w:noProof/>
          <w:lang w:val="el-GR"/>
        </w:rPr>
        <w:t>Τύπος κανονικοποίησης</w:t>
      </w:r>
    </w:p>
    <w:p w14:paraId="6DDCB9DA" w14:textId="30E81ACE" w:rsidR="00AD28B6" w:rsidRDefault="00832966" w:rsidP="00B914A8">
      <w:pPr>
        <w:jc w:val="both"/>
        <w:rPr>
          <w:lang w:val="el-GR"/>
        </w:rPr>
      </w:pPr>
      <w:r>
        <w:rPr>
          <w:lang w:val="el-GR"/>
        </w:rPr>
        <w:t>Η κανονικοποίηση των δεδομένων είναι απαραίτητη προϋπόθεση έτσι ώστε τα δεδομένων να είναι ομοιόμορφα. Είναι βασικό κριτήριο για τους εκτιμητές των μοντέλων της μηχανικής μ</w:t>
      </w:r>
      <w:r w:rsidR="007D03CF">
        <w:rPr>
          <w:lang w:val="el-GR"/>
        </w:rPr>
        <w:t>ά</w:t>
      </w:r>
      <w:r>
        <w:rPr>
          <w:lang w:val="el-GR"/>
        </w:rPr>
        <w:t xml:space="preserve">θησης. </w:t>
      </w:r>
      <w:r w:rsidR="00620D1A">
        <w:rPr>
          <w:lang w:val="el-GR"/>
        </w:rPr>
        <w:t xml:space="preserve">¨ετσι λοιπόν σε αυτό το πείραμα θα χρησιμοποιήσουμε το </w:t>
      </w:r>
      <w:r w:rsidR="00620D1A">
        <w:t>Random</w:t>
      </w:r>
      <w:r w:rsidR="00620D1A" w:rsidRPr="00620D1A">
        <w:rPr>
          <w:lang w:val="el-GR"/>
        </w:rPr>
        <w:t xml:space="preserve"> </w:t>
      </w:r>
      <w:r w:rsidR="00620D1A">
        <w:t>Forest</w:t>
      </w:r>
      <w:r w:rsidR="00620D1A" w:rsidRPr="00620D1A">
        <w:rPr>
          <w:lang w:val="el-GR"/>
        </w:rPr>
        <w:t xml:space="preserve"> </w:t>
      </w:r>
      <w:r w:rsidR="00620D1A">
        <w:t>Classifier</w:t>
      </w:r>
      <w:r w:rsidR="00620D1A" w:rsidRPr="00620D1A">
        <w:rPr>
          <w:lang w:val="el-GR"/>
        </w:rPr>
        <w:t xml:space="preserve">. </w:t>
      </w:r>
      <w:r w:rsidR="00F41599">
        <w:rPr>
          <w:lang w:val="el-GR"/>
        </w:rPr>
        <w:t>Κάνοντας</w:t>
      </w:r>
      <w:r w:rsidR="00456FFC">
        <w:rPr>
          <w:lang w:val="el-GR"/>
        </w:rPr>
        <w:t xml:space="preserve"> χρήση φυσικά του </w:t>
      </w:r>
      <w:r w:rsidR="00456FFC">
        <w:t>Grid</w:t>
      </w:r>
      <w:r w:rsidR="00456FFC" w:rsidRPr="00456FFC">
        <w:rPr>
          <w:lang w:val="el-GR"/>
        </w:rPr>
        <w:t xml:space="preserve"> </w:t>
      </w:r>
      <w:r w:rsidR="00456FFC">
        <w:t>Search</w:t>
      </w:r>
      <w:r w:rsidR="00456FFC" w:rsidRPr="00456FFC">
        <w:rPr>
          <w:lang w:val="el-GR"/>
        </w:rPr>
        <w:t xml:space="preserve"> </w:t>
      </w:r>
      <w:r w:rsidR="00456FFC">
        <w:t>CV</w:t>
      </w:r>
      <w:r w:rsidR="00456FFC" w:rsidRPr="00456FFC">
        <w:rPr>
          <w:lang w:val="el-GR"/>
        </w:rPr>
        <w:t xml:space="preserve"> </w:t>
      </w:r>
      <w:r w:rsidR="00456FFC">
        <w:rPr>
          <w:lang w:val="el-GR"/>
        </w:rPr>
        <w:t xml:space="preserve">όπου το </w:t>
      </w:r>
      <w:r w:rsidR="00456FFC">
        <w:t>CV</w:t>
      </w:r>
      <w:r w:rsidR="00456FFC" w:rsidRPr="00456FFC">
        <w:rPr>
          <w:lang w:val="el-GR"/>
        </w:rPr>
        <w:t xml:space="preserve"> </w:t>
      </w:r>
      <w:r w:rsidR="00456FFC">
        <w:rPr>
          <w:lang w:val="el-GR"/>
        </w:rPr>
        <w:t xml:space="preserve">αντιστοιχεί στο </w:t>
      </w:r>
      <w:r w:rsidR="00456FFC">
        <w:t>cross</w:t>
      </w:r>
      <w:r w:rsidR="00456FFC" w:rsidRPr="00456FFC">
        <w:rPr>
          <w:lang w:val="el-GR"/>
        </w:rPr>
        <w:t xml:space="preserve"> </w:t>
      </w:r>
      <w:r w:rsidR="00456FFC">
        <w:t>validation</w:t>
      </w:r>
      <w:r w:rsidR="00456FFC" w:rsidRPr="00456FFC">
        <w:rPr>
          <w:lang w:val="el-GR"/>
        </w:rPr>
        <w:t xml:space="preserve">. </w:t>
      </w:r>
      <w:r w:rsidR="00456FFC">
        <w:rPr>
          <w:lang w:val="el-GR"/>
        </w:rPr>
        <w:t xml:space="preserve">Αυτό σημαίνει ότι τρέχει το μοντέλο πολλές φορές έτσι ώστε να βρει τους καλύτερους εκτιμητές και συνεπώς να εκπαιδεύσει με αυτούς το μοντέλο μας. </w:t>
      </w:r>
      <w:r w:rsidR="00295BE7">
        <w:rPr>
          <w:lang w:val="el-GR"/>
        </w:rPr>
        <w:t xml:space="preserve">Κάνει δηλαδή </w:t>
      </w:r>
      <w:r w:rsidR="00295BE7">
        <w:t>hyper</w:t>
      </w:r>
      <w:r w:rsidR="00295BE7" w:rsidRPr="00362076">
        <w:rPr>
          <w:lang w:val="el-GR"/>
        </w:rPr>
        <w:t xml:space="preserve"> </w:t>
      </w:r>
      <w:r w:rsidR="00295BE7">
        <w:t>parameter</w:t>
      </w:r>
      <w:r w:rsidR="00295BE7" w:rsidRPr="00362076">
        <w:rPr>
          <w:lang w:val="el-GR"/>
        </w:rPr>
        <w:t xml:space="preserve"> </w:t>
      </w:r>
      <w:r w:rsidR="00295BE7">
        <w:t>tuning</w:t>
      </w:r>
      <w:r w:rsidR="00295BE7" w:rsidRPr="00362076">
        <w:rPr>
          <w:lang w:val="el-GR"/>
        </w:rPr>
        <w:t xml:space="preserve">. </w:t>
      </w:r>
      <w:r w:rsidR="00362076">
        <w:rPr>
          <w:lang w:val="el-GR"/>
        </w:rPr>
        <w:t xml:space="preserve">Έτσι λοιπόν αρχίζουμε πραγματικά με την εκπαίδευση του μοντέλου της μηχανικής μάθησης. </w:t>
      </w:r>
      <w:r w:rsidR="00F41599">
        <w:rPr>
          <w:lang w:val="el-GR"/>
        </w:rPr>
        <w:t xml:space="preserve">¨όπως προαναφέρθηκε επιλέξαμε το </w:t>
      </w:r>
      <w:r w:rsidR="00F41599">
        <w:t>Random</w:t>
      </w:r>
      <w:r w:rsidR="00F41599" w:rsidRPr="00F41599">
        <w:rPr>
          <w:lang w:val="el-GR"/>
        </w:rPr>
        <w:t xml:space="preserve"> </w:t>
      </w:r>
      <w:r w:rsidR="00F41599">
        <w:t>Forest</w:t>
      </w:r>
      <w:r w:rsidR="00F41599" w:rsidRPr="00F41599">
        <w:rPr>
          <w:lang w:val="el-GR"/>
        </w:rPr>
        <w:t xml:space="preserve"> </w:t>
      </w:r>
      <w:r w:rsidR="00F41599">
        <w:t>Classifier</w:t>
      </w:r>
      <w:r w:rsidR="00F41599" w:rsidRPr="00F41599">
        <w:rPr>
          <w:lang w:val="el-GR"/>
        </w:rPr>
        <w:t xml:space="preserve"> </w:t>
      </w:r>
      <w:r w:rsidR="00F41599">
        <w:rPr>
          <w:lang w:val="el-GR"/>
        </w:rPr>
        <w:t xml:space="preserve">γιατί χρησιμοποιεί πολλαπλά δέντρα έτσι ώστε να έρθει στην τελική απόφαση μετά από δέντρα και φύλλα όπου εξελίσσει σύμφωνα με τα δεδομένα μας και τις αποφάσεις που παίρνει. </w:t>
      </w:r>
      <w:r w:rsidR="00286A73">
        <w:rPr>
          <w:lang w:val="el-GR"/>
        </w:rPr>
        <w:t xml:space="preserve">Επιλέξαμε το συγκεκριμένο μοντέλο γιατί η φύση των δεδομένων μας μάς το επιτρέπει. </w:t>
      </w:r>
      <w:r w:rsidR="00AA60E7">
        <w:rPr>
          <w:lang w:val="el-GR"/>
        </w:rPr>
        <w:t xml:space="preserve">Στη συνέχεια, στόχος είναι να βρεθούν οι καλύτεροι εκτιμητές για το μοντέλο μας με το </w:t>
      </w:r>
      <w:r w:rsidR="00AA60E7">
        <w:t>Grid</w:t>
      </w:r>
      <w:r w:rsidR="00AA60E7" w:rsidRPr="00AA60E7">
        <w:rPr>
          <w:lang w:val="el-GR"/>
        </w:rPr>
        <w:t xml:space="preserve"> </w:t>
      </w:r>
      <w:r w:rsidR="00AA60E7">
        <w:t>Search</w:t>
      </w:r>
      <w:r w:rsidR="00AA60E7" w:rsidRPr="00AA60E7">
        <w:rPr>
          <w:lang w:val="el-GR"/>
        </w:rPr>
        <w:t xml:space="preserve">. </w:t>
      </w:r>
      <w:r w:rsidR="00AA60E7">
        <w:rPr>
          <w:lang w:val="el-GR"/>
        </w:rPr>
        <w:t xml:space="preserve">Αν βάλουμε για </w:t>
      </w:r>
      <w:r w:rsidR="00AA60E7">
        <w:t>cross</w:t>
      </w:r>
      <w:r w:rsidR="00AA60E7" w:rsidRPr="00AA60E7">
        <w:rPr>
          <w:lang w:val="el-GR"/>
        </w:rPr>
        <w:t xml:space="preserve"> </w:t>
      </w:r>
      <w:r w:rsidR="00AA60E7">
        <w:t>validation</w:t>
      </w:r>
      <w:r w:rsidR="00AA60E7" w:rsidRPr="00AA60E7">
        <w:rPr>
          <w:lang w:val="el-GR"/>
        </w:rPr>
        <w:t xml:space="preserve"> 10 </w:t>
      </w:r>
      <w:r w:rsidR="00AA60E7">
        <w:rPr>
          <w:lang w:val="el-GR"/>
        </w:rPr>
        <w:t xml:space="preserve">τότε αυτό σημαίνει ότι θα ξεδιπλώσει 9 φορές το σύνολο δεδομένων μας και θα κάνει τον έλεγχο στο 1 που απέμεινε. </w:t>
      </w:r>
      <w:r w:rsidR="00B372EA">
        <w:rPr>
          <w:lang w:val="el-GR"/>
        </w:rPr>
        <w:t xml:space="preserve">Έτσι λοιπόν στο μοντέλο μηχανικής μάθησης μας, δηλαδή στο </w:t>
      </w:r>
      <w:r w:rsidR="00B372EA">
        <w:rPr>
          <w:lang w:val="en-GB"/>
        </w:rPr>
        <w:t>Random</w:t>
      </w:r>
      <w:r w:rsidR="00B372EA" w:rsidRPr="00B372EA">
        <w:rPr>
          <w:lang w:val="el-GR"/>
        </w:rPr>
        <w:t xml:space="preserve"> </w:t>
      </w:r>
      <w:r w:rsidR="00B372EA">
        <w:rPr>
          <w:lang w:val="en-GB"/>
        </w:rPr>
        <w:t>Forest</w:t>
      </w:r>
      <w:r w:rsidR="00B372EA" w:rsidRPr="00B372EA">
        <w:rPr>
          <w:lang w:val="el-GR"/>
        </w:rPr>
        <w:t xml:space="preserve"> </w:t>
      </w:r>
      <w:r w:rsidR="00B372EA">
        <w:rPr>
          <w:lang w:val="en-GB"/>
        </w:rPr>
        <w:t>Classifier</w:t>
      </w:r>
      <w:r w:rsidR="00B372EA" w:rsidRPr="00B372EA">
        <w:rPr>
          <w:lang w:val="el-GR"/>
        </w:rPr>
        <w:t xml:space="preserve"> </w:t>
      </w:r>
      <w:r w:rsidR="00B372EA">
        <w:rPr>
          <w:lang w:val="el-GR"/>
        </w:rPr>
        <w:t xml:space="preserve">έχουμε βάλει ως παραμέτρους το </w:t>
      </w:r>
      <w:r w:rsidR="00B372EA">
        <w:t>max</w:t>
      </w:r>
      <w:r w:rsidR="00B372EA" w:rsidRPr="00B372EA">
        <w:rPr>
          <w:lang w:val="el-GR"/>
        </w:rPr>
        <w:t>_</w:t>
      </w:r>
      <w:r w:rsidR="00B372EA">
        <w:t>depth</w:t>
      </w:r>
      <w:r w:rsidR="00B372EA" w:rsidRPr="00B372EA">
        <w:rPr>
          <w:lang w:val="el-GR"/>
        </w:rPr>
        <w:t xml:space="preserve">=5, </w:t>
      </w:r>
      <w:r w:rsidR="00B372EA">
        <w:t>n</w:t>
      </w:r>
      <w:r w:rsidR="00B372EA" w:rsidRPr="00B372EA">
        <w:rPr>
          <w:lang w:val="el-GR"/>
        </w:rPr>
        <w:t>_</w:t>
      </w:r>
      <w:r w:rsidR="00B372EA">
        <w:t>estimator</w:t>
      </w:r>
      <w:r w:rsidR="00B372EA" w:rsidRPr="00B372EA">
        <w:rPr>
          <w:lang w:val="el-GR"/>
        </w:rPr>
        <w:t xml:space="preserve">=500. </w:t>
      </w:r>
      <w:r w:rsidR="00B372EA">
        <w:rPr>
          <w:lang w:val="el-GR"/>
        </w:rPr>
        <w:t xml:space="preserve">Και αυτό έγινε διότι αυτοί είναι οι καλύτεροι εκτιμητές για το μοντέλο μηχανικής μάθησης μας σύμφωνα με το </w:t>
      </w:r>
      <w:r w:rsidR="00B372EA">
        <w:t>Grid</w:t>
      </w:r>
      <w:r w:rsidR="00B372EA" w:rsidRPr="00B372EA">
        <w:rPr>
          <w:lang w:val="el-GR"/>
        </w:rPr>
        <w:t xml:space="preserve"> </w:t>
      </w:r>
      <w:r w:rsidR="00B372EA">
        <w:t>Search</w:t>
      </w:r>
      <w:r w:rsidR="00B372EA" w:rsidRPr="00B372EA">
        <w:rPr>
          <w:lang w:val="el-GR"/>
        </w:rPr>
        <w:t xml:space="preserve">. </w:t>
      </w:r>
      <w:r w:rsidR="00A71C77">
        <w:rPr>
          <w:lang w:val="el-GR"/>
        </w:rPr>
        <w:t xml:space="preserve">Αυτό δεν είναι όμως, απόλυτο. Μπορεί αν τρέξει πάλι ο αλγόριθμος οι εκτιμητές να αλλάξουν ελαφρώς έως δραματικά. Κατόπιν πειράματος εκτιμήθηκε ότι οι προαναφερθέντες εκτιμητές είναι οι πιο αποτελεσματικού για το μοντέλο μηχανικής μάθησης μας. </w:t>
      </w:r>
      <w:r w:rsidR="00214A96">
        <w:rPr>
          <w:lang w:val="el-GR"/>
        </w:rPr>
        <w:t xml:space="preserve">Το αποτέλεσμα της ακρίβειας του μοντέλου μηχανικής μάθησης μας απεικονίζεται στον </w:t>
      </w:r>
      <w:r w:rsidR="00142D0B">
        <w:rPr>
          <w:lang w:val="el-GR"/>
        </w:rPr>
        <w:fldChar w:fldCharType="begin"/>
      </w:r>
      <w:r w:rsidR="00142D0B">
        <w:rPr>
          <w:lang w:val="el-GR"/>
        </w:rPr>
        <w:instrText xml:space="preserve"> REF _Ref124628885 \h </w:instrText>
      </w:r>
      <w:r w:rsidR="00142D0B">
        <w:rPr>
          <w:lang w:val="el-GR"/>
        </w:rPr>
      </w:r>
      <w:r w:rsidR="00142D0B">
        <w:rPr>
          <w:lang w:val="el-GR"/>
        </w:rPr>
        <w:fldChar w:fldCharType="separate"/>
      </w:r>
      <w:r w:rsidR="00142D0B">
        <w:t>Table</w:t>
      </w:r>
      <w:r w:rsidR="00142D0B" w:rsidRPr="00C53F4D">
        <w:rPr>
          <w:lang w:val="el-GR"/>
        </w:rPr>
        <w:t xml:space="preserve"> </w:t>
      </w:r>
      <w:r w:rsidR="00142D0B" w:rsidRPr="00214A96">
        <w:rPr>
          <w:noProof/>
          <w:lang w:val="el-GR"/>
        </w:rPr>
        <w:t>1</w:t>
      </w:r>
      <w:r w:rsidR="00142D0B">
        <w:rPr>
          <w:lang w:val="el-GR"/>
        </w:rPr>
        <w:fldChar w:fldCharType="end"/>
      </w:r>
      <w:r w:rsidR="005E74E8">
        <w:rPr>
          <w:lang w:val="el-GR"/>
        </w:rPr>
        <w:t xml:space="preserve">. </w:t>
      </w:r>
      <w:r w:rsidR="0002284C">
        <w:rPr>
          <w:lang w:val="el-GR"/>
        </w:rPr>
        <w:t xml:space="preserve">Σαφώς, αν τρέξει πολλές θα φέρει αποτέλεσμα παρόμοιο με το προαναφερθέν. </w:t>
      </w:r>
      <w:r w:rsidR="00CB08EF">
        <w:rPr>
          <w:lang w:val="el-GR"/>
        </w:rPr>
        <w:t xml:space="preserve">Το συγκεκριμένο αποτέλεσμα είναι ένα αξιοσημείωτο και αποτελεσματικό για τα δεδομένα μας αποτέλεσμα. </w:t>
      </w:r>
    </w:p>
    <w:p w14:paraId="7BAEB43A" w14:textId="0B777E0C" w:rsidR="00214A96" w:rsidRDefault="00214A96" w:rsidP="00214A96">
      <w:pPr>
        <w:pStyle w:val="Caption"/>
        <w:jc w:val="center"/>
        <w:rPr>
          <w:lang w:val="el-GR"/>
        </w:rPr>
      </w:pPr>
      <w:bookmarkStart w:id="12" w:name="_Ref124632339"/>
      <w:r>
        <w:t>Table</w:t>
      </w:r>
      <w:r w:rsidRPr="00214A96">
        <w:rPr>
          <w:lang w:val="el-GR"/>
        </w:rPr>
        <w:t xml:space="preserve"> </w:t>
      </w:r>
      <w:r>
        <w:fldChar w:fldCharType="begin"/>
      </w:r>
      <w:r w:rsidRPr="00214A96">
        <w:rPr>
          <w:lang w:val="el-GR"/>
        </w:rPr>
        <w:instrText xml:space="preserve"> </w:instrText>
      </w:r>
      <w:r>
        <w:instrText>SEQ</w:instrText>
      </w:r>
      <w:r w:rsidRPr="00214A96">
        <w:rPr>
          <w:lang w:val="el-GR"/>
        </w:rPr>
        <w:instrText xml:space="preserve"> </w:instrText>
      </w:r>
      <w:r>
        <w:instrText>Table</w:instrText>
      </w:r>
      <w:r w:rsidRPr="00214A96">
        <w:rPr>
          <w:lang w:val="el-GR"/>
        </w:rPr>
        <w:instrText xml:space="preserve"> \* </w:instrText>
      </w:r>
      <w:r>
        <w:instrText>ARABIC</w:instrText>
      </w:r>
      <w:r w:rsidRPr="00214A96">
        <w:rPr>
          <w:lang w:val="el-GR"/>
        </w:rPr>
        <w:instrText xml:space="preserve"> </w:instrText>
      </w:r>
      <w:r>
        <w:fldChar w:fldCharType="separate"/>
      </w:r>
      <w:r w:rsidRPr="00214A96">
        <w:rPr>
          <w:noProof/>
          <w:lang w:val="el-GR"/>
        </w:rPr>
        <w:t>2</w:t>
      </w:r>
      <w:r>
        <w:fldChar w:fldCharType="end"/>
      </w:r>
      <w:r>
        <w:rPr>
          <w:lang w:val="el-GR"/>
        </w:rPr>
        <w:t xml:space="preserve"> Αποτέλεσμα ακρίβειας μοντέλου μηχανικής μάθησης</w:t>
      </w:r>
      <w:bookmarkEnd w:id="12"/>
    </w:p>
    <w:tbl>
      <w:tblPr>
        <w:tblStyle w:val="TableGrid"/>
        <w:tblW w:w="0" w:type="auto"/>
        <w:jc w:val="center"/>
        <w:tblLook w:val="04A0" w:firstRow="1" w:lastRow="0" w:firstColumn="1" w:lastColumn="0" w:noHBand="0" w:noVBand="1"/>
      </w:tblPr>
      <w:tblGrid>
        <w:gridCol w:w="2520"/>
      </w:tblGrid>
      <w:tr w:rsidR="00214A96" w14:paraId="1B96C3FD" w14:textId="77777777" w:rsidTr="009A40DE">
        <w:trPr>
          <w:jc w:val="center"/>
        </w:trPr>
        <w:tc>
          <w:tcPr>
            <w:tcW w:w="2520" w:type="dxa"/>
          </w:tcPr>
          <w:p w14:paraId="3962BA6D" w14:textId="7AEB41EE" w:rsidR="00214A96" w:rsidRDefault="00214A96" w:rsidP="009A40DE">
            <w:pPr>
              <w:jc w:val="center"/>
              <w:rPr>
                <w:lang w:val="el-GR"/>
              </w:rPr>
            </w:pPr>
            <w:r>
              <w:rPr>
                <w:lang w:val="el-GR"/>
              </w:rPr>
              <w:t>Ακρίβεια</w:t>
            </w:r>
          </w:p>
        </w:tc>
      </w:tr>
      <w:tr w:rsidR="00214A96" w14:paraId="73EC2E17" w14:textId="77777777" w:rsidTr="009A40DE">
        <w:trPr>
          <w:jc w:val="center"/>
        </w:trPr>
        <w:tc>
          <w:tcPr>
            <w:tcW w:w="2520" w:type="dxa"/>
          </w:tcPr>
          <w:p w14:paraId="01E972F7" w14:textId="19CC8229" w:rsidR="00214A96" w:rsidRDefault="00214A96" w:rsidP="009A40DE">
            <w:pPr>
              <w:jc w:val="center"/>
              <w:rPr>
                <w:lang w:val="el-GR"/>
              </w:rPr>
            </w:pPr>
            <w:r>
              <w:rPr>
                <w:lang w:val="el-GR"/>
              </w:rPr>
              <w:t>0.8156424581005587</w:t>
            </w:r>
          </w:p>
        </w:tc>
      </w:tr>
    </w:tbl>
    <w:p w14:paraId="5DA54132" w14:textId="1AA23EFD" w:rsidR="006C63D6" w:rsidRPr="00A6190C" w:rsidRDefault="001B312F" w:rsidP="00B914A8">
      <w:pPr>
        <w:jc w:val="both"/>
        <w:rPr>
          <w:lang w:val="el-GR"/>
        </w:rPr>
      </w:pPr>
      <w:r>
        <w:rPr>
          <w:lang w:val="el-GR"/>
        </w:rPr>
        <w:t xml:space="preserve">Μετέπειτα, στόχος είναι να συνδυάσουμε τα δεδομένα του συνόλου της εκπαίδευσης με αυτά του ελέγχου για να κάνουμε εκτιμήσεις, αλλά και προβλέψεις για την μεταβλητή στόχο όπου είναι η </w:t>
      </w:r>
      <w:r>
        <w:t>Survived</w:t>
      </w:r>
      <w:r w:rsidRPr="001B312F">
        <w:rPr>
          <w:lang w:val="el-GR"/>
        </w:rPr>
        <w:t>.</w:t>
      </w:r>
      <w:r w:rsidR="00A6190C" w:rsidRPr="00A6190C">
        <w:rPr>
          <w:lang w:val="el-GR"/>
        </w:rPr>
        <w:t xml:space="preserve"> </w:t>
      </w:r>
      <w:r w:rsidR="00A6190C">
        <w:rPr>
          <w:lang w:val="el-GR"/>
        </w:rPr>
        <w:t xml:space="preserve">Στη συνέχεια, δημιουργούμε ένα </w:t>
      </w:r>
      <w:r w:rsidR="00A6190C">
        <w:rPr>
          <w:lang w:val="en-GB"/>
        </w:rPr>
        <w:t>Data</w:t>
      </w:r>
      <w:r w:rsidR="00A6190C" w:rsidRPr="00A6190C">
        <w:rPr>
          <w:lang w:val="el-GR"/>
        </w:rPr>
        <w:t xml:space="preserve"> </w:t>
      </w:r>
      <w:r w:rsidR="00A6190C">
        <w:rPr>
          <w:lang w:val="en-GB"/>
        </w:rPr>
        <w:t>Frame</w:t>
      </w:r>
      <w:r w:rsidR="00A6190C" w:rsidRPr="00A6190C">
        <w:rPr>
          <w:lang w:val="el-GR"/>
        </w:rPr>
        <w:t xml:space="preserve"> </w:t>
      </w:r>
      <w:r w:rsidR="00A6190C">
        <w:rPr>
          <w:lang w:val="el-GR"/>
        </w:rPr>
        <w:t xml:space="preserve">έτσι ώστε να περάσουμε όλες τις προβλέψεις που κάναμε στο σύνολο ελέγχου από το σύνολο εκπαίδευσης μας. Μετέπειτα, το αποθηκεύουμε σε ένα αρχείο </w:t>
      </w:r>
      <w:r w:rsidR="00A6190C">
        <w:t>csv</w:t>
      </w:r>
      <w:r w:rsidR="00A6190C" w:rsidRPr="00A6190C">
        <w:rPr>
          <w:lang w:val="el-GR"/>
        </w:rPr>
        <w:t xml:space="preserve"> </w:t>
      </w:r>
      <w:r w:rsidR="00A6190C">
        <w:rPr>
          <w:lang w:val="el-GR"/>
        </w:rPr>
        <w:t xml:space="preserve">έτσι ώστε να εμφανιστούν οι προβλέψεις. </w:t>
      </w:r>
    </w:p>
    <w:p w14:paraId="0B745A94" w14:textId="05DF2BF0" w:rsidR="00214A96" w:rsidRDefault="001B312F" w:rsidP="00B914A8">
      <w:pPr>
        <w:jc w:val="both"/>
        <w:rPr>
          <w:lang w:val="el-GR"/>
        </w:rPr>
      </w:pPr>
      <w:r w:rsidRPr="001B312F">
        <w:rPr>
          <w:lang w:val="el-GR"/>
        </w:rPr>
        <w:t xml:space="preserve"> </w:t>
      </w:r>
    </w:p>
    <w:p w14:paraId="1598325A" w14:textId="4BC03547" w:rsidR="00DD5D3C" w:rsidRDefault="00B155CB" w:rsidP="00B155CB">
      <w:pPr>
        <w:pStyle w:val="Heading1"/>
        <w:numPr>
          <w:ilvl w:val="0"/>
          <w:numId w:val="1"/>
        </w:numPr>
        <w:rPr>
          <w:lang w:val="el-GR"/>
        </w:rPr>
      </w:pPr>
      <w:bookmarkStart w:id="13" w:name="_Toc124632724"/>
      <w:r>
        <w:rPr>
          <w:lang w:val="el-GR"/>
        </w:rPr>
        <w:lastRenderedPageBreak/>
        <w:t>Οδηγίες</w:t>
      </w:r>
      <w:bookmarkEnd w:id="13"/>
    </w:p>
    <w:p w14:paraId="27C8C4A1" w14:textId="1FAC1CEC" w:rsidR="00B155CB" w:rsidRPr="0021557F" w:rsidRDefault="0021557F" w:rsidP="00B155CB">
      <w:pPr>
        <w:rPr>
          <w:lang w:val="el-GR"/>
        </w:rPr>
      </w:pPr>
      <w:r>
        <w:rPr>
          <w:lang w:val="el-GR"/>
        </w:rPr>
        <w:t xml:space="preserve">Για να τρέξει ο κώδικας απαραίτητη προϋπόθεση είναι να εισαχθεί το μονοπάτι </w:t>
      </w:r>
      <w:r w:rsidRPr="0021557F">
        <w:rPr>
          <w:lang w:val="el-GR"/>
        </w:rPr>
        <w:t>(</w:t>
      </w:r>
      <w:r>
        <w:rPr>
          <w:lang w:val="en-GB"/>
        </w:rPr>
        <w:t>path</w:t>
      </w:r>
      <w:r w:rsidRPr="0021557F">
        <w:rPr>
          <w:lang w:val="el-GR"/>
        </w:rPr>
        <w:t>)</w:t>
      </w:r>
      <w:r>
        <w:rPr>
          <w:lang w:val="el-GR"/>
        </w:rPr>
        <w:t xml:space="preserve">του αρχείου </w:t>
      </w:r>
      <w:r>
        <w:t>train</w:t>
      </w:r>
      <w:r w:rsidRPr="0021557F">
        <w:rPr>
          <w:lang w:val="el-GR"/>
        </w:rPr>
        <w:t>.</w:t>
      </w:r>
      <w:r>
        <w:t>csv</w:t>
      </w:r>
      <w:r w:rsidRPr="0021557F">
        <w:rPr>
          <w:lang w:val="el-GR"/>
        </w:rPr>
        <w:t xml:space="preserve"> </w:t>
      </w:r>
      <w:r>
        <w:rPr>
          <w:lang w:val="el-GR"/>
        </w:rPr>
        <w:t xml:space="preserve">στην αρχή του κώδικα </w:t>
      </w:r>
      <w:r>
        <w:t>script</w:t>
      </w:r>
      <w:r w:rsidRPr="0021557F">
        <w:rPr>
          <w:lang w:val="el-GR"/>
        </w:rPr>
        <w:t xml:space="preserve"> </w:t>
      </w:r>
      <w:r>
        <w:rPr>
          <w:lang w:val="el-GR"/>
        </w:rPr>
        <w:t xml:space="preserve">στην μεταβλητή </w:t>
      </w:r>
      <w:r>
        <w:t>titanic</w:t>
      </w:r>
      <w:r w:rsidRPr="0021557F">
        <w:rPr>
          <w:lang w:val="el-GR"/>
        </w:rPr>
        <w:t>_</w:t>
      </w:r>
      <w:r>
        <w:t>data</w:t>
      </w:r>
      <w:r w:rsidRPr="0021557F">
        <w:rPr>
          <w:lang w:val="el-GR"/>
        </w:rPr>
        <w:t xml:space="preserve"> </w:t>
      </w:r>
      <w:r>
        <w:rPr>
          <w:lang w:val="el-GR"/>
        </w:rPr>
        <w:t>στην γραμμή 5 και να εισαχθεί το σωστό μονοπάτι για το σύνολο ελέγχου στο κώδικα στην γραμμή 120.</w:t>
      </w:r>
    </w:p>
    <w:p w14:paraId="78704103" w14:textId="77777777" w:rsidR="00DD5D3C" w:rsidRPr="00315312" w:rsidRDefault="00DD5D3C" w:rsidP="00B914A8">
      <w:pPr>
        <w:jc w:val="both"/>
        <w:rPr>
          <w:lang w:val="el-GR"/>
        </w:rPr>
      </w:pPr>
    </w:p>
    <w:p w14:paraId="5C5DE84E" w14:textId="77777777" w:rsidR="00DD5D3C" w:rsidRPr="00315312" w:rsidRDefault="00DD5D3C" w:rsidP="00B914A8">
      <w:pPr>
        <w:jc w:val="both"/>
        <w:rPr>
          <w:lang w:val="el-GR"/>
        </w:rPr>
      </w:pPr>
    </w:p>
    <w:p w14:paraId="08F0005C" w14:textId="77777777" w:rsidR="00DD5D3C" w:rsidRPr="00315312" w:rsidRDefault="00DD5D3C" w:rsidP="00B914A8">
      <w:pPr>
        <w:jc w:val="both"/>
        <w:rPr>
          <w:lang w:val="el-GR"/>
        </w:rPr>
      </w:pPr>
    </w:p>
    <w:p w14:paraId="1819248C" w14:textId="77777777" w:rsidR="00DD5D3C" w:rsidRPr="00315312" w:rsidRDefault="00DD5D3C" w:rsidP="00B914A8">
      <w:pPr>
        <w:jc w:val="both"/>
        <w:rPr>
          <w:lang w:val="el-GR"/>
        </w:rPr>
      </w:pPr>
    </w:p>
    <w:p w14:paraId="4E3EA61F" w14:textId="77777777" w:rsidR="00DD5D3C" w:rsidRPr="00315312" w:rsidRDefault="00DD5D3C" w:rsidP="00B914A8">
      <w:pPr>
        <w:jc w:val="both"/>
        <w:rPr>
          <w:lang w:val="el-GR"/>
        </w:rPr>
      </w:pPr>
    </w:p>
    <w:p w14:paraId="4AEB856E" w14:textId="77777777" w:rsidR="00DD5D3C" w:rsidRPr="00315312" w:rsidRDefault="00DD5D3C" w:rsidP="00B914A8">
      <w:pPr>
        <w:jc w:val="both"/>
        <w:rPr>
          <w:lang w:val="el-GR"/>
        </w:rPr>
      </w:pPr>
    </w:p>
    <w:p w14:paraId="23FE8D49" w14:textId="77777777" w:rsidR="00EC3851" w:rsidRPr="00315312" w:rsidRDefault="00EC3851">
      <w:pPr>
        <w:rPr>
          <w:lang w:val="el-GR"/>
        </w:rPr>
      </w:pPr>
    </w:p>
    <w:sectPr w:rsidR="00EC3851" w:rsidRPr="0031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835D5"/>
    <w:multiLevelType w:val="hybridMultilevel"/>
    <w:tmpl w:val="FF062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67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BD"/>
    <w:rsid w:val="0002284C"/>
    <w:rsid w:val="0002376D"/>
    <w:rsid w:val="00034CD9"/>
    <w:rsid w:val="0004563F"/>
    <w:rsid w:val="00066072"/>
    <w:rsid w:val="000674CE"/>
    <w:rsid w:val="00096C97"/>
    <w:rsid w:val="00123352"/>
    <w:rsid w:val="00123671"/>
    <w:rsid w:val="00142D0B"/>
    <w:rsid w:val="00143773"/>
    <w:rsid w:val="0019146E"/>
    <w:rsid w:val="001A205E"/>
    <w:rsid w:val="001A72CA"/>
    <w:rsid w:val="001B312F"/>
    <w:rsid w:val="0021154B"/>
    <w:rsid w:val="00214A96"/>
    <w:rsid w:val="0021557F"/>
    <w:rsid w:val="002162E4"/>
    <w:rsid w:val="00246621"/>
    <w:rsid w:val="00247894"/>
    <w:rsid w:val="00255892"/>
    <w:rsid w:val="00282A45"/>
    <w:rsid w:val="002868B8"/>
    <w:rsid w:val="00286A73"/>
    <w:rsid w:val="00295BE7"/>
    <w:rsid w:val="002B1645"/>
    <w:rsid w:val="00315312"/>
    <w:rsid w:val="00323DB3"/>
    <w:rsid w:val="00362076"/>
    <w:rsid w:val="00364C69"/>
    <w:rsid w:val="003819E0"/>
    <w:rsid w:val="003B7F4C"/>
    <w:rsid w:val="003E00F4"/>
    <w:rsid w:val="003E4E03"/>
    <w:rsid w:val="004128B0"/>
    <w:rsid w:val="00420D77"/>
    <w:rsid w:val="00426CE9"/>
    <w:rsid w:val="00456FFC"/>
    <w:rsid w:val="00474F03"/>
    <w:rsid w:val="00505D1B"/>
    <w:rsid w:val="005255E1"/>
    <w:rsid w:val="005A7BA2"/>
    <w:rsid w:val="005C1B58"/>
    <w:rsid w:val="005E74E8"/>
    <w:rsid w:val="00620D1A"/>
    <w:rsid w:val="00682029"/>
    <w:rsid w:val="006B35CA"/>
    <w:rsid w:val="006B54DF"/>
    <w:rsid w:val="006C63D6"/>
    <w:rsid w:val="00707D4C"/>
    <w:rsid w:val="00716820"/>
    <w:rsid w:val="00730897"/>
    <w:rsid w:val="00744AF8"/>
    <w:rsid w:val="0074786B"/>
    <w:rsid w:val="00782E26"/>
    <w:rsid w:val="007D03CF"/>
    <w:rsid w:val="007E4024"/>
    <w:rsid w:val="00820967"/>
    <w:rsid w:val="00832966"/>
    <w:rsid w:val="00847B82"/>
    <w:rsid w:val="00857E44"/>
    <w:rsid w:val="008657C8"/>
    <w:rsid w:val="00874DC1"/>
    <w:rsid w:val="00876385"/>
    <w:rsid w:val="008A6F97"/>
    <w:rsid w:val="008C59C7"/>
    <w:rsid w:val="008D3119"/>
    <w:rsid w:val="00923D3E"/>
    <w:rsid w:val="00944714"/>
    <w:rsid w:val="00972325"/>
    <w:rsid w:val="009A40DE"/>
    <w:rsid w:val="009B20A1"/>
    <w:rsid w:val="009C430B"/>
    <w:rsid w:val="009C7222"/>
    <w:rsid w:val="00A15598"/>
    <w:rsid w:val="00A30865"/>
    <w:rsid w:val="00A6190C"/>
    <w:rsid w:val="00A71C77"/>
    <w:rsid w:val="00A74088"/>
    <w:rsid w:val="00A82633"/>
    <w:rsid w:val="00A9747C"/>
    <w:rsid w:val="00AA60E7"/>
    <w:rsid w:val="00AC539B"/>
    <w:rsid w:val="00AD1E42"/>
    <w:rsid w:val="00AD28B6"/>
    <w:rsid w:val="00AE1F1E"/>
    <w:rsid w:val="00B00747"/>
    <w:rsid w:val="00B155CB"/>
    <w:rsid w:val="00B372EA"/>
    <w:rsid w:val="00B85ABD"/>
    <w:rsid w:val="00B914A8"/>
    <w:rsid w:val="00B97FA4"/>
    <w:rsid w:val="00BD380C"/>
    <w:rsid w:val="00BE0A2A"/>
    <w:rsid w:val="00BF0740"/>
    <w:rsid w:val="00C00E38"/>
    <w:rsid w:val="00C53F4D"/>
    <w:rsid w:val="00C56CE4"/>
    <w:rsid w:val="00C7169E"/>
    <w:rsid w:val="00CB08EF"/>
    <w:rsid w:val="00CB6FE4"/>
    <w:rsid w:val="00CC54F0"/>
    <w:rsid w:val="00CC73C8"/>
    <w:rsid w:val="00D03D7C"/>
    <w:rsid w:val="00D17BB7"/>
    <w:rsid w:val="00D30671"/>
    <w:rsid w:val="00D533CA"/>
    <w:rsid w:val="00D6040F"/>
    <w:rsid w:val="00D637B4"/>
    <w:rsid w:val="00DD5D3C"/>
    <w:rsid w:val="00E93477"/>
    <w:rsid w:val="00E960D8"/>
    <w:rsid w:val="00EC33A6"/>
    <w:rsid w:val="00EC3851"/>
    <w:rsid w:val="00ED7B0F"/>
    <w:rsid w:val="00EF2D33"/>
    <w:rsid w:val="00F13853"/>
    <w:rsid w:val="00F33EF0"/>
    <w:rsid w:val="00F3539F"/>
    <w:rsid w:val="00F41599"/>
    <w:rsid w:val="00F8273E"/>
    <w:rsid w:val="00FB77C9"/>
    <w:rsid w:val="00FE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496F"/>
  <w15:chartTrackingRefBased/>
  <w15:docId w15:val="{039409CA-E105-419A-A525-E23B81C0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B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7B0F"/>
    <w:pPr>
      <w:outlineLvl w:val="9"/>
    </w:pPr>
  </w:style>
  <w:style w:type="paragraph" w:styleId="TOC1">
    <w:name w:val="toc 1"/>
    <w:basedOn w:val="Normal"/>
    <w:next w:val="Normal"/>
    <w:autoRedefine/>
    <w:uiPriority w:val="39"/>
    <w:unhideWhenUsed/>
    <w:rsid w:val="00ED7B0F"/>
    <w:pPr>
      <w:spacing w:after="100"/>
    </w:pPr>
  </w:style>
  <w:style w:type="character" w:styleId="Hyperlink">
    <w:name w:val="Hyperlink"/>
    <w:basedOn w:val="DefaultParagraphFont"/>
    <w:uiPriority w:val="99"/>
    <w:unhideWhenUsed/>
    <w:rsid w:val="00ED7B0F"/>
    <w:rPr>
      <w:color w:val="0563C1" w:themeColor="hyperlink"/>
      <w:u w:val="single"/>
    </w:rPr>
  </w:style>
  <w:style w:type="paragraph" w:styleId="ListParagraph">
    <w:name w:val="List Paragraph"/>
    <w:basedOn w:val="Normal"/>
    <w:uiPriority w:val="34"/>
    <w:qFormat/>
    <w:rsid w:val="00ED7B0F"/>
    <w:pPr>
      <w:ind w:left="720"/>
      <w:contextualSpacing/>
    </w:pPr>
  </w:style>
  <w:style w:type="paragraph" w:styleId="Caption">
    <w:name w:val="caption"/>
    <w:basedOn w:val="Normal"/>
    <w:next w:val="Normal"/>
    <w:uiPriority w:val="35"/>
    <w:unhideWhenUsed/>
    <w:qFormat/>
    <w:rsid w:val="0074786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37B4"/>
    <w:pPr>
      <w:spacing w:after="0"/>
    </w:pPr>
  </w:style>
  <w:style w:type="table" w:styleId="TableGrid">
    <w:name w:val="Table Grid"/>
    <w:basedOn w:val="TableNormal"/>
    <w:uiPriority w:val="39"/>
    <w:rsid w:val="00B97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00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7D1C9-D970-4531-8A8B-DC2441CD2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12</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130</cp:revision>
  <dcterms:created xsi:type="dcterms:W3CDTF">2023-01-14T15:16:00Z</dcterms:created>
  <dcterms:modified xsi:type="dcterms:W3CDTF">2023-01-14T21:55:00Z</dcterms:modified>
</cp:coreProperties>
</file>