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65FE" w14:textId="3A9B82DB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Database Normalization Evaluation</w:t>
      </w:r>
    </w:p>
    <w:p w14:paraId="40B8C694" w14:textId="44E62BFB" w:rsidR="004760EC" w:rsidRDefault="007B56EC" w:rsidP="005A5B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1NF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tables are in 1NF as all attributes of each table are single valued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example, for 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Customer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we have a customer that has multiple phone numbers, we are going to have two separate rows for that same customer, having the same information except for the </w:t>
      </w:r>
      <w:proofErr w:type="spellStart"/>
      <w:r w:rsidR="00F96FB8" w:rsidRP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T_CustomerPhoneNumber_CU</w:t>
      </w:r>
      <w:proofErr w:type="spellEnd"/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column, it will have different value for each phone number.</w:t>
      </w:r>
    </w:p>
    <w:p w14:paraId="31D2681E" w14:textId="124A643A" w:rsidR="007B56EC" w:rsidRDefault="007B56EC" w:rsidP="00DB287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2NF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Since a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partial dependency can exist only if a table's primary key is composed of several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since all tables are in 1NF (as prov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ed above) and have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single-attribute primary key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except for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tables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automatically in 2NF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also still in 2NF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because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of their 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 key attribute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fully functionally dependent on the primary key.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ProjectSchedule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D_TaskStartDate_PS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both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C_ProjectID_PS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C_TaskID_PS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not just on one of them. Similarly,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TaskSkill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I_QuantityRequired_TS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both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C_TaskID_TS</w:t>
      </w:r>
      <w:proofErr w:type="spellEnd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keys. Lastly, for </w:t>
      </w:r>
      <w:proofErr w:type="spellStart"/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Employee</w:t>
      </w:r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 since it doesn’t have any non-primary attributes and all it has just </w:t>
      </w:r>
      <w:proofErr w:type="spellStart"/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C_EmployeeID_ES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C_SkillID_ES</w:t>
      </w:r>
      <w:proofErr w:type="spellEnd"/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columns, </w:t>
      </w:r>
      <w:r w:rsidR="004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it’s automatically in 2NF.</w:t>
      </w:r>
    </w:p>
    <w:p w14:paraId="48929323" w14:textId="4B9F220F" w:rsidR="007B56EC" w:rsidRPr="007B56EC" w:rsidRDefault="007B56EC" w:rsidP="005A5B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3NF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3B2CE119" w14:textId="06839D77" w:rsidR="004760EC" w:rsidRPr="007B56EC" w:rsidRDefault="004760EC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 w:type="page"/>
      </w:r>
    </w:p>
    <w:p w14:paraId="7E540C29" w14:textId="37A1CD2B" w:rsidR="00E176BB" w:rsidRPr="007B56EC" w:rsidRDefault="00B64847" w:rsidP="00B61AB6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Courier New" w:eastAsia="Times New Roman" w:hAnsi="Courier New" w:cs="Courier New"/>
          <w:i/>
          <w:iCs/>
          <w:color w:val="000000" w:themeColor="text1"/>
        </w:rPr>
      </w:pPr>
      <w:r w:rsidRPr="007B56EC"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E546A8" wp14:editId="3A62AC9A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879804" cy="4602706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04" cy="460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B35"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SQL DDL</w:t>
      </w:r>
    </w:p>
    <w:p w14:paraId="0A2A8911" w14:textId="7790C5EA" w:rsidR="005A5B35" w:rsidRPr="007B56EC" w:rsidRDefault="005A5B35" w:rsidP="005A5B35">
      <w:pPr>
        <w:rPr>
          <w:color w:val="000000" w:themeColor="text1"/>
          <w:sz w:val="24"/>
          <w:szCs w:val="24"/>
        </w:rPr>
      </w:pPr>
    </w:p>
    <w:p w14:paraId="7714D7AA" w14:textId="5A7D3C8E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8C3987D" w14:textId="3267CDEE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AD32FD1" w14:textId="297408D3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5EC4D6B" w14:textId="078184F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0B5D34C2" w14:textId="6675EEA9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3791E042" w14:textId="17B4E998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3CACA9A" w14:textId="70C56A1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3422961" w14:textId="2D439660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70809AD" w14:textId="351B6365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597D5818" w14:textId="78E80EF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56ABDEA5" w14:textId="16DB0E56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20743D0F" w14:textId="0A0FC8AB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9D6A23C" w14:textId="6686BE3A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34A0955E" w14:textId="5DEF9A77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F40A36E" w14:textId="115E7EE7" w:rsidR="00E176BB" w:rsidRPr="007B56EC" w:rsidRDefault="00F714A7" w:rsidP="005A5B35">
      <w:pPr>
        <w:rPr>
          <w:color w:val="000000" w:themeColor="text1"/>
          <w:sz w:val="24"/>
          <w:szCs w:val="24"/>
        </w:rPr>
      </w:pPr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B1F76D" wp14:editId="42A62BD6">
            <wp:simplePos x="0" y="0"/>
            <wp:positionH relativeFrom="margin">
              <wp:align>right</wp:align>
            </wp:positionH>
            <wp:positionV relativeFrom="paragraph">
              <wp:posOffset>235983</wp:posOffset>
            </wp:positionV>
            <wp:extent cx="5879465" cy="4299797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429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F552" w14:textId="6035F756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26EF9FD1" w14:textId="124EBA8C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291EA7F7" w14:textId="7F61CCA3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65E020EB" w14:textId="057FFEB8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737EECB7" w14:textId="51D62BAD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6FFB10BB" w14:textId="2305D1AA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2E705D1F" w14:textId="20AEA006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75F46898" w14:textId="630B351E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B2621A2" w14:textId="21E8869F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4515759" w14:textId="232FD038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14921D56" w14:textId="1E5E17B1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8DC8762" w14:textId="6E369D5C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D55EA65" w14:textId="2733AE4F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7B099532" w14:textId="7784663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68AF684" w14:textId="67063E6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359F845" w14:textId="7C447CC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ABC8F57" w14:textId="2C77385B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7E3F2D9" w14:textId="5BE10F6F" w:rsidR="00B64847" w:rsidRPr="007B56EC" w:rsidRDefault="00C6002F" w:rsidP="006670F1">
      <w:pPr>
        <w:rPr>
          <w:color w:val="000000" w:themeColor="text1"/>
          <w:sz w:val="24"/>
          <w:szCs w:val="24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A960C7" wp14:editId="1ADD0527">
            <wp:simplePos x="0" y="0"/>
            <wp:positionH relativeFrom="margin">
              <wp:posOffset>74428</wp:posOffset>
            </wp:positionH>
            <wp:positionV relativeFrom="paragraph">
              <wp:posOffset>-893135</wp:posOffset>
            </wp:positionV>
            <wp:extent cx="5869172" cy="378894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72" cy="37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B050C" w14:textId="521E935B" w:rsidR="00B64847" w:rsidRPr="007B56EC" w:rsidRDefault="00B64847" w:rsidP="009B57CB">
      <w:pPr>
        <w:rPr>
          <w:color w:val="000000" w:themeColor="text1"/>
          <w:sz w:val="24"/>
          <w:szCs w:val="24"/>
        </w:rPr>
      </w:pPr>
    </w:p>
    <w:p w14:paraId="2FC6E0ED" w14:textId="1F8C7812" w:rsidR="009B57CB" w:rsidRPr="007B56EC" w:rsidRDefault="009B57CB" w:rsidP="009B57CB">
      <w:pPr>
        <w:rPr>
          <w:color w:val="000000" w:themeColor="text1"/>
          <w:sz w:val="24"/>
          <w:szCs w:val="24"/>
        </w:rPr>
      </w:pPr>
      <w:r w:rsidRPr="007B56EC">
        <w:rPr>
          <w:color w:val="000000" w:themeColor="text1"/>
          <w:sz w:val="24"/>
          <w:szCs w:val="24"/>
        </w:rPr>
        <w:br/>
      </w:r>
    </w:p>
    <w:p w14:paraId="49725F63" w14:textId="77F5D961" w:rsidR="009B57CB" w:rsidRPr="007B56EC" w:rsidRDefault="009B57CB" w:rsidP="009B57CB">
      <w:pPr>
        <w:rPr>
          <w:color w:val="000000" w:themeColor="text1"/>
          <w:sz w:val="24"/>
          <w:szCs w:val="24"/>
        </w:rPr>
      </w:pPr>
    </w:p>
    <w:p w14:paraId="37ED6299" w14:textId="2DA15EBE" w:rsidR="0076772A" w:rsidRPr="007B56EC" w:rsidRDefault="006670F1">
      <w:pPr>
        <w:rPr>
          <w:color w:val="000000" w:themeColor="text1"/>
          <w:sz w:val="24"/>
          <w:szCs w:val="24"/>
        </w:rPr>
      </w:pPr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01E692" wp14:editId="096D1E15">
            <wp:simplePos x="0" y="0"/>
            <wp:positionH relativeFrom="margin">
              <wp:posOffset>74295</wp:posOffset>
            </wp:positionH>
            <wp:positionV relativeFrom="paragraph">
              <wp:posOffset>1543035</wp:posOffset>
            </wp:positionV>
            <wp:extent cx="5868035" cy="2383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7CB" w:rsidRPr="007B56EC">
        <w:rPr>
          <w:color w:val="000000" w:themeColor="text1"/>
          <w:sz w:val="24"/>
          <w:szCs w:val="24"/>
        </w:rPr>
        <w:br w:type="page"/>
      </w:r>
    </w:p>
    <w:p w14:paraId="2B8D2880" w14:textId="6BF151A5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Screenshots of the Database in Access DBMS</w:t>
      </w:r>
    </w:p>
    <w:p w14:paraId="27EB2510" w14:textId="2A553725" w:rsidR="005B04CB" w:rsidRPr="007B56EC" w:rsidRDefault="00DA3A7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839AE2" wp14:editId="5A1C8947">
            <wp:simplePos x="0" y="0"/>
            <wp:positionH relativeFrom="page">
              <wp:align>right</wp:align>
            </wp:positionH>
            <wp:positionV relativeFrom="paragraph">
              <wp:posOffset>177518</wp:posOffset>
            </wp:positionV>
            <wp:extent cx="7872805" cy="51248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805" cy="51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6D4C1" w14:textId="1DAC0FA1" w:rsidR="005B04CB" w:rsidRPr="007B56EC" w:rsidRDefault="005B04CB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A842F1F" w14:textId="68D9430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C542671" w14:textId="36D3F08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66F15EB" w14:textId="56A692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76AE311" w14:textId="0F8B95E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D6ADEB" w14:textId="45BBA84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60B66A" w14:textId="31BF4956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4D0D38" w14:textId="50DE223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5FF70B" w14:textId="08CA445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3E7F673" w14:textId="0D03B93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713CFE5" w14:textId="77071F4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1931E5B" w14:textId="6F5171B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EB9348" w14:textId="393D07C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97EEC95" w14:textId="70B9C4B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968A4D8" w14:textId="7209119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962506" w14:textId="5F4DB37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77E987C" w14:textId="3FFEA98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E211FF2" w14:textId="36A7069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DEF7A70" w14:textId="5D2AFEA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128F847" w14:textId="61C1F1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EFB090" w14:textId="5035E6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A41B74" w14:textId="250ADA6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681701" w14:textId="0D8A39E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0681EAF" w14:textId="427247C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B1F59FA" w14:textId="36F2B4C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A5A44AD" w14:textId="5E3C9C69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12F18FD" w14:textId="3B3A9B7A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49C5E7" w14:textId="53621DBB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5AAA6E8" w14:textId="76E5FB5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E731C9" w14:textId="7F02C46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2EC3DF" wp14:editId="11801D15">
            <wp:simplePos x="0" y="0"/>
            <wp:positionH relativeFrom="column">
              <wp:posOffset>374620</wp:posOffset>
            </wp:positionH>
            <wp:positionV relativeFrom="paragraph">
              <wp:posOffset>141605</wp:posOffset>
            </wp:positionV>
            <wp:extent cx="2571750" cy="3390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BCDAA" w14:textId="6EEC54EA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24460B4" wp14:editId="0EF543D4">
            <wp:simplePos x="0" y="0"/>
            <wp:positionH relativeFrom="column">
              <wp:posOffset>3160690</wp:posOffset>
            </wp:positionH>
            <wp:positionV relativeFrom="paragraph">
              <wp:posOffset>13129</wp:posOffset>
            </wp:positionV>
            <wp:extent cx="2390775" cy="2933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94D2C" w14:textId="45EB4C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sectPr w:rsidR="00082D33" w:rsidRPr="007B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6A664" w14:textId="77777777" w:rsidR="000929AE" w:rsidRDefault="000929AE" w:rsidP="00572767">
      <w:pPr>
        <w:spacing w:after="0" w:line="240" w:lineRule="auto"/>
      </w:pPr>
      <w:r>
        <w:separator/>
      </w:r>
    </w:p>
  </w:endnote>
  <w:endnote w:type="continuationSeparator" w:id="0">
    <w:p w14:paraId="23486BEE" w14:textId="77777777" w:rsidR="000929AE" w:rsidRDefault="000929AE" w:rsidP="0057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2EA2C" w14:textId="77777777" w:rsidR="000929AE" w:rsidRDefault="000929AE" w:rsidP="00572767">
      <w:pPr>
        <w:spacing w:after="0" w:line="240" w:lineRule="auto"/>
      </w:pPr>
      <w:r>
        <w:separator/>
      </w:r>
    </w:p>
  </w:footnote>
  <w:footnote w:type="continuationSeparator" w:id="0">
    <w:p w14:paraId="77709069" w14:textId="77777777" w:rsidR="000929AE" w:rsidRDefault="000929AE" w:rsidP="0057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7AC3"/>
    <w:multiLevelType w:val="hybridMultilevel"/>
    <w:tmpl w:val="169E1480"/>
    <w:lvl w:ilvl="0" w:tplc="BBC2B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A"/>
    <w:rsid w:val="0001411D"/>
    <w:rsid w:val="00082D33"/>
    <w:rsid w:val="000929AE"/>
    <w:rsid w:val="00210DDA"/>
    <w:rsid w:val="002B7C86"/>
    <w:rsid w:val="002D2577"/>
    <w:rsid w:val="003E0776"/>
    <w:rsid w:val="003F0AA0"/>
    <w:rsid w:val="004248EA"/>
    <w:rsid w:val="00461F6F"/>
    <w:rsid w:val="00464EAA"/>
    <w:rsid w:val="004760EC"/>
    <w:rsid w:val="00505728"/>
    <w:rsid w:val="00572767"/>
    <w:rsid w:val="00592558"/>
    <w:rsid w:val="005A4675"/>
    <w:rsid w:val="005A5B35"/>
    <w:rsid w:val="005B04CB"/>
    <w:rsid w:val="005F0C26"/>
    <w:rsid w:val="006670F1"/>
    <w:rsid w:val="0076772A"/>
    <w:rsid w:val="007B56EC"/>
    <w:rsid w:val="007B7E1F"/>
    <w:rsid w:val="007E3D3C"/>
    <w:rsid w:val="008175B9"/>
    <w:rsid w:val="00867D6D"/>
    <w:rsid w:val="00916670"/>
    <w:rsid w:val="00940EF5"/>
    <w:rsid w:val="009B57CB"/>
    <w:rsid w:val="009C10CA"/>
    <w:rsid w:val="00A14337"/>
    <w:rsid w:val="00A52A94"/>
    <w:rsid w:val="00A66270"/>
    <w:rsid w:val="00B64847"/>
    <w:rsid w:val="00B9109E"/>
    <w:rsid w:val="00C547B0"/>
    <w:rsid w:val="00C6002F"/>
    <w:rsid w:val="00D7029A"/>
    <w:rsid w:val="00DA3A73"/>
    <w:rsid w:val="00DB287D"/>
    <w:rsid w:val="00E176BB"/>
    <w:rsid w:val="00EC1F32"/>
    <w:rsid w:val="00F714A7"/>
    <w:rsid w:val="00F96FB8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CB"/>
  <w15:chartTrackingRefBased/>
  <w15:docId w15:val="{654CB3E6-F5B1-49E7-8986-C7B764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B3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67"/>
  </w:style>
  <w:style w:type="paragraph" w:styleId="Footer">
    <w:name w:val="footer"/>
    <w:basedOn w:val="Normal"/>
    <w:link w:val="Foot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36</cp:revision>
  <dcterms:created xsi:type="dcterms:W3CDTF">2020-02-25T03:34:00Z</dcterms:created>
  <dcterms:modified xsi:type="dcterms:W3CDTF">2020-02-27T05:58:00Z</dcterms:modified>
</cp:coreProperties>
</file>